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footer12.xml" ContentType="application/vnd.openxmlformats-officedocument.wordprocessingml.footer+xml"/>
  <Override PartName="/word/header14.xml" ContentType="application/vnd.openxmlformats-officedocument.wordprocessingml.header+xml"/>
  <Override PartName="/word/footer13.xml" ContentType="application/vnd.openxmlformats-officedocument.wordprocessingml.footer+xml"/>
  <Override PartName="/word/header15.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883287" w14:paraId="1D7FE4E9" w14:textId="77777777" w:rsidTr="00D74AE1">
        <w:trPr>
          <w:trHeight w:hRule="exact" w:val="2948"/>
        </w:trPr>
        <w:tc>
          <w:tcPr>
            <w:tcW w:w="11185" w:type="dxa"/>
            <w:vAlign w:val="center"/>
          </w:tcPr>
          <w:p w14:paraId="47F1ACD3" w14:textId="7275D44A" w:rsidR="00974E99" w:rsidRPr="00883287" w:rsidRDefault="00B8560E" w:rsidP="00E21A27">
            <w:pPr>
              <w:pStyle w:val="Documenttype"/>
            </w:pPr>
            <w:r>
              <w:rPr>
                <w:noProof/>
                <w:lang w:val="en-IE" w:eastAsia="en-IE"/>
              </w:rPr>
              <mc:AlternateContent>
                <mc:Choice Requires="wps">
                  <w:drawing>
                    <wp:anchor distT="45720" distB="45720" distL="114300" distR="114300" simplePos="0" relativeHeight="251788288" behindDoc="0" locked="0" layoutInCell="1" allowOverlap="1" wp14:anchorId="2D5E0CDA" wp14:editId="1E55A54A">
                      <wp:simplePos x="0" y="0"/>
                      <wp:positionH relativeFrom="column">
                        <wp:posOffset>4490720</wp:posOffset>
                      </wp:positionH>
                      <wp:positionV relativeFrom="paragraph">
                        <wp:posOffset>-172720</wp:posOffset>
                      </wp:positionV>
                      <wp:extent cx="2360930" cy="1404620"/>
                      <wp:effectExtent l="0" t="0" r="22860" b="1143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5DF521CC" w14:textId="77777777" w:rsidR="00B8560E" w:rsidRPr="00A66EE1" w:rsidRDefault="00B8560E" w:rsidP="00B8560E">
                                  <w:pPr>
                                    <w:rPr>
                                      <w:color w:val="FF0000"/>
                                    </w:rPr>
                                  </w:pPr>
                                  <w:r w:rsidRPr="00A66EE1">
                                    <w:rPr>
                                      <w:color w:val="FF0000"/>
                                    </w:rPr>
                                    <w:t xml:space="preserve">A number of queries and suggestions arose when this Guideline was being </w:t>
                                  </w:r>
                                  <w:r>
                                    <w:rPr>
                                      <w:color w:val="FF0000"/>
                                    </w:rPr>
                                    <w:t>reformatted</w:t>
                                  </w:r>
                                  <w:r w:rsidRPr="00A66EE1">
                                    <w:rPr>
                                      <w:color w:val="FF0000"/>
                                    </w:rPr>
                                    <w:t xml:space="preserve"> to the new IALA image, as shown in the comments throughout the document.</w:t>
                                  </w:r>
                                </w:p>
                                <w:p w14:paraId="201E87F9" w14:textId="77777777" w:rsidR="00B8560E" w:rsidRPr="00A66EE1" w:rsidRDefault="00B8560E" w:rsidP="00B8560E">
                                  <w:pPr>
                                    <w:rPr>
                                      <w:color w:val="FF0000"/>
                                    </w:rPr>
                                  </w:pPr>
                                </w:p>
                                <w:p w14:paraId="4E530E68" w14:textId="77777777" w:rsidR="00B8560E" w:rsidRPr="00A66EE1" w:rsidRDefault="00B8560E" w:rsidP="00B8560E">
                                  <w:pPr>
                                    <w:rPr>
                                      <w:color w:val="FF0000"/>
                                    </w:rPr>
                                  </w:pPr>
                                  <w:r w:rsidRPr="00A66EE1">
                                    <w:rPr>
                                      <w:color w:val="FF0000"/>
                                    </w:rPr>
                                    <w:t xml:space="preserve">The ENG Committee is requested to </w:t>
                                  </w:r>
                                  <w:r>
                                    <w:rPr>
                                      <w:color w:val="FF0000"/>
                                    </w:rPr>
                                    <w:t xml:space="preserve">respond to </w:t>
                                  </w:r>
                                  <w:r w:rsidRPr="00A66EE1">
                                    <w:rPr>
                                      <w:color w:val="FF0000"/>
                                    </w:rPr>
                                    <w:t xml:space="preserve">these queries and suggestions </w:t>
                                  </w:r>
                                  <w:r>
                                    <w:rPr>
                                      <w:color w:val="FF0000"/>
                                    </w:rPr>
                                    <w:t>and submit to the Secretariat to enable completion of the reformatting</w:t>
                                  </w:r>
                                  <w:r w:rsidRPr="00A66EE1">
                                    <w:rPr>
                                      <w:color w:val="FF0000"/>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2D5E0CDA" id="_x0000_t202" coordsize="21600,21600" o:spt="202" path="m,l,21600r21600,l21600,xe">
                      <v:stroke joinstyle="miter"/>
                      <v:path gradientshapeok="t" o:connecttype="rect"/>
                    </v:shapetype>
                    <v:shape id="Text Box 2" o:spid="_x0000_s1026" type="#_x0000_t202" style="position:absolute;left:0;text-align:left;margin-left:353.6pt;margin-top:-13.6pt;width:185.9pt;height:110.6pt;z-index:251788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">
                      <v:textbox style="mso-fit-shape-to-text:t">
                        <w:txbxContent>
                          <w:p w14:paraId="5DF521CC" w14:textId="77777777" w:rsidR="00B8560E" w:rsidRPr="00A66EE1" w:rsidRDefault="00B8560E" w:rsidP="00B8560E">
                            <w:pPr>
                              <w:rPr>
                                <w:color w:val="FF0000"/>
                              </w:rPr>
                            </w:pPr>
                            <w:r w:rsidRPr="00A66EE1">
                              <w:rPr>
                                <w:color w:val="FF0000"/>
                              </w:rPr>
                              <w:t xml:space="preserve">A number of queries and suggestions arose when this Guideline was being </w:t>
                            </w:r>
                            <w:r>
                              <w:rPr>
                                <w:color w:val="FF0000"/>
                              </w:rPr>
                              <w:t>reformatted</w:t>
                            </w:r>
                            <w:r w:rsidRPr="00A66EE1">
                              <w:rPr>
                                <w:color w:val="FF0000"/>
                              </w:rPr>
                              <w:t xml:space="preserve"> to the new IALA image, as shown in the comments throughout the document.</w:t>
                            </w:r>
                          </w:p>
                          <w:p w14:paraId="201E87F9" w14:textId="77777777" w:rsidR="00B8560E" w:rsidRPr="00A66EE1" w:rsidRDefault="00B8560E" w:rsidP="00B8560E">
                            <w:pPr>
                              <w:rPr>
                                <w:color w:val="FF0000"/>
                              </w:rPr>
                            </w:pPr>
                          </w:p>
                          <w:p w14:paraId="4E530E68" w14:textId="77777777" w:rsidR="00B8560E" w:rsidRPr="00A66EE1" w:rsidRDefault="00B8560E" w:rsidP="00B8560E">
                            <w:pPr>
                              <w:rPr>
                                <w:color w:val="FF0000"/>
                              </w:rPr>
                            </w:pPr>
                            <w:r w:rsidRPr="00A66EE1">
                              <w:rPr>
                                <w:color w:val="FF0000"/>
                              </w:rPr>
                              <w:t xml:space="preserve">The ENG Committee is requested to </w:t>
                            </w:r>
                            <w:r>
                              <w:rPr>
                                <w:color w:val="FF0000"/>
                              </w:rPr>
                              <w:t xml:space="preserve">respond to </w:t>
                            </w:r>
                            <w:r w:rsidRPr="00A66EE1">
                              <w:rPr>
                                <w:color w:val="FF0000"/>
                              </w:rPr>
                              <w:t xml:space="preserve">these queries and suggestions </w:t>
                            </w:r>
                            <w:r>
                              <w:rPr>
                                <w:color w:val="FF0000"/>
                              </w:rPr>
                              <w:t>and submit to the Secretariat to enable completion of the reformatting</w:t>
                            </w:r>
                            <w:r w:rsidRPr="00A66EE1">
                              <w:rPr>
                                <w:color w:val="FF0000"/>
                              </w:rPr>
                              <w:t>.</w:t>
                            </w:r>
                          </w:p>
                        </w:txbxContent>
                      </v:textbox>
                      <w10:wrap type="square"/>
                    </v:shape>
                  </w:pict>
                </mc:Fallback>
              </mc:AlternateContent>
            </w:r>
            <w:r w:rsidR="00974E99" w:rsidRPr="00883287">
              <w:t>I</w:t>
            </w:r>
            <w:bookmarkStart w:id="0" w:name="_Ref446317644"/>
            <w:bookmarkEnd w:id="0"/>
            <w:r w:rsidR="00974E99" w:rsidRPr="00883287">
              <w:t xml:space="preserve">ALA </w:t>
            </w:r>
            <w:r w:rsidR="0093492E" w:rsidRPr="00883287">
              <w:t>G</w:t>
            </w:r>
            <w:r w:rsidR="00722236" w:rsidRPr="00883287">
              <w:t>uideline</w:t>
            </w:r>
          </w:p>
        </w:tc>
      </w:tr>
    </w:tbl>
    <w:p w14:paraId="4E7D7258" w14:textId="77777777" w:rsidR="008972C3" w:rsidRPr="00883287" w:rsidRDefault="008972C3" w:rsidP="003274DB"/>
    <w:p w14:paraId="3D98808C" w14:textId="77777777" w:rsidR="00D74AE1" w:rsidRPr="00883287" w:rsidRDefault="00D74AE1" w:rsidP="003274DB"/>
    <w:p w14:paraId="1E8847E3" w14:textId="77777777" w:rsidR="0093492E" w:rsidRPr="00883287" w:rsidRDefault="0026038D" w:rsidP="0026038D">
      <w:pPr>
        <w:pStyle w:val="Documentnumber"/>
      </w:pPr>
      <w:r w:rsidRPr="00883287">
        <w:t>1</w:t>
      </w:r>
      <w:r w:rsidR="00E02691" w:rsidRPr="00883287">
        <w:t>076</w:t>
      </w:r>
    </w:p>
    <w:p w14:paraId="6D3A9ED0" w14:textId="77777777" w:rsidR="0026038D" w:rsidRPr="00883287" w:rsidRDefault="0026038D" w:rsidP="003274DB">
      <w:bookmarkStart w:id="1" w:name="_GoBack"/>
      <w:bookmarkEnd w:id="1"/>
    </w:p>
    <w:p w14:paraId="7CEB791C" w14:textId="77777777" w:rsidR="00776004" w:rsidRPr="00883287" w:rsidRDefault="00E02691" w:rsidP="00E21A27">
      <w:pPr>
        <w:pStyle w:val="Documentname"/>
      </w:pPr>
      <w:r w:rsidRPr="00883287">
        <w:t>Building Conditioning of Lighthouses</w:t>
      </w:r>
    </w:p>
    <w:p w14:paraId="70922892" w14:textId="77777777" w:rsidR="00CF49CC" w:rsidRPr="00883287" w:rsidRDefault="00CF49CC" w:rsidP="00D74AE1"/>
    <w:p w14:paraId="322B5D8E" w14:textId="77777777" w:rsidR="004E0BBB" w:rsidRPr="00883287" w:rsidRDefault="004E0BBB" w:rsidP="00D74AE1"/>
    <w:p w14:paraId="44B0D572" w14:textId="77777777" w:rsidR="004E0BBB" w:rsidRPr="00883287" w:rsidRDefault="004E0BBB" w:rsidP="00D74AE1"/>
    <w:p w14:paraId="4EF94D7B" w14:textId="77777777" w:rsidR="004E0BBB" w:rsidRPr="00883287" w:rsidRDefault="004E0BBB" w:rsidP="00D74AE1"/>
    <w:p w14:paraId="4D1E4412" w14:textId="77777777" w:rsidR="004E0BBB" w:rsidRPr="00883287" w:rsidRDefault="004E0BBB" w:rsidP="00D74AE1"/>
    <w:p w14:paraId="1D263EF5" w14:textId="77777777" w:rsidR="004E0BBB" w:rsidRPr="00883287" w:rsidRDefault="004E0BBB" w:rsidP="00D74AE1"/>
    <w:p w14:paraId="5F49FD5E" w14:textId="77777777" w:rsidR="004E0BBB" w:rsidRPr="00883287" w:rsidRDefault="004E0BBB" w:rsidP="00D74AE1"/>
    <w:p w14:paraId="3489DA1D" w14:textId="77777777" w:rsidR="004E0BBB" w:rsidRPr="00883287" w:rsidRDefault="004E0BBB" w:rsidP="00D74AE1"/>
    <w:p w14:paraId="278151A5" w14:textId="77777777" w:rsidR="004E0BBB" w:rsidRPr="00883287" w:rsidRDefault="004E0BBB" w:rsidP="00D74AE1"/>
    <w:p w14:paraId="2725E8E1" w14:textId="77777777" w:rsidR="004E0BBB" w:rsidRPr="00883287" w:rsidRDefault="004E0BBB" w:rsidP="00D74AE1"/>
    <w:p w14:paraId="7463D395" w14:textId="77777777" w:rsidR="004E0BBB" w:rsidRPr="00883287" w:rsidRDefault="004E0BBB" w:rsidP="00D74AE1"/>
    <w:p w14:paraId="34B8DEC9" w14:textId="77777777" w:rsidR="004E0BBB" w:rsidRPr="00883287" w:rsidRDefault="004E0BBB" w:rsidP="00D74AE1"/>
    <w:p w14:paraId="33478EFA" w14:textId="77777777" w:rsidR="004E0BBB" w:rsidRPr="00883287" w:rsidRDefault="004E0BBB" w:rsidP="00D74AE1"/>
    <w:p w14:paraId="5B44CB02" w14:textId="77777777" w:rsidR="004E0BBB" w:rsidRPr="00883287" w:rsidRDefault="004E0BBB" w:rsidP="00D74AE1"/>
    <w:p w14:paraId="792D02C9" w14:textId="77777777" w:rsidR="004E0BBB" w:rsidRPr="00883287" w:rsidRDefault="004E0BBB" w:rsidP="00D74AE1"/>
    <w:p w14:paraId="4ED0CAE9" w14:textId="77777777" w:rsidR="004E0BBB" w:rsidRPr="00883287" w:rsidRDefault="004E0BBB" w:rsidP="00D74AE1"/>
    <w:p w14:paraId="3B052A15" w14:textId="77777777" w:rsidR="004E0BBB" w:rsidRPr="00883287" w:rsidRDefault="004E0BBB" w:rsidP="00D74AE1"/>
    <w:p w14:paraId="502C2E83" w14:textId="77777777" w:rsidR="00734BC6" w:rsidRPr="00883287" w:rsidRDefault="00734BC6" w:rsidP="00D74AE1"/>
    <w:p w14:paraId="4A012AFC" w14:textId="77777777" w:rsidR="004E0BBB" w:rsidRPr="00883287" w:rsidRDefault="004E0BBB" w:rsidP="00D74AE1"/>
    <w:p w14:paraId="29DAE5C2" w14:textId="77777777" w:rsidR="004E0BBB" w:rsidRPr="00883287" w:rsidRDefault="004E0BBB" w:rsidP="00D74AE1"/>
    <w:p w14:paraId="4DACFFA5" w14:textId="77777777" w:rsidR="004E0BBB" w:rsidRPr="00883287" w:rsidRDefault="004E0BBB" w:rsidP="00D74AE1"/>
    <w:p w14:paraId="00D83151" w14:textId="77777777" w:rsidR="004E0BBB" w:rsidRPr="00883287" w:rsidRDefault="004E0BBB" w:rsidP="00D74AE1"/>
    <w:p w14:paraId="00E891C6" w14:textId="77777777" w:rsidR="004E0BBB" w:rsidRPr="00883287" w:rsidRDefault="004E0BBB" w:rsidP="00D74AE1"/>
    <w:p w14:paraId="752D05E3" w14:textId="77777777" w:rsidR="004E0BBB" w:rsidRPr="00883287" w:rsidRDefault="004E0BBB" w:rsidP="00D74AE1"/>
    <w:p w14:paraId="5B47BA34" w14:textId="77777777" w:rsidR="004E0BBB" w:rsidRPr="00883287" w:rsidRDefault="004E0BBB" w:rsidP="00D74AE1"/>
    <w:p w14:paraId="69BF3B39" w14:textId="77777777" w:rsidR="004E0BBB" w:rsidRPr="00883287" w:rsidRDefault="004E0BBB" w:rsidP="00D74AE1"/>
    <w:p w14:paraId="684FEDD8" w14:textId="77777777" w:rsidR="004E0BBB" w:rsidRPr="00883287" w:rsidRDefault="004E0BBB" w:rsidP="004E0BBB">
      <w:pPr>
        <w:pStyle w:val="Editionnumber"/>
      </w:pPr>
      <w:r w:rsidRPr="00883287">
        <w:t>Edition 1.0</w:t>
      </w:r>
    </w:p>
    <w:p w14:paraId="5D646623" w14:textId="77777777" w:rsidR="004E0BBB" w:rsidRPr="00883287" w:rsidRDefault="00600C2B" w:rsidP="004E0BBB">
      <w:pPr>
        <w:pStyle w:val="Documentdate"/>
      </w:pPr>
      <w:r w:rsidRPr="00883287">
        <w:t>D</w:t>
      </w:r>
      <w:r w:rsidR="00E02691" w:rsidRPr="00883287">
        <w:t>ecember 2009</w:t>
      </w:r>
    </w:p>
    <w:p w14:paraId="6FAF316A" w14:textId="77777777" w:rsidR="00BC27F6" w:rsidRPr="00883287" w:rsidRDefault="00BC27F6" w:rsidP="00D74AE1">
      <w:pPr>
        <w:sectPr w:rsidR="00BC27F6" w:rsidRPr="00883287" w:rsidSect="007E30DF">
          <w:headerReference w:type="default" r:id="rId8"/>
          <w:footerReference w:type="even" r:id="rId9"/>
          <w:footerReference w:type="default" r:id="rId10"/>
          <w:headerReference w:type="first" r:id="rId11"/>
          <w:footerReference w:type="first" r:id="rId12"/>
          <w:type w:val="continuous"/>
          <w:pgSz w:w="11906" w:h="16838" w:code="9"/>
          <w:pgMar w:top="567" w:right="1276" w:bottom="2495" w:left="1276" w:header="567" w:footer="567" w:gutter="0"/>
          <w:cols w:space="708"/>
          <w:docGrid w:linePitch="360"/>
        </w:sectPr>
      </w:pPr>
    </w:p>
    <w:p w14:paraId="2F07B482" w14:textId="77777777" w:rsidR="00914E26" w:rsidRPr="00883287" w:rsidRDefault="00914E26" w:rsidP="00914E26">
      <w:pPr>
        <w:pStyle w:val="BodyText"/>
      </w:pPr>
      <w:r w:rsidRPr="00883287">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883287" w14:paraId="2A8F241B" w14:textId="77777777" w:rsidTr="005E4659">
        <w:tc>
          <w:tcPr>
            <w:tcW w:w="1908" w:type="dxa"/>
          </w:tcPr>
          <w:p w14:paraId="55A4A296" w14:textId="77777777" w:rsidR="00914E26" w:rsidRPr="00883287" w:rsidRDefault="00914E26" w:rsidP="00414698">
            <w:pPr>
              <w:pStyle w:val="Tableheading"/>
              <w:rPr>
                <w:lang w:val="en-GB"/>
              </w:rPr>
            </w:pPr>
            <w:r w:rsidRPr="00883287">
              <w:rPr>
                <w:lang w:val="en-GB"/>
              </w:rPr>
              <w:t>Date</w:t>
            </w:r>
          </w:p>
        </w:tc>
        <w:tc>
          <w:tcPr>
            <w:tcW w:w="3576" w:type="dxa"/>
          </w:tcPr>
          <w:p w14:paraId="27FE39A6" w14:textId="77777777" w:rsidR="00914E26" w:rsidRPr="00883287" w:rsidRDefault="00914E26" w:rsidP="00414698">
            <w:pPr>
              <w:pStyle w:val="Tableheading"/>
              <w:rPr>
                <w:lang w:val="en-GB"/>
              </w:rPr>
            </w:pPr>
            <w:r w:rsidRPr="00883287">
              <w:rPr>
                <w:lang w:val="en-GB"/>
              </w:rPr>
              <w:t>Page / Section Revised</w:t>
            </w:r>
          </w:p>
        </w:tc>
        <w:tc>
          <w:tcPr>
            <w:tcW w:w="5001" w:type="dxa"/>
          </w:tcPr>
          <w:p w14:paraId="5EF65105" w14:textId="77777777" w:rsidR="00914E26" w:rsidRPr="00883287" w:rsidRDefault="00914E26" w:rsidP="00414698">
            <w:pPr>
              <w:pStyle w:val="Tableheading"/>
              <w:rPr>
                <w:lang w:val="en-GB"/>
              </w:rPr>
            </w:pPr>
            <w:r w:rsidRPr="00883287">
              <w:rPr>
                <w:lang w:val="en-GB"/>
              </w:rPr>
              <w:t>Requirement for Revision</w:t>
            </w:r>
          </w:p>
        </w:tc>
      </w:tr>
      <w:tr w:rsidR="005E4659" w:rsidRPr="00883287" w14:paraId="00B0F5E0" w14:textId="77777777" w:rsidTr="005E4659">
        <w:trPr>
          <w:trHeight w:val="851"/>
        </w:trPr>
        <w:tc>
          <w:tcPr>
            <w:tcW w:w="1908" w:type="dxa"/>
            <w:vAlign w:val="center"/>
          </w:tcPr>
          <w:p w14:paraId="5068D9E1" w14:textId="77777777" w:rsidR="00914E26" w:rsidRPr="00883287" w:rsidRDefault="00914E26" w:rsidP="00914E26">
            <w:pPr>
              <w:pStyle w:val="Tabletext"/>
            </w:pPr>
          </w:p>
        </w:tc>
        <w:tc>
          <w:tcPr>
            <w:tcW w:w="3576" w:type="dxa"/>
            <w:vAlign w:val="center"/>
          </w:tcPr>
          <w:p w14:paraId="617B5DCF" w14:textId="77777777" w:rsidR="00914E26" w:rsidRPr="00883287" w:rsidRDefault="00914E26" w:rsidP="00914E26">
            <w:pPr>
              <w:pStyle w:val="Tabletext"/>
            </w:pPr>
          </w:p>
        </w:tc>
        <w:tc>
          <w:tcPr>
            <w:tcW w:w="5001" w:type="dxa"/>
            <w:vAlign w:val="center"/>
          </w:tcPr>
          <w:p w14:paraId="54CABC91" w14:textId="77777777" w:rsidR="00914E26" w:rsidRPr="00883287" w:rsidRDefault="00914E26" w:rsidP="00914E26">
            <w:pPr>
              <w:pStyle w:val="Tabletext"/>
            </w:pPr>
          </w:p>
        </w:tc>
      </w:tr>
      <w:tr w:rsidR="005E4659" w:rsidRPr="00883287" w14:paraId="7059B6CF" w14:textId="77777777" w:rsidTr="005E4659">
        <w:trPr>
          <w:trHeight w:val="851"/>
        </w:trPr>
        <w:tc>
          <w:tcPr>
            <w:tcW w:w="1908" w:type="dxa"/>
            <w:vAlign w:val="center"/>
          </w:tcPr>
          <w:p w14:paraId="1FD534C5" w14:textId="77777777" w:rsidR="00914E26" w:rsidRPr="00883287" w:rsidRDefault="00914E26" w:rsidP="00914E26">
            <w:pPr>
              <w:pStyle w:val="Tabletext"/>
            </w:pPr>
          </w:p>
        </w:tc>
        <w:tc>
          <w:tcPr>
            <w:tcW w:w="3576" w:type="dxa"/>
            <w:vAlign w:val="center"/>
          </w:tcPr>
          <w:p w14:paraId="51562B5B" w14:textId="77777777" w:rsidR="00914E26" w:rsidRPr="00883287" w:rsidRDefault="00914E26" w:rsidP="00914E26">
            <w:pPr>
              <w:pStyle w:val="Tabletext"/>
            </w:pPr>
          </w:p>
        </w:tc>
        <w:tc>
          <w:tcPr>
            <w:tcW w:w="5001" w:type="dxa"/>
            <w:vAlign w:val="center"/>
          </w:tcPr>
          <w:p w14:paraId="71CA1377" w14:textId="77777777" w:rsidR="00914E26" w:rsidRPr="00883287" w:rsidRDefault="00914E26" w:rsidP="00914E26">
            <w:pPr>
              <w:pStyle w:val="Tabletext"/>
            </w:pPr>
          </w:p>
        </w:tc>
      </w:tr>
      <w:tr w:rsidR="005E4659" w:rsidRPr="00883287" w14:paraId="1EEF1F8A" w14:textId="77777777" w:rsidTr="005E4659">
        <w:trPr>
          <w:trHeight w:val="851"/>
        </w:trPr>
        <w:tc>
          <w:tcPr>
            <w:tcW w:w="1908" w:type="dxa"/>
            <w:vAlign w:val="center"/>
          </w:tcPr>
          <w:p w14:paraId="3CC729B2" w14:textId="77777777" w:rsidR="00914E26" w:rsidRPr="00883287" w:rsidRDefault="00914E26" w:rsidP="00914E26">
            <w:pPr>
              <w:pStyle w:val="Tabletext"/>
            </w:pPr>
          </w:p>
        </w:tc>
        <w:tc>
          <w:tcPr>
            <w:tcW w:w="3576" w:type="dxa"/>
            <w:vAlign w:val="center"/>
          </w:tcPr>
          <w:p w14:paraId="3F976D4D" w14:textId="77777777" w:rsidR="00914E26" w:rsidRPr="00883287" w:rsidRDefault="00914E26" w:rsidP="00914E26">
            <w:pPr>
              <w:pStyle w:val="Tabletext"/>
            </w:pPr>
          </w:p>
        </w:tc>
        <w:tc>
          <w:tcPr>
            <w:tcW w:w="5001" w:type="dxa"/>
            <w:vAlign w:val="center"/>
          </w:tcPr>
          <w:p w14:paraId="2F49026F" w14:textId="77777777" w:rsidR="00914E26" w:rsidRPr="00883287" w:rsidRDefault="00914E26" w:rsidP="00914E26">
            <w:pPr>
              <w:pStyle w:val="Tabletext"/>
            </w:pPr>
          </w:p>
        </w:tc>
      </w:tr>
      <w:tr w:rsidR="005E4659" w:rsidRPr="00883287" w14:paraId="18EC5B8E" w14:textId="77777777" w:rsidTr="005E4659">
        <w:trPr>
          <w:trHeight w:val="851"/>
        </w:trPr>
        <w:tc>
          <w:tcPr>
            <w:tcW w:w="1908" w:type="dxa"/>
            <w:vAlign w:val="center"/>
          </w:tcPr>
          <w:p w14:paraId="5699A1FC" w14:textId="77777777" w:rsidR="00914E26" w:rsidRPr="00883287" w:rsidRDefault="00914E26" w:rsidP="00914E26">
            <w:pPr>
              <w:pStyle w:val="Tabletext"/>
            </w:pPr>
          </w:p>
        </w:tc>
        <w:tc>
          <w:tcPr>
            <w:tcW w:w="3576" w:type="dxa"/>
            <w:vAlign w:val="center"/>
          </w:tcPr>
          <w:p w14:paraId="5EE82ADE" w14:textId="77777777" w:rsidR="00914E26" w:rsidRPr="00883287" w:rsidRDefault="00914E26" w:rsidP="00914E26">
            <w:pPr>
              <w:pStyle w:val="Tabletext"/>
            </w:pPr>
          </w:p>
        </w:tc>
        <w:tc>
          <w:tcPr>
            <w:tcW w:w="5001" w:type="dxa"/>
            <w:vAlign w:val="center"/>
          </w:tcPr>
          <w:p w14:paraId="0BC17D30" w14:textId="77777777" w:rsidR="00914E26" w:rsidRPr="00883287" w:rsidRDefault="00914E26" w:rsidP="00914E26">
            <w:pPr>
              <w:pStyle w:val="Tabletext"/>
            </w:pPr>
          </w:p>
        </w:tc>
      </w:tr>
      <w:tr w:rsidR="005E4659" w:rsidRPr="00883287" w14:paraId="65322E0B" w14:textId="77777777" w:rsidTr="005E4659">
        <w:trPr>
          <w:trHeight w:val="851"/>
        </w:trPr>
        <w:tc>
          <w:tcPr>
            <w:tcW w:w="1908" w:type="dxa"/>
            <w:vAlign w:val="center"/>
          </w:tcPr>
          <w:p w14:paraId="3E810425" w14:textId="77777777" w:rsidR="00914E26" w:rsidRPr="00883287" w:rsidRDefault="00914E26" w:rsidP="00914E26">
            <w:pPr>
              <w:pStyle w:val="Tabletext"/>
            </w:pPr>
          </w:p>
        </w:tc>
        <w:tc>
          <w:tcPr>
            <w:tcW w:w="3576" w:type="dxa"/>
            <w:vAlign w:val="center"/>
          </w:tcPr>
          <w:p w14:paraId="7688C3B3" w14:textId="77777777" w:rsidR="00914E26" w:rsidRPr="00883287" w:rsidRDefault="00914E26" w:rsidP="00914E26">
            <w:pPr>
              <w:pStyle w:val="Tabletext"/>
            </w:pPr>
          </w:p>
        </w:tc>
        <w:tc>
          <w:tcPr>
            <w:tcW w:w="5001" w:type="dxa"/>
            <w:vAlign w:val="center"/>
          </w:tcPr>
          <w:p w14:paraId="77C89612" w14:textId="77777777" w:rsidR="00914E26" w:rsidRPr="00883287" w:rsidRDefault="00914E26" w:rsidP="00914E26">
            <w:pPr>
              <w:pStyle w:val="Tabletext"/>
            </w:pPr>
          </w:p>
        </w:tc>
      </w:tr>
      <w:tr w:rsidR="005E4659" w:rsidRPr="00883287" w14:paraId="4B5892BC" w14:textId="77777777" w:rsidTr="005E4659">
        <w:trPr>
          <w:trHeight w:val="851"/>
        </w:trPr>
        <w:tc>
          <w:tcPr>
            <w:tcW w:w="1908" w:type="dxa"/>
            <w:vAlign w:val="center"/>
          </w:tcPr>
          <w:p w14:paraId="511D3F6D" w14:textId="77777777" w:rsidR="00914E26" w:rsidRPr="00883287" w:rsidRDefault="00914E26" w:rsidP="00914E26">
            <w:pPr>
              <w:pStyle w:val="Tabletext"/>
            </w:pPr>
          </w:p>
        </w:tc>
        <w:tc>
          <w:tcPr>
            <w:tcW w:w="3576" w:type="dxa"/>
            <w:vAlign w:val="center"/>
          </w:tcPr>
          <w:p w14:paraId="6A1713DC" w14:textId="77777777" w:rsidR="00914E26" w:rsidRPr="00883287" w:rsidRDefault="00914E26" w:rsidP="00914E26">
            <w:pPr>
              <w:pStyle w:val="Tabletext"/>
            </w:pPr>
          </w:p>
        </w:tc>
        <w:tc>
          <w:tcPr>
            <w:tcW w:w="5001" w:type="dxa"/>
            <w:vAlign w:val="center"/>
          </w:tcPr>
          <w:p w14:paraId="1261C1E8" w14:textId="77777777" w:rsidR="00914E26" w:rsidRPr="00883287" w:rsidRDefault="00914E26" w:rsidP="00914E26">
            <w:pPr>
              <w:pStyle w:val="Tabletext"/>
            </w:pPr>
          </w:p>
        </w:tc>
      </w:tr>
      <w:tr w:rsidR="005E4659" w:rsidRPr="00883287" w14:paraId="3DC9181E" w14:textId="77777777" w:rsidTr="005E4659">
        <w:trPr>
          <w:trHeight w:val="851"/>
        </w:trPr>
        <w:tc>
          <w:tcPr>
            <w:tcW w:w="1908" w:type="dxa"/>
            <w:vAlign w:val="center"/>
          </w:tcPr>
          <w:p w14:paraId="20020BA4" w14:textId="77777777" w:rsidR="00914E26" w:rsidRPr="00883287" w:rsidRDefault="00914E26" w:rsidP="00914E26">
            <w:pPr>
              <w:pStyle w:val="Tabletext"/>
            </w:pPr>
          </w:p>
        </w:tc>
        <w:tc>
          <w:tcPr>
            <w:tcW w:w="3576" w:type="dxa"/>
            <w:vAlign w:val="center"/>
          </w:tcPr>
          <w:p w14:paraId="09856826" w14:textId="77777777" w:rsidR="00914E26" w:rsidRPr="00883287" w:rsidRDefault="00914E26" w:rsidP="00914E26">
            <w:pPr>
              <w:pStyle w:val="Tabletext"/>
            </w:pPr>
          </w:p>
        </w:tc>
        <w:tc>
          <w:tcPr>
            <w:tcW w:w="5001" w:type="dxa"/>
            <w:vAlign w:val="center"/>
          </w:tcPr>
          <w:p w14:paraId="5DF93DEA" w14:textId="77777777" w:rsidR="00914E26" w:rsidRPr="00883287" w:rsidRDefault="00914E26" w:rsidP="00914E26">
            <w:pPr>
              <w:pStyle w:val="Tabletext"/>
            </w:pPr>
          </w:p>
        </w:tc>
      </w:tr>
    </w:tbl>
    <w:p w14:paraId="66AF1621" w14:textId="77777777" w:rsidR="00914E26" w:rsidRPr="00883287" w:rsidRDefault="00914E26" w:rsidP="00D74AE1"/>
    <w:p w14:paraId="65F0EB05" w14:textId="77777777" w:rsidR="005E4659" w:rsidRPr="00883287" w:rsidRDefault="005E4659" w:rsidP="00914E26">
      <w:pPr>
        <w:spacing w:after="200" w:line="276" w:lineRule="auto"/>
        <w:sectPr w:rsidR="005E4659" w:rsidRPr="00883287" w:rsidSect="00C716E5">
          <w:headerReference w:type="default" r:id="rId13"/>
          <w:footerReference w:type="default" r:id="rId14"/>
          <w:pgSz w:w="11906" w:h="16838" w:code="9"/>
          <w:pgMar w:top="567" w:right="794" w:bottom="567" w:left="907" w:header="567" w:footer="850" w:gutter="0"/>
          <w:cols w:space="708"/>
          <w:docGrid w:linePitch="360"/>
        </w:sectPr>
      </w:pPr>
    </w:p>
    <w:p w14:paraId="66750265" w14:textId="77777777" w:rsidR="00E51829" w:rsidRDefault="004A4EC4">
      <w:pPr>
        <w:pStyle w:val="TOC1"/>
        <w:rPr>
          <w:rFonts w:eastAsiaTheme="minorEastAsia"/>
          <w:b w:val="0"/>
          <w:color w:val="auto"/>
          <w:sz w:val="24"/>
          <w:szCs w:val="24"/>
          <w:lang w:val="en-US"/>
        </w:rPr>
      </w:pPr>
      <w:r w:rsidRPr="00883287">
        <w:rPr>
          <w:rFonts w:eastAsia="Times New Roman" w:cs="Times New Roman"/>
          <w:b w:val="0"/>
          <w:noProof w:val="0"/>
          <w:szCs w:val="20"/>
        </w:rPr>
        <w:lastRenderedPageBreak/>
        <w:fldChar w:fldCharType="begin"/>
      </w:r>
      <w:r w:rsidRPr="00883287">
        <w:rPr>
          <w:rFonts w:eastAsia="Times New Roman" w:cs="Times New Roman"/>
          <w:b w:val="0"/>
          <w:noProof w:val="0"/>
          <w:szCs w:val="20"/>
        </w:rPr>
        <w:instrText xml:space="preserve"> TOC \o "1-3" \t "Annex,4,Appendix,5" </w:instrText>
      </w:r>
      <w:r w:rsidRPr="00883287">
        <w:rPr>
          <w:rFonts w:eastAsia="Times New Roman" w:cs="Times New Roman"/>
          <w:b w:val="0"/>
          <w:noProof w:val="0"/>
          <w:szCs w:val="20"/>
        </w:rPr>
        <w:fldChar w:fldCharType="separate"/>
      </w:r>
      <w:r w:rsidR="00E51829" w:rsidRPr="0091271E">
        <w:t>1.</w:t>
      </w:r>
      <w:r w:rsidR="00E51829">
        <w:rPr>
          <w:rFonts w:eastAsiaTheme="minorEastAsia"/>
          <w:b w:val="0"/>
          <w:color w:val="auto"/>
          <w:sz w:val="24"/>
          <w:szCs w:val="24"/>
          <w:lang w:val="en-US"/>
        </w:rPr>
        <w:tab/>
      </w:r>
      <w:r w:rsidR="00E51829">
        <w:t>INTRODUCTION</w:t>
      </w:r>
      <w:r w:rsidR="00E51829">
        <w:tab/>
      </w:r>
      <w:r w:rsidR="00E51829">
        <w:fldChar w:fldCharType="begin"/>
      </w:r>
      <w:r w:rsidR="00E51829">
        <w:instrText xml:space="preserve"> PAGEREF _Toc452045789 \h </w:instrText>
      </w:r>
      <w:r w:rsidR="00E51829">
        <w:fldChar w:fldCharType="separate"/>
      </w:r>
      <w:r w:rsidR="00E51829">
        <w:t>4</w:t>
      </w:r>
      <w:r w:rsidR="00E51829">
        <w:fldChar w:fldCharType="end"/>
      </w:r>
    </w:p>
    <w:p w14:paraId="31E9C5E4" w14:textId="77777777" w:rsidR="00E51829" w:rsidRDefault="00E51829">
      <w:pPr>
        <w:pStyle w:val="TOC1"/>
        <w:rPr>
          <w:rFonts w:eastAsiaTheme="minorEastAsia"/>
          <w:b w:val="0"/>
          <w:color w:val="auto"/>
          <w:sz w:val="24"/>
          <w:szCs w:val="24"/>
          <w:lang w:val="en-US"/>
        </w:rPr>
      </w:pPr>
      <w:r w:rsidRPr="0091271E">
        <w:t>2.</w:t>
      </w:r>
      <w:r>
        <w:rPr>
          <w:rFonts w:eastAsiaTheme="minorEastAsia"/>
          <w:b w:val="0"/>
          <w:color w:val="auto"/>
          <w:sz w:val="24"/>
          <w:szCs w:val="24"/>
          <w:lang w:val="en-US"/>
        </w:rPr>
        <w:tab/>
      </w:r>
      <w:r>
        <w:t>EXTRACT FROM IGC5 REPORT (ANNEX A)</w:t>
      </w:r>
      <w:r>
        <w:tab/>
      </w:r>
      <w:r>
        <w:fldChar w:fldCharType="begin"/>
      </w:r>
      <w:r>
        <w:instrText xml:space="preserve"> PAGEREF _Toc452045790 \h </w:instrText>
      </w:r>
      <w:r>
        <w:fldChar w:fldCharType="separate"/>
      </w:r>
      <w:r>
        <w:t>4</w:t>
      </w:r>
      <w:r>
        <w:fldChar w:fldCharType="end"/>
      </w:r>
    </w:p>
    <w:p w14:paraId="70599690" w14:textId="77777777" w:rsidR="00E51829" w:rsidRDefault="00E51829">
      <w:pPr>
        <w:pStyle w:val="TOC4"/>
        <w:rPr>
          <w:rFonts w:eastAsiaTheme="minorEastAsia"/>
          <w:b w:val="0"/>
          <w:noProof/>
          <w:color w:val="auto"/>
          <w:sz w:val="24"/>
          <w:szCs w:val="24"/>
          <w:lang w:val="en-US"/>
        </w:rPr>
      </w:pPr>
      <w:r w:rsidRPr="0091271E">
        <w:rPr>
          <w:noProof/>
          <w:u w:color="407EC9"/>
        </w:rPr>
        <w:t>ANNEX A</w:t>
      </w:r>
      <w:r>
        <w:rPr>
          <w:rFonts w:eastAsiaTheme="minorEastAsia"/>
          <w:b w:val="0"/>
          <w:noProof/>
          <w:color w:val="auto"/>
          <w:sz w:val="24"/>
          <w:szCs w:val="24"/>
          <w:lang w:val="en-US"/>
        </w:rPr>
        <w:tab/>
      </w:r>
      <w:r>
        <w:rPr>
          <w:noProof/>
        </w:rPr>
        <w:t>‘BUILDING CONDITIONING OF LIGHTHOUSES, ACCOMMODATION, OUTBUILDINGS AND ASSOCIATED STRUCTURES’ (IGC5 TASK GROUP REPORT 2009)</w:t>
      </w:r>
      <w:r>
        <w:rPr>
          <w:noProof/>
        </w:rPr>
        <w:tab/>
      </w:r>
      <w:r>
        <w:rPr>
          <w:noProof/>
        </w:rPr>
        <w:fldChar w:fldCharType="begin"/>
      </w:r>
      <w:r>
        <w:rPr>
          <w:noProof/>
        </w:rPr>
        <w:instrText xml:space="preserve"> PAGEREF _Toc452045791 \h </w:instrText>
      </w:r>
      <w:r>
        <w:rPr>
          <w:noProof/>
        </w:rPr>
      </w:r>
      <w:r>
        <w:rPr>
          <w:noProof/>
        </w:rPr>
        <w:fldChar w:fldCharType="separate"/>
      </w:r>
      <w:r>
        <w:rPr>
          <w:noProof/>
        </w:rPr>
        <w:t>6</w:t>
      </w:r>
      <w:r>
        <w:rPr>
          <w:noProof/>
        </w:rPr>
        <w:fldChar w:fldCharType="end"/>
      </w:r>
    </w:p>
    <w:p w14:paraId="37F2113E" w14:textId="77777777" w:rsidR="00E51829" w:rsidRDefault="00E51829">
      <w:pPr>
        <w:pStyle w:val="TOC5"/>
        <w:tabs>
          <w:tab w:val="left" w:pos="1961"/>
        </w:tabs>
        <w:rPr>
          <w:rFonts w:eastAsiaTheme="minorEastAsia" w:cstheme="minorBidi"/>
          <w:noProof/>
          <w:color w:val="auto"/>
          <w:sz w:val="24"/>
          <w:szCs w:val="24"/>
          <w:lang w:val="en-US"/>
        </w:rPr>
      </w:pPr>
      <w:r w:rsidRPr="0091271E">
        <w:rPr>
          <w:rFonts w:ascii="Arial" w:hAnsi="Arial"/>
          <w:noProof/>
        </w:rPr>
        <w:t>APPENDIX 1</w:t>
      </w:r>
      <w:r>
        <w:rPr>
          <w:rFonts w:eastAsiaTheme="minorEastAsia" w:cstheme="minorBidi"/>
          <w:noProof/>
          <w:color w:val="auto"/>
          <w:sz w:val="24"/>
          <w:szCs w:val="24"/>
          <w:lang w:val="en-US"/>
        </w:rPr>
        <w:tab/>
      </w:r>
      <w:r w:rsidRPr="0091271E">
        <w:rPr>
          <w:noProof/>
        </w:rPr>
        <w:t>GLOSSARY OF TERMS</w:t>
      </w:r>
      <w:r>
        <w:rPr>
          <w:noProof/>
        </w:rPr>
        <w:tab/>
      </w:r>
      <w:r>
        <w:rPr>
          <w:noProof/>
        </w:rPr>
        <w:fldChar w:fldCharType="begin"/>
      </w:r>
      <w:r>
        <w:rPr>
          <w:noProof/>
        </w:rPr>
        <w:instrText xml:space="preserve"> PAGEREF _Toc452045792 \h </w:instrText>
      </w:r>
      <w:r>
        <w:rPr>
          <w:noProof/>
        </w:rPr>
      </w:r>
      <w:r>
        <w:rPr>
          <w:noProof/>
        </w:rPr>
        <w:fldChar w:fldCharType="separate"/>
      </w:r>
      <w:r>
        <w:rPr>
          <w:noProof/>
        </w:rPr>
        <w:t>81</w:t>
      </w:r>
      <w:r>
        <w:rPr>
          <w:noProof/>
        </w:rPr>
        <w:fldChar w:fldCharType="end"/>
      </w:r>
    </w:p>
    <w:p w14:paraId="5C8C45F9" w14:textId="77777777" w:rsidR="00E51829" w:rsidRDefault="00E51829">
      <w:pPr>
        <w:pStyle w:val="TOC5"/>
        <w:tabs>
          <w:tab w:val="left" w:pos="1961"/>
        </w:tabs>
        <w:rPr>
          <w:rFonts w:eastAsiaTheme="minorEastAsia" w:cstheme="minorBidi"/>
          <w:noProof/>
          <w:color w:val="auto"/>
          <w:sz w:val="24"/>
          <w:szCs w:val="24"/>
          <w:lang w:val="en-US"/>
        </w:rPr>
      </w:pPr>
      <w:r w:rsidRPr="0091271E">
        <w:rPr>
          <w:rFonts w:ascii="Arial" w:hAnsi="Arial"/>
          <w:noProof/>
        </w:rPr>
        <w:t>APPENDIX 2</w:t>
      </w:r>
      <w:r>
        <w:rPr>
          <w:rFonts w:eastAsiaTheme="minorEastAsia" w:cstheme="minorBidi"/>
          <w:noProof/>
          <w:color w:val="auto"/>
          <w:sz w:val="24"/>
          <w:szCs w:val="24"/>
          <w:lang w:val="en-US"/>
        </w:rPr>
        <w:tab/>
      </w:r>
      <w:r w:rsidRPr="0091271E">
        <w:rPr>
          <w:noProof/>
        </w:rPr>
        <w:t>BLANK PSYCHROMETRIC CHART</w:t>
      </w:r>
      <w:r>
        <w:rPr>
          <w:noProof/>
        </w:rPr>
        <w:tab/>
      </w:r>
      <w:r>
        <w:rPr>
          <w:noProof/>
        </w:rPr>
        <w:fldChar w:fldCharType="begin"/>
      </w:r>
      <w:r>
        <w:rPr>
          <w:noProof/>
        </w:rPr>
        <w:instrText xml:space="preserve"> PAGEREF _Toc452045793 \h </w:instrText>
      </w:r>
      <w:r>
        <w:rPr>
          <w:noProof/>
        </w:rPr>
      </w:r>
      <w:r>
        <w:rPr>
          <w:noProof/>
        </w:rPr>
        <w:fldChar w:fldCharType="separate"/>
      </w:r>
      <w:r>
        <w:rPr>
          <w:noProof/>
        </w:rPr>
        <w:t>83</w:t>
      </w:r>
      <w:r>
        <w:rPr>
          <w:noProof/>
        </w:rPr>
        <w:fldChar w:fldCharType="end"/>
      </w:r>
    </w:p>
    <w:p w14:paraId="0C65421E" w14:textId="77777777" w:rsidR="00E51829" w:rsidRDefault="00E51829">
      <w:pPr>
        <w:pStyle w:val="TOC5"/>
        <w:tabs>
          <w:tab w:val="left" w:pos="1961"/>
        </w:tabs>
        <w:rPr>
          <w:rFonts w:eastAsiaTheme="minorEastAsia" w:cstheme="minorBidi"/>
          <w:noProof/>
          <w:color w:val="auto"/>
          <w:sz w:val="24"/>
          <w:szCs w:val="24"/>
          <w:lang w:val="en-US"/>
        </w:rPr>
      </w:pPr>
      <w:r w:rsidRPr="0091271E">
        <w:rPr>
          <w:rFonts w:ascii="Arial" w:hAnsi="Arial"/>
          <w:noProof/>
        </w:rPr>
        <w:t>APPENDIX 3</w:t>
      </w:r>
      <w:r>
        <w:rPr>
          <w:rFonts w:eastAsiaTheme="minorEastAsia" w:cstheme="minorBidi"/>
          <w:noProof/>
          <w:color w:val="auto"/>
          <w:sz w:val="24"/>
          <w:szCs w:val="24"/>
          <w:lang w:val="en-US"/>
        </w:rPr>
        <w:tab/>
      </w:r>
      <w:r w:rsidRPr="0091271E">
        <w:rPr>
          <w:noProof/>
        </w:rPr>
        <w:t>DETERIORATION OF STONEWORK IN LIGHTHOUSES: AN OVERVIEW</w:t>
      </w:r>
      <w:r>
        <w:rPr>
          <w:noProof/>
        </w:rPr>
        <w:tab/>
      </w:r>
      <w:r>
        <w:rPr>
          <w:noProof/>
        </w:rPr>
        <w:fldChar w:fldCharType="begin"/>
      </w:r>
      <w:r>
        <w:rPr>
          <w:noProof/>
        </w:rPr>
        <w:instrText xml:space="preserve"> PAGEREF _Toc452045794 \h </w:instrText>
      </w:r>
      <w:r>
        <w:rPr>
          <w:noProof/>
        </w:rPr>
      </w:r>
      <w:r>
        <w:rPr>
          <w:noProof/>
        </w:rPr>
        <w:fldChar w:fldCharType="separate"/>
      </w:r>
      <w:r>
        <w:rPr>
          <w:noProof/>
        </w:rPr>
        <w:t>85</w:t>
      </w:r>
      <w:r>
        <w:rPr>
          <w:noProof/>
        </w:rPr>
        <w:fldChar w:fldCharType="end"/>
      </w:r>
    </w:p>
    <w:p w14:paraId="23A63884" w14:textId="77777777" w:rsidR="00E51829" w:rsidRDefault="00E51829">
      <w:pPr>
        <w:pStyle w:val="TOC5"/>
        <w:tabs>
          <w:tab w:val="left" w:pos="1961"/>
        </w:tabs>
        <w:rPr>
          <w:rFonts w:eastAsiaTheme="minorEastAsia" w:cstheme="minorBidi"/>
          <w:noProof/>
          <w:color w:val="auto"/>
          <w:sz w:val="24"/>
          <w:szCs w:val="24"/>
          <w:lang w:val="en-US"/>
        </w:rPr>
      </w:pPr>
      <w:r w:rsidRPr="0091271E">
        <w:rPr>
          <w:rFonts w:ascii="Arial" w:hAnsi="Arial"/>
          <w:noProof/>
        </w:rPr>
        <w:t>APPENDIX 4</w:t>
      </w:r>
      <w:r>
        <w:rPr>
          <w:rFonts w:eastAsiaTheme="minorEastAsia" w:cstheme="minorBidi"/>
          <w:noProof/>
          <w:color w:val="auto"/>
          <w:sz w:val="24"/>
          <w:szCs w:val="24"/>
          <w:lang w:val="en-US"/>
        </w:rPr>
        <w:tab/>
      </w:r>
      <w:r w:rsidRPr="0091271E">
        <w:rPr>
          <w:noProof/>
        </w:rPr>
        <w:t>TRINITY HOUSE STAR RATING SYSTEM</w:t>
      </w:r>
      <w:r>
        <w:rPr>
          <w:noProof/>
        </w:rPr>
        <w:tab/>
      </w:r>
      <w:r>
        <w:rPr>
          <w:noProof/>
        </w:rPr>
        <w:fldChar w:fldCharType="begin"/>
      </w:r>
      <w:r>
        <w:rPr>
          <w:noProof/>
        </w:rPr>
        <w:instrText xml:space="preserve"> PAGEREF _Toc452045795 \h </w:instrText>
      </w:r>
      <w:r>
        <w:rPr>
          <w:noProof/>
        </w:rPr>
      </w:r>
      <w:r>
        <w:rPr>
          <w:noProof/>
        </w:rPr>
        <w:fldChar w:fldCharType="separate"/>
      </w:r>
      <w:r>
        <w:rPr>
          <w:noProof/>
        </w:rPr>
        <w:t>90</w:t>
      </w:r>
      <w:r>
        <w:rPr>
          <w:noProof/>
        </w:rPr>
        <w:fldChar w:fldCharType="end"/>
      </w:r>
    </w:p>
    <w:p w14:paraId="3AD2DB99" w14:textId="77777777" w:rsidR="00E51829" w:rsidRDefault="00E51829">
      <w:pPr>
        <w:pStyle w:val="TOC5"/>
        <w:tabs>
          <w:tab w:val="left" w:pos="1961"/>
        </w:tabs>
        <w:rPr>
          <w:rFonts w:eastAsiaTheme="minorEastAsia" w:cstheme="minorBidi"/>
          <w:noProof/>
          <w:color w:val="auto"/>
          <w:sz w:val="24"/>
          <w:szCs w:val="24"/>
          <w:lang w:val="en-US"/>
        </w:rPr>
      </w:pPr>
      <w:r w:rsidRPr="0091271E">
        <w:rPr>
          <w:rFonts w:ascii="Arial" w:hAnsi="Arial"/>
          <w:noProof/>
        </w:rPr>
        <w:t>APPENDIX 5</w:t>
      </w:r>
      <w:r>
        <w:rPr>
          <w:rFonts w:eastAsiaTheme="minorEastAsia" w:cstheme="minorBidi"/>
          <w:noProof/>
          <w:color w:val="auto"/>
          <w:sz w:val="24"/>
          <w:szCs w:val="24"/>
          <w:lang w:val="en-US"/>
        </w:rPr>
        <w:tab/>
      </w:r>
      <w:r w:rsidRPr="0091271E">
        <w:rPr>
          <w:noProof/>
        </w:rPr>
        <w:t>EXAMPLES OF LIGHTHOUSE INFORMATION SHEETS</w:t>
      </w:r>
      <w:r>
        <w:rPr>
          <w:noProof/>
        </w:rPr>
        <w:tab/>
      </w:r>
      <w:r>
        <w:rPr>
          <w:noProof/>
        </w:rPr>
        <w:fldChar w:fldCharType="begin"/>
      </w:r>
      <w:r>
        <w:rPr>
          <w:noProof/>
        </w:rPr>
        <w:instrText xml:space="preserve"> PAGEREF _Toc452045796 \h </w:instrText>
      </w:r>
      <w:r>
        <w:rPr>
          <w:noProof/>
        </w:rPr>
      </w:r>
      <w:r>
        <w:rPr>
          <w:noProof/>
        </w:rPr>
        <w:fldChar w:fldCharType="separate"/>
      </w:r>
      <w:r>
        <w:rPr>
          <w:noProof/>
        </w:rPr>
        <w:t>101</w:t>
      </w:r>
      <w:r>
        <w:rPr>
          <w:noProof/>
        </w:rPr>
        <w:fldChar w:fldCharType="end"/>
      </w:r>
    </w:p>
    <w:p w14:paraId="463F4689" w14:textId="77777777" w:rsidR="00E51829" w:rsidRDefault="00E51829">
      <w:pPr>
        <w:pStyle w:val="TOC5"/>
        <w:tabs>
          <w:tab w:val="left" w:pos="1961"/>
        </w:tabs>
        <w:rPr>
          <w:rFonts w:eastAsiaTheme="minorEastAsia" w:cstheme="minorBidi"/>
          <w:noProof/>
          <w:color w:val="auto"/>
          <w:sz w:val="24"/>
          <w:szCs w:val="24"/>
          <w:lang w:val="en-US"/>
        </w:rPr>
      </w:pPr>
      <w:r w:rsidRPr="0091271E">
        <w:rPr>
          <w:rFonts w:ascii="Arial" w:hAnsi="Arial"/>
          <w:noProof/>
        </w:rPr>
        <w:t>APPENDIX 6</w:t>
      </w:r>
      <w:r>
        <w:rPr>
          <w:rFonts w:eastAsiaTheme="minorEastAsia" w:cstheme="minorBidi"/>
          <w:noProof/>
          <w:color w:val="auto"/>
          <w:sz w:val="24"/>
          <w:szCs w:val="24"/>
          <w:lang w:val="en-US"/>
        </w:rPr>
        <w:tab/>
      </w:r>
      <w:r w:rsidRPr="0091271E">
        <w:rPr>
          <w:noProof/>
        </w:rPr>
        <w:t>MAP SHOWING LIGHTHOUSE EXPOSURE CATEGORIES</w:t>
      </w:r>
      <w:r>
        <w:rPr>
          <w:noProof/>
        </w:rPr>
        <w:tab/>
      </w:r>
      <w:r>
        <w:rPr>
          <w:noProof/>
        </w:rPr>
        <w:fldChar w:fldCharType="begin"/>
      </w:r>
      <w:r>
        <w:rPr>
          <w:noProof/>
        </w:rPr>
        <w:instrText xml:space="preserve"> PAGEREF _Toc452045797 \h </w:instrText>
      </w:r>
      <w:r>
        <w:rPr>
          <w:noProof/>
        </w:rPr>
      </w:r>
      <w:r>
        <w:rPr>
          <w:noProof/>
        </w:rPr>
        <w:fldChar w:fldCharType="separate"/>
      </w:r>
      <w:r>
        <w:rPr>
          <w:noProof/>
        </w:rPr>
        <w:t>115</w:t>
      </w:r>
      <w:r>
        <w:rPr>
          <w:noProof/>
        </w:rPr>
        <w:fldChar w:fldCharType="end"/>
      </w:r>
    </w:p>
    <w:p w14:paraId="0481DA54" w14:textId="77777777" w:rsidR="00E51829" w:rsidRDefault="00E51829">
      <w:pPr>
        <w:pStyle w:val="TOC5"/>
        <w:tabs>
          <w:tab w:val="left" w:pos="1961"/>
        </w:tabs>
        <w:rPr>
          <w:rFonts w:eastAsiaTheme="minorEastAsia" w:cstheme="minorBidi"/>
          <w:noProof/>
          <w:color w:val="auto"/>
          <w:sz w:val="24"/>
          <w:szCs w:val="24"/>
          <w:lang w:val="en-US"/>
        </w:rPr>
      </w:pPr>
      <w:r w:rsidRPr="0091271E">
        <w:rPr>
          <w:rFonts w:ascii="Arial" w:hAnsi="Arial"/>
          <w:noProof/>
        </w:rPr>
        <w:t>APPENDIX 7</w:t>
      </w:r>
      <w:r>
        <w:rPr>
          <w:rFonts w:eastAsiaTheme="minorEastAsia" w:cstheme="minorBidi"/>
          <w:noProof/>
          <w:color w:val="auto"/>
          <w:sz w:val="24"/>
          <w:szCs w:val="24"/>
          <w:lang w:val="en-US"/>
        </w:rPr>
        <w:tab/>
      </w:r>
      <w:r w:rsidRPr="0091271E">
        <w:rPr>
          <w:noProof/>
        </w:rPr>
        <w:t>BIBLIOGRAPHY &amp; RELEVANT WEBSITES</w:t>
      </w:r>
      <w:r>
        <w:rPr>
          <w:noProof/>
        </w:rPr>
        <w:tab/>
      </w:r>
      <w:r>
        <w:rPr>
          <w:noProof/>
        </w:rPr>
        <w:fldChar w:fldCharType="begin"/>
      </w:r>
      <w:r>
        <w:rPr>
          <w:noProof/>
        </w:rPr>
        <w:instrText xml:space="preserve"> PAGEREF _Toc452045798 \h </w:instrText>
      </w:r>
      <w:r>
        <w:rPr>
          <w:noProof/>
        </w:rPr>
      </w:r>
      <w:r>
        <w:rPr>
          <w:noProof/>
        </w:rPr>
        <w:fldChar w:fldCharType="separate"/>
      </w:r>
      <w:r>
        <w:rPr>
          <w:noProof/>
        </w:rPr>
        <w:t>126</w:t>
      </w:r>
      <w:r>
        <w:rPr>
          <w:noProof/>
        </w:rPr>
        <w:fldChar w:fldCharType="end"/>
      </w:r>
    </w:p>
    <w:p w14:paraId="04A172DB" w14:textId="77777777" w:rsidR="00642025" w:rsidRPr="00883287" w:rsidRDefault="004A4EC4" w:rsidP="0093492E">
      <w:pPr>
        <w:rPr>
          <w:b/>
          <w:color w:val="00558C" w:themeColor="accent1"/>
          <w:sz w:val="22"/>
        </w:rPr>
      </w:pPr>
      <w:r w:rsidRPr="00883287">
        <w:rPr>
          <w:rFonts w:eastAsia="Times New Roman" w:cs="Times New Roman"/>
          <w:b/>
          <w:color w:val="00558C" w:themeColor="accent1"/>
          <w:sz w:val="22"/>
          <w:szCs w:val="20"/>
        </w:rPr>
        <w:fldChar w:fldCharType="end"/>
      </w:r>
    </w:p>
    <w:p w14:paraId="40BFE0B9" w14:textId="77777777" w:rsidR="00B07717" w:rsidRPr="00883287" w:rsidRDefault="00B07717" w:rsidP="007D1805">
      <w:pPr>
        <w:pStyle w:val="TableofFigures"/>
        <w:rPr>
          <w:i w:val="0"/>
        </w:rPr>
      </w:pPr>
    </w:p>
    <w:p w14:paraId="1C1CF6A5" w14:textId="77777777" w:rsidR="00790277" w:rsidRPr="00883287" w:rsidRDefault="00790277" w:rsidP="003274DB">
      <w:pPr>
        <w:sectPr w:rsidR="00790277" w:rsidRPr="00883287" w:rsidSect="00C716E5">
          <w:headerReference w:type="default" r:id="rId15"/>
          <w:headerReference w:type="first" r:id="rId16"/>
          <w:footerReference w:type="first" r:id="rId17"/>
          <w:pgSz w:w="11906" w:h="16838" w:code="9"/>
          <w:pgMar w:top="567" w:right="794" w:bottom="567" w:left="907" w:header="850" w:footer="567" w:gutter="0"/>
          <w:cols w:space="708"/>
          <w:titlePg/>
          <w:docGrid w:linePitch="360"/>
        </w:sectPr>
      </w:pPr>
    </w:p>
    <w:p w14:paraId="1E2EDED3" w14:textId="77777777" w:rsidR="004944C8" w:rsidRPr="00883287" w:rsidRDefault="00ED4450" w:rsidP="00DE2814">
      <w:pPr>
        <w:pStyle w:val="Heading1"/>
      </w:pPr>
      <w:bookmarkStart w:id="2" w:name="_Toc452045789"/>
      <w:r w:rsidRPr="00883287">
        <w:lastRenderedPageBreak/>
        <w:t>INTRODUCTION</w:t>
      </w:r>
      <w:bookmarkEnd w:id="2"/>
    </w:p>
    <w:p w14:paraId="0727180D" w14:textId="77777777" w:rsidR="004944C8" w:rsidRPr="00883287" w:rsidRDefault="004944C8" w:rsidP="004944C8">
      <w:pPr>
        <w:pStyle w:val="Heading1separatationline"/>
      </w:pPr>
    </w:p>
    <w:p w14:paraId="01D26492" w14:textId="77777777" w:rsidR="00E03CAA" w:rsidRPr="00883287" w:rsidRDefault="00E03CAA" w:rsidP="00E03CAA">
      <w:pPr>
        <w:pStyle w:val="BodyText"/>
      </w:pPr>
      <w:r w:rsidRPr="00883287">
        <w:t>The purpose of the Guideline is to provide guidance on building conditioning and as such is based on the document which is included in Appendix 1.  The document is entitled ‘Building Conditioning of Lighthouses, Accommodation, Outbuildings and Associated Structures’ and was completed in partnership with Trinity House (England) the Commissioners of Irish Lights (Ireland) and the Northern Lighthouse Board (Scotland).</w:t>
      </w:r>
    </w:p>
    <w:p w14:paraId="7F68F134" w14:textId="77777777" w:rsidR="00E03CAA" w:rsidRPr="00883287" w:rsidRDefault="00E03CAA" w:rsidP="00E03CAA">
      <w:pPr>
        <w:pStyle w:val="BodyText"/>
      </w:pPr>
      <w:r w:rsidRPr="00883287">
        <w:t>Until further information is obtained from the IALA membership, this document may be used as guidance on Building Conditioning issues.</w:t>
      </w:r>
    </w:p>
    <w:p w14:paraId="77FA529F" w14:textId="77777777" w:rsidR="00E03CAA" w:rsidRPr="00883287" w:rsidRDefault="00E03CAA" w:rsidP="00E03CAA">
      <w:pPr>
        <w:pStyle w:val="Heading1"/>
      </w:pPr>
      <w:bookmarkStart w:id="3" w:name="_Toc452045790"/>
      <w:r w:rsidRPr="00883287">
        <w:t>EXTRACT FROM IGC5 REPORT (</w:t>
      </w:r>
      <w:r w:rsidR="00202D5F" w:rsidRPr="00883287">
        <w:fldChar w:fldCharType="begin"/>
      </w:r>
      <w:r w:rsidR="00202D5F" w:rsidRPr="00883287">
        <w:instrText xml:space="preserve"> REF _Ref446827990 \r \h </w:instrText>
      </w:r>
      <w:r w:rsidR="00202D5F" w:rsidRPr="00883287">
        <w:fldChar w:fldCharType="separate"/>
      </w:r>
      <w:r w:rsidR="00202D5F" w:rsidRPr="00883287">
        <w:t>ANNEX A</w:t>
      </w:r>
      <w:r w:rsidR="00202D5F" w:rsidRPr="00883287">
        <w:fldChar w:fldCharType="end"/>
      </w:r>
      <w:r w:rsidRPr="00883287">
        <w:t>)</w:t>
      </w:r>
      <w:bookmarkEnd w:id="3"/>
    </w:p>
    <w:p w14:paraId="5940A2E8" w14:textId="77777777" w:rsidR="00E03CAA" w:rsidRPr="00883287" w:rsidRDefault="00E03CAA" w:rsidP="00E03CAA">
      <w:pPr>
        <w:pStyle w:val="Heading1separatationline"/>
      </w:pPr>
    </w:p>
    <w:p w14:paraId="1FB695F2" w14:textId="77777777" w:rsidR="00E03CAA" w:rsidRPr="00883287" w:rsidRDefault="00E03CAA" w:rsidP="00E03CAA">
      <w:pPr>
        <w:pStyle w:val="BodyText"/>
      </w:pPr>
      <w:r w:rsidRPr="00883287">
        <w:t>The key to successful internal building condition is good maintenance of the external structure coupled with a sound understanding of the role and control of environmental factors such as relative humidity, temperature and salt availability.</w:t>
      </w:r>
    </w:p>
    <w:p w14:paraId="3AA31B76" w14:textId="77777777" w:rsidR="00E03CAA" w:rsidRPr="00883287" w:rsidRDefault="00E03CAA" w:rsidP="00E03CAA">
      <w:pPr>
        <w:pStyle w:val="BodyText"/>
      </w:pPr>
      <w:r w:rsidRPr="00883287">
        <w:t>Prior to automation, maintenance of internal and external condition was achieved through the daily actions of keepers who ensured good ventilation of structures and up-keep of the structural fabric.  Any problems were promptly dealt with and/or reported creating a regime whereby building conditioning was guaranteed through a proactive process of relatively minor daily maintenance actions and occasional major works when required.  In recent decades, automation and the associated de-manning of stations had several major implications for the long-term condition of buildings.</w:t>
      </w:r>
    </w:p>
    <w:p w14:paraId="1E6160B3" w14:textId="77777777" w:rsidR="00E03CAA" w:rsidRPr="00883287" w:rsidRDefault="00E03CAA" w:rsidP="00E03CAA">
      <w:pPr>
        <w:pStyle w:val="BodyText"/>
      </w:pPr>
      <w:r w:rsidRPr="00883287">
        <w:t>Firstly, and probably most importantly, is the change from proactive management to a more reactive regime characterised by intermittent maintenance visits.  Unfortunately, this has resulted in the accumulation of initially minor issues of up-keep which, when not promptly addressed, develop into more substantial and costly problems.</w:t>
      </w:r>
    </w:p>
    <w:p w14:paraId="18C77CE9" w14:textId="77777777" w:rsidR="00E03CAA" w:rsidRPr="00883287" w:rsidRDefault="00E03CAA" w:rsidP="00E03CAA">
      <w:pPr>
        <w:pStyle w:val="BodyText"/>
      </w:pPr>
      <w:r w:rsidRPr="00883287">
        <w:t>Secondly, the automated stations have, in most instances, experienced a significant change in their internal environmental conditions.  This change is manifest in a shift from conditions characterised by efficient, regular ventilation to those dominated by ‘static air’ where poor regulation of atmospheric humidity combined with the lack of adequate air movement has facilitated the development of condensation.</w:t>
      </w:r>
    </w:p>
    <w:p w14:paraId="380FADDE" w14:textId="77777777" w:rsidR="00E03CAA" w:rsidRPr="00883287" w:rsidRDefault="00E03CAA" w:rsidP="00E03CAA">
      <w:pPr>
        <w:pStyle w:val="BodyText"/>
      </w:pPr>
      <w:r w:rsidRPr="00883287">
        <w:t>Finally, with the departure of permanently resident personnel, heating regimes changed with, in most cases, a significant reduction in the amount of heating in buildings and an associated increase in reports of pervasive dampness and visible condensation.</w:t>
      </w:r>
    </w:p>
    <w:p w14:paraId="4C8DF278" w14:textId="77777777" w:rsidR="00E03CAA" w:rsidRPr="00883287" w:rsidRDefault="00E03CAA" w:rsidP="00E03CAA">
      <w:pPr>
        <w:pStyle w:val="BodyText"/>
      </w:pPr>
      <w:r w:rsidRPr="00883287">
        <w:t>Under such major regime change, good maintenance, regular inspections, building data monitoring and active building conditioning are essential if the future integrity of these historic and, often architecturally significant, structures is to be ensured.  Automation, de-manning and restructuring of authorities has by necessity required a major change in the asset management thinking.  In this post-automation era, characterised by budgetary restrictions, increased public accountability, new technologies and personnel reduction within the authorities, building conditioning often requires compromise between an ideal level of intervention and what can realistically be achieved.  Consequently, compromise is essential in building condition management with a resultant shift in emphasis from maintaining all stations to the best possible standard to a situation where ‘acceptable’ condition standards are determined by the operational status of the station.  This more pragmatic approach to condition management reflects the influence of several factors:</w:t>
      </w:r>
    </w:p>
    <w:p w14:paraId="7C9BB0BE" w14:textId="77777777" w:rsidR="00E03CAA" w:rsidRPr="00883287" w:rsidRDefault="00E03CAA" w:rsidP="00E03CAA">
      <w:pPr>
        <w:pStyle w:val="Bullet1"/>
      </w:pPr>
      <w:r w:rsidRPr="00883287">
        <w:t>Financial constraints – it is not financially possible to maintain all stations to an ‘ideal’ standard of condition so spending has to be prioritised and targeted.</w:t>
      </w:r>
    </w:p>
    <w:p w14:paraId="7BD87057" w14:textId="77777777" w:rsidR="00E03CAA" w:rsidRPr="00883287" w:rsidRDefault="00E03CAA" w:rsidP="00E03CAA">
      <w:pPr>
        <w:pStyle w:val="Bullet1text"/>
      </w:pPr>
      <w:r w:rsidRPr="00883287">
        <w:t>The drive to reduce costs by removing the keepers in the recent past has resulted in the engineering emphasis being placed primarily on the replacement and maintenance of Navigational Aids with comparatively less spent on building conditioning.  The effect of this was a decline in the general quality of internal environmental conditions of lighthouses, through deterioration of the internal fabric.  In response, building conditioning has gradually assumed much greater significance in long-term maintenance programmes.</w:t>
      </w:r>
    </w:p>
    <w:p w14:paraId="395ABB9B" w14:textId="77777777" w:rsidR="00E03CAA" w:rsidRPr="00883287" w:rsidRDefault="00E03CAA" w:rsidP="00E03CAA">
      <w:pPr>
        <w:pStyle w:val="Bullet1"/>
      </w:pPr>
      <w:r w:rsidRPr="00883287">
        <w:lastRenderedPageBreak/>
        <w:t>Access – given the remote character of stations, particularly the numerous off-shore sites, station access has to be planned in advance including co-ordination of specialist contractors, local boats and ship and helicopter deliveries.</w:t>
      </w:r>
    </w:p>
    <w:p w14:paraId="68DC08D7" w14:textId="77777777" w:rsidR="00E03CAA" w:rsidRPr="00883287" w:rsidRDefault="00E03CAA" w:rsidP="00E03CAA">
      <w:pPr>
        <w:pStyle w:val="Bullet1text"/>
      </w:pPr>
      <w:r w:rsidRPr="00883287">
        <w:t>In addition, access may be restricted at certain sites during particular times of the year because of bird nesting, environmental restrictions or adverse weather conditions.  The infrequency of service related visits may have an adverse impact on condition through the prolonged closure of buildings.</w:t>
      </w:r>
    </w:p>
    <w:p w14:paraId="5C4C10A5" w14:textId="77777777" w:rsidR="00E03CAA" w:rsidRPr="00883287" w:rsidRDefault="00E03CAA" w:rsidP="00E03CAA">
      <w:pPr>
        <w:pStyle w:val="Bullet1"/>
      </w:pPr>
      <w:r w:rsidRPr="00883287">
        <w:t>Complexity of structures – although the majority of lighthouses and associated buildings are historic structures with designated building status and/or ancient building status, they are functional buildings that have evolved over many years in terms of building components, layout, personnel accommodation and the technology required to support the Aids to Navigation (AtoN).</w:t>
      </w:r>
    </w:p>
    <w:p w14:paraId="6D278366" w14:textId="77777777" w:rsidR="00E03CAA" w:rsidRPr="00883287" w:rsidRDefault="00E03CAA" w:rsidP="00E03CAA">
      <w:pPr>
        <w:pStyle w:val="Bullet1text"/>
      </w:pPr>
      <w:r w:rsidRPr="00883287">
        <w:t>The primary function of these structures is to support the AtoN and therefore, flexibility is required regarding decisions involving such things as paint systems, energy available for ventilation and/or heating and placement of service equipment, electronics and associated fittings.</w:t>
      </w:r>
    </w:p>
    <w:p w14:paraId="1FE8CAC1" w14:textId="77777777" w:rsidR="00E03CAA" w:rsidRPr="00883287" w:rsidRDefault="00E03CAA" w:rsidP="00E03CAA">
      <w:pPr>
        <w:pStyle w:val="Bullet1"/>
      </w:pPr>
      <w:r w:rsidRPr="00883287">
        <w:t>Physical restrictions on conditioning – In addition to restrictions on building conditioning arising from power availability in off-shore stations, other physical factors can have an adverse impact on building condition management.</w:t>
      </w:r>
    </w:p>
    <w:p w14:paraId="40B71AC4" w14:textId="77777777" w:rsidR="00E03CAA" w:rsidRPr="00883287" w:rsidRDefault="00E03CAA" w:rsidP="00E03CAA">
      <w:pPr>
        <w:pStyle w:val="Bullet1text"/>
      </w:pPr>
      <w:r w:rsidRPr="00883287">
        <w:t>For example</w:t>
      </w:r>
      <w:r w:rsidR="00D262E8" w:rsidRPr="00883287">
        <w:t>,</w:t>
      </w:r>
      <w:r w:rsidRPr="00883287">
        <w:t xml:space="preserve"> the presence of bulkheads and bunding within a tower may restrict airflow as will an encapsulated fire prevention system that prevents room-to-room ventilation.</w:t>
      </w:r>
    </w:p>
    <w:p w14:paraId="4B8AA413" w14:textId="77777777" w:rsidR="00E03CAA" w:rsidRPr="00883287" w:rsidRDefault="00E03CAA" w:rsidP="00E03CAA">
      <w:pPr>
        <w:pStyle w:val="BodyText"/>
      </w:pPr>
      <w:r w:rsidRPr="00883287">
        <w:t>These factors make the management of building conditioning a highly complicated and challenging task, which is destined to become increasingly difficult as these historic structures continue to age.  However, it is important to note that, in terms of building conditioning, there are positive aspects arising from recent changes to management strategies particularly with regard to the change in use of many buildings associated with mainland stations to holiday lets and visitor centres.  This has restored their condition and provided a revenue source for the authorities, which may become an increasingly important future source of funds.</w:t>
      </w:r>
    </w:p>
    <w:p w14:paraId="20C542B3" w14:textId="77777777" w:rsidR="00E03CAA" w:rsidRPr="00883287" w:rsidRDefault="00E03CAA" w:rsidP="00E03CAA">
      <w:pPr>
        <w:pStyle w:val="BodyText"/>
      </w:pPr>
      <w:r w:rsidRPr="00883287">
        <w:t>Ironically, conservation in its strictest sense is not central to the purpose of most Lighthouse Authorities whose primary aim is:</w:t>
      </w:r>
    </w:p>
    <w:p w14:paraId="4A9C7FAE" w14:textId="77777777" w:rsidR="00E03CAA" w:rsidRPr="00883287" w:rsidRDefault="00E03CAA" w:rsidP="00E03CAA">
      <w:pPr>
        <w:pStyle w:val="BodyText"/>
        <w:ind w:left="567"/>
        <w:rPr>
          <w:i/>
        </w:rPr>
      </w:pPr>
      <w:r w:rsidRPr="00883287">
        <w:rPr>
          <w:i/>
        </w:rPr>
        <w:t>'To deliver a reliable, efficient and cost effective Aids to Navigation service for the benefit and safety of all mariners.'  (2020 The Vision, General Lighthouse Authorities of UK &amp; Ireland)</w:t>
      </w:r>
    </w:p>
    <w:p w14:paraId="70DB07F4" w14:textId="77777777" w:rsidR="00E03CAA" w:rsidRPr="00883287" w:rsidRDefault="00E03CAA" w:rsidP="00E03CAA">
      <w:pPr>
        <w:pStyle w:val="BodyText"/>
      </w:pPr>
      <w:r w:rsidRPr="00883287">
        <w:t>However, the authorities have a duty of care for these structures and aim to maintain them to the best possible standards within the context of the aforementioned constraints.  The report seeks to provide advice and information regarding ‘best practice’ in building condition management so that the future of these historic structures and their important role in marine safety is ensured for future generations.</w:t>
      </w:r>
    </w:p>
    <w:p w14:paraId="1DCD225D" w14:textId="77777777" w:rsidR="00E03CAA" w:rsidRDefault="00E51829" w:rsidP="00E51829">
      <w:pPr>
        <w:pStyle w:val="Heading1"/>
      </w:pPr>
      <w:r>
        <w:t>ACRONYMS</w:t>
      </w:r>
    </w:p>
    <w:p w14:paraId="61AC140A" w14:textId="77777777" w:rsidR="00E51829" w:rsidRDefault="00E51829" w:rsidP="00E51829">
      <w:pPr>
        <w:pStyle w:val="Heading1separatationline"/>
      </w:pPr>
    </w:p>
    <w:p w14:paraId="77EA0F2E" w14:textId="69554B53" w:rsidR="009A057F" w:rsidRDefault="009A057F" w:rsidP="00E51829">
      <w:pPr>
        <w:pStyle w:val="Acronym"/>
      </w:pPr>
      <w:r>
        <w:t>AC</w:t>
      </w:r>
      <w:r>
        <w:tab/>
        <w:t>Alternating Current</w:t>
      </w:r>
    </w:p>
    <w:p w14:paraId="68EE3A4D" w14:textId="163F950F" w:rsidR="006D6C18" w:rsidRDefault="006D6C18" w:rsidP="00E51829">
      <w:pPr>
        <w:pStyle w:val="Acronym"/>
      </w:pPr>
      <w:r>
        <w:t>ALL</w:t>
      </w:r>
      <w:r>
        <w:tab/>
        <w:t>Admiralty List of Lights</w:t>
      </w:r>
    </w:p>
    <w:p w14:paraId="21899DB3" w14:textId="62DA39F4" w:rsidR="00E51829" w:rsidRDefault="00E51829" w:rsidP="00E51829">
      <w:pPr>
        <w:pStyle w:val="Acronym"/>
      </w:pPr>
      <w:r>
        <w:t>AtoN</w:t>
      </w:r>
      <w:r>
        <w:tab/>
      </w:r>
      <w:r w:rsidR="006D6C18">
        <w:t>Aid(s) to Navigation</w:t>
      </w:r>
    </w:p>
    <w:p w14:paraId="43968AFF" w14:textId="7BDCEA23" w:rsidR="009A057F" w:rsidRDefault="009A057F" w:rsidP="00E51829">
      <w:pPr>
        <w:pStyle w:val="Acronym"/>
      </w:pPr>
      <w:r>
        <w:t>CIL</w:t>
      </w:r>
      <w:r>
        <w:tab/>
        <w:t>Commissioners of Irish Lights</w:t>
      </w:r>
    </w:p>
    <w:p w14:paraId="599B89F7" w14:textId="34C6B600" w:rsidR="006D6C18" w:rsidRDefault="006D6C18" w:rsidP="00E51829">
      <w:pPr>
        <w:pStyle w:val="Acronym"/>
      </w:pPr>
      <w:r>
        <w:t>CMCS</w:t>
      </w:r>
      <w:r>
        <w:tab/>
      </w:r>
      <w:commentRangeStart w:id="4"/>
      <w:r w:rsidRPr="006D6C18">
        <w:rPr>
          <w:highlight w:val="yellow"/>
          <w:lang w:val="en-US"/>
        </w:rPr>
        <w:t>Configuration Management and Control System???</w:t>
      </w:r>
      <w:commentRangeEnd w:id="4"/>
      <w:r w:rsidR="00D15C96">
        <w:rPr>
          <w:rStyle w:val="CommentReference"/>
        </w:rPr>
        <w:commentReference w:id="4"/>
      </w:r>
      <w:r>
        <w:rPr>
          <w:lang w:val="en-US"/>
        </w:rPr>
        <w:t xml:space="preserve"> Page 108 of original document.</w:t>
      </w:r>
    </w:p>
    <w:p w14:paraId="58433C55" w14:textId="266E7E25" w:rsidR="009A057F" w:rsidRDefault="009A057F" w:rsidP="00E51829">
      <w:pPr>
        <w:pStyle w:val="Acronym"/>
      </w:pPr>
      <w:r>
        <w:t>DC</w:t>
      </w:r>
      <w:r>
        <w:tab/>
        <w:t>Direct Current</w:t>
      </w:r>
    </w:p>
    <w:p w14:paraId="56CD9159" w14:textId="274DEDBB" w:rsidR="00AC2DE2" w:rsidRDefault="00AC2DE2" w:rsidP="00E51829">
      <w:pPr>
        <w:pStyle w:val="Acronym"/>
      </w:pPr>
      <w:r>
        <w:t>DPC</w:t>
      </w:r>
      <w:r>
        <w:tab/>
        <w:t>Damp-proof course</w:t>
      </w:r>
    </w:p>
    <w:p w14:paraId="62C3B863" w14:textId="098588B5" w:rsidR="006D6C18" w:rsidRDefault="006D6C18" w:rsidP="00E51829">
      <w:pPr>
        <w:pStyle w:val="Acronym"/>
      </w:pPr>
      <w:r>
        <w:t>E</w:t>
      </w:r>
      <w:r>
        <w:tab/>
        <w:t>East</w:t>
      </w:r>
    </w:p>
    <w:p w14:paraId="0EDE09AC" w14:textId="7725C507" w:rsidR="001C36E5" w:rsidRDefault="001C36E5" w:rsidP="00E51829">
      <w:pPr>
        <w:pStyle w:val="Acronym"/>
      </w:pPr>
      <w:r>
        <w:t>Fe</w:t>
      </w:r>
      <w:r>
        <w:tab/>
        <w:t>Iron</w:t>
      </w:r>
    </w:p>
    <w:p w14:paraId="4D0BE928" w14:textId="5CFC6FA8" w:rsidR="00AC2DE2" w:rsidRDefault="00AC2DE2" w:rsidP="00E51829">
      <w:pPr>
        <w:pStyle w:val="Acronym"/>
      </w:pPr>
      <w:r>
        <w:t>GLA</w:t>
      </w:r>
      <w:r>
        <w:tab/>
        <w:t>General Lighthouse Authorities</w:t>
      </w:r>
    </w:p>
    <w:p w14:paraId="3F87B63D" w14:textId="33059378" w:rsidR="007B45D5" w:rsidRDefault="007B45D5" w:rsidP="00E51829">
      <w:pPr>
        <w:pStyle w:val="Acronym"/>
      </w:pPr>
      <w:r>
        <w:lastRenderedPageBreak/>
        <w:t>HWM</w:t>
      </w:r>
      <w:r>
        <w:tab/>
      </w:r>
      <w:r w:rsidR="00351483">
        <w:t>High Water Mark</w:t>
      </w:r>
    </w:p>
    <w:p w14:paraId="432F9CE6" w14:textId="5EC83A67" w:rsidR="00AC2DE2" w:rsidRDefault="00AC2DE2" w:rsidP="00E51829">
      <w:pPr>
        <w:pStyle w:val="Acronym"/>
      </w:pPr>
      <w:r>
        <w:t>IALA</w:t>
      </w:r>
      <w:r>
        <w:tab/>
      </w:r>
      <w:r w:rsidR="00E8325B" w:rsidRPr="00754D7E">
        <w:t>International Association of Marine Aids to Navigation and Lighthouse Authorities</w:t>
      </w:r>
    </w:p>
    <w:p w14:paraId="6B7F942A" w14:textId="43D878DE" w:rsidR="00AC2DE2" w:rsidRDefault="00AC2DE2" w:rsidP="00E51829">
      <w:pPr>
        <w:pStyle w:val="Acronym"/>
      </w:pPr>
      <w:r>
        <w:t>IGC 5</w:t>
      </w:r>
      <w:r>
        <w:tab/>
      </w:r>
      <w:commentRangeStart w:id="5"/>
      <w:r w:rsidR="00A546B5" w:rsidRPr="00A546B5">
        <w:rPr>
          <w:highlight w:val="yellow"/>
        </w:rPr>
        <w:t>????</w:t>
      </w:r>
      <w:commentRangeEnd w:id="5"/>
      <w:r w:rsidR="00D15C96">
        <w:rPr>
          <w:rStyle w:val="CommentReference"/>
        </w:rPr>
        <w:commentReference w:id="5"/>
      </w:r>
    </w:p>
    <w:p w14:paraId="467577D4" w14:textId="1D6BCE22" w:rsidR="00AC2DE2" w:rsidRDefault="00AC2DE2" w:rsidP="00E51829">
      <w:pPr>
        <w:pStyle w:val="Acronym"/>
      </w:pPr>
      <w:r>
        <w:t>ISBN</w:t>
      </w:r>
      <w:r>
        <w:tab/>
      </w:r>
      <w:r w:rsidR="00E8325B">
        <w:t>International Standard Book Number</w:t>
      </w:r>
    </w:p>
    <w:p w14:paraId="0837937C" w14:textId="5721B7D7" w:rsidR="009A057F" w:rsidRDefault="009A057F" w:rsidP="00E51829">
      <w:pPr>
        <w:pStyle w:val="Acronym"/>
      </w:pPr>
      <w:r>
        <w:t>kW</w:t>
      </w:r>
      <w:r>
        <w:tab/>
        <w:t>kilowatt</w:t>
      </w:r>
    </w:p>
    <w:p w14:paraId="165DDCC3" w14:textId="3233421E" w:rsidR="009A057F" w:rsidRDefault="009A057F" w:rsidP="00E51829">
      <w:pPr>
        <w:pStyle w:val="Acronym"/>
      </w:pPr>
      <w:r>
        <w:t>m</w:t>
      </w:r>
      <w:r>
        <w:tab/>
        <w:t>metre</w:t>
      </w:r>
    </w:p>
    <w:p w14:paraId="5F723570" w14:textId="3B78EF37" w:rsidR="00351483" w:rsidRDefault="00351483" w:rsidP="00E51829">
      <w:pPr>
        <w:pStyle w:val="Acronym"/>
      </w:pPr>
      <w:r>
        <w:t>mm</w:t>
      </w:r>
      <w:r>
        <w:tab/>
        <w:t>millimetre</w:t>
      </w:r>
    </w:p>
    <w:p w14:paraId="22227989" w14:textId="052FBEE1" w:rsidR="001C36E5" w:rsidRDefault="001C36E5" w:rsidP="00E51829">
      <w:pPr>
        <w:pStyle w:val="Acronym"/>
      </w:pPr>
      <w:r>
        <w:t>MPa</w:t>
      </w:r>
      <w:r>
        <w:tab/>
      </w:r>
      <w:commentRangeStart w:id="6"/>
      <w:r w:rsidRPr="001C36E5">
        <w:rPr>
          <w:highlight w:val="yellow"/>
        </w:rPr>
        <w:t>MegaPascal???</w:t>
      </w:r>
      <w:commentRangeEnd w:id="6"/>
      <w:r w:rsidR="00335EE9">
        <w:rPr>
          <w:rStyle w:val="CommentReference"/>
        </w:rPr>
        <w:commentReference w:id="6"/>
      </w:r>
      <w:r>
        <w:t xml:space="preserve"> Page 89of original document.</w:t>
      </w:r>
    </w:p>
    <w:p w14:paraId="0304F843" w14:textId="70B4CA59" w:rsidR="006D6C18" w:rsidRDefault="006D6C18" w:rsidP="00E51829">
      <w:pPr>
        <w:pStyle w:val="Acronym"/>
      </w:pPr>
      <w:r>
        <w:t>N</w:t>
      </w:r>
      <w:r>
        <w:tab/>
        <w:t>North</w:t>
      </w:r>
    </w:p>
    <w:p w14:paraId="23A22A6C" w14:textId="1F423FE9" w:rsidR="00AC2DE2" w:rsidRDefault="00AC2DE2" w:rsidP="00E51829">
      <w:pPr>
        <w:pStyle w:val="Acronym"/>
      </w:pPr>
      <w:r>
        <w:t>NaCl</w:t>
      </w:r>
      <w:r>
        <w:tab/>
        <w:t>Sodium chloride</w:t>
      </w:r>
    </w:p>
    <w:p w14:paraId="650F29D6" w14:textId="11C4F0F4" w:rsidR="009A057F" w:rsidRDefault="009A057F" w:rsidP="00E51829">
      <w:pPr>
        <w:pStyle w:val="Acronym"/>
      </w:pPr>
      <w:r>
        <w:t>NLB</w:t>
      </w:r>
      <w:r>
        <w:tab/>
        <w:t>Northern Lighthouse Board</w:t>
      </w:r>
    </w:p>
    <w:p w14:paraId="7EAF2C21" w14:textId="148D1255" w:rsidR="001C36E5" w:rsidRDefault="001C36E5" w:rsidP="00E51829">
      <w:pPr>
        <w:pStyle w:val="Acronym"/>
      </w:pPr>
      <w:r>
        <w:t>PEL</w:t>
      </w:r>
      <w:r>
        <w:tab/>
      </w:r>
      <w:r w:rsidR="006D6C18" w:rsidRPr="00754D7E">
        <w:t>Port Entry Light</w:t>
      </w:r>
    </w:p>
    <w:p w14:paraId="13BA7590" w14:textId="04E39584" w:rsidR="001C36E5" w:rsidRDefault="001C36E5" w:rsidP="00E51829">
      <w:pPr>
        <w:pStyle w:val="Acronym"/>
      </w:pPr>
      <w:r>
        <w:t>pH</w:t>
      </w:r>
      <w:r>
        <w:tab/>
        <w:t>Phosphate</w:t>
      </w:r>
    </w:p>
    <w:p w14:paraId="393FE2E9" w14:textId="62F0DD0F" w:rsidR="001C36E5" w:rsidRDefault="001C36E5" w:rsidP="00E51829">
      <w:pPr>
        <w:pStyle w:val="Acronym"/>
      </w:pPr>
      <w:r>
        <w:t>RACON</w:t>
      </w:r>
      <w:r>
        <w:tab/>
        <w:t>Radar beacon</w:t>
      </w:r>
    </w:p>
    <w:p w14:paraId="5B546ED9" w14:textId="512D6D79" w:rsidR="00AC2DE2" w:rsidRDefault="00AC2DE2" w:rsidP="00E51829">
      <w:pPr>
        <w:pStyle w:val="Acronym"/>
      </w:pPr>
      <w:r>
        <w:t>RH</w:t>
      </w:r>
      <w:r>
        <w:tab/>
        <w:t>Relative Humidity</w:t>
      </w:r>
    </w:p>
    <w:p w14:paraId="29EB88F3" w14:textId="4BF19B42" w:rsidR="001C36E5" w:rsidRDefault="001C36E5" w:rsidP="00E51829">
      <w:pPr>
        <w:pStyle w:val="Acronym"/>
      </w:pPr>
      <w:r>
        <w:t>Si</w:t>
      </w:r>
      <w:r>
        <w:tab/>
        <w:t>Silica</w:t>
      </w:r>
    </w:p>
    <w:p w14:paraId="2046284F" w14:textId="6293C28D" w:rsidR="006D6C18" w:rsidRDefault="006D6C18" w:rsidP="00E51829">
      <w:pPr>
        <w:pStyle w:val="Acronym"/>
      </w:pPr>
      <w:r>
        <w:t>SSSI</w:t>
      </w:r>
      <w:r>
        <w:tab/>
        <w:t>Site of special scientific interest</w:t>
      </w:r>
    </w:p>
    <w:p w14:paraId="7F048A8F" w14:textId="06E79E43" w:rsidR="001C36E5" w:rsidRDefault="001C36E5" w:rsidP="00E51829">
      <w:pPr>
        <w:pStyle w:val="Acronym"/>
      </w:pPr>
      <w:r>
        <w:t>SWOT</w:t>
      </w:r>
      <w:r>
        <w:tab/>
        <w:t>Strengths, Weaknesses, Opportunities &amp; Threats</w:t>
      </w:r>
    </w:p>
    <w:p w14:paraId="4640E901" w14:textId="444102A7" w:rsidR="006D6C18" w:rsidRDefault="006D6C18" w:rsidP="00E51829">
      <w:pPr>
        <w:pStyle w:val="Acronym"/>
      </w:pPr>
      <w:r>
        <w:t>T&amp;S</w:t>
      </w:r>
      <w:r>
        <w:tab/>
        <w:t>Travel and subsistence</w:t>
      </w:r>
    </w:p>
    <w:p w14:paraId="73A5F613" w14:textId="40DE1A42" w:rsidR="00AC2DE2" w:rsidRDefault="00AC2DE2" w:rsidP="00E51829">
      <w:pPr>
        <w:pStyle w:val="Acronym"/>
      </w:pPr>
      <w:r>
        <w:t>TH</w:t>
      </w:r>
      <w:r>
        <w:tab/>
        <w:t>Trinity House</w:t>
      </w:r>
    </w:p>
    <w:p w14:paraId="14A309AF" w14:textId="2D5C2AD5" w:rsidR="00AC2DE2" w:rsidRDefault="00AC2DE2" w:rsidP="00E51829">
      <w:pPr>
        <w:pStyle w:val="Acronym"/>
      </w:pPr>
      <w:r>
        <w:t>UK</w:t>
      </w:r>
      <w:r>
        <w:tab/>
      </w:r>
      <w:r w:rsidR="00531D7E">
        <w:t>United Kingdom</w:t>
      </w:r>
    </w:p>
    <w:p w14:paraId="7FD7AFF3" w14:textId="77F725CE" w:rsidR="00351483" w:rsidRDefault="00351483" w:rsidP="00E51829">
      <w:pPr>
        <w:pStyle w:val="Acronym"/>
      </w:pPr>
      <w:r>
        <w:t>VOC</w:t>
      </w:r>
      <w:r>
        <w:tab/>
        <w:t>volatile organic compounds</w:t>
      </w:r>
    </w:p>
    <w:p w14:paraId="737C50B6" w14:textId="033151D4" w:rsidR="009A057F" w:rsidRDefault="009A057F" w:rsidP="00E51829">
      <w:pPr>
        <w:pStyle w:val="Acronym"/>
      </w:pPr>
      <w:r>
        <w:t>W</w:t>
      </w:r>
      <w:r>
        <w:tab/>
        <w:t>watt</w:t>
      </w:r>
    </w:p>
    <w:p w14:paraId="0D0F932B" w14:textId="298D8B93" w:rsidR="006D6C18" w:rsidRDefault="006D6C18" w:rsidP="00E51829">
      <w:pPr>
        <w:pStyle w:val="Acronym"/>
      </w:pPr>
      <w:r>
        <w:t>W</w:t>
      </w:r>
      <w:r>
        <w:tab/>
        <w:t>West</w:t>
      </w:r>
    </w:p>
    <w:p w14:paraId="6CFBEBB0" w14:textId="31A31401" w:rsidR="009A057F" w:rsidRDefault="009A057F" w:rsidP="00E51829">
      <w:pPr>
        <w:pStyle w:val="Acronym"/>
        <w:rPr>
          <w:rFonts w:ascii="Times New Roman" w:hAnsi="Times New Roman"/>
        </w:rPr>
      </w:pPr>
      <w:r w:rsidRPr="009425CA">
        <w:rPr>
          <w:rFonts w:ascii="Times New Roman" w:hAnsi="Times New Roman"/>
        </w:rPr>
        <w:t>ºC</w:t>
      </w:r>
      <w:r>
        <w:rPr>
          <w:rFonts w:ascii="Times New Roman" w:hAnsi="Times New Roman"/>
        </w:rPr>
        <w:tab/>
        <w:t>degrees Celcius</w:t>
      </w:r>
    </w:p>
    <w:p w14:paraId="18F609AC" w14:textId="77777777" w:rsidR="006D6C18" w:rsidRDefault="006D6C18" w:rsidP="00E51829">
      <w:pPr>
        <w:pStyle w:val="Acronym"/>
        <w:rPr>
          <w:rFonts w:ascii="Times New Roman" w:hAnsi="Times New Roman"/>
        </w:rPr>
      </w:pPr>
    </w:p>
    <w:p w14:paraId="31DDCD59" w14:textId="699CDA33" w:rsidR="006D6C18" w:rsidRPr="00E51829" w:rsidRDefault="006D6C18" w:rsidP="00E51829">
      <w:pPr>
        <w:pStyle w:val="Acronym"/>
      </w:pPr>
      <w:r w:rsidRPr="006B1785">
        <w:rPr>
          <w:rFonts w:ascii="Times New Roman" w:hAnsi="Times New Roman"/>
          <w:b/>
          <w:color w:val="407EC9"/>
        </w:rPr>
        <w:t>Note</w:t>
      </w:r>
      <w:r w:rsidR="006B1785" w:rsidRPr="006B1785">
        <w:rPr>
          <w:rFonts w:ascii="Times New Roman" w:hAnsi="Times New Roman"/>
          <w:b/>
          <w:color w:val="407EC9"/>
        </w:rPr>
        <w:t>:</w:t>
      </w:r>
      <w:r>
        <w:rPr>
          <w:rFonts w:ascii="Times New Roman" w:hAnsi="Times New Roman"/>
        </w:rPr>
        <w:tab/>
      </w:r>
      <w:r w:rsidRPr="006B1785">
        <w:t>Light characteristics</w:t>
      </w:r>
      <w:r w:rsidR="002C6BEF" w:rsidRPr="006B1785">
        <w:t>, the Key to Exposure Category Abbreviations, the Key to Conditioning Methods and the Key to Power Generation Abbreviations</w:t>
      </w:r>
      <w:r w:rsidRPr="006B1785">
        <w:t xml:space="preserve"> have been omitted.</w:t>
      </w:r>
    </w:p>
    <w:p w14:paraId="37739C3E" w14:textId="77777777" w:rsidR="00E03CAA" w:rsidRPr="00883287" w:rsidRDefault="00E03CAA">
      <w:pPr>
        <w:spacing w:after="200" w:line="276" w:lineRule="auto"/>
        <w:rPr>
          <w:sz w:val="22"/>
        </w:rPr>
      </w:pPr>
      <w:r w:rsidRPr="00883287">
        <w:br w:type="page"/>
      </w:r>
    </w:p>
    <w:p w14:paraId="693DC38C" w14:textId="77777777" w:rsidR="00E03CAA" w:rsidRPr="00883287" w:rsidRDefault="00E03CAA" w:rsidP="00E03CAA">
      <w:pPr>
        <w:pStyle w:val="Annex"/>
      </w:pPr>
      <w:bookmarkStart w:id="7" w:name="_Ref446827990"/>
      <w:bookmarkStart w:id="8" w:name="_Toc452045791"/>
      <w:r w:rsidRPr="00883287">
        <w:lastRenderedPageBreak/>
        <w:t>‘BUILDING CONDITIONING OF LIGHTHOUSES, ACCOMMODATION, OUTBUILDINGS AND ASSOCIATED STRUCTURES’ (IGC5 TASK GROUP REPORT 2009)</w:t>
      </w:r>
      <w:bookmarkEnd w:id="7"/>
      <w:bookmarkEnd w:id="8"/>
    </w:p>
    <w:p w14:paraId="0183C793" w14:textId="77777777" w:rsidR="009D74C0" w:rsidRPr="00883287" w:rsidRDefault="009D74C0" w:rsidP="009D74C0">
      <w:pPr>
        <w:ind w:right="-1"/>
        <w:rPr>
          <w:sz w:val="22"/>
        </w:rPr>
      </w:pPr>
      <w:r w:rsidRPr="00883287">
        <w:rPr>
          <w:sz w:val="22"/>
        </w:rPr>
        <w:t>Published in 2009 by:</w:t>
      </w:r>
    </w:p>
    <w:p w14:paraId="378C1397" w14:textId="77777777" w:rsidR="009D74C0" w:rsidRPr="00883287" w:rsidRDefault="009D74C0" w:rsidP="009D74C0">
      <w:pPr>
        <w:ind w:right="-1"/>
        <w:rPr>
          <w:sz w:val="22"/>
        </w:rPr>
      </w:pPr>
    </w:p>
    <w:p w14:paraId="13D862BF" w14:textId="77777777" w:rsidR="009D74C0" w:rsidRPr="00883287" w:rsidRDefault="009D74C0" w:rsidP="009D74C0">
      <w:pPr>
        <w:ind w:right="-1"/>
        <w:rPr>
          <w:sz w:val="22"/>
        </w:rPr>
      </w:pPr>
      <w:r w:rsidRPr="00883287">
        <w:rPr>
          <w:sz w:val="22"/>
        </w:rPr>
        <w:t xml:space="preserve">Trinity House </w:t>
      </w:r>
    </w:p>
    <w:p w14:paraId="6F5104FD" w14:textId="77777777" w:rsidR="009D74C0" w:rsidRPr="00883287" w:rsidRDefault="009D74C0" w:rsidP="009D74C0">
      <w:pPr>
        <w:ind w:right="-1"/>
        <w:rPr>
          <w:sz w:val="22"/>
        </w:rPr>
      </w:pPr>
      <w:r w:rsidRPr="00883287">
        <w:rPr>
          <w:sz w:val="22"/>
        </w:rPr>
        <w:t>Tower Hill</w:t>
      </w:r>
    </w:p>
    <w:p w14:paraId="12394251" w14:textId="77777777" w:rsidR="009D74C0" w:rsidRPr="00883287" w:rsidRDefault="009D74C0" w:rsidP="009D74C0">
      <w:pPr>
        <w:ind w:right="-1"/>
        <w:rPr>
          <w:sz w:val="22"/>
        </w:rPr>
      </w:pPr>
      <w:r w:rsidRPr="00883287">
        <w:rPr>
          <w:sz w:val="22"/>
        </w:rPr>
        <w:t xml:space="preserve">London, EC3N 4DH </w:t>
      </w:r>
    </w:p>
    <w:p w14:paraId="39B1E030" w14:textId="77777777" w:rsidR="009D74C0" w:rsidRPr="00883287" w:rsidRDefault="009D74C0" w:rsidP="009D74C0">
      <w:pPr>
        <w:ind w:right="-1"/>
        <w:rPr>
          <w:sz w:val="22"/>
        </w:rPr>
      </w:pPr>
      <w:r w:rsidRPr="00883287">
        <w:rPr>
          <w:sz w:val="22"/>
        </w:rPr>
        <w:t>United Kingdom</w:t>
      </w:r>
    </w:p>
    <w:p w14:paraId="77F26534" w14:textId="77777777" w:rsidR="009D74C0" w:rsidRPr="00883287" w:rsidRDefault="009D74C0" w:rsidP="009D74C0">
      <w:pPr>
        <w:ind w:right="-1"/>
        <w:rPr>
          <w:sz w:val="22"/>
        </w:rPr>
      </w:pPr>
    </w:p>
    <w:p w14:paraId="29217EF1" w14:textId="77777777" w:rsidR="009D74C0" w:rsidRPr="00883287" w:rsidRDefault="009D74C0" w:rsidP="009D74C0">
      <w:pPr>
        <w:ind w:right="-1"/>
        <w:rPr>
          <w:b/>
          <w:caps/>
          <w:sz w:val="22"/>
        </w:rPr>
      </w:pPr>
      <w:r w:rsidRPr="00883287">
        <w:rPr>
          <w:sz w:val="22"/>
        </w:rPr>
        <w:t>ISBN 9780853899549</w:t>
      </w:r>
    </w:p>
    <w:p w14:paraId="050FB18E" w14:textId="77777777" w:rsidR="009D74C0" w:rsidRPr="00883287" w:rsidRDefault="009D74C0" w:rsidP="009D74C0">
      <w:pPr>
        <w:ind w:right="-1"/>
        <w:jc w:val="both"/>
        <w:rPr>
          <w:sz w:val="22"/>
        </w:rPr>
      </w:pPr>
    </w:p>
    <w:p w14:paraId="461B4B6F" w14:textId="77777777" w:rsidR="009D74C0" w:rsidRPr="00883287" w:rsidRDefault="009D74C0" w:rsidP="009D74C0">
      <w:pPr>
        <w:ind w:right="-1"/>
        <w:jc w:val="both"/>
        <w:rPr>
          <w:sz w:val="22"/>
        </w:rPr>
      </w:pPr>
    </w:p>
    <w:p w14:paraId="2029B9AB" w14:textId="77777777" w:rsidR="009D74C0" w:rsidRPr="00883287" w:rsidRDefault="009D74C0" w:rsidP="009D74C0">
      <w:pPr>
        <w:ind w:right="-1"/>
        <w:jc w:val="both"/>
        <w:rPr>
          <w:sz w:val="22"/>
        </w:rPr>
      </w:pPr>
      <w:r w:rsidRPr="00883287">
        <w:rPr>
          <w:sz w:val="22"/>
        </w:rPr>
        <w:t>Published by Trinity House as a joint report by the General Lighthouse Authorities (GLAs) of the United Kingdom and Ireland, consisting of Trinity House, the Northern Lighthouse Board and the Commissioners of Irish Lights.</w:t>
      </w:r>
    </w:p>
    <w:p w14:paraId="7BC48E83" w14:textId="77777777" w:rsidR="009D74C0" w:rsidRPr="00883287" w:rsidRDefault="009D74C0" w:rsidP="009D74C0">
      <w:pPr>
        <w:ind w:right="-1"/>
        <w:jc w:val="both"/>
        <w:rPr>
          <w:sz w:val="22"/>
        </w:rPr>
      </w:pPr>
    </w:p>
    <w:p w14:paraId="3E9C3D0A" w14:textId="77777777" w:rsidR="009D74C0" w:rsidRPr="00883287" w:rsidRDefault="009D74C0" w:rsidP="009D74C0">
      <w:pPr>
        <w:ind w:right="-1"/>
        <w:jc w:val="both"/>
        <w:rPr>
          <w:sz w:val="22"/>
        </w:rPr>
      </w:pPr>
      <w:r w:rsidRPr="00883287">
        <w:rPr>
          <w:sz w:val="22"/>
        </w:rPr>
        <w:t>This report was prepared for the GLAs within the context of the temperate maritime conditions experienced in Great Britain and Ireland. It is not intended to constitute advice to third parties.  Whilst considerable care has been taken to ensure that the content of the report is complete and accurate at the time of writing, no warranty is given in respect of any errors or omissions arising.</w:t>
      </w:r>
    </w:p>
    <w:p w14:paraId="0ADE6F72" w14:textId="77777777" w:rsidR="009D74C0" w:rsidRPr="00883287" w:rsidRDefault="009D74C0" w:rsidP="009D74C0">
      <w:pPr>
        <w:ind w:right="-1"/>
        <w:jc w:val="both"/>
        <w:rPr>
          <w:sz w:val="22"/>
        </w:rPr>
      </w:pPr>
    </w:p>
    <w:p w14:paraId="12660E7B" w14:textId="77777777" w:rsidR="009D74C0" w:rsidRPr="00883287" w:rsidRDefault="009D74C0" w:rsidP="009D74C0">
      <w:pPr>
        <w:ind w:right="-1"/>
        <w:jc w:val="both"/>
        <w:rPr>
          <w:sz w:val="22"/>
        </w:rPr>
      </w:pPr>
      <w:r w:rsidRPr="00883287">
        <w:rPr>
          <w:sz w:val="22"/>
        </w:rPr>
        <w:t>All rights reserved. No part of this report may be reproduced, stored in a retrieval system or transmitted in any form or by any means without the permission of the publisher. Where permission is granted, you must not use any illustrations, photographs or graphics separately from any accompanying text. The editors and contributors assert their moral rights under the UK Copyright, Designs and Patents Act 1988, to be identified as the authors of this work.</w:t>
      </w:r>
    </w:p>
    <w:p w14:paraId="704642A6" w14:textId="77777777" w:rsidR="009D74C0" w:rsidRPr="00883287" w:rsidRDefault="009D74C0" w:rsidP="009D74C0">
      <w:pPr>
        <w:ind w:right="-1"/>
        <w:jc w:val="both"/>
        <w:rPr>
          <w:sz w:val="22"/>
        </w:rPr>
      </w:pPr>
    </w:p>
    <w:p w14:paraId="5277BC76" w14:textId="77777777" w:rsidR="009D74C0" w:rsidRPr="00883287" w:rsidRDefault="009D74C0" w:rsidP="009D74C0">
      <w:pPr>
        <w:ind w:right="-1"/>
        <w:rPr>
          <w:sz w:val="22"/>
        </w:rPr>
      </w:pPr>
    </w:p>
    <w:p w14:paraId="5685D2E8" w14:textId="77777777" w:rsidR="009D74C0" w:rsidRPr="00883287" w:rsidRDefault="009D74C0" w:rsidP="009D74C0">
      <w:pPr>
        <w:ind w:right="-1"/>
        <w:rPr>
          <w:sz w:val="22"/>
        </w:rPr>
      </w:pPr>
      <w:r w:rsidRPr="00883287">
        <w:rPr>
          <w:sz w:val="22"/>
        </w:rPr>
        <w:t>© Trinity House</w:t>
      </w:r>
    </w:p>
    <w:p w14:paraId="66F8F887" w14:textId="77777777" w:rsidR="009D74C0" w:rsidRPr="00883287" w:rsidRDefault="009D74C0" w:rsidP="009D74C0">
      <w:pPr>
        <w:ind w:right="-1"/>
        <w:rPr>
          <w:sz w:val="22"/>
        </w:rPr>
      </w:pPr>
    </w:p>
    <w:p w14:paraId="7863429C" w14:textId="77777777" w:rsidR="009D74C0" w:rsidRPr="00883287" w:rsidRDefault="009D74C0" w:rsidP="009D74C0">
      <w:pPr>
        <w:ind w:right="-1"/>
        <w:rPr>
          <w:sz w:val="22"/>
        </w:rPr>
      </w:pPr>
      <w:r w:rsidRPr="00883287">
        <w:rPr>
          <w:sz w:val="22"/>
        </w:rPr>
        <w:t>Bibliographical reference:</w:t>
      </w:r>
    </w:p>
    <w:p w14:paraId="12FF4646" w14:textId="77777777" w:rsidR="009D74C0" w:rsidRPr="00883287" w:rsidRDefault="009D74C0" w:rsidP="009D74C0">
      <w:pPr>
        <w:ind w:right="-1"/>
        <w:rPr>
          <w:sz w:val="22"/>
        </w:rPr>
      </w:pPr>
    </w:p>
    <w:p w14:paraId="6637989C" w14:textId="77777777" w:rsidR="009D74C0" w:rsidRPr="00883287" w:rsidRDefault="009D74C0" w:rsidP="009D74C0">
      <w:pPr>
        <w:ind w:right="-1"/>
        <w:rPr>
          <w:sz w:val="22"/>
        </w:rPr>
      </w:pPr>
      <w:r w:rsidRPr="00883287">
        <w:rPr>
          <w:sz w:val="22"/>
        </w:rPr>
        <w:t xml:space="preserve">Building Conditioning of Lighthouses, Accommodation, Outbuildings and Associated Structures: IGC5 Task Group Report. </w:t>
      </w:r>
    </w:p>
    <w:p w14:paraId="7DE686D0" w14:textId="77777777" w:rsidR="009D74C0" w:rsidRPr="00883287" w:rsidRDefault="009D74C0" w:rsidP="009D74C0">
      <w:pPr>
        <w:ind w:right="-1"/>
        <w:rPr>
          <w:sz w:val="22"/>
        </w:rPr>
      </w:pPr>
      <w:r w:rsidRPr="00883287">
        <w:rPr>
          <w:sz w:val="22"/>
        </w:rPr>
        <w:t>2009</w:t>
      </w:r>
    </w:p>
    <w:p w14:paraId="0FCEDA38" w14:textId="77777777" w:rsidR="009D74C0" w:rsidRPr="00883287" w:rsidRDefault="009D74C0" w:rsidP="009D74C0">
      <w:pPr>
        <w:ind w:right="-1"/>
        <w:rPr>
          <w:sz w:val="22"/>
        </w:rPr>
      </w:pPr>
      <w:r w:rsidRPr="00883287">
        <w:rPr>
          <w:sz w:val="22"/>
        </w:rPr>
        <w:t>Blakeley, R.J. &amp; Warke, P.A. (eds)</w:t>
      </w:r>
    </w:p>
    <w:p w14:paraId="0D96452D" w14:textId="77777777" w:rsidR="009D74C0" w:rsidRPr="00883287" w:rsidRDefault="009D74C0" w:rsidP="009D74C0">
      <w:pPr>
        <w:ind w:right="-1"/>
        <w:rPr>
          <w:sz w:val="22"/>
        </w:rPr>
      </w:pPr>
      <w:r w:rsidRPr="00883287">
        <w:rPr>
          <w:sz w:val="22"/>
        </w:rPr>
        <w:t>Trinity House, London.</w:t>
      </w:r>
    </w:p>
    <w:p w14:paraId="58E896FA" w14:textId="77777777" w:rsidR="009D74C0" w:rsidRPr="00883287" w:rsidRDefault="009D74C0" w:rsidP="009D74C0">
      <w:pPr>
        <w:rPr>
          <w:b/>
          <w:caps/>
          <w:sz w:val="22"/>
        </w:rPr>
      </w:pPr>
    </w:p>
    <w:p w14:paraId="6DF4E788" w14:textId="77777777" w:rsidR="009D74C0" w:rsidRPr="00883287" w:rsidRDefault="009D74C0" w:rsidP="009D74C0">
      <w:pPr>
        <w:rPr>
          <w:b/>
          <w:caps/>
          <w:sz w:val="22"/>
        </w:rPr>
      </w:pPr>
    </w:p>
    <w:p w14:paraId="67635021" w14:textId="77777777" w:rsidR="009D74C0" w:rsidRPr="00883287" w:rsidRDefault="009D74C0" w:rsidP="009D74C0">
      <w:pPr>
        <w:rPr>
          <w:b/>
          <w:caps/>
          <w:sz w:val="22"/>
        </w:rPr>
      </w:pPr>
    </w:p>
    <w:p w14:paraId="6805E86A" w14:textId="77777777" w:rsidR="00E02691" w:rsidRPr="00883287" w:rsidRDefault="009D74C0" w:rsidP="009D74C0">
      <w:pPr>
        <w:pStyle w:val="BodyText"/>
      </w:pPr>
      <w:r w:rsidRPr="00883287">
        <w:rPr>
          <w:i/>
        </w:rPr>
        <w:t>Cover photograph shows Longships Lighthouse in March 2008, courtesy of Tim Stevens</w:t>
      </w:r>
    </w:p>
    <w:p w14:paraId="45B20FF6" w14:textId="77777777" w:rsidR="009D74C0" w:rsidRPr="00883287" w:rsidRDefault="009D74C0">
      <w:pPr>
        <w:spacing w:after="200" w:line="276" w:lineRule="auto"/>
        <w:rPr>
          <w:sz w:val="22"/>
        </w:rPr>
      </w:pPr>
      <w:r w:rsidRPr="00883287">
        <w:br w:type="page"/>
      </w:r>
    </w:p>
    <w:p w14:paraId="5B1B27F5" w14:textId="77777777" w:rsidR="009D74C0" w:rsidRPr="00883287" w:rsidRDefault="009D74C0" w:rsidP="009D74C0">
      <w:pPr>
        <w:spacing w:line="360" w:lineRule="auto"/>
        <w:jc w:val="center"/>
        <w:rPr>
          <w:rFonts w:ascii="Times New Roman" w:hAnsi="Times New Roman"/>
          <w:b/>
          <w:caps/>
          <w:sz w:val="36"/>
        </w:rPr>
      </w:pPr>
      <w:r w:rsidRPr="00883287">
        <w:rPr>
          <w:rFonts w:ascii="Times New Roman" w:hAnsi="Times New Roman"/>
          <w:b/>
          <w:caps/>
          <w:sz w:val="36"/>
        </w:rPr>
        <w:lastRenderedPageBreak/>
        <w:t>IGC 5 Task Group Report</w:t>
      </w:r>
    </w:p>
    <w:p w14:paraId="3BD8C8CE" w14:textId="77777777" w:rsidR="009D74C0" w:rsidRPr="00883287" w:rsidRDefault="009D74C0" w:rsidP="009D74C0">
      <w:pPr>
        <w:spacing w:line="360" w:lineRule="auto"/>
        <w:jc w:val="center"/>
        <w:rPr>
          <w:rFonts w:ascii="Times New Roman" w:hAnsi="Times New Roman"/>
          <w:b/>
          <w:caps/>
          <w:sz w:val="32"/>
        </w:rPr>
      </w:pPr>
    </w:p>
    <w:p w14:paraId="069C68C5" w14:textId="77777777" w:rsidR="009D74C0" w:rsidRPr="00883287" w:rsidRDefault="009D74C0" w:rsidP="009D74C0">
      <w:pPr>
        <w:spacing w:line="360" w:lineRule="auto"/>
        <w:jc w:val="center"/>
        <w:rPr>
          <w:rFonts w:ascii="Times New Roman" w:hAnsi="Times New Roman"/>
          <w:b/>
          <w:caps/>
          <w:sz w:val="32"/>
        </w:rPr>
      </w:pPr>
      <w:r w:rsidRPr="00883287">
        <w:rPr>
          <w:rFonts w:ascii="Times New Roman" w:hAnsi="Times New Roman"/>
          <w:b/>
          <w:caps/>
          <w:sz w:val="32"/>
        </w:rPr>
        <w:t>Building Conditioning of lighthouses, Accommodation, outbuildings and associated structures</w:t>
      </w:r>
    </w:p>
    <w:p w14:paraId="396C108E" w14:textId="77777777" w:rsidR="009D74C0" w:rsidRPr="00883287" w:rsidRDefault="009D74C0" w:rsidP="009D74C0">
      <w:pPr>
        <w:jc w:val="center"/>
        <w:rPr>
          <w:rFonts w:ascii="Times New Roman" w:hAnsi="Times New Roman"/>
          <w:b/>
          <w:caps/>
          <w:sz w:val="36"/>
        </w:rPr>
      </w:pPr>
    </w:p>
    <w:p w14:paraId="01C3D9E7" w14:textId="77777777" w:rsidR="009D74C0" w:rsidRPr="00883287" w:rsidRDefault="009D74C0" w:rsidP="009D74C0">
      <w:pPr>
        <w:spacing w:line="360" w:lineRule="auto"/>
        <w:jc w:val="center"/>
        <w:rPr>
          <w:rFonts w:ascii="Times New Roman" w:hAnsi="Times New Roman"/>
          <w:b/>
          <w:caps/>
          <w:sz w:val="32"/>
        </w:rPr>
      </w:pPr>
      <w:r w:rsidRPr="00883287">
        <w:rPr>
          <w:rFonts w:ascii="Times New Roman" w:hAnsi="Times New Roman"/>
          <w:b/>
          <w:caps/>
          <w:sz w:val="32"/>
        </w:rPr>
        <w:t>2009</w:t>
      </w:r>
    </w:p>
    <w:p w14:paraId="518B1CE1" w14:textId="77777777" w:rsidR="009D74C0" w:rsidRPr="00883287" w:rsidRDefault="009D74C0" w:rsidP="009D74C0">
      <w:pPr>
        <w:jc w:val="center"/>
        <w:rPr>
          <w:rFonts w:ascii="Times New Roman" w:hAnsi="Times New Roman"/>
          <w:b/>
          <w:caps/>
          <w:sz w:val="36"/>
        </w:rPr>
      </w:pPr>
    </w:p>
    <w:p w14:paraId="60DFB2CA" w14:textId="77777777" w:rsidR="009D74C0" w:rsidRPr="00883287" w:rsidRDefault="009D74C0" w:rsidP="009D74C0">
      <w:pPr>
        <w:jc w:val="center"/>
        <w:rPr>
          <w:rFonts w:ascii="Times New Roman" w:hAnsi="Times New Roman"/>
          <w:b/>
          <w:caps/>
          <w:sz w:val="36"/>
        </w:rPr>
      </w:pPr>
    </w:p>
    <w:p w14:paraId="00DAD211" w14:textId="77777777" w:rsidR="009D74C0" w:rsidRPr="00883287" w:rsidRDefault="009D74C0" w:rsidP="009D74C0">
      <w:pPr>
        <w:spacing w:line="360" w:lineRule="auto"/>
        <w:jc w:val="center"/>
        <w:rPr>
          <w:rFonts w:ascii="Times New Roman" w:hAnsi="Times New Roman"/>
          <w:sz w:val="28"/>
        </w:rPr>
      </w:pPr>
      <w:r w:rsidRPr="00883287">
        <w:rPr>
          <w:rFonts w:ascii="Times New Roman" w:hAnsi="Times New Roman"/>
          <w:sz w:val="28"/>
        </w:rPr>
        <w:t>Report compiled by:</w:t>
      </w:r>
    </w:p>
    <w:p w14:paraId="65B9921E" w14:textId="77777777" w:rsidR="009D74C0" w:rsidRPr="00883287" w:rsidRDefault="009D74C0" w:rsidP="009D74C0">
      <w:pPr>
        <w:spacing w:line="360" w:lineRule="auto"/>
        <w:jc w:val="center"/>
        <w:rPr>
          <w:rFonts w:ascii="Times New Roman" w:hAnsi="Times New Roman"/>
          <w:sz w:val="28"/>
        </w:rPr>
      </w:pPr>
      <w:r w:rsidRPr="00883287">
        <w:rPr>
          <w:rFonts w:ascii="Times New Roman" w:hAnsi="Times New Roman"/>
          <w:sz w:val="28"/>
        </w:rPr>
        <w:t xml:space="preserve">Mr Ronald Blakeley (Trinity House) &amp; Dr Patricia Warke (Queen’s University Belfast) </w:t>
      </w:r>
    </w:p>
    <w:p w14:paraId="1B276EBB" w14:textId="77777777" w:rsidR="009D74C0" w:rsidRPr="00883287" w:rsidRDefault="009D74C0" w:rsidP="009D74C0">
      <w:pPr>
        <w:jc w:val="center"/>
        <w:rPr>
          <w:rFonts w:ascii="Times New Roman" w:hAnsi="Times New Roman"/>
          <w:sz w:val="28"/>
        </w:rPr>
      </w:pPr>
    </w:p>
    <w:p w14:paraId="52CFB51A" w14:textId="77777777" w:rsidR="009D74C0" w:rsidRPr="00883287" w:rsidRDefault="009D74C0" w:rsidP="009D74C0">
      <w:pPr>
        <w:spacing w:line="360" w:lineRule="auto"/>
        <w:jc w:val="center"/>
        <w:rPr>
          <w:rFonts w:ascii="Times New Roman" w:hAnsi="Times New Roman"/>
          <w:sz w:val="28"/>
        </w:rPr>
      </w:pPr>
      <w:r w:rsidRPr="00883287">
        <w:rPr>
          <w:rFonts w:ascii="Times New Roman" w:hAnsi="Times New Roman"/>
          <w:sz w:val="28"/>
        </w:rPr>
        <w:t>Additional material provided by:</w:t>
      </w:r>
    </w:p>
    <w:p w14:paraId="056396FE" w14:textId="77777777" w:rsidR="009D74C0" w:rsidRPr="00883287" w:rsidRDefault="009D74C0" w:rsidP="009D74C0">
      <w:pPr>
        <w:spacing w:line="360" w:lineRule="auto"/>
        <w:jc w:val="center"/>
        <w:rPr>
          <w:rFonts w:ascii="Times New Roman" w:hAnsi="Times New Roman"/>
          <w:sz w:val="28"/>
        </w:rPr>
      </w:pPr>
      <w:r w:rsidRPr="00883287">
        <w:rPr>
          <w:rFonts w:ascii="Times New Roman" w:hAnsi="Times New Roman"/>
          <w:sz w:val="28"/>
        </w:rPr>
        <w:t>Mr Peter Dobson (Trinity House)</w:t>
      </w:r>
    </w:p>
    <w:p w14:paraId="58A43B01" w14:textId="77777777" w:rsidR="009D74C0" w:rsidRPr="00883287" w:rsidRDefault="009D74C0" w:rsidP="009D74C0">
      <w:pPr>
        <w:spacing w:line="360" w:lineRule="auto"/>
        <w:jc w:val="center"/>
        <w:rPr>
          <w:rFonts w:ascii="Times New Roman" w:hAnsi="Times New Roman"/>
          <w:sz w:val="28"/>
        </w:rPr>
      </w:pPr>
      <w:r w:rsidRPr="00883287">
        <w:rPr>
          <w:rFonts w:ascii="Times New Roman" w:hAnsi="Times New Roman"/>
          <w:sz w:val="28"/>
        </w:rPr>
        <w:t>Mr Eoghan Lehane (Commissioners of Irish Lights)</w:t>
      </w:r>
    </w:p>
    <w:p w14:paraId="2F788010" w14:textId="77777777" w:rsidR="009D74C0" w:rsidRPr="00883287" w:rsidRDefault="009D74C0" w:rsidP="009D74C0">
      <w:pPr>
        <w:spacing w:line="360" w:lineRule="auto"/>
        <w:jc w:val="center"/>
        <w:rPr>
          <w:rFonts w:ascii="Times New Roman" w:hAnsi="Times New Roman"/>
          <w:sz w:val="28"/>
        </w:rPr>
      </w:pPr>
      <w:r w:rsidRPr="00883287">
        <w:rPr>
          <w:rFonts w:ascii="Times New Roman" w:hAnsi="Times New Roman"/>
          <w:sz w:val="28"/>
        </w:rPr>
        <w:t>Mr Roger Lewis (Trinity House)</w:t>
      </w:r>
    </w:p>
    <w:p w14:paraId="3CD5B277" w14:textId="77777777" w:rsidR="009D74C0" w:rsidRPr="00883287" w:rsidRDefault="009D74C0" w:rsidP="009D74C0">
      <w:pPr>
        <w:spacing w:line="360" w:lineRule="auto"/>
        <w:jc w:val="center"/>
        <w:rPr>
          <w:rFonts w:ascii="Times New Roman" w:hAnsi="Times New Roman"/>
          <w:sz w:val="28"/>
        </w:rPr>
      </w:pPr>
      <w:r w:rsidRPr="00883287">
        <w:rPr>
          <w:rFonts w:ascii="Times New Roman" w:hAnsi="Times New Roman"/>
          <w:sz w:val="28"/>
        </w:rPr>
        <w:t>Mr Alan McCann (Commissioners of Irish Lights)</w:t>
      </w:r>
    </w:p>
    <w:p w14:paraId="6D2C5219" w14:textId="77777777" w:rsidR="009D74C0" w:rsidRPr="00883287" w:rsidRDefault="009D74C0" w:rsidP="009D74C0">
      <w:pPr>
        <w:spacing w:line="360" w:lineRule="auto"/>
        <w:jc w:val="center"/>
        <w:rPr>
          <w:rFonts w:ascii="Times New Roman" w:hAnsi="Times New Roman"/>
          <w:sz w:val="28"/>
        </w:rPr>
      </w:pPr>
      <w:r w:rsidRPr="00883287">
        <w:rPr>
          <w:rFonts w:ascii="Times New Roman" w:hAnsi="Times New Roman"/>
          <w:sz w:val="28"/>
        </w:rPr>
        <w:t>Mr Andrew Mulhern (Northern Lighthouse Board)</w:t>
      </w:r>
    </w:p>
    <w:p w14:paraId="5856853D" w14:textId="77777777" w:rsidR="009D74C0" w:rsidRPr="00883287" w:rsidRDefault="009D74C0" w:rsidP="009D74C0">
      <w:pPr>
        <w:spacing w:line="360" w:lineRule="auto"/>
        <w:jc w:val="center"/>
        <w:rPr>
          <w:rFonts w:ascii="Times New Roman" w:hAnsi="Times New Roman"/>
          <w:sz w:val="28"/>
        </w:rPr>
      </w:pPr>
      <w:r w:rsidRPr="00883287">
        <w:rPr>
          <w:rFonts w:ascii="Times New Roman" w:hAnsi="Times New Roman"/>
          <w:sz w:val="28"/>
        </w:rPr>
        <w:t>Mr Mike Yaxley (Trinity House)</w:t>
      </w:r>
    </w:p>
    <w:p w14:paraId="0A424E41" w14:textId="77777777" w:rsidR="009D74C0" w:rsidRPr="00883287" w:rsidRDefault="009D74C0" w:rsidP="009D74C0">
      <w:pPr>
        <w:spacing w:line="360" w:lineRule="auto"/>
        <w:jc w:val="center"/>
        <w:rPr>
          <w:rFonts w:ascii="Times New Roman" w:hAnsi="Times New Roman"/>
          <w:b/>
          <w:caps/>
          <w:sz w:val="36"/>
        </w:rPr>
      </w:pPr>
    </w:p>
    <w:p w14:paraId="2CC0C5F7" w14:textId="77777777" w:rsidR="009D74C0" w:rsidRPr="00883287" w:rsidRDefault="009D74C0" w:rsidP="009D74C0">
      <w:pPr>
        <w:tabs>
          <w:tab w:val="left" w:pos="3969"/>
          <w:tab w:val="left" w:pos="8222"/>
        </w:tabs>
        <w:spacing w:line="360" w:lineRule="auto"/>
      </w:pPr>
      <w:r w:rsidRPr="00883287">
        <w:rPr>
          <w:noProof/>
          <w:lang w:val="en-IE" w:eastAsia="en-IE"/>
        </w:rPr>
        <w:drawing>
          <wp:inline distT="0" distB="0" distL="0" distR="0" wp14:anchorId="14ED01A2" wp14:editId="63645CDF">
            <wp:extent cx="1110615" cy="1610995"/>
            <wp:effectExtent l="0" t="0" r="0" b="0"/>
            <wp:docPr id="26" name="Picture 26" descr="Corporate_cr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rporate_cres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10615" cy="1610995"/>
                    </a:xfrm>
                    <a:prstGeom prst="rect">
                      <a:avLst/>
                    </a:prstGeom>
                    <a:noFill/>
                    <a:ln>
                      <a:noFill/>
                    </a:ln>
                  </pic:spPr>
                </pic:pic>
              </a:graphicData>
            </a:graphic>
          </wp:inline>
        </w:drawing>
      </w:r>
      <w:r w:rsidRPr="00883287">
        <w:tab/>
      </w:r>
      <w:r w:rsidRPr="00883287">
        <w:rPr>
          <w:noProof/>
          <w:lang w:val="en-IE" w:eastAsia="en-IE"/>
        </w:rPr>
        <w:drawing>
          <wp:inline distT="0" distB="0" distL="0" distR="0" wp14:anchorId="1C4BB99F" wp14:editId="201CBDBD">
            <wp:extent cx="1661795" cy="1422400"/>
            <wp:effectExtent l="0" t="0" r="0" b="0"/>
            <wp:docPr id="23" name="Picture 23" descr="Cil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lcolor"/>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61795" cy="1422400"/>
                    </a:xfrm>
                    <a:prstGeom prst="rect">
                      <a:avLst/>
                    </a:prstGeom>
                    <a:noFill/>
                    <a:ln>
                      <a:noFill/>
                    </a:ln>
                  </pic:spPr>
                </pic:pic>
              </a:graphicData>
            </a:graphic>
          </wp:inline>
        </w:drawing>
      </w:r>
      <w:r w:rsidRPr="00883287">
        <w:tab/>
      </w:r>
      <w:r w:rsidRPr="00883287">
        <w:rPr>
          <w:noProof/>
          <w:lang w:val="en-IE" w:eastAsia="en-IE"/>
        </w:rPr>
        <w:drawing>
          <wp:inline distT="0" distB="0" distL="0" distR="0" wp14:anchorId="09A7BF40" wp14:editId="0360A796">
            <wp:extent cx="1096010" cy="1494790"/>
            <wp:effectExtent l="0" t="0" r="0" b="3810"/>
            <wp:docPr id="8" name="Picture 8" descr="Nlb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lbcolor"/>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096010" cy="1494790"/>
                    </a:xfrm>
                    <a:prstGeom prst="rect">
                      <a:avLst/>
                    </a:prstGeom>
                    <a:noFill/>
                    <a:ln>
                      <a:noFill/>
                    </a:ln>
                  </pic:spPr>
                </pic:pic>
              </a:graphicData>
            </a:graphic>
          </wp:inline>
        </w:drawing>
      </w:r>
    </w:p>
    <w:p w14:paraId="7A7770F7" w14:textId="77777777" w:rsidR="00E03CAA" w:rsidRPr="00883287" w:rsidRDefault="00E03CAA" w:rsidP="009D74C0">
      <w:pPr>
        <w:pStyle w:val="BodyText"/>
        <w:jc w:val="center"/>
      </w:pPr>
    </w:p>
    <w:p w14:paraId="5335A492" w14:textId="77777777" w:rsidR="00E03CAA" w:rsidRPr="00883287" w:rsidRDefault="00E03CAA" w:rsidP="00E02691">
      <w:pPr>
        <w:pStyle w:val="BodyText"/>
      </w:pPr>
    </w:p>
    <w:p w14:paraId="4BF76428" w14:textId="77777777" w:rsidR="009D74C0" w:rsidRPr="00883287" w:rsidRDefault="009D74C0">
      <w:pPr>
        <w:spacing w:after="200" w:line="276" w:lineRule="auto"/>
        <w:rPr>
          <w:rFonts w:asciiTheme="majorHAnsi" w:eastAsiaTheme="majorEastAsia" w:hAnsiTheme="majorHAnsi" w:cstheme="majorBidi"/>
          <w:b/>
          <w:bCs/>
          <w:caps/>
          <w:color w:val="407EC9"/>
          <w:sz w:val="28"/>
          <w:szCs w:val="24"/>
        </w:rPr>
      </w:pPr>
      <w:r w:rsidRPr="00883287">
        <w:br w:type="page"/>
      </w:r>
    </w:p>
    <w:p w14:paraId="6CCA3AAE" w14:textId="77777777" w:rsidR="009D74C0" w:rsidRPr="00883287" w:rsidRDefault="009D74C0" w:rsidP="009D74C0">
      <w:pPr>
        <w:spacing w:after="120"/>
        <w:rPr>
          <w:rFonts w:ascii="Times New Roman" w:hAnsi="Times New Roman"/>
          <w:b/>
          <w:caps/>
          <w:sz w:val="28"/>
        </w:rPr>
      </w:pPr>
      <w:r w:rsidRPr="00883287">
        <w:rPr>
          <w:rFonts w:ascii="Times New Roman" w:hAnsi="Times New Roman"/>
          <w:b/>
          <w:caps/>
          <w:sz w:val="28"/>
        </w:rPr>
        <w:lastRenderedPageBreak/>
        <w:t>List of contents</w:t>
      </w:r>
    </w:p>
    <w:p w14:paraId="253A117C" w14:textId="77777777" w:rsidR="009D74C0" w:rsidRPr="00883287" w:rsidRDefault="009D74C0" w:rsidP="009D74C0">
      <w:pPr>
        <w:tabs>
          <w:tab w:val="right" w:leader="dot" w:pos="7938"/>
        </w:tabs>
        <w:spacing w:after="240"/>
        <w:ind w:left="709" w:hanging="709"/>
        <w:rPr>
          <w:rFonts w:ascii="Times New Roman" w:hAnsi="Times New Roman"/>
          <w:b/>
        </w:rPr>
      </w:pPr>
      <w:r w:rsidRPr="00883287">
        <w:rPr>
          <w:rFonts w:ascii="Times New Roman" w:hAnsi="Times New Roman"/>
          <w:b/>
          <w:caps/>
        </w:rPr>
        <w:t>Foreword</w:t>
      </w:r>
      <w:r w:rsidRPr="00883287">
        <w:rPr>
          <w:rFonts w:ascii="Times New Roman" w:hAnsi="Times New Roman"/>
          <w:caps/>
        </w:rPr>
        <w:tab/>
      </w:r>
      <w:r w:rsidRPr="00883287">
        <w:rPr>
          <w:rFonts w:ascii="Times New Roman" w:hAnsi="Times New Roman"/>
        </w:rPr>
        <w:t>10</w:t>
      </w:r>
    </w:p>
    <w:p w14:paraId="3FBD87A8" w14:textId="77777777" w:rsidR="009D74C0" w:rsidRPr="00883287" w:rsidRDefault="009D74C0" w:rsidP="009D74C0">
      <w:pPr>
        <w:tabs>
          <w:tab w:val="right" w:leader="dot" w:pos="7938"/>
        </w:tabs>
        <w:spacing w:after="240"/>
        <w:rPr>
          <w:rFonts w:ascii="Times New Roman" w:hAnsi="Times New Roman"/>
          <w:b/>
          <w:caps/>
        </w:rPr>
      </w:pPr>
      <w:r w:rsidRPr="00883287">
        <w:rPr>
          <w:rFonts w:ascii="Times New Roman" w:hAnsi="Times New Roman"/>
          <w:b/>
          <w:caps/>
        </w:rPr>
        <w:t>INTRODUCTION</w:t>
      </w:r>
      <w:r w:rsidRPr="00883287">
        <w:rPr>
          <w:rFonts w:ascii="Times New Roman" w:hAnsi="Times New Roman"/>
          <w:caps/>
        </w:rPr>
        <w:tab/>
        <w:t>11</w:t>
      </w:r>
    </w:p>
    <w:p w14:paraId="650A080D" w14:textId="77777777" w:rsidR="009D74C0" w:rsidRPr="00883287" w:rsidRDefault="009D74C0" w:rsidP="000567D9">
      <w:pPr>
        <w:numPr>
          <w:ilvl w:val="0"/>
          <w:numId w:val="33"/>
        </w:numPr>
        <w:tabs>
          <w:tab w:val="left" w:pos="-3686"/>
          <w:tab w:val="right" w:leader="dot" w:pos="7938"/>
        </w:tabs>
        <w:spacing w:before="360" w:after="120" w:line="240" w:lineRule="auto"/>
        <w:rPr>
          <w:rFonts w:ascii="Times New Roman" w:hAnsi="Times New Roman"/>
          <w:b/>
          <w:caps/>
        </w:rPr>
      </w:pPr>
      <w:r w:rsidRPr="00883287">
        <w:rPr>
          <w:rFonts w:ascii="Times New Roman" w:hAnsi="Times New Roman"/>
          <w:b/>
          <w:caps/>
        </w:rPr>
        <w:t>SECTION one: ATMOSPHERIC HUMIDITY &amp; CONDENSATION: CHARACTERISTICS &amp; CONTROLS</w:t>
      </w:r>
      <w:r w:rsidRPr="00883287">
        <w:rPr>
          <w:rFonts w:ascii="Times New Roman" w:hAnsi="Times New Roman"/>
          <w:caps/>
        </w:rPr>
        <w:tab/>
        <w:t>13</w:t>
      </w:r>
    </w:p>
    <w:p w14:paraId="4CE3DAA0" w14:textId="77777777" w:rsidR="009D74C0" w:rsidRPr="00883287" w:rsidRDefault="009D74C0" w:rsidP="000567D9">
      <w:pPr>
        <w:numPr>
          <w:ilvl w:val="1"/>
          <w:numId w:val="33"/>
        </w:numPr>
        <w:tabs>
          <w:tab w:val="clear" w:pos="720"/>
          <w:tab w:val="num" w:pos="1134"/>
          <w:tab w:val="right" w:leader="dot" w:pos="7938"/>
        </w:tabs>
        <w:spacing w:after="120" w:line="240" w:lineRule="auto"/>
        <w:ind w:left="1134" w:hanging="774"/>
        <w:rPr>
          <w:rFonts w:ascii="Times New Roman" w:hAnsi="Times New Roman"/>
        </w:rPr>
      </w:pPr>
      <w:r w:rsidRPr="00883287">
        <w:rPr>
          <w:rFonts w:ascii="Times New Roman" w:hAnsi="Times New Roman"/>
        </w:rPr>
        <w:t>Behaviour of Water Vapour in Air</w:t>
      </w:r>
      <w:r w:rsidRPr="00883287">
        <w:rPr>
          <w:rFonts w:ascii="Times New Roman" w:hAnsi="Times New Roman"/>
        </w:rPr>
        <w:tab/>
        <w:t>13</w:t>
      </w:r>
    </w:p>
    <w:p w14:paraId="5C470849" w14:textId="77777777" w:rsidR="009D74C0" w:rsidRPr="00883287" w:rsidRDefault="009D74C0" w:rsidP="000567D9">
      <w:pPr>
        <w:numPr>
          <w:ilvl w:val="1"/>
          <w:numId w:val="33"/>
        </w:numPr>
        <w:tabs>
          <w:tab w:val="clear" w:pos="720"/>
          <w:tab w:val="num" w:pos="1134"/>
          <w:tab w:val="right" w:leader="dot" w:pos="7938"/>
        </w:tabs>
        <w:spacing w:after="120" w:line="240" w:lineRule="auto"/>
        <w:ind w:left="1134" w:hanging="774"/>
        <w:rPr>
          <w:rFonts w:ascii="Times New Roman" w:hAnsi="Times New Roman"/>
        </w:rPr>
      </w:pPr>
      <w:r w:rsidRPr="00883287">
        <w:rPr>
          <w:rFonts w:ascii="Times New Roman" w:hAnsi="Times New Roman"/>
        </w:rPr>
        <w:t>Causes of Condensation</w:t>
      </w:r>
      <w:r w:rsidRPr="00883287">
        <w:rPr>
          <w:rFonts w:ascii="Times New Roman" w:hAnsi="Times New Roman"/>
        </w:rPr>
        <w:tab/>
        <w:t>15</w:t>
      </w:r>
    </w:p>
    <w:p w14:paraId="2C15C265" w14:textId="77777777" w:rsidR="009D74C0" w:rsidRPr="00883287" w:rsidRDefault="009D74C0" w:rsidP="000567D9">
      <w:pPr>
        <w:numPr>
          <w:ilvl w:val="2"/>
          <w:numId w:val="33"/>
        </w:numPr>
        <w:tabs>
          <w:tab w:val="clear" w:pos="1440"/>
          <w:tab w:val="num" w:pos="1985"/>
          <w:tab w:val="right" w:leader="dot" w:pos="7938"/>
        </w:tabs>
        <w:spacing w:after="120" w:line="240" w:lineRule="auto"/>
        <w:ind w:left="1985" w:hanging="851"/>
        <w:rPr>
          <w:rFonts w:ascii="Times New Roman" w:hAnsi="Times New Roman"/>
        </w:rPr>
      </w:pPr>
      <w:r w:rsidRPr="00883287">
        <w:rPr>
          <w:rFonts w:ascii="Times New Roman" w:hAnsi="Times New Roman"/>
        </w:rPr>
        <w:t>Causes of surface condensation</w:t>
      </w:r>
      <w:r w:rsidRPr="00883287">
        <w:rPr>
          <w:rFonts w:ascii="Times New Roman" w:hAnsi="Times New Roman"/>
        </w:rPr>
        <w:tab/>
        <w:t>15</w:t>
      </w:r>
    </w:p>
    <w:p w14:paraId="59CF696B" w14:textId="77777777" w:rsidR="009D74C0" w:rsidRPr="00883287" w:rsidRDefault="009D74C0" w:rsidP="000567D9">
      <w:pPr>
        <w:numPr>
          <w:ilvl w:val="2"/>
          <w:numId w:val="33"/>
        </w:numPr>
        <w:tabs>
          <w:tab w:val="clear" w:pos="1440"/>
          <w:tab w:val="num" w:pos="1985"/>
          <w:tab w:val="right" w:leader="dot" w:pos="7938"/>
        </w:tabs>
        <w:spacing w:after="120" w:line="240" w:lineRule="auto"/>
        <w:ind w:left="1985" w:hanging="851"/>
        <w:rPr>
          <w:rFonts w:ascii="Times New Roman" w:hAnsi="Times New Roman"/>
        </w:rPr>
      </w:pPr>
      <w:r w:rsidRPr="00883287">
        <w:rPr>
          <w:rFonts w:ascii="Times New Roman" w:hAnsi="Times New Roman"/>
        </w:rPr>
        <w:t>Causes of interstitial condensation</w:t>
      </w:r>
      <w:r w:rsidRPr="00883287">
        <w:rPr>
          <w:rFonts w:ascii="Times New Roman" w:hAnsi="Times New Roman"/>
        </w:rPr>
        <w:tab/>
        <w:t>18</w:t>
      </w:r>
    </w:p>
    <w:p w14:paraId="050C07B7" w14:textId="77777777" w:rsidR="009D74C0" w:rsidRPr="00883287" w:rsidRDefault="009D74C0" w:rsidP="009D74C0">
      <w:pPr>
        <w:tabs>
          <w:tab w:val="right" w:leader="dot" w:pos="7938"/>
        </w:tabs>
        <w:spacing w:after="120"/>
        <w:ind w:left="1134" w:hanging="774"/>
        <w:rPr>
          <w:rFonts w:ascii="Times New Roman" w:hAnsi="Times New Roman"/>
        </w:rPr>
      </w:pPr>
      <w:r w:rsidRPr="00883287">
        <w:rPr>
          <w:rFonts w:ascii="Times New Roman" w:hAnsi="Times New Roman"/>
        </w:rPr>
        <w:t>1.3</w:t>
      </w:r>
      <w:r w:rsidRPr="00883287">
        <w:rPr>
          <w:rFonts w:ascii="Times New Roman" w:hAnsi="Times New Roman"/>
        </w:rPr>
        <w:tab/>
        <w:t>Effects of High Relative Humidity &amp; Condensation</w:t>
      </w:r>
      <w:r w:rsidRPr="00883287">
        <w:rPr>
          <w:rFonts w:ascii="Times New Roman" w:hAnsi="Times New Roman"/>
        </w:rPr>
        <w:tab/>
        <w:t>20</w:t>
      </w:r>
    </w:p>
    <w:p w14:paraId="3990A2CA" w14:textId="77777777" w:rsidR="009D74C0" w:rsidRPr="00883287" w:rsidRDefault="009D74C0" w:rsidP="000567D9">
      <w:pPr>
        <w:numPr>
          <w:ilvl w:val="0"/>
          <w:numId w:val="34"/>
        </w:numPr>
        <w:tabs>
          <w:tab w:val="left" w:pos="-4395"/>
          <w:tab w:val="right" w:leader="dot" w:pos="7938"/>
        </w:tabs>
        <w:spacing w:before="360" w:after="120" w:line="240" w:lineRule="auto"/>
        <w:rPr>
          <w:rFonts w:ascii="Times New Roman" w:hAnsi="Times New Roman"/>
          <w:b/>
        </w:rPr>
      </w:pPr>
      <w:r w:rsidRPr="00883287">
        <w:rPr>
          <w:rFonts w:ascii="Times New Roman" w:hAnsi="Times New Roman"/>
          <w:b/>
        </w:rPr>
        <w:t>SECTION TWO: BUILDING CONDITIONING</w:t>
      </w:r>
      <w:r w:rsidRPr="00883287">
        <w:rPr>
          <w:rFonts w:ascii="Times New Roman" w:hAnsi="Times New Roman"/>
        </w:rPr>
        <w:tab/>
        <w:t>22</w:t>
      </w:r>
    </w:p>
    <w:p w14:paraId="7CC1F8C5" w14:textId="77777777" w:rsidR="009D74C0" w:rsidRPr="00883287" w:rsidRDefault="009D74C0" w:rsidP="000567D9">
      <w:pPr>
        <w:numPr>
          <w:ilvl w:val="1"/>
          <w:numId w:val="34"/>
        </w:numPr>
        <w:tabs>
          <w:tab w:val="left" w:pos="-4395"/>
          <w:tab w:val="right" w:leader="dot" w:pos="7938"/>
        </w:tabs>
        <w:spacing w:after="120" w:line="240" w:lineRule="auto"/>
        <w:rPr>
          <w:rFonts w:ascii="Times New Roman" w:hAnsi="Times New Roman"/>
        </w:rPr>
      </w:pPr>
      <w:r w:rsidRPr="00883287">
        <w:rPr>
          <w:rFonts w:ascii="Times New Roman" w:hAnsi="Times New Roman"/>
        </w:rPr>
        <w:t>Factors Influencing Building Conditioning</w:t>
      </w:r>
      <w:r w:rsidRPr="00883287">
        <w:rPr>
          <w:rFonts w:ascii="Times New Roman" w:hAnsi="Times New Roman"/>
        </w:rPr>
        <w:tab/>
        <w:t>22</w:t>
      </w:r>
    </w:p>
    <w:p w14:paraId="38719228" w14:textId="77777777" w:rsidR="009D74C0" w:rsidRPr="00883287" w:rsidRDefault="009D74C0" w:rsidP="000567D9">
      <w:pPr>
        <w:numPr>
          <w:ilvl w:val="1"/>
          <w:numId w:val="34"/>
        </w:numPr>
        <w:tabs>
          <w:tab w:val="left" w:pos="-4395"/>
          <w:tab w:val="right" w:leader="dot" w:pos="7938"/>
        </w:tabs>
        <w:spacing w:after="120" w:line="240" w:lineRule="auto"/>
        <w:rPr>
          <w:rFonts w:ascii="Times New Roman" w:hAnsi="Times New Roman"/>
        </w:rPr>
      </w:pPr>
      <w:r w:rsidRPr="00883287">
        <w:rPr>
          <w:rFonts w:ascii="Times New Roman" w:hAnsi="Times New Roman"/>
        </w:rPr>
        <w:t>Defining acceptable Building Condition</w:t>
      </w:r>
      <w:r w:rsidRPr="00883287">
        <w:rPr>
          <w:rFonts w:ascii="Times New Roman" w:hAnsi="Times New Roman"/>
        </w:rPr>
        <w:tab/>
        <w:t>25</w:t>
      </w:r>
    </w:p>
    <w:p w14:paraId="7800D448" w14:textId="77777777" w:rsidR="009D74C0" w:rsidRPr="00883287" w:rsidRDefault="009D74C0" w:rsidP="000567D9">
      <w:pPr>
        <w:numPr>
          <w:ilvl w:val="1"/>
          <w:numId w:val="34"/>
        </w:numPr>
        <w:tabs>
          <w:tab w:val="left" w:pos="-4395"/>
          <w:tab w:val="right" w:leader="dot" w:pos="7938"/>
        </w:tabs>
        <w:spacing w:after="120" w:line="240" w:lineRule="auto"/>
        <w:rPr>
          <w:rFonts w:ascii="Times New Roman" w:hAnsi="Times New Roman"/>
        </w:rPr>
      </w:pPr>
      <w:r w:rsidRPr="00883287">
        <w:rPr>
          <w:rFonts w:ascii="Times New Roman" w:hAnsi="Times New Roman"/>
        </w:rPr>
        <w:t>Methods of Building Conditioning</w:t>
      </w:r>
      <w:r w:rsidRPr="00883287">
        <w:rPr>
          <w:rFonts w:ascii="Times New Roman" w:hAnsi="Times New Roman"/>
        </w:rPr>
        <w:tab/>
        <w:t>29</w:t>
      </w:r>
    </w:p>
    <w:p w14:paraId="52DCC07F" w14:textId="77777777" w:rsidR="009D74C0" w:rsidRPr="00883287" w:rsidRDefault="009D74C0" w:rsidP="000567D9">
      <w:pPr>
        <w:numPr>
          <w:ilvl w:val="2"/>
          <w:numId w:val="34"/>
        </w:numPr>
        <w:tabs>
          <w:tab w:val="clear" w:pos="1500"/>
          <w:tab w:val="left" w:pos="-4395"/>
          <w:tab w:val="num" w:pos="1985"/>
          <w:tab w:val="right" w:leader="dot" w:pos="7938"/>
        </w:tabs>
        <w:spacing w:after="120" w:line="240" w:lineRule="auto"/>
        <w:ind w:left="1985" w:hanging="851"/>
        <w:rPr>
          <w:rFonts w:ascii="Times New Roman" w:hAnsi="Times New Roman"/>
        </w:rPr>
      </w:pPr>
      <w:r w:rsidRPr="00883287">
        <w:rPr>
          <w:rFonts w:ascii="Times New Roman" w:hAnsi="Times New Roman"/>
        </w:rPr>
        <w:t>Station asset plan and operational category</w:t>
      </w:r>
      <w:r w:rsidRPr="00883287">
        <w:rPr>
          <w:rFonts w:ascii="Times New Roman" w:hAnsi="Times New Roman"/>
        </w:rPr>
        <w:tab/>
        <w:t>29</w:t>
      </w:r>
    </w:p>
    <w:p w14:paraId="79D1A92A" w14:textId="77777777" w:rsidR="009D74C0" w:rsidRPr="00883287" w:rsidRDefault="009D74C0" w:rsidP="000567D9">
      <w:pPr>
        <w:numPr>
          <w:ilvl w:val="2"/>
          <w:numId w:val="34"/>
        </w:numPr>
        <w:tabs>
          <w:tab w:val="clear" w:pos="1500"/>
          <w:tab w:val="left" w:pos="-4395"/>
          <w:tab w:val="num" w:pos="1985"/>
          <w:tab w:val="right" w:leader="dot" w:pos="7938"/>
        </w:tabs>
        <w:spacing w:after="120" w:line="240" w:lineRule="auto"/>
        <w:ind w:left="1985" w:hanging="851"/>
        <w:rPr>
          <w:rFonts w:ascii="Times New Roman" w:hAnsi="Times New Roman"/>
        </w:rPr>
      </w:pPr>
      <w:r w:rsidRPr="00883287">
        <w:rPr>
          <w:rFonts w:ascii="Times New Roman" w:hAnsi="Times New Roman"/>
        </w:rPr>
        <w:t>Provision of ventilation</w:t>
      </w:r>
      <w:r w:rsidRPr="00883287">
        <w:rPr>
          <w:rFonts w:ascii="Times New Roman" w:hAnsi="Times New Roman"/>
        </w:rPr>
        <w:tab/>
        <w:t>29</w:t>
      </w:r>
    </w:p>
    <w:p w14:paraId="7B53B913" w14:textId="77777777" w:rsidR="009D74C0" w:rsidRPr="00883287" w:rsidRDefault="009D74C0" w:rsidP="000567D9">
      <w:pPr>
        <w:numPr>
          <w:ilvl w:val="2"/>
          <w:numId w:val="34"/>
        </w:numPr>
        <w:tabs>
          <w:tab w:val="clear" w:pos="1500"/>
          <w:tab w:val="left" w:pos="-4395"/>
          <w:tab w:val="num" w:pos="1985"/>
          <w:tab w:val="right" w:leader="dot" w:pos="7938"/>
        </w:tabs>
        <w:spacing w:after="120" w:line="240" w:lineRule="auto"/>
        <w:ind w:left="1985" w:hanging="851"/>
        <w:rPr>
          <w:rFonts w:ascii="Times New Roman" w:hAnsi="Times New Roman"/>
        </w:rPr>
      </w:pPr>
      <w:r w:rsidRPr="00883287">
        <w:rPr>
          <w:rFonts w:ascii="Times New Roman" w:hAnsi="Times New Roman"/>
        </w:rPr>
        <w:t>Provision of heating</w:t>
      </w:r>
      <w:r w:rsidRPr="00883287">
        <w:rPr>
          <w:rFonts w:ascii="Times New Roman" w:hAnsi="Times New Roman"/>
        </w:rPr>
        <w:tab/>
        <w:t>30</w:t>
      </w:r>
    </w:p>
    <w:p w14:paraId="55F001D1" w14:textId="77777777" w:rsidR="009D74C0" w:rsidRPr="00883287" w:rsidRDefault="009D74C0" w:rsidP="000567D9">
      <w:pPr>
        <w:numPr>
          <w:ilvl w:val="2"/>
          <w:numId w:val="34"/>
        </w:numPr>
        <w:tabs>
          <w:tab w:val="clear" w:pos="1500"/>
          <w:tab w:val="left" w:pos="-4395"/>
          <w:tab w:val="num" w:pos="1985"/>
          <w:tab w:val="right" w:leader="dot" w:pos="7938"/>
        </w:tabs>
        <w:spacing w:after="120" w:line="240" w:lineRule="auto"/>
        <w:ind w:left="1985" w:hanging="851"/>
        <w:rPr>
          <w:rFonts w:ascii="Times New Roman" w:hAnsi="Times New Roman"/>
        </w:rPr>
      </w:pPr>
      <w:r w:rsidRPr="00883287">
        <w:rPr>
          <w:rFonts w:ascii="Times New Roman" w:hAnsi="Times New Roman"/>
        </w:rPr>
        <w:t>Dehumidification</w:t>
      </w:r>
      <w:r w:rsidRPr="00883287">
        <w:rPr>
          <w:rFonts w:ascii="Times New Roman" w:hAnsi="Times New Roman"/>
        </w:rPr>
        <w:tab/>
        <w:t>31</w:t>
      </w:r>
    </w:p>
    <w:p w14:paraId="738288C3" w14:textId="77777777" w:rsidR="009D74C0" w:rsidRPr="00883287" w:rsidRDefault="009D74C0" w:rsidP="000567D9">
      <w:pPr>
        <w:numPr>
          <w:ilvl w:val="2"/>
          <w:numId w:val="34"/>
        </w:numPr>
        <w:tabs>
          <w:tab w:val="clear" w:pos="1500"/>
          <w:tab w:val="left" w:pos="-4395"/>
          <w:tab w:val="num" w:pos="1985"/>
          <w:tab w:val="right" w:leader="dot" w:pos="7938"/>
        </w:tabs>
        <w:spacing w:after="120" w:line="240" w:lineRule="auto"/>
        <w:ind w:left="1985" w:hanging="851"/>
        <w:rPr>
          <w:rFonts w:ascii="Times New Roman" w:hAnsi="Times New Roman"/>
        </w:rPr>
      </w:pPr>
      <w:r w:rsidRPr="00883287">
        <w:rPr>
          <w:rFonts w:ascii="Times New Roman" w:hAnsi="Times New Roman"/>
        </w:rPr>
        <w:t>Use of specialist building systems and finishes</w:t>
      </w:r>
      <w:r w:rsidRPr="00883287">
        <w:rPr>
          <w:rFonts w:ascii="Times New Roman" w:hAnsi="Times New Roman"/>
        </w:rPr>
        <w:tab/>
        <w:t>31</w:t>
      </w:r>
    </w:p>
    <w:p w14:paraId="71C598DF" w14:textId="77777777" w:rsidR="009D74C0" w:rsidRPr="00883287" w:rsidRDefault="009D74C0" w:rsidP="000567D9">
      <w:pPr>
        <w:numPr>
          <w:ilvl w:val="1"/>
          <w:numId w:val="34"/>
        </w:numPr>
        <w:tabs>
          <w:tab w:val="left" w:pos="-4395"/>
          <w:tab w:val="right" w:leader="dot" w:pos="7938"/>
        </w:tabs>
        <w:spacing w:after="120" w:line="240" w:lineRule="auto"/>
        <w:rPr>
          <w:rFonts w:ascii="Times New Roman" w:hAnsi="Times New Roman"/>
        </w:rPr>
      </w:pPr>
      <w:r w:rsidRPr="00883287">
        <w:rPr>
          <w:rFonts w:ascii="Times New Roman" w:hAnsi="Times New Roman"/>
        </w:rPr>
        <w:t>Power Generation and Building Conditioning Systems</w:t>
      </w:r>
      <w:r w:rsidRPr="00883287">
        <w:rPr>
          <w:rFonts w:ascii="Times New Roman" w:hAnsi="Times New Roman"/>
        </w:rPr>
        <w:tab/>
        <w:t>33</w:t>
      </w:r>
    </w:p>
    <w:p w14:paraId="4486A2EA" w14:textId="77777777" w:rsidR="009D74C0" w:rsidRPr="00883287" w:rsidRDefault="009D74C0" w:rsidP="009D74C0">
      <w:pPr>
        <w:tabs>
          <w:tab w:val="left" w:pos="-4395"/>
          <w:tab w:val="right" w:leader="dot" w:pos="7938"/>
        </w:tabs>
        <w:spacing w:after="120"/>
        <w:ind w:left="1985" w:hanging="851"/>
        <w:rPr>
          <w:rFonts w:ascii="Times New Roman" w:hAnsi="Times New Roman"/>
        </w:rPr>
      </w:pPr>
      <w:r w:rsidRPr="00883287">
        <w:rPr>
          <w:rFonts w:ascii="Times New Roman" w:hAnsi="Times New Roman"/>
        </w:rPr>
        <w:t>2.4.1</w:t>
      </w:r>
      <w:r w:rsidRPr="00883287">
        <w:rPr>
          <w:rFonts w:ascii="Times New Roman" w:hAnsi="Times New Roman"/>
        </w:rPr>
        <w:tab/>
        <w:t>Mains power systems</w:t>
      </w:r>
      <w:r w:rsidRPr="00883287">
        <w:rPr>
          <w:rFonts w:ascii="Times New Roman" w:hAnsi="Times New Roman"/>
        </w:rPr>
        <w:tab/>
        <w:t>33</w:t>
      </w:r>
    </w:p>
    <w:p w14:paraId="7C24C73E" w14:textId="77777777" w:rsidR="009D74C0" w:rsidRPr="00883287" w:rsidRDefault="009D74C0" w:rsidP="009D74C0">
      <w:pPr>
        <w:tabs>
          <w:tab w:val="left" w:pos="-4395"/>
          <w:tab w:val="right" w:leader="dot" w:pos="7938"/>
        </w:tabs>
        <w:spacing w:after="120"/>
        <w:ind w:left="1985" w:hanging="851"/>
        <w:rPr>
          <w:rFonts w:ascii="Times New Roman" w:hAnsi="Times New Roman"/>
        </w:rPr>
      </w:pPr>
      <w:r w:rsidRPr="00883287">
        <w:rPr>
          <w:rFonts w:ascii="Times New Roman" w:hAnsi="Times New Roman"/>
        </w:rPr>
        <w:t>2.4.2</w:t>
      </w:r>
      <w:r w:rsidRPr="00883287">
        <w:rPr>
          <w:rFonts w:ascii="Times New Roman" w:hAnsi="Times New Roman"/>
        </w:rPr>
        <w:tab/>
        <w:t>Gas heating systems</w:t>
      </w:r>
      <w:r w:rsidRPr="00883287">
        <w:rPr>
          <w:rFonts w:ascii="Times New Roman" w:hAnsi="Times New Roman"/>
        </w:rPr>
        <w:tab/>
        <w:t>33</w:t>
      </w:r>
    </w:p>
    <w:p w14:paraId="29FC865E" w14:textId="77777777" w:rsidR="009D74C0" w:rsidRPr="00883287" w:rsidRDefault="009D74C0" w:rsidP="009D74C0">
      <w:pPr>
        <w:tabs>
          <w:tab w:val="left" w:pos="-4395"/>
          <w:tab w:val="right" w:leader="dot" w:pos="7938"/>
        </w:tabs>
        <w:spacing w:after="120"/>
        <w:ind w:left="1985" w:hanging="851"/>
        <w:rPr>
          <w:rFonts w:ascii="Times New Roman" w:hAnsi="Times New Roman"/>
        </w:rPr>
      </w:pPr>
      <w:r w:rsidRPr="00883287">
        <w:rPr>
          <w:rFonts w:ascii="Times New Roman" w:hAnsi="Times New Roman"/>
        </w:rPr>
        <w:t>2.4.3</w:t>
      </w:r>
      <w:r w:rsidRPr="00883287">
        <w:rPr>
          <w:rFonts w:ascii="Times New Roman" w:hAnsi="Times New Roman"/>
        </w:rPr>
        <w:tab/>
        <w:t>Cyclic power generation systems</w:t>
      </w:r>
      <w:r w:rsidRPr="00883287">
        <w:rPr>
          <w:rFonts w:ascii="Times New Roman" w:hAnsi="Times New Roman"/>
        </w:rPr>
        <w:tab/>
        <w:t>34</w:t>
      </w:r>
    </w:p>
    <w:p w14:paraId="57BB8CE7" w14:textId="77777777" w:rsidR="009D74C0" w:rsidRPr="00883287" w:rsidRDefault="009D74C0" w:rsidP="009D74C0">
      <w:pPr>
        <w:tabs>
          <w:tab w:val="left" w:pos="-4395"/>
          <w:tab w:val="right" w:leader="dot" w:pos="7938"/>
        </w:tabs>
        <w:spacing w:after="120"/>
        <w:ind w:left="1985" w:hanging="851"/>
        <w:rPr>
          <w:rFonts w:ascii="Times New Roman" w:hAnsi="Times New Roman"/>
        </w:rPr>
      </w:pPr>
      <w:r w:rsidRPr="00883287">
        <w:rPr>
          <w:rFonts w:ascii="Times New Roman" w:hAnsi="Times New Roman"/>
        </w:rPr>
        <w:t>2.4.4</w:t>
      </w:r>
      <w:r w:rsidRPr="00883287">
        <w:rPr>
          <w:rFonts w:ascii="Times New Roman" w:hAnsi="Times New Roman"/>
        </w:rPr>
        <w:tab/>
        <w:t>Oil-based power generation</w:t>
      </w:r>
      <w:r w:rsidRPr="00883287">
        <w:rPr>
          <w:rFonts w:ascii="Times New Roman" w:hAnsi="Times New Roman"/>
        </w:rPr>
        <w:tab/>
        <w:t>34</w:t>
      </w:r>
    </w:p>
    <w:p w14:paraId="51196211" w14:textId="77777777" w:rsidR="009D74C0" w:rsidRPr="00883287" w:rsidRDefault="009D74C0" w:rsidP="009D74C0">
      <w:pPr>
        <w:tabs>
          <w:tab w:val="left" w:pos="-4395"/>
          <w:tab w:val="right" w:leader="dot" w:pos="7938"/>
        </w:tabs>
        <w:spacing w:after="120"/>
        <w:ind w:left="1985" w:hanging="851"/>
        <w:rPr>
          <w:rFonts w:ascii="Times New Roman" w:hAnsi="Times New Roman"/>
        </w:rPr>
      </w:pPr>
      <w:r w:rsidRPr="00883287">
        <w:rPr>
          <w:rFonts w:ascii="Times New Roman" w:hAnsi="Times New Roman"/>
        </w:rPr>
        <w:t>2.4.5</w:t>
      </w:r>
      <w:r w:rsidRPr="00883287">
        <w:rPr>
          <w:rFonts w:ascii="Times New Roman" w:hAnsi="Times New Roman"/>
        </w:rPr>
        <w:tab/>
        <w:t>Solar power generation</w:t>
      </w:r>
      <w:r w:rsidRPr="00883287">
        <w:rPr>
          <w:rFonts w:ascii="Times New Roman" w:hAnsi="Times New Roman"/>
        </w:rPr>
        <w:tab/>
        <w:t>35</w:t>
      </w:r>
    </w:p>
    <w:p w14:paraId="55D41272" w14:textId="77777777" w:rsidR="009D74C0" w:rsidRPr="00883287" w:rsidRDefault="009D74C0" w:rsidP="009D74C0">
      <w:pPr>
        <w:tabs>
          <w:tab w:val="left" w:pos="-4395"/>
          <w:tab w:val="right" w:leader="dot" w:pos="7938"/>
        </w:tabs>
        <w:spacing w:after="120"/>
        <w:ind w:left="1985" w:hanging="851"/>
        <w:rPr>
          <w:rFonts w:ascii="Times New Roman" w:hAnsi="Times New Roman"/>
        </w:rPr>
      </w:pPr>
      <w:r w:rsidRPr="00883287">
        <w:rPr>
          <w:rFonts w:ascii="Times New Roman" w:hAnsi="Times New Roman"/>
        </w:rPr>
        <w:t>2.4.6</w:t>
      </w:r>
      <w:r w:rsidRPr="00883287">
        <w:rPr>
          <w:rFonts w:ascii="Times New Roman" w:hAnsi="Times New Roman"/>
        </w:rPr>
        <w:tab/>
        <w:t>Wind turbine power generation</w:t>
      </w:r>
      <w:r w:rsidRPr="00883287">
        <w:rPr>
          <w:rFonts w:ascii="Times New Roman" w:hAnsi="Times New Roman"/>
        </w:rPr>
        <w:tab/>
        <w:t>35</w:t>
      </w:r>
    </w:p>
    <w:p w14:paraId="43D48B50" w14:textId="77777777" w:rsidR="009D74C0" w:rsidRPr="00883287" w:rsidRDefault="009D74C0" w:rsidP="009D74C0">
      <w:pPr>
        <w:tabs>
          <w:tab w:val="left" w:pos="-4395"/>
          <w:tab w:val="right" w:leader="dot" w:pos="7938"/>
        </w:tabs>
        <w:spacing w:after="120"/>
        <w:ind w:left="1985" w:hanging="851"/>
        <w:rPr>
          <w:rFonts w:ascii="Times New Roman" w:hAnsi="Times New Roman"/>
        </w:rPr>
      </w:pPr>
      <w:r w:rsidRPr="00883287">
        <w:rPr>
          <w:rFonts w:ascii="Times New Roman" w:hAnsi="Times New Roman"/>
        </w:rPr>
        <w:t>2.4.7</w:t>
      </w:r>
      <w:r w:rsidRPr="00883287">
        <w:rPr>
          <w:rFonts w:ascii="Times New Roman" w:hAnsi="Times New Roman"/>
        </w:rPr>
        <w:tab/>
        <w:t>Tide and wave power generation</w:t>
      </w:r>
      <w:r w:rsidRPr="00883287">
        <w:rPr>
          <w:rFonts w:ascii="Times New Roman" w:hAnsi="Times New Roman"/>
        </w:rPr>
        <w:tab/>
        <w:t>36</w:t>
      </w:r>
    </w:p>
    <w:p w14:paraId="4BF1451E" w14:textId="77777777" w:rsidR="009D74C0" w:rsidRPr="00883287" w:rsidRDefault="009D74C0" w:rsidP="009D74C0">
      <w:pPr>
        <w:tabs>
          <w:tab w:val="left" w:pos="-4395"/>
          <w:tab w:val="right" w:leader="dot" w:pos="7938"/>
        </w:tabs>
        <w:spacing w:after="120"/>
        <w:ind w:left="1985" w:hanging="851"/>
        <w:rPr>
          <w:rFonts w:ascii="Times New Roman" w:hAnsi="Times New Roman"/>
        </w:rPr>
      </w:pPr>
      <w:r w:rsidRPr="00883287">
        <w:rPr>
          <w:rFonts w:ascii="Times New Roman" w:hAnsi="Times New Roman"/>
        </w:rPr>
        <w:t>2.4.8</w:t>
      </w:r>
      <w:r w:rsidRPr="00883287">
        <w:rPr>
          <w:rFonts w:ascii="Times New Roman" w:hAnsi="Times New Roman"/>
        </w:rPr>
        <w:tab/>
        <w:t>Geothermal power generation</w:t>
      </w:r>
      <w:r w:rsidRPr="00883287">
        <w:rPr>
          <w:rFonts w:ascii="Times New Roman" w:hAnsi="Times New Roman"/>
        </w:rPr>
        <w:tab/>
        <w:t>36</w:t>
      </w:r>
    </w:p>
    <w:p w14:paraId="01F56D90" w14:textId="77777777" w:rsidR="009D74C0" w:rsidRPr="00883287" w:rsidRDefault="009D74C0" w:rsidP="009D74C0">
      <w:pPr>
        <w:tabs>
          <w:tab w:val="left" w:pos="-4395"/>
          <w:tab w:val="right" w:leader="dot" w:pos="7938"/>
        </w:tabs>
        <w:spacing w:after="120"/>
        <w:ind w:left="1985" w:hanging="851"/>
        <w:rPr>
          <w:rFonts w:ascii="Times New Roman" w:hAnsi="Times New Roman"/>
        </w:rPr>
      </w:pPr>
      <w:r w:rsidRPr="00883287">
        <w:rPr>
          <w:rFonts w:ascii="Times New Roman" w:hAnsi="Times New Roman"/>
        </w:rPr>
        <w:t>2.4.9</w:t>
      </w:r>
      <w:r w:rsidRPr="00883287">
        <w:rPr>
          <w:rFonts w:ascii="Times New Roman" w:hAnsi="Times New Roman"/>
        </w:rPr>
        <w:tab/>
        <w:t>Conclusion</w:t>
      </w:r>
      <w:r w:rsidRPr="00883287">
        <w:rPr>
          <w:rFonts w:ascii="Times New Roman" w:hAnsi="Times New Roman"/>
        </w:rPr>
        <w:tab/>
        <w:t>36</w:t>
      </w:r>
    </w:p>
    <w:p w14:paraId="3F78E2BD" w14:textId="77777777" w:rsidR="009D74C0" w:rsidRPr="00883287" w:rsidRDefault="009D74C0" w:rsidP="000567D9">
      <w:pPr>
        <w:numPr>
          <w:ilvl w:val="1"/>
          <w:numId w:val="34"/>
        </w:numPr>
        <w:tabs>
          <w:tab w:val="left" w:pos="-4395"/>
          <w:tab w:val="right" w:leader="dot" w:pos="7938"/>
        </w:tabs>
        <w:spacing w:after="120" w:line="240" w:lineRule="auto"/>
        <w:rPr>
          <w:rFonts w:ascii="Times New Roman" w:hAnsi="Times New Roman"/>
        </w:rPr>
      </w:pPr>
      <w:r w:rsidRPr="00883287">
        <w:rPr>
          <w:rFonts w:ascii="Times New Roman" w:hAnsi="Times New Roman"/>
        </w:rPr>
        <w:t>Station Exposure Status</w:t>
      </w:r>
      <w:r w:rsidRPr="00883287">
        <w:rPr>
          <w:rFonts w:ascii="Times New Roman" w:hAnsi="Times New Roman"/>
        </w:rPr>
        <w:tab/>
        <w:t>28</w:t>
      </w:r>
    </w:p>
    <w:p w14:paraId="1B9F33B2" w14:textId="77777777" w:rsidR="009D74C0" w:rsidRPr="00883287" w:rsidRDefault="009D74C0" w:rsidP="000567D9">
      <w:pPr>
        <w:numPr>
          <w:ilvl w:val="1"/>
          <w:numId w:val="34"/>
        </w:numPr>
        <w:tabs>
          <w:tab w:val="left" w:pos="-4395"/>
          <w:tab w:val="right" w:leader="dot" w:pos="7938"/>
        </w:tabs>
        <w:spacing w:after="120" w:line="240" w:lineRule="auto"/>
        <w:rPr>
          <w:rFonts w:ascii="Times New Roman" w:hAnsi="Times New Roman"/>
        </w:rPr>
      </w:pPr>
      <w:r w:rsidRPr="00883287">
        <w:rPr>
          <w:rFonts w:ascii="Times New Roman" w:hAnsi="Times New Roman"/>
        </w:rPr>
        <w:t>Building Conditioning Case Studies</w:t>
      </w:r>
      <w:r w:rsidRPr="00883287">
        <w:rPr>
          <w:rFonts w:ascii="Times New Roman" w:hAnsi="Times New Roman"/>
        </w:rPr>
        <w:tab/>
        <w:t>51</w:t>
      </w:r>
    </w:p>
    <w:p w14:paraId="458F05A3" w14:textId="77777777" w:rsidR="009D74C0" w:rsidRPr="00883287" w:rsidRDefault="009D74C0" w:rsidP="009D74C0">
      <w:pPr>
        <w:tabs>
          <w:tab w:val="left" w:pos="-4395"/>
          <w:tab w:val="right" w:leader="dot" w:pos="7938"/>
        </w:tabs>
        <w:spacing w:after="120"/>
        <w:ind w:left="1985" w:hanging="851"/>
        <w:rPr>
          <w:rFonts w:ascii="Times New Roman" w:hAnsi="Times New Roman"/>
        </w:rPr>
      </w:pPr>
      <w:r w:rsidRPr="00883287">
        <w:rPr>
          <w:rFonts w:ascii="Times New Roman" w:hAnsi="Times New Roman"/>
        </w:rPr>
        <w:t>2.6.1</w:t>
      </w:r>
      <w:r w:rsidRPr="00883287">
        <w:rPr>
          <w:rFonts w:ascii="Times New Roman" w:hAnsi="Times New Roman"/>
        </w:rPr>
        <w:tab/>
        <w:t xml:space="preserve">Island-based: </w:t>
      </w:r>
    </w:p>
    <w:p w14:paraId="1AD80D1E" w14:textId="77777777" w:rsidR="009D74C0" w:rsidRPr="00883287" w:rsidRDefault="009D74C0" w:rsidP="000567D9">
      <w:pPr>
        <w:numPr>
          <w:ilvl w:val="2"/>
          <w:numId w:val="32"/>
        </w:numPr>
        <w:tabs>
          <w:tab w:val="left" w:pos="-4395"/>
          <w:tab w:val="right" w:leader="dot" w:pos="7938"/>
        </w:tabs>
        <w:spacing w:after="120" w:line="240" w:lineRule="auto"/>
        <w:rPr>
          <w:rFonts w:ascii="Times New Roman" w:hAnsi="Times New Roman"/>
        </w:rPr>
      </w:pPr>
      <w:r w:rsidRPr="00883287">
        <w:rPr>
          <w:rFonts w:ascii="Times New Roman" w:hAnsi="Times New Roman"/>
        </w:rPr>
        <w:t>Lundy South Lighthouse</w:t>
      </w:r>
      <w:r w:rsidRPr="00883287">
        <w:rPr>
          <w:rFonts w:ascii="Times New Roman" w:hAnsi="Times New Roman"/>
        </w:rPr>
        <w:tab/>
        <w:t>51</w:t>
      </w:r>
    </w:p>
    <w:p w14:paraId="6D7BF5A3" w14:textId="77777777" w:rsidR="009D74C0" w:rsidRPr="00883287" w:rsidRDefault="009D74C0" w:rsidP="000567D9">
      <w:pPr>
        <w:numPr>
          <w:ilvl w:val="2"/>
          <w:numId w:val="32"/>
        </w:numPr>
        <w:tabs>
          <w:tab w:val="left" w:pos="-4395"/>
          <w:tab w:val="right" w:leader="dot" w:pos="7938"/>
        </w:tabs>
        <w:spacing w:after="120" w:line="240" w:lineRule="auto"/>
        <w:rPr>
          <w:rFonts w:ascii="Times New Roman" w:hAnsi="Times New Roman"/>
        </w:rPr>
      </w:pPr>
      <w:r w:rsidRPr="00883287">
        <w:rPr>
          <w:rFonts w:ascii="Times New Roman" w:hAnsi="Times New Roman"/>
        </w:rPr>
        <w:t>Skokholm Lighthouse</w:t>
      </w:r>
      <w:r w:rsidRPr="00883287">
        <w:rPr>
          <w:rFonts w:ascii="Times New Roman" w:hAnsi="Times New Roman"/>
        </w:rPr>
        <w:tab/>
        <w:t>52</w:t>
      </w:r>
    </w:p>
    <w:p w14:paraId="478B61D4" w14:textId="77777777" w:rsidR="009D74C0" w:rsidRPr="00883287" w:rsidRDefault="009D74C0" w:rsidP="000567D9">
      <w:pPr>
        <w:numPr>
          <w:ilvl w:val="2"/>
          <w:numId w:val="32"/>
        </w:numPr>
        <w:tabs>
          <w:tab w:val="left" w:pos="-4395"/>
          <w:tab w:val="right" w:leader="dot" w:pos="7938"/>
        </w:tabs>
        <w:spacing w:after="120" w:line="240" w:lineRule="auto"/>
        <w:rPr>
          <w:rFonts w:ascii="Times New Roman" w:hAnsi="Times New Roman"/>
        </w:rPr>
      </w:pPr>
      <w:r w:rsidRPr="00883287">
        <w:rPr>
          <w:rFonts w:ascii="Times New Roman" w:hAnsi="Times New Roman"/>
        </w:rPr>
        <w:t>Inishtrahull Lighthouse</w:t>
      </w:r>
      <w:r w:rsidRPr="00883287">
        <w:rPr>
          <w:rFonts w:ascii="Times New Roman" w:hAnsi="Times New Roman"/>
        </w:rPr>
        <w:tab/>
        <w:t>52</w:t>
      </w:r>
    </w:p>
    <w:p w14:paraId="4934E658" w14:textId="77777777" w:rsidR="009D74C0" w:rsidRPr="00883287" w:rsidRDefault="009D74C0" w:rsidP="000567D9">
      <w:pPr>
        <w:numPr>
          <w:ilvl w:val="2"/>
          <w:numId w:val="32"/>
        </w:numPr>
        <w:tabs>
          <w:tab w:val="left" w:pos="-4395"/>
          <w:tab w:val="right" w:leader="dot" w:pos="7938"/>
        </w:tabs>
        <w:spacing w:after="120" w:line="240" w:lineRule="auto"/>
        <w:rPr>
          <w:rFonts w:ascii="Times New Roman" w:hAnsi="Times New Roman"/>
        </w:rPr>
      </w:pPr>
      <w:r w:rsidRPr="00883287">
        <w:rPr>
          <w:rFonts w:ascii="Times New Roman" w:hAnsi="Times New Roman"/>
        </w:rPr>
        <w:t>Bull Rock Lighthouse</w:t>
      </w:r>
      <w:r w:rsidRPr="00883287">
        <w:rPr>
          <w:rFonts w:ascii="Times New Roman" w:hAnsi="Times New Roman"/>
        </w:rPr>
        <w:tab/>
        <w:t>52</w:t>
      </w:r>
    </w:p>
    <w:p w14:paraId="0D75A021" w14:textId="77777777" w:rsidR="009D74C0" w:rsidRPr="00883287" w:rsidRDefault="009D74C0" w:rsidP="009D74C0">
      <w:pPr>
        <w:tabs>
          <w:tab w:val="left" w:pos="-4395"/>
          <w:tab w:val="right" w:leader="dot" w:pos="7938"/>
        </w:tabs>
        <w:spacing w:after="120"/>
        <w:ind w:left="1985" w:hanging="851"/>
        <w:rPr>
          <w:rFonts w:ascii="Times New Roman" w:hAnsi="Times New Roman"/>
        </w:rPr>
      </w:pPr>
      <w:r w:rsidRPr="00883287">
        <w:rPr>
          <w:rFonts w:ascii="Times New Roman" w:hAnsi="Times New Roman"/>
        </w:rPr>
        <w:t>2.6.2</w:t>
      </w:r>
      <w:r w:rsidRPr="00883287">
        <w:rPr>
          <w:rFonts w:ascii="Times New Roman" w:hAnsi="Times New Roman"/>
        </w:rPr>
        <w:tab/>
        <w:t xml:space="preserve">Rock towers: </w:t>
      </w:r>
    </w:p>
    <w:p w14:paraId="748CC383" w14:textId="77777777" w:rsidR="009D74C0" w:rsidRPr="00883287" w:rsidRDefault="009D74C0" w:rsidP="000567D9">
      <w:pPr>
        <w:numPr>
          <w:ilvl w:val="2"/>
          <w:numId w:val="32"/>
        </w:numPr>
        <w:tabs>
          <w:tab w:val="left" w:pos="-4395"/>
          <w:tab w:val="right" w:leader="dot" w:pos="7938"/>
        </w:tabs>
        <w:spacing w:after="120" w:line="240" w:lineRule="auto"/>
        <w:rPr>
          <w:rFonts w:ascii="Times New Roman" w:hAnsi="Times New Roman"/>
        </w:rPr>
      </w:pPr>
      <w:r w:rsidRPr="00883287">
        <w:rPr>
          <w:rFonts w:ascii="Times New Roman" w:hAnsi="Times New Roman"/>
        </w:rPr>
        <w:t>Longships Lighthouse</w:t>
      </w:r>
      <w:r w:rsidRPr="00883287">
        <w:rPr>
          <w:rFonts w:ascii="Times New Roman" w:hAnsi="Times New Roman"/>
        </w:rPr>
        <w:tab/>
        <w:t>54</w:t>
      </w:r>
    </w:p>
    <w:p w14:paraId="57357B44" w14:textId="77777777" w:rsidR="009D74C0" w:rsidRPr="00883287" w:rsidRDefault="009D74C0" w:rsidP="000567D9">
      <w:pPr>
        <w:numPr>
          <w:ilvl w:val="2"/>
          <w:numId w:val="32"/>
        </w:numPr>
        <w:tabs>
          <w:tab w:val="left" w:pos="-4395"/>
          <w:tab w:val="right" w:leader="dot" w:pos="7938"/>
        </w:tabs>
        <w:spacing w:after="120" w:line="240" w:lineRule="auto"/>
        <w:rPr>
          <w:rFonts w:ascii="Times New Roman" w:hAnsi="Times New Roman"/>
        </w:rPr>
      </w:pPr>
      <w:r w:rsidRPr="00883287">
        <w:rPr>
          <w:rFonts w:ascii="Times New Roman" w:hAnsi="Times New Roman"/>
        </w:rPr>
        <w:t>Hanois Lighthouse</w:t>
      </w:r>
      <w:r w:rsidRPr="00883287">
        <w:rPr>
          <w:rFonts w:ascii="Times New Roman" w:hAnsi="Times New Roman"/>
        </w:rPr>
        <w:tab/>
        <w:t>55</w:t>
      </w:r>
    </w:p>
    <w:p w14:paraId="39C6B127" w14:textId="77777777" w:rsidR="009D74C0" w:rsidRPr="00883287" w:rsidRDefault="009D74C0" w:rsidP="009D74C0">
      <w:pPr>
        <w:tabs>
          <w:tab w:val="left" w:pos="-4395"/>
          <w:tab w:val="right" w:leader="dot" w:pos="7938"/>
        </w:tabs>
        <w:spacing w:after="120"/>
        <w:ind w:left="1985" w:hanging="851"/>
        <w:rPr>
          <w:rFonts w:ascii="Times New Roman" w:hAnsi="Times New Roman"/>
        </w:rPr>
      </w:pPr>
      <w:r w:rsidRPr="00883287">
        <w:rPr>
          <w:rFonts w:ascii="Times New Roman" w:hAnsi="Times New Roman"/>
        </w:rPr>
        <w:t>2.6.3</w:t>
      </w:r>
      <w:r w:rsidRPr="00883287">
        <w:rPr>
          <w:rFonts w:ascii="Times New Roman" w:hAnsi="Times New Roman"/>
        </w:rPr>
        <w:tab/>
        <w:t xml:space="preserve">Land towers: </w:t>
      </w:r>
    </w:p>
    <w:p w14:paraId="1686E9A8" w14:textId="77777777" w:rsidR="009D74C0" w:rsidRPr="00883287" w:rsidRDefault="009D74C0" w:rsidP="000567D9">
      <w:pPr>
        <w:numPr>
          <w:ilvl w:val="3"/>
          <w:numId w:val="32"/>
        </w:numPr>
        <w:tabs>
          <w:tab w:val="clear" w:pos="3240"/>
          <w:tab w:val="left" w:pos="-4395"/>
          <w:tab w:val="left" w:pos="2552"/>
          <w:tab w:val="right" w:leader="dot" w:pos="7938"/>
        </w:tabs>
        <w:spacing w:after="120" w:line="240" w:lineRule="auto"/>
        <w:ind w:left="2552"/>
        <w:rPr>
          <w:rFonts w:ascii="Times New Roman" w:hAnsi="Times New Roman"/>
        </w:rPr>
      </w:pPr>
      <w:r w:rsidRPr="00883287">
        <w:rPr>
          <w:rFonts w:ascii="Times New Roman" w:hAnsi="Times New Roman"/>
        </w:rPr>
        <w:t>North Foreland Lighthouse</w:t>
      </w:r>
      <w:r w:rsidRPr="00883287">
        <w:rPr>
          <w:rFonts w:ascii="Times New Roman" w:hAnsi="Times New Roman"/>
        </w:rPr>
        <w:tab/>
        <w:t>56</w:t>
      </w:r>
    </w:p>
    <w:p w14:paraId="50BE8641" w14:textId="77777777" w:rsidR="009D74C0" w:rsidRPr="00883287" w:rsidRDefault="009D74C0" w:rsidP="000567D9">
      <w:pPr>
        <w:numPr>
          <w:ilvl w:val="3"/>
          <w:numId w:val="32"/>
        </w:numPr>
        <w:tabs>
          <w:tab w:val="clear" w:pos="3240"/>
          <w:tab w:val="left" w:pos="-4395"/>
          <w:tab w:val="left" w:pos="2552"/>
          <w:tab w:val="right" w:leader="dot" w:pos="7938"/>
        </w:tabs>
        <w:spacing w:after="120" w:line="240" w:lineRule="auto"/>
        <w:ind w:left="2552"/>
        <w:rPr>
          <w:rFonts w:ascii="Times New Roman" w:hAnsi="Times New Roman"/>
        </w:rPr>
      </w:pPr>
      <w:r w:rsidRPr="00883287">
        <w:rPr>
          <w:rFonts w:ascii="Times New Roman" w:hAnsi="Times New Roman"/>
        </w:rPr>
        <w:lastRenderedPageBreak/>
        <w:t>Loch Indaal Lighthouse</w:t>
      </w:r>
      <w:r w:rsidRPr="00883287">
        <w:rPr>
          <w:rFonts w:ascii="Times New Roman" w:hAnsi="Times New Roman"/>
        </w:rPr>
        <w:tab/>
        <w:t>58</w:t>
      </w:r>
    </w:p>
    <w:p w14:paraId="38315C9B" w14:textId="77777777" w:rsidR="009D74C0" w:rsidRPr="00883287" w:rsidRDefault="009D74C0" w:rsidP="000567D9">
      <w:pPr>
        <w:numPr>
          <w:ilvl w:val="3"/>
          <w:numId w:val="32"/>
        </w:numPr>
        <w:tabs>
          <w:tab w:val="clear" w:pos="3240"/>
          <w:tab w:val="left" w:pos="-4395"/>
          <w:tab w:val="left" w:pos="2552"/>
          <w:tab w:val="right" w:leader="dot" w:pos="7938"/>
        </w:tabs>
        <w:spacing w:after="120" w:line="240" w:lineRule="auto"/>
        <w:ind w:left="2552"/>
        <w:rPr>
          <w:rFonts w:ascii="Times New Roman" w:hAnsi="Times New Roman"/>
        </w:rPr>
      </w:pPr>
      <w:r w:rsidRPr="00883287">
        <w:rPr>
          <w:rFonts w:ascii="Times New Roman" w:hAnsi="Times New Roman"/>
        </w:rPr>
        <w:t>Corran Point lighthouse</w:t>
      </w:r>
      <w:r w:rsidRPr="00883287">
        <w:rPr>
          <w:rFonts w:ascii="Times New Roman" w:hAnsi="Times New Roman"/>
        </w:rPr>
        <w:tab/>
        <w:t>59</w:t>
      </w:r>
    </w:p>
    <w:p w14:paraId="58BA7CD9" w14:textId="77777777" w:rsidR="009D74C0" w:rsidRPr="00883287" w:rsidRDefault="009D74C0" w:rsidP="009D74C0">
      <w:pPr>
        <w:tabs>
          <w:tab w:val="left" w:pos="-4395"/>
          <w:tab w:val="right" w:leader="dot" w:pos="7938"/>
        </w:tabs>
        <w:spacing w:after="120"/>
        <w:ind w:left="1134" w:hanging="774"/>
        <w:rPr>
          <w:rFonts w:ascii="Times New Roman" w:hAnsi="Times New Roman"/>
        </w:rPr>
      </w:pPr>
      <w:r w:rsidRPr="00883287">
        <w:rPr>
          <w:rFonts w:ascii="Times New Roman" w:hAnsi="Times New Roman"/>
        </w:rPr>
        <w:t>2.7</w:t>
      </w:r>
      <w:r w:rsidRPr="00883287">
        <w:rPr>
          <w:rFonts w:ascii="Times New Roman" w:hAnsi="Times New Roman"/>
        </w:rPr>
        <w:tab/>
        <w:t>Some Do’s and Don’ts of Building Conditioning</w:t>
      </w:r>
      <w:r w:rsidRPr="00883287">
        <w:rPr>
          <w:rFonts w:ascii="Times New Roman" w:hAnsi="Times New Roman"/>
        </w:rPr>
        <w:tab/>
        <w:t>60</w:t>
      </w:r>
    </w:p>
    <w:p w14:paraId="0554892C" w14:textId="77777777" w:rsidR="009D74C0" w:rsidRPr="00883287" w:rsidRDefault="009D74C0" w:rsidP="000567D9">
      <w:pPr>
        <w:numPr>
          <w:ilvl w:val="0"/>
          <w:numId w:val="35"/>
        </w:numPr>
        <w:tabs>
          <w:tab w:val="right" w:leader="dot" w:pos="7938"/>
        </w:tabs>
        <w:spacing w:before="360" w:after="120" w:line="240" w:lineRule="auto"/>
        <w:rPr>
          <w:rFonts w:ascii="Times New Roman" w:hAnsi="Times New Roman"/>
          <w:b/>
        </w:rPr>
      </w:pPr>
      <w:r w:rsidRPr="00883287">
        <w:rPr>
          <w:rFonts w:ascii="Times New Roman" w:hAnsi="Times New Roman"/>
          <w:b/>
        </w:rPr>
        <w:t>SECTION THREE: CONDITION MONITORING</w:t>
      </w:r>
      <w:r w:rsidRPr="00883287">
        <w:rPr>
          <w:rFonts w:ascii="Times New Roman" w:hAnsi="Times New Roman"/>
        </w:rPr>
        <w:tab/>
        <w:t>61</w:t>
      </w:r>
    </w:p>
    <w:p w14:paraId="171F0586" w14:textId="77777777" w:rsidR="009D74C0" w:rsidRPr="00883287" w:rsidRDefault="009D74C0" w:rsidP="000567D9">
      <w:pPr>
        <w:numPr>
          <w:ilvl w:val="1"/>
          <w:numId w:val="35"/>
        </w:numPr>
        <w:tabs>
          <w:tab w:val="right" w:leader="dot" w:pos="7938"/>
        </w:tabs>
        <w:spacing w:after="120" w:line="240" w:lineRule="auto"/>
        <w:rPr>
          <w:rFonts w:ascii="Times New Roman" w:hAnsi="Times New Roman"/>
        </w:rPr>
      </w:pPr>
      <w:r w:rsidRPr="00883287">
        <w:rPr>
          <w:rFonts w:ascii="Times New Roman" w:hAnsi="Times New Roman"/>
        </w:rPr>
        <w:t>Why Monitor?</w:t>
      </w:r>
      <w:r w:rsidRPr="00883287">
        <w:rPr>
          <w:rFonts w:ascii="Times New Roman" w:hAnsi="Times New Roman"/>
        </w:rPr>
        <w:tab/>
        <w:t>61</w:t>
      </w:r>
    </w:p>
    <w:p w14:paraId="1C23A36C" w14:textId="77777777" w:rsidR="009D74C0" w:rsidRPr="00883287" w:rsidRDefault="009D74C0" w:rsidP="000567D9">
      <w:pPr>
        <w:numPr>
          <w:ilvl w:val="1"/>
          <w:numId w:val="35"/>
        </w:numPr>
        <w:tabs>
          <w:tab w:val="right" w:leader="dot" w:pos="7938"/>
        </w:tabs>
        <w:spacing w:after="120" w:line="240" w:lineRule="auto"/>
        <w:rPr>
          <w:rFonts w:ascii="Times New Roman" w:hAnsi="Times New Roman"/>
        </w:rPr>
      </w:pPr>
      <w:r w:rsidRPr="00883287">
        <w:rPr>
          <w:rFonts w:ascii="Times New Roman" w:hAnsi="Times New Roman"/>
        </w:rPr>
        <w:t>Methods of Environmental Monitoring</w:t>
      </w:r>
      <w:r w:rsidRPr="00883287">
        <w:rPr>
          <w:rFonts w:ascii="Times New Roman" w:hAnsi="Times New Roman"/>
        </w:rPr>
        <w:tab/>
        <w:t>62</w:t>
      </w:r>
    </w:p>
    <w:p w14:paraId="1E41337D" w14:textId="77777777" w:rsidR="009D74C0" w:rsidRPr="00883287" w:rsidRDefault="009D74C0" w:rsidP="000567D9">
      <w:pPr>
        <w:numPr>
          <w:ilvl w:val="1"/>
          <w:numId w:val="35"/>
        </w:numPr>
        <w:tabs>
          <w:tab w:val="right" w:leader="dot" w:pos="7938"/>
        </w:tabs>
        <w:spacing w:after="120" w:line="240" w:lineRule="auto"/>
        <w:rPr>
          <w:rFonts w:ascii="Times New Roman" w:hAnsi="Times New Roman"/>
        </w:rPr>
      </w:pPr>
      <w:r w:rsidRPr="00883287">
        <w:rPr>
          <w:rFonts w:ascii="Times New Roman" w:hAnsi="Times New Roman"/>
        </w:rPr>
        <w:t>Monitoring Case Studies</w:t>
      </w:r>
      <w:r w:rsidRPr="00883287">
        <w:rPr>
          <w:rFonts w:ascii="Times New Roman" w:hAnsi="Times New Roman"/>
        </w:rPr>
        <w:tab/>
        <w:t>63</w:t>
      </w:r>
    </w:p>
    <w:p w14:paraId="4661004D" w14:textId="77777777" w:rsidR="009D74C0" w:rsidRPr="00883287" w:rsidRDefault="009D74C0" w:rsidP="009D74C0">
      <w:pPr>
        <w:tabs>
          <w:tab w:val="right" w:leader="dot" w:pos="7938"/>
        </w:tabs>
        <w:spacing w:after="120"/>
        <w:ind w:left="1985" w:hanging="851"/>
        <w:rPr>
          <w:rFonts w:ascii="Times New Roman" w:hAnsi="Times New Roman"/>
        </w:rPr>
      </w:pPr>
      <w:r w:rsidRPr="00883287">
        <w:rPr>
          <w:rFonts w:ascii="Times New Roman" w:hAnsi="Times New Roman"/>
        </w:rPr>
        <w:t>3.3.1</w:t>
      </w:r>
      <w:r w:rsidRPr="00883287">
        <w:rPr>
          <w:rFonts w:ascii="Times New Roman" w:hAnsi="Times New Roman"/>
        </w:rPr>
        <w:tab/>
        <w:t>Longships Lighthouse</w:t>
      </w:r>
      <w:r w:rsidRPr="00883287">
        <w:rPr>
          <w:rFonts w:ascii="Times New Roman" w:hAnsi="Times New Roman"/>
        </w:rPr>
        <w:tab/>
        <w:t>63</w:t>
      </w:r>
    </w:p>
    <w:p w14:paraId="1255652A" w14:textId="77777777" w:rsidR="009D74C0" w:rsidRPr="00883287" w:rsidRDefault="009D74C0" w:rsidP="009D74C0">
      <w:pPr>
        <w:tabs>
          <w:tab w:val="right" w:leader="dot" w:pos="7938"/>
        </w:tabs>
        <w:spacing w:after="120"/>
        <w:ind w:left="1985" w:hanging="851"/>
        <w:rPr>
          <w:rFonts w:ascii="Times New Roman" w:hAnsi="Times New Roman"/>
        </w:rPr>
      </w:pPr>
      <w:r w:rsidRPr="00883287">
        <w:rPr>
          <w:rFonts w:ascii="Times New Roman" w:hAnsi="Times New Roman"/>
        </w:rPr>
        <w:t>3.3.2</w:t>
      </w:r>
      <w:r w:rsidRPr="00883287">
        <w:rPr>
          <w:rFonts w:ascii="Times New Roman" w:hAnsi="Times New Roman"/>
        </w:rPr>
        <w:tab/>
        <w:t>Eeragh (North Aran) Lighthouse</w:t>
      </w:r>
      <w:r w:rsidRPr="00883287">
        <w:rPr>
          <w:rFonts w:ascii="Times New Roman" w:hAnsi="Times New Roman"/>
        </w:rPr>
        <w:tab/>
        <w:t>64</w:t>
      </w:r>
    </w:p>
    <w:p w14:paraId="7116B1E7" w14:textId="77777777" w:rsidR="009D74C0" w:rsidRPr="00883287" w:rsidRDefault="009D74C0" w:rsidP="009D74C0">
      <w:pPr>
        <w:tabs>
          <w:tab w:val="right" w:leader="dot" w:pos="7938"/>
        </w:tabs>
        <w:spacing w:after="120"/>
        <w:ind w:left="1985" w:hanging="851"/>
        <w:rPr>
          <w:rFonts w:ascii="Times New Roman" w:hAnsi="Times New Roman"/>
        </w:rPr>
      </w:pPr>
      <w:r w:rsidRPr="00883287">
        <w:rPr>
          <w:rFonts w:ascii="Times New Roman" w:hAnsi="Times New Roman"/>
        </w:rPr>
        <w:t>3.3.3</w:t>
      </w:r>
      <w:r w:rsidRPr="00883287">
        <w:rPr>
          <w:rFonts w:ascii="Times New Roman" w:hAnsi="Times New Roman"/>
        </w:rPr>
        <w:tab/>
        <w:t>Ruvaal Lighthouse</w:t>
      </w:r>
      <w:r w:rsidRPr="00883287">
        <w:rPr>
          <w:rFonts w:ascii="Times New Roman" w:hAnsi="Times New Roman"/>
        </w:rPr>
        <w:tab/>
        <w:t>67</w:t>
      </w:r>
    </w:p>
    <w:p w14:paraId="0EB3ED39" w14:textId="77777777" w:rsidR="009D74C0" w:rsidRPr="00883287" w:rsidRDefault="009D74C0" w:rsidP="009D74C0">
      <w:pPr>
        <w:tabs>
          <w:tab w:val="right" w:leader="dot" w:pos="7938"/>
        </w:tabs>
        <w:spacing w:after="120"/>
        <w:ind w:left="1985" w:hanging="851"/>
        <w:rPr>
          <w:rFonts w:ascii="Times New Roman" w:hAnsi="Times New Roman"/>
        </w:rPr>
      </w:pPr>
      <w:r w:rsidRPr="00883287">
        <w:rPr>
          <w:rFonts w:ascii="Times New Roman" w:hAnsi="Times New Roman"/>
        </w:rPr>
        <w:t>3.3.4</w:t>
      </w:r>
      <w:r w:rsidRPr="00883287">
        <w:rPr>
          <w:rFonts w:ascii="Times New Roman" w:hAnsi="Times New Roman"/>
        </w:rPr>
        <w:tab/>
        <w:t>Casquets Lighthouse</w:t>
      </w:r>
      <w:r w:rsidRPr="00883287">
        <w:rPr>
          <w:rFonts w:ascii="Times New Roman" w:hAnsi="Times New Roman"/>
        </w:rPr>
        <w:tab/>
        <w:t>69</w:t>
      </w:r>
    </w:p>
    <w:p w14:paraId="27A05264" w14:textId="77777777" w:rsidR="009D74C0" w:rsidRPr="00883287" w:rsidRDefault="009D74C0" w:rsidP="009D74C0">
      <w:pPr>
        <w:tabs>
          <w:tab w:val="right" w:leader="dot" w:pos="7938"/>
        </w:tabs>
        <w:spacing w:after="120"/>
        <w:ind w:left="1134" w:hanging="774"/>
        <w:rPr>
          <w:rFonts w:ascii="Times New Roman" w:hAnsi="Times New Roman"/>
        </w:rPr>
      </w:pPr>
      <w:r w:rsidRPr="00883287">
        <w:rPr>
          <w:rFonts w:ascii="Times New Roman" w:hAnsi="Times New Roman"/>
        </w:rPr>
        <w:t>3.4</w:t>
      </w:r>
      <w:r w:rsidRPr="00883287">
        <w:rPr>
          <w:rFonts w:ascii="Times New Roman" w:hAnsi="Times New Roman"/>
        </w:rPr>
        <w:tab/>
        <w:t>Conclusion</w:t>
      </w:r>
      <w:r w:rsidRPr="00883287">
        <w:rPr>
          <w:rFonts w:ascii="Times New Roman" w:hAnsi="Times New Roman"/>
        </w:rPr>
        <w:tab/>
        <w:t>71</w:t>
      </w:r>
    </w:p>
    <w:p w14:paraId="4C858006" w14:textId="77777777" w:rsidR="009D74C0" w:rsidRPr="00883287" w:rsidRDefault="009D74C0" w:rsidP="000567D9">
      <w:pPr>
        <w:numPr>
          <w:ilvl w:val="0"/>
          <w:numId w:val="35"/>
        </w:numPr>
        <w:tabs>
          <w:tab w:val="right" w:leader="dot" w:pos="7938"/>
        </w:tabs>
        <w:spacing w:before="360" w:after="120" w:line="240" w:lineRule="auto"/>
        <w:rPr>
          <w:rFonts w:ascii="Times New Roman" w:hAnsi="Times New Roman"/>
          <w:b/>
        </w:rPr>
      </w:pPr>
      <w:r w:rsidRPr="00883287">
        <w:rPr>
          <w:rFonts w:ascii="Times New Roman" w:hAnsi="Times New Roman"/>
          <w:b/>
        </w:rPr>
        <w:t>SECTION FOUR: RECOMMENDATIONS</w:t>
      </w:r>
      <w:r w:rsidRPr="00883287">
        <w:rPr>
          <w:rFonts w:ascii="Times New Roman" w:hAnsi="Times New Roman"/>
        </w:rPr>
        <w:tab/>
        <w:t>72</w:t>
      </w:r>
    </w:p>
    <w:p w14:paraId="388D3AC6" w14:textId="77777777" w:rsidR="009D74C0" w:rsidRPr="00883287" w:rsidRDefault="009D74C0" w:rsidP="000567D9">
      <w:pPr>
        <w:numPr>
          <w:ilvl w:val="1"/>
          <w:numId w:val="35"/>
        </w:numPr>
        <w:tabs>
          <w:tab w:val="right" w:leader="dot" w:pos="7938"/>
        </w:tabs>
        <w:spacing w:after="120" w:line="240" w:lineRule="auto"/>
        <w:rPr>
          <w:rFonts w:ascii="Times New Roman" w:hAnsi="Times New Roman"/>
        </w:rPr>
      </w:pPr>
      <w:r w:rsidRPr="00883287">
        <w:rPr>
          <w:rFonts w:ascii="Times New Roman" w:hAnsi="Times New Roman"/>
        </w:rPr>
        <w:t>Condition Checklists</w:t>
      </w:r>
      <w:r w:rsidRPr="00883287">
        <w:rPr>
          <w:rFonts w:ascii="Times New Roman" w:hAnsi="Times New Roman"/>
        </w:rPr>
        <w:tab/>
        <w:t>72</w:t>
      </w:r>
    </w:p>
    <w:p w14:paraId="1D149A8B" w14:textId="77777777" w:rsidR="009D74C0" w:rsidRPr="00883287" w:rsidRDefault="009D74C0" w:rsidP="000567D9">
      <w:pPr>
        <w:numPr>
          <w:ilvl w:val="1"/>
          <w:numId w:val="35"/>
        </w:numPr>
        <w:tabs>
          <w:tab w:val="right" w:leader="dot" w:pos="7938"/>
        </w:tabs>
        <w:spacing w:after="120" w:line="240" w:lineRule="auto"/>
        <w:rPr>
          <w:rFonts w:ascii="Times New Roman" w:hAnsi="Times New Roman"/>
        </w:rPr>
      </w:pPr>
      <w:r w:rsidRPr="00883287">
        <w:rPr>
          <w:rFonts w:ascii="Times New Roman" w:hAnsi="Times New Roman"/>
        </w:rPr>
        <w:t>Frequently Encountered Conditioning Issues</w:t>
      </w:r>
      <w:r w:rsidRPr="00883287">
        <w:rPr>
          <w:rFonts w:ascii="Times New Roman" w:hAnsi="Times New Roman"/>
        </w:rPr>
        <w:tab/>
        <w:t>74</w:t>
      </w:r>
    </w:p>
    <w:p w14:paraId="3A798D74" w14:textId="77777777" w:rsidR="009D74C0" w:rsidRPr="00883287" w:rsidRDefault="009D74C0" w:rsidP="009D74C0">
      <w:pPr>
        <w:tabs>
          <w:tab w:val="right" w:leader="dot" w:pos="7938"/>
        </w:tabs>
        <w:spacing w:after="120"/>
        <w:rPr>
          <w:rFonts w:ascii="Times New Roman" w:hAnsi="Times New Roman"/>
          <w:b/>
        </w:rPr>
      </w:pPr>
      <w:r w:rsidRPr="00883287">
        <w:rPr>
          <w:rFonts w:ascii="Times New Roman" w:hAnsi="Times New Roman"/>
          <w:b/>
        </w:rPr>
        <w:t>APPENDICES</w:t>
      </w:r>
      <w:r w:rsidRPr="00883287">
        <w:rPr>
          <w:rFonts w:ascii="Times New Roman" w:hAnsi="Times New Roman"/>
        </w:rPr>
        <w:tab/>
        <w:t>82</w:t>
      </w:r>
    </w:p>
    <w:p w14:paraId="64347581" w14:textId="77777777" w:rsidR="009D74C0" w:rsidRPr="00883287" w:rsidRDefault="009D74C0" w:rsidP="009D74C0">
      <w:pPr>
        <w:tabs>
          <w:tab w:val="right" w:leader="dot" w:pos="7938"/>
        </w:tabs>
        <w:spacing w:after="120"/>
        <w:ind w:left="1134" w:hanging="708"/>
        <w:rPr>
          <w:rFonts w:ascii="Times New Roman" w:hAnsi="Times New Roman"/>
        </w:rPr>
      </w:pPr>
      <w:r w:rsidRPr="00883287">
        <w:rPr>
          <w:rFonts w:ascii="Times New Roman" w:hAnsi="Times New Roman"/>
        </w:rPr>
        <w:t>Appendix 1: Glossary of Terms</w:t>
      </w:r>
      <w:r w:rsidRPr="00883287">
        <w:rPr>
          <w:rFonts w:ascii="Times New Roman" w:hAnsi="Times New Roman"/>
        </w:rPr>
        <w:tab/>
        <w:t>83</w:t>
      </w:r>
    </w:p>
    <w:p w14:paraId="4B8CB1F3" w14:textId="77777777" w:rsidR="009D74C0" w:rsidRPr="00883287" w:rsidRDefault="009D74C0" w:rsidP="009D74C0">
      <w:pPr>
        <w:tabs>
          <w:tab w:val="right" w:leader="dot" w:pos="7938"/>
        </w:tabs>
        <w:spacing w:after="120"/>
        <w:ind w:left="1134" w:hanging="708"/>
        <w:rPr>
          <w:rFonts w:ascii="Times New Roman" w:hAnsi="Times New Roman"/>
        </w:rPr>
      </w:pPr>
      <w:r w:rsidRPr="00883287">
        <w:rPr>
          <w:rFonts w:ascii="Times New Roman" w:hAnsi="Times New Roman"/>
        </w:rPr>
        <w:t>Appendix 2: Blank Psychrometric Chart</w:t>
      </w:r>
      <w:r w:rsidRPr="00883287">
        <w:rPr>
          <w:rFonts w:ascii="Times New Roman" w:hAnsi="Times New Roman"/>
        </w:rPr>
        <w:tab/>
        <w:t>85</w:t>
      </w:r>
    </w:p>
    <w:p w14:paraId="6F939A2E" w14:textId="77777777" w:rsidR="009D74C0" w:rsidRPr="00883287" w:rsidRDefault="009D74C0" w:rsidP="009D74C0">
      <w:pPr>
        <w:tabs>
          <w:tab w:val="right" w:leader="dot" w:pos="7938"/>
        </w:tabs>
        <w:spacing w:after="120"/>
        <w:ind w:left="1134" w:hanging="708"/>
        <w:rPr>
          <w:rFonts w:ascii="Times New Roman" w:hAnsi="Times New Roman"/>
        </w:rPr>
      </w:pPr>
      <w:r w:rsidRPr="00883287">
        <w:rPr>
          <w:rFonts w:ascii="Times New Roman" w:hAnsi="Times New Roman"/>
        </w:rPr>
        <w:t>Appendix 3: Deterioration of Stonework in Lighthouses: An Overview</w:t>
      </w:r>
      <w:r w:rsidRPr="00883287">
        <w:rPr>
          <w:rFonts w:ascii="Times New Roman" w:hAnsi="Times New Roman"/>
        </w:rPr>
        <w:tab/>
        <w:t>87</w:t>
      </w:r>
    </w:p>
    <w:p w14:paraId="0C8ECDED" w14:textId="77777777" w:rsidR="009D74C0" w:rsidRPr="00883287" w:rsidRDefault="009D74C0" w:rsidP="009D74C0">
      <w:pPr>
        <w:tabs>
          <w:tab w:val="right" w:leader="dot" w:pos="7938"/>
        </w:tabs>
        <w:spacing w:after="120"/>
        <w:ind w:left="1134" w:hanging="708"/>
        <w:rPr>
          <w:rFonts w:ascii="Times New Roman" w:hAnsi="Times New Roman"/>
        </w:rPr>
      </w:pPr>
      <w:r w:rsidRPr="00883287">
        <w:rPr>
          <w:rFonts w:ascii="Times New Roman" w:hAnsi="Times New Roman"/>
        </w:rPr>
        <w:t>Appendix 4: Trinity House Star Rating System</w:t>
      </w:r>
      <w:r w:rsidRPr="00883287">
        <w:rPr>
          <w:rFonts w:ascii="Times New Roman" w:hAnsi="Times New Roman"/>
        </w:rPr>
        <w:tab/>
        <w:t>92</w:t>
      </w:r>
    </w:p>
    <w:p w14:paraId="5D7EB046" w14:textId="77777777" w:rsidR="009D74C0" w:rsidRPr="00883287" w:rsidRDefault="009D74C0" w:rsidP="009D74C0">
      <w:pPr>
        <w:tabs>
          <w:tab w:val="right" w:leader="dot" w:pos="7938"/>
        </w:tabs>
        <w:spacing w:after="120"/>
        <w:ind w:left="1134" w:hanging="708"/>
        <w:rPr>
          <w:rFonts w:ascii="Times New Roman" w:hAnsi="Times New Roman"/>
        </w:rPr>
      </w:pPr>
      <w:r w:rsidRPr="00883287">
        <w:rPr>
          <w:rFonts w:ascii="Times New Roman" w:hAnsi="Times New Roman"/>
        </w:rPr>
        <w:t>Appendix 5: Examples of Station Information</w:t>
      </w:r>
      <w:r w:rsidRPr="00883287">
        <w:rPr>
          <w:rFonts w:ascii="Times New Roman" w:hAnsi="Times New Roman"/>
        </w:rPr>
        <w:tab/>
        <w:t>103</w:t>
      </w:r>
    </w:p>
    <w:p w14:paraId="603D4997" w14:textId="77777777" w:rsidR="009D74C0" w:rsidRPr="00883287" w:rsidRDefault="009D74C0" w:rsidP="009D74C0">
      <w:pPr>
        <w:tabs>
          <w:tab w:val="right" w:leader="dot" w:pos="7938"/>
        </w:tabs>
        <w:spacing w:after="120"/>
        <w:ind w:left="1134" w:hanging="708"/>
        <w:rPr>
          <w:rFonts w:ascii="Times New Roman" w:hAnsi="Times New Roman"/>
        </w:rPr>
      </w:pPr>
      <w:r w:rsidRPr="00883287">
        <w:rPr>
          <w:rFonts w:ascii="Times New Roman" w:hAnsi="Times New Roman"/>
        </w:rPr>
        <w:t>Appendix 6: Maps Showing Lighthouse Exposure Categories</w:t>
      </w:r>
      <w:r w:rsidRPr="00883287">
        <w:rPr>
          <w:rFonts w:ascii="Times New Roman" w:hAnsi="Times New Roman"/>
        </w:rPr>
        <w:tab/>
        <w:t>117</w:t>
      </w:r>
    </w:p>
    <w:p w14:paraId="2A3D0FBB" w14:textId="77777777" w:rsidR="009D74C0" w:rsidRPr="00883287" w:rsidRDefault="009D74C0" w:rsidP="009D74C0">
      <w:pPr>
        <w:tabs>
          <w:tab w:val="right" w:leader="dot" w:pos="7938"/>
        </w:tabs>
        <w:spacing w:after="120"/>
        <w:ind w:left="1134" w:hanging="708"/>
        <w:rPr>
          <w:rFonts w:ascii="Times New Roman" w:hAnsi="Times New Roman"/>
        </w:rPr>
      </w:pPr>
      <w:r w:rsidRPr="00883287">
        <w:rPr>
          <w:rFonts w:ascii="Times New Roman" w:hAnsi="Times New Roman"/>
        </w:rPr>
        <w:t>Appendix 7: Bibliography</w:t>
      </w:r>
      <w:r w:rsidRPr="00883287">
        <w:rPr>
          <w:rFonts w:ascii="Times New Roman" w:hAnsi="Times New Roman"/>
        </w:rPr>
        <w:tab/>
        <w:t>128</w:t>
      </w:r>
    </w:p>
    <w:p w14:paraId="039145AA" w14:textId="77777777" w:rsidR="009D74C0" w:rsidRPr="00883287" w:rsidRDefault="009D74C0" w:rsidP="009D74C0">
      <w:pPr>
        <w:rPr>
          <w:rFonts w:ascii="Times New Roman" w:hAnsi="Times New Roman"/>
          <w:b/>
          <w:caps/>
          <w:sz w:val="32"/>
        </w:rPr>
      </w:pPr>
      <w:r w:rsidRPr="00883287">
        <w:rPr>
          <w:rFonts w:ascii="Times New Roman" w:hAnsi="Times New Roman"/>
        </w:rPr>
        <w:br w:type="page"/>
      </w:r>
      <w:r w:rsidRPr="00883287">
        <w:rPr>
          <w:rFonts w:ascii="Times New Roman" w:hAnsi="Times New Roman"/>
          <w:b/>
          <w:caps/>
          <w:sz w:val="32"/>
        </w:rPr>
        <w:t>foreward</w:t>
      </w:r>
    </w:p>
    <w:p w14:paraId="772A3E3B" w14:textId="77777777" w:rsidR="00D262E8" w:rsidRPr="00883287" w:rsidRDefault="00D262E8" w:rsidP="009D74C0">
      <w:pPr>
        <w:rPr>
          <w:rFonts w:ascii="Times New Roman" w:hAnsi="Times New Roman"/>
          <w:b/>
          <w:caps/>
          <w:sz w:val="32"/>
        </w:rPr>
      </w:pPr>
    </w:p>
    <w:p w14:paraId="2AA25578" w14:textId="77777777" w:rsidR="00D262E8" w:rsidRPr="00883287" w:rsidRDefault="00D262E8" w:rsidP="009D74C0">
      <w:pPr>
        <w:rPr>
          <w:rFonts w:ascii="Times New Roman" w:hAnsi="Times New Roman"/>
          <w:b/>
          <w:sz w:val="28"/>
        </w:rPr>
      </w:pPr>
    </w:p>
    <w:p w14:paraId="30B5B622" w14:textId="77777777" w:rsidR="009D74C0" w:rsidRPr="00883287" w:rsidRDefault="009D74C0" w:rsidP="009D74C0">
      <w:pPr>
        <w:spacing w:after="120"/>
        <w:rPr>
          <w:sz w:val="22"/>
        </w:rPr>
      </w:pPr>
      <w:r w:rsidRPr="00883287">
        <w:rPr>
          <w:sz w:val="22"/>
        </w:rPr>
        <w:t>This report is based on the document jointly produced in 1992 by Mr P. Hyde (Trinity House Lighthouse Service), Mr R. Kinnear (Northern Lighthouse Board) and Mr M. Taylor (Commissioners of Irish Lights) entitled ‘</w:t>
      </w:r>
      <w:r w:rsidRPr="00883287">
        <w:rPr>
          <w:i/>
          <w:sz w:val="22"/>
        </w:rPr>
        <w:t>Humidity Condensation and Conditioning of Lighthouse Buildings for Unattended Operation</w:t>
      </w:r>
      <w:r w:rsidR="00D262E8" w:rsidRPr="00883287">
        <w:rPr>
          <w:sz w:val="22"/>
        </w:rPr>
        <w:t>’.</w:t>
      </w:r>
    </w:p>
    <w:p w14:paraId="46191283" w14:textId="77777777" w:rsidR="009D74C0" w:rsidRPr="00883287" w:rsidRDefault="009D74C0" w:rsidP="009D74C0">
      <w:pPr>
        <w:spacing w:after="120"/>
        <w:rPr>
          <w:sz w:val="22"/>
        </w:rPr>
      </w:pPr>
      <w:r w:rsidRPr="00883287">
        <w:rPr>
          <w:sz w:val="22"/>
        </w:rPr>
        <w:t>Their report provided information on the nature of atmospheric humidity, the factors that control condensation, the impact of condensation on building fabric and methods of minimising the adverse effects of condensation in unattended buildings.</w:t>
      </w:r>
    </w:p>
    <w:p w14:paraId="4AE81577" w14:textId="77777777" w:rsidR="009D74C0" w:rsidRPr="00883287" w:rsidRDefault="009D74C0" w:rsidP="009D74C0">
      <w:pPr>
        <w:spacing w:after="120"/>
        <w:rPr>
          <w:sz w:val="22"/>
        </w:rPr>
      </w:pPr>
      <w:r w:rsidRPr="00883287">
        <w:rPr>
          <w:sz w:val="22"/>
        </w:rPr>
        <w:t>Sixteen years have elapsed since the release of that report and in that time much additional information and data have been gathered to improve understanding of the management of external and internal building conditioning. Also during that time there has been a shift towards greater reliance on renewable energy sources for building conditioning with an often associated change in internal conditioning regimes.  Unfortunately, in the last sixteen years the difficulties of maintaining the condition of automated structures exposed to maritime environmental conditions has become an evermore significant issue in terms of both financial demand and expertise as the cumulative effects of inadequate building conditioning become increasingly evident.</w:t>
      </w:r>
    </w:p>
    <w:p w14:paraId="448C42F5" w14:textId="77777777" w:rsidR="009D74C0" w:rsidRPr="00883287" w:rsidRDefault="009D74C0" w:rsidP="009D74C0">
      <w:pPr>
        <w:spacing w:after="120"/>
        <w:rPr>
          <w:sz w:val="22"/>
        </w:rPr>
      </w:pPr>
      <w:r w:rsidRPr="00883287">
        <w:rPr>
          <w:sz w:val="22"/>
        </w:rPr>
        <w:t>In response, the IGC5 Task Group on ‘Building Conditioning’ has undertaken the updating of the original report with this new document aiming to build on the earlier 1992 report through the inclusion of additional data sets and advice on methods of remotely controlling building condition in the context of an increased reliance on renewable energy sources and changing building usage. It should be noted that much of the text from the original report has been included, often in paraphrased form, in this updated report with additional material on building conditioning case studies and power generation systems provided by the various contributors and also taken from (Blakeley 2006*).</w:t>
      </w:r>
    </w:p>
    <w:p w14:paraId="53F18AD8" w14:textId="77777777" w:rsidR="009D74C0" w:rsidRPr="00883287" w:rsidRDefault="009D74C0" w:rsidP="009D74C0">
      <w:pPr>
        <w:spacing w:after="120"/>
        <w:jc w:val="right"/>
        <w:rPr>
          <w:i/>
          <w:sz w:val="22"/>
        </w:rPr>
      </w:pPr>
      <w:r w:rsidRPr="00883287">
        <w:rPr>
          <w:i/>
          <w:sz w:val="22"/>
        </w:rPr>
        <w:t>IGC5 Task Group</w:t>
      </w:r>
    </w:p>
    <w:p w14:paraId="74685223" w14:textId="77777777" w:rsidR="009D74C0" w:rsidRPr="00883287" w:rsidRDefault="009D74C0" w:rsidP="009D74C0">
      <w:pPr>
        <w:spacing w:after="120"/>
        <w:jc w:val="right"/>
        <w:rPr>
          <w:i/>
          <w:sz w:val="22"/>
        </w:rPr>
      </w:pPr>
      <w:r w:rsidRPr="00883287">
        <w:rPr>
          <w:i/>
          <w:sz w:val="22"/>
        </w:rPr>
        <w:t>2009</w:t>
      </w:r>
    </w:p>
    <w:p w14:paraId="61240877" w14:textId="77777777" w:rsidR="009D74C0" w:rsidRPr="00883287" w:rsidRDefault="009D74C0" w:rsidP="009D74C0">
      <w:pPr>
        <w:spacing w:after="120"/>
        <w:jc w:val="right"/>
        <w:rPr>
          <w:rFonts w:ascii="Times New Roman" w:hAnsi="Times New Roman"/>
          <w:i/>
        </w:rPr>
      </w:pPr>
    </w:p>
    <w:p w14:paraId="3E65B1E5" w14:textId="77777777" w:rsidR="009D74C0" w:rsidRPr="00883287" w:rsidRDefault="009D74C0" w:rsidP="009D74C0">
      <w:pPr>
        <w:spacing w:after="120"/>
        <w:jc w:val="right"/>
        <w:rPr>
          <w:rFonts w:ascii="Times New Roman" w:hAnsi="Times New Roman"/>
          <w:i/>
        </w:rPr>
      </w:pPr>
    </w:p>
    <w:p w14:paraId="5E6670E9" w14:textId="77777777" w:rsidR="009D74C0" w:rsidRPr="00883287" w:rsidRDefault="009D74C0" w:rsidP="009D74C0">
      <w:pPr>
        <w:spacing w:after="120"/>
        <w:jc w:val="right"/>
        <w:rPr>
          <w:rFonts w:ascii="Times New Roman" w:hAnsi="Times New Roman"/>
          <w:i/>
        </w:rPr>
      </w:pPr>
    </w:p>
    <w:p w14:paraId="1B0688DE" w14:textId="77777777" w:rsidR="009D74C0" w:rsidRPr="00883287" w:rsidRDefault="009D74C0" w:rsidP="009D74C0">
      <w:pPr>
        <w:spacing w:after="120"/>
        <w:jc w:val="right"/>
        <w:rPr>
          <w:rFonts w:ascii="Times New Roman" w:hAnsi="Times New Roman"/>
          <w:i/>
        </w:rPr>
      </w:pPr>
    </w:p>
    <w:p w14:paraId="64BD678A" w14:textId="77777777" w:rsidR="009D74C0" w:rsidRPr="00883287" w:rsidRDefault="009D74C0" w:rsidP="009D74C0">
      <w:pPr>
        <w:spacing w:after="120"/>
        <w:jc w:val="right"/>
        <w:rPr>
          <w:rFonts w:ascii="Times New Roman" w:hAnsi="Times New Roman"/>
          <w:i/>
        </w:rPr>
      </w:pPr>
    </w:p>
    <w:p w14:paraId="513A107E" w14:textId="77777777" w:rsidR="009D74C0" w:rsidRPr="00883287" w:rsidRDefault="009D74C0" w:rsidP="009D74C0">
      <w:pPr>
        <w:spacing w:after="120"/>
        <w:jc w:val="right"/>
        <w:rPr>
          <w:rFonts w:ascii="Times New Roman" w:hAnsi="Times New Roman"/>
          <w:i/>
        </w:rPr>
      </w:pPr>
    </w:p>
    <w:p w14:paraId="3B97992D" w14:textId="77777777" w:rsidR="009D74C0" w:rsidRPr="00883287" w:rsidRDefault="009D74C0" w:rsidP="009D74C0">
      <w:pPr>
        <w:spacing w:after="120"/>
        <w:jc w:val="right"/>
        <w:rPr>
          <w:rFonts w:ascii="Times New Roman" w:hAnsi="Times New Roman"/>
          <w:i/>
        </w:rPr>
      </w:pPr>
    </w:p>
    <w:p w14:paraId="41DC204D" w14:textId="77777777" w:rsidR="009D74C0" w:rsidRPr="00883287" w:rsidRDefault="009D74C0" w:rsidP="009D74C0">
      <w:pPr>
        <w:spacing w:after="120"/>
        <w:rPr>
          <w:rFonts w:ascii="Times New Roman" w:hAnsi="Times New Roman"/>
          <w:sz w:val="20"/>
        </w:rPr>
      </w:pPr>
      <w:r w:rsidRPr="00883287">
        <w:rPr>
          <w:rFonts w:ascii="Times New Roman" w:hAnsi="Times New Roman"/>
        </w:rPr>
        <w:t>*</w:t>
      </w:r>
      <w:r w:rsidRPr="00883287">
        <w:rPr>
          <w:rFonts w:ascii="Times New Roman" w:hAnsi="Times New Roman"/>
          <w:sz w:val="20"/>
        </w:rPr>
        <w:t xml:space="preserve">Blakeley, R.J. 2006. </w:t>
      </w:r>
      <w:r w:rsidRPr="00883287">
        <w:rPr>
          <w:rFonts w:ascii="Times New Roman" w:hAnsi="Times New Roman"/>
          <w:i/>
          <w:sz w:val="20"/>
        </w:rPr>
        <w:t>Conditioning of Remote Historic Lighthouses and Associated Buildings: The Role of Renewable Energy Systems.</w:t>
      </w:r>
      <w:r w:rsidRPr="00883287">
        <w:rPr>
          <w:rFonts w:ascii="Times New Roman" w:hAnsi="Times New Roman"/>
          <w:sz w:val="20"/>
        </w:rPr>
        <w:t xml:space="preserve"> Unpublished MSc Dissertation, Heriot-Watt University, Edinburgh.</w:t>
      </w:r>
    </w:p>
    <w:p w14:paraId="34CFF25B" w14:textId="77777777" w:rsidR="009D74C0" w:rsidRPr="00883287" w:rsidRDefault="009D74C0">
      <w:pPr>
        <w:spacing w:after="200" w:line="276" w:lineRule="auto"/>
        <w:rPr>
          <w:rFonts w:asciiTheme="majorHAnsi" w:eastAsiaTheme="majorEastAsia" w:hAnsiTheme="majorHAnsi" w:cstheme="majorBidi"/>
          <w:b/>
          <w:bCs/>
          <w:caps/>
          <w:color w:val="407EC9"/>
          <w:sz w:val="28"/>
          <w:szCs w:val="24"/>
        </w:rPr>
      </w:pPr>
      <w:r w:rsidRPr="00883287">
        <w:br w:type="page"/>
      </w:r>
    </w:p>
    <w:p w14:paraId="2891525E" w14:textId="77777777" w:rsidR="009D74C0" w:rsidRPr="00883287" w:rsidRDefault="009D74C0" w:rsidP="009D74C0">
      <w:pPr>
        <w:rPr>
          <w:rFonts w:ascii="Times New Roman" w:hAnsi="Times New Roman"/>
          <w:b/>
          <w:caps/>
          <w:sz w:val="28"/>
        </w:rPr>
      </w:pPr>
      <w:r w:rsidRPr="00883287">
        <w:rPr>
          <w:rFonts w:ascii="Times New Roman" w:hAnsi="Times New Roman"/>
          <w:b/>
          <w:caps/>
          <w:sz w:val="28"/>
        </w:rPr>
        <w:t>introduction</w:t>
      </w:r>
    </w:p>
    <w:p w14:paraId="6A11BAA9" w14:textId="77777777" w:rsidR="00D262E8" w:rsidRPr="00883287" w:rsidRDefault="00D262E8" w:rsidP="009D74C0">
      <w:pPr>
        <w:rPr>
          <w:rFonts w:ascii="Times New Roman" w:hAnsi="Times New Roman"/>
          <w:b/>
          <w:sz w:val="28"/>
        </w:rPr>
      </w:pPr>
    </w:p>
    <w:p w14:paraId="4532CF6B" w14:textId="77777777" w:rsidR="009D74C0" w:rsidRPr="00883287" w:rsidRDefault="009D74C0" w:rsidP="009D74C0">
      <w:pPr>
        <w:spacing w:after="120"/>
        <w:rPr>
          <w:sz w:val="22"/>
        </w:rPr>
      </w:pPr>
      <w:r w:rsidRPr="00883287">
        <w:rPr>
          <w:sz w:val="22"/>
        </w:rPr>
        <w:t xml:space="preserve">The key to successful internal building condition is good maintenance of the external structure coupled with a sound understanding of the role and control of environmental factors such as relative humidity, temperature and salt availability. </w:t>
      </w:r>
    </w:p>
    <w:p w14:paraId="494C1689" w14:textId="77777777" w:rsidR="009D74C0" w:rsidRPr="00883287" w:rsidRDefault="009D74C0" w:rsidP="009D74C0">
      <w:pPr>
        <w:spacing w:after="120"/>
        <w:rPr>
          <w:sz w:val="22"/>
        </w:rPr>
      </w:pPr>
      <w:r w:rsidRPr="00883287">
        <w:rPr>
          <w:sz w:val="22"/>
        </w:rPr>
        <w:t>Prior to automation, maintenance of internal and external condition was achieved through the daily actions of keepers who ensured good ventilation of structures and up-keep of the structural fabric.  Any problems were promptly dealt with and/or reported creating a regime whereby building conditioning was guaranteed through a proactive process of relatively minor daily maintenance actions and occasional major works when required. In recent decades, automation and the associated de-manning of stations had several major implications for the long-term condition of buildings.</w:t>
      </w:r>
    </w:p>
    <w:p w14:paraId="0709575F" w14:textId="70B78D05" w:rsidR="009D74C0" w:rsidRPr="00883287" w:rsidRDefault="009D74C0" w:rsidP="009D74C0">
      <w:pPr>
        <w:spacing w:after="120"/>
        <w:rPr>
          <w:sz w:val="22"/>
        </w:rPr>
      </w:pPr>
      <w:r w:rsidRPr="00883287">
        <w:rPr>
          <w:sz w:val="22"/>
        </w:rPr>
        <w:t xml:space="preserve">First, and probably most importantly, is the change from proactive management to a more reactive regime characterised by intermittent maintenance visits. </w:t>
      </w:r>
      <w:r w:rsidR="00A546B5">
        <w:rPr>
          <w:sz w:val="22"/>
        </w:rPr>
        <w:t xml:space="preserve"> </w:t>
      </w:r>
      <w:r w:rsidRPr="00883287">
        <w:rPr>
          <w:sz w:val="22"/>
        </w:rPr>
        <w:t>Unfortunately</w:t>
      </w:r>
      <w:r w:rsidR="00A546B5">
        <w:rPr>
          <w:sz w:val="22"/>
        </w:rPr>
        <w:t>,</w:t>
      </w:r>
      <w:r w:rsidRPr="00883287">
        <w:rPr>
          <w:sz w:val="22"/>
        </w:rPr>
        <w:t xml:space="preserve"> this has resulted in the accumulation of initially minor issues of up-keep which, when not promptly addressed, develop into more substantial and costly problems.</w:t>
      </w:r>
    </w:p>
    <w:p w14:paraId="0C698393" w14:textId="77777777" w:rsidR="009D74C0" w:rsidRPr="00883287" w:rsidRDefault="009D74C0" w:rsidP="009D74C0">
      <w:pPr>
        <w:spacing w:after="120"/>
        <w:rPr>
          <w:sz w:val="22"/>
        </w:rPr>
      </w:pPr>
      <w:r w:rsidRPr="00883287">
        <w:rPr>
          <w:sz w:val="22"/>
        </w:rPr>
        <w:t>Secondly, the automated stations have, in most instances, experienced a significant change in their internal environmental conditions. This change is manifest in a shift from conditions characterised by efficient, regular ventilation to those dominated by ‘static air’ where poor regulation of atmospheric humidity combined with the lack of adequate air movement has facilitated the development of condensation.</w:t>
      </w:r>
    </w:p>
    <w:p w14:paraId="46E94A63" w14:textId="77777777" w:rsidR="009D74C0" w:rsidRPr="00883287" w:rsidRDefault="009D74C0" w:rsidP="009D74C0">
      <w:pPr>
        <w:spacing w:after="120"/>
        <w:rPr>
          <w:sz w:val="22"/>
        </w:rPr>
      </w:pPr>
      <w:r w:rsidRPr="00883287">
        <w:rPr>
          <w:sz w:val="22"/>
        </w:rPr>
        <w:t>Finally, with the departure of permanently resident personnel, heating regimes changed with, in most cases, a significant reduction in the amount of heating in buildings and an associated increase in reports of pervasive dampness and visible condensation.</w:t>
      </w:r>
    </w:p>
    <w:p w14:paraId="7ED78357" w14:textId="77777777" w:rsidR="009D74C0" w:rsidRPr="00883287" w:rsidRDefault="009D74C0" w:rsidP="009D74C0">
      <w:pPr>
        <w:spacing w:after="120"/>
        <w:rPr>
          <w:sz w:val="22"/>
        </w:rPr>
      </w:pPr>
      <w:r w:rsidRPr="00883287">
        <w:rPr>
          <w:sz w:val="22"/>
        </w:rPr>
        <w:t>Under such major regime change, good maintenance, regular inspections, building data monitoring and active building conditioning are essential if the future integrity of these historic and, often architecturally significant, structures is to be ensured. Automation, de-manning and restructuring of the General Lighthouse Authorities (GLAs) has by necessity required a major change in the asset management ethos. In this post-automation era, characterised by budgetary restrictions, increased public accountability, new technologies and personnel reduction within the GLAs, building conditioning often requires compromise between an ideal level of intervention and what can realistically be achieved. Consequently, compromise is essential in building condition management with a resultant shift in emphasis from maintaining all stations to the best possible standard to a situation where ‘acceptable’ condition standards are determined by the operational status of the station. This more pragmatic approach to condition management reflects the influence of several factors:</w:t>
      </w:r>
    </w:p>
    <w:p w14:paraId="2CD69678" w14:textId="77777777" w:rsidR="009D74C0" w:rsidRPr="00883287" w:rsidRDefault="009D74C0" w:rsidP="000567D9">
      <w:pPr>
        <w:numPr>
          <w:ilvl w:val="0"/>
          <w:numId w:val="36"/>
        </w:numPr>
        <w:spacing w:after="120" w:line="240" w:lineRule="auto"/>
        <w:rPr>
          <w:sz w:val="22"/>
        </w:rPr>
      </w:pPr>
      <w:r w:rsidRPr="00883287">
        <w:rPr>
          <w:b/>
          <w:sz w:val="22"/>
        </w:rPr>
        <w:t>Financial constraints</w:t>
      </w:r>
      <w:r w:rsidRPr="00883287">
        <w:rPr>
          <w:sz w:val="22"/>
        </w:rPr>
        <w:t xml:space="preserve"> – it is not financially possible to maintain all stations to an ‘ideal’ standard of condition so spending has to be prioritised and targeted. The drive to reduce costs by removing the keepers during the 1970s and 1980s resulted in the engineering emphasis being placed primarily on the replacement and maintenance of Navigational Aids with comparatively less spent on building conditioning. The effect of this was a decline in the general quality of internal environmental conditions of lighthouses, which was gradually made manifest during the 1990s through deterioration of the internal fabric. In response, building conditioning has gradually assumed much greater significance in long-term maintenance programmes.</w:t>
      </w:r>
    </w:p>
    <w:p w14:paraId="3F5748CB" w14:textId="77777777" w:rsidR="009D74C0" w:rsidRPr="00883287" w:rsidRDefault="009D74C0" w:rsidP="000567D9">
      <w:pPr>
        <w:numPr>
          <w:ilvl w:val="0"/>
          <w:numId w:val="36"/>
        </w:numPr>
        <w:spacing w:after="120" w:line="240" w:lineRule="auto"/>
        <w:rPr>
          <w:sz w:val="22"/>
        </w:rPr>
      </w:pPr>
      <w:r w:rsidRPr="00883287">
        <w:rPr>
          <w:b/>
          <w:sz w:val="22"/>
        </w:rPr>
        <w:t>Access</w:t>
      </w:r>
      <w:r w:rsidRPr="00883287">
        <w:rPr>
          <w:sz w:val="22"/>
        </w:rPr>
        <w:t xml:space="preserve"> – given the remote character of stations, particularly the numerous off-shore sites, station access has to be planned in advance including co-ordination of specialist contractors, local boats and ship and helicopter deliveries. In addition, access may be restricted at certain sites during particular times of the year because of bird nesting, environmental restrictions or adverse weather conditions. The infrequency of service related visits may have an adverse impact on condition through the prolonged closure of buildings.</w:t>
      </w:r>
    </w:p>
    <w:p w14:paraId="12906D5D" w14:textId="77777777" w:rsidR="009D74C0" w:rsidRPr="00883287" w:rsidRDefault="009D74C0" w:rsidP="000567D9">
      <w:pPr>
        <w:numPr>
          <w:ilvl w:val="0"/>
          <w:numId w:val="36"/>
        </w:numPr>
        <w:spacing w:after="120" w:line="240" w:lineRule="auto"/>
        <w:rPr>
          <w:sz w:val="22"/>
        </w:rPr>
      </w:pPr>
      <w:r w:rsidRPr="00883287">
        <w:rPr>
          <w:b/>
          <w:sz w:val="22"/>
        </w:rPr>
        <w:t>Complexity of structures</w:t>
      </w:r>
      <w:r w:rsidRPr="00883287">
        <w:rPr>
          <w:sz w:val="22"/>
        </w:rPr>
        <w:t xml:space="preserve"> – although the majority of lighthouses and associated buildings are historic structures with listed building status and/or ancient building status, they are functional buildings that have evolved over many years in terms of building components, layout, personnel accommodation and the technology required to support the Aids to Navigation (AtoN). The primary function of these structures is to support the AtoN and therefore, flexibility is required regarding decisions involving such things as paint systems, energy available for ventilation and/or heating and placement of service equipment, electronics and associated fittings.</w:t>
      </w:r>
    </w:p>
    <w:p w14:paraId="49C0458D" w14:textId="77777777" w:rsidR="009D74C0" w:rsidRPr="00883287" w:rsidRDefault="009D74C0" w:rsidP="000567D9">
      <w:pPr>
        <w:numPr>
          <w:ilvl w:val="0"/>
          <w:numId w:val="36"/>
        </w:numPr>
        <w:spacing w:after="120" w:line="240" w:lineRule="auto"/>
        <w:rPr>
          <w:sz w:val="22"/>
        </w:rPr>
      </w:pPr>
      <w:r w:rsidRPr="00883287">
        <w:rPr>
          <w:b/>
          <w:sz w:val="22"/>
        </w:rPr>
        <w:t>Physical restrictions on conditioning</w:t>
      </w:r>
      <w:r w:rsidRPr="00883287">
        <w:rPr>
          <w:sz w:val="22"/>
        </w:rPr>
        <w:t xml:space="preserve"> – In addition to restrictions on building conditioning arising from power availability in off-shore stations, other physical factors can have an adverse impact on building condition management. For example the presence of bulkheads and bunding within a tower may restrict airflow as will an encapsulated fire prevention system that prevents room-to-room ventilation.</w:t>
      </w:r>
    </w:p>
    <w:p w14:paraId="703917F9" w14:textId="77777777" w:rsidR="009D74C0" w:rsidRPr="00883287" w:rsidRDefault="009D74C0" w:rsidP="009D74C0">
      <w:pPr>
        <w:spacing w:after="120"/>
        <w:rPr>
          <w:sz w:val="22"/>
        </w:rPr>
      </w:pPr>
      <w:r w:rsidRPr="00883287">
        <w:rPr>
          <w:sz w:val="22"/>
        </w:rPr>
        <w:t>These factors make the management of building conditioning a highly complicated and challenging task, which is destined to become increasingly difficult as these historic structures continue to age. However, it is important to note that, in terms of building conditioning, there are positive aspects arising from recent changes to management strategies particularly with regard to the change in use of many buildings associated with mainland stations to holiday lets and visitor centres. This has restored their condition and provided a revenue source for the GLAs, which may become an increasingly important future source of funds.</w:t>
      </w:r>
    </w:p>
    <w:p w14:paraId="59599EEC" w14:textId="77777777" w:rsidR="009D74C0" w:rsidRPr="00883287" w:rsidRDefault="009D74C0" w:rsidP="009D74C0">
      <w:pPr>
        <w:spacing w:after="120"/>
        <w:rPr>
          <w:sz w:val="22"/>
        </w:rPr>
      </w:pPr>
      <w:r w:rsidRPr="00883287">
        <w:rPr>
          <w:sz w:val="22"/>
        </w:rPr>
        <w:t>Together, the three GLAs have responsibility for one of the largest collections of buildings and associated structures with historic and architectural significance in the United Kingdom and Ireland. Ironically, conservation in its strictest sense is not central to the purpose of the three Lighthouse Authorities whose primary aim is:</w:t>
      </w:r>
    </w:p>
    <w:p w14:paraId="5E329A20" w14:textId="77777777" w:rsidR="009D74C0" w:rsidRPr="00883287" w:rsidRDefault="009D74C0" w:rsidP="009D74C0">
      <w:pPr>
        <w:spacing w:after="120"/>
        <w:ind w:left="567" w:right="559"/>
        <w:rPr>
          <w:i/>
          <w:sz w:val="22"/>
        </w:rPr>
      </w:pPr>
      <w:r w:rsidRPr="00883287">
        <w:rPr>
          <w:i/>
          <w:sz w:val="22"/>
        </w:rPr>
        <w:t>“To deliver a reliable, efficient and cost effective Aids to Navigation service for the benefit and safety of all mariners.”</w:t>
      </w:r>
      <w:r w:rsidRPr="00883287">
        <w:rPr>
          <w:sz w:val="22"/>
        </w:rPr>
        <w:t xml:space="preserve"> (2020 The Vision)</w:t>
      </w:r>
    </w:p>
    <w:p w14:paraId="564FA806" w14:textId="77777777" w:rsidR="009D74C0" w:rsidRPr="00883287" w:rsidRDefault="009D74C0" w:rsidP="009D74C0">
      <w:pPr>
        <w:spacing w:after="120"/>
        <w:rPr>
          <w:sz w:val="22"/>
        </w:rPr>
      </w:pPr>
      <w:r w:rsidRPr="00883287">
        <w:rPr>
          <w:sz w:val="22"/>
        </w:rPr>
        <w:t xml:space="preserve">However, the GLAs have a duty of care for these structures and aim to maintain them to the best possible standards within the context of the aforementioned constraints. This report seeks to provide advice and information regarding ‘best practice’ in building condition management so that the future of these historic structures and their important role in marine safety is ensured for future generations. </w:t>
      </w:r>
    </w:p>
    <w:p w14:paraId="48EDC552" w14:textId="77777777" w:rsidR="009D74C0" w:rsidRPr="00883287" w:rsidRDefault="009D74C0" w:rsidP="00D262E8">
      <w:pPr>
        <w:tabs>
          <w:tab w:val="left" w:pos="3402"/>
        </w:tabs>
        <w:spacing w:after="120"/>
        <w:rPr>
          <w:sz w:val="22"/>
        </w:rPr>
      </w:pPr>
      <w:r w:rsidRPr="00883287">
        <w:rPr>
          <w:sz w:val="22"/>
        </w:rPr>
        <w:t>Trinity</w:t>
      </w:r>
      <w:r w:rsidR="00D262E8" w:rsidRPr="00883287">
        <w:rPr>
          <w:sz w:val="22"/>
        </w:rPr>
        <w:t xml:space="preserve"> House:</w:t>
      </w:r>
      <w:r w:rsidR="00D262E8" w:rsidRPr="00883287">
        <w:rPr>
          <w:sz w:val="22"/>
        </w:rPr>
        <w:tab/>
      </w:r>
      <w:hyperlink r:id="rId23" w:history="1">
        <w:r w:rsidRPr="00883287">
          <w:rPr>
            <w:rStyle w:val="Hyperlink"/>
            <w:sz w:val="22"/>
          </w:rPr>
          <w:t>http://www.trinityhouse.co.uk/index.html</w:t>
        </w:r>
      </w:hyperlink>
    </w:p>
    <w:p w14:paraId="64B7BE24" w14:textId="77777777" w:rsidR="009D74C0" w:rsidRPr="00883287" w:rsidRDefault="009D74C0" w:rsidP="00D262E8">
      <w:pPr>
        <w:tabs>
          <w:tab w:val="left" w:pos="3402"/>
        </w:tabs>
        <w:spacing w:after="120"/>
        <w:rPr>
          <w:sz w:val="22"/>
        </w:rPr>
      </w:pPr>
      <w:r w:rsidRPr="00883287">
        <w:rPr>
          <w:sz w:val="22"/>
        </w:rPr>
        <w:t>Northern Lighthouse Board:</w:t>
      </w:r>
      <w:r w:rsidRPr="00883287">
        <w:rPr>
          <w:sz w:val="22"/>
        </w:rPr>
        <w:tab/>
      </w:r>
      <w:hyperlink r:id="rId24" w:history="1">
        <w:r w:rsidRPr="00883287">
          <w:rPr>
            <w:rStyle w:val="Hyperlink"/>
            <w:sz w:val="22"/>
          </w:rPr>
          <w:t>http://www.nlb.org.uk/</w:t>
        </w:r>
      </w:hyperlink>
    </w:p>
    <w:p w14:paraId="780665BC" w14:textId="77777777" w:rsidR="009D74C0" w:rsidRPr="00883287" w:rsidRDefault="009D74C0" w:rsidP="00D262E8">
      <w:pPr>
        <w:tabs>
          <w:tab w:val="left" w:pos="3402"/>
        </w:tabs>
        <w:spacing w:after="120"/>
        <w:rPr>
          <w:sz w:val="22"/>
        </w:rPr>
      </w:pPr>
      <w:r w:rsidRPr="00883287">
        <w:rPr>
          <w:sz w:val="22"/>
        </w:rPr>
        <w:t>Commissioners of Irish Lights:</w:t>
      </w:r>
      <w:r w:rsidRPr="00883287">
        <w:rPr>
          <w:sz w:val="22"/>
        </w:rPr>
        <w:tab/>
      </w:r>
      <w:hyperlink r:id="rId25" w:history="1">
        <w:r w:rsidRPr="00883287">
          <w:rPr>
            <w:rStyle w:val="Hyperlink"/>
            <w:sz w:val="22"/>
          </w:rPr>
          <w:t>http://www.cil.ie/</w:t>
        </w:r>
      </w:hyperlink>
    </w:p>
    <w:p w14:paraId="2879C466" w14:textId="77777777" w:rsidR="009D74C0" w:rsidRPr="00883287" w:rsidRDefault="009D74C0" w:rsidP="00A35BE8">
      <w:pPr>
        <w:pStyle w:val="BodyText"/>
        <w:ind w:left="851" w:hanging="851"/>
        <w:rPr>
          <w:sz w:val="24"/>
        </w:rPr>
      </w:pPr>
      <w:r w:rsidRPr="00883287">
        <w:br w:type="page"/>
      </w:r>
      <w:r w:rsidRPr="00883287">
        <w:rPr>
          <w:sz w:val="24"/>
        </w:rPr>
        <w:t>1.</w:t>
      </w:r>
      <w:r w:rsidRPr="00883287">
        <w:rPr>
          <w:sz w:val="24"/>
        </w:rPr>
        <w:tab/>
        <w:t>SECTION ONE: ATMOSPHERIC HUMIDITY AND CONDENSATION: CHARACTERISTICS AND CONTROLS</w:t>
      </w:r>
    </w:p>
    <w:p w14:paraId="6270547F" w14:textId="77777777" w:rsidR="009D74C0" w:rsidRPr="00883287" w:rsidRDefault="009D74C0" w:rsidP="009D74C0">
      <w:pPr>
        <w:spacing w:after="120"/>
        <w:rPr>
          <w:sz w:val="22"/>
        </w:rPr>
      </w:pPr>
      <w:r w:rsidRPr="00883287">
        <w:rPr>
          <w:sz w:val="22"/>
        </w:rPr>
        <w:t>Environmental conditions at coastal sites reflect the influence of a large body of salt-rich seawater with generally high ambient atmospheric humidity conditions combined with atmospheric moisture that contains a variety of salts. In order to formulate a successful management strategy it is important to have a sound understanding of the factors that regulate these parameters and the nature of their interaction with buildings and the materials that comprise them. It is also important to accept that it is not possible to stop all water ingress into buildings with a resultant emphasis on minimising and managing the natural water/moisture load of the structure.</w:t>
      </w:r>
    </w:p>
    <w:p w14:paraId="0A666501" w14:textId="77777777" w:rsidR="009D74C0" w:rsidRPr="00883287" w:rsidRDefault="009D74C0" w:rsidP="00A35BE8">
      <w:pPr>
        <w:spacing w:after="120"/>
        <w:ind w:left="851" w:hanging="851"/>
        <w:rPr>
          <w:b/>
          <w:caps/>
          <w:sz w:val="22"/>
        </w:rPr>
      </w:pPr>
      <w:r w:rsidRPr="00883287">
        <w:rPr>
          <w:b/>
          <w:caps/>
          <w:sz w:val="22"/>
        </w:rPr>
        <w:t>1.1</w:t>
      </w:r>
      <w:r w:rsidRPr="00883287">
        <w:rPr>
          <w:b/>
          <w:caps/>
          <w:sz w:val="22"/>
        </w:rPr>
        <w:tab/>
        <w:t>Behaviour of Water Vapour in Air</w:t>
      </w:r>
    </w:p>
    <w:p w14:paraId="153D9B2D" w14:textId="77777777" w:rsidR="009D74C0" w:rsidRPr="00883287" w:rsidRDefault="00A35BE8" w:rsidP="009D74C0">
      <w:pPr>
        <w:spacing w:after="120"/>
        <w:rPr>
          <w:sz w:val="22"/>
        </w:rPr>
      </w:pPr>
      <w:r w:rsidRPr="00883287">
        <w:rPr>
          <w:i/>
          <w:noProof/>
          <w:sz w:val="22"/>
          <w:lang w:val="en-IE" w:eastAsia="en-IE"/>
        </w:rPr>
        <w:drawing>
          <wp:anchor distT="0" distB="0" distL="114300" distR="114300" simplePos="0" relativeHeight="251669504" behindDoc="0" locked="0" layoutInCell="1" allowOverlap="1" wp14:anchorId="2E09D4D9" wp14:editId="4A375AE1">
            <wp:simplePos x="0" y="0"/>
            <wp:positionH relativeFrom="margin">
              <wp:posOffset>-111760</wp:posOffset>
            </wp:positionH>
            <wp:positionV relativeFrom="margin">
              <wp:posOffset>2254250</wp:posOffset>
            </wp:positionV>
            <wp:extent cx="3381375" cy="3925570"/>
            <wp:effectExtent l="0" t="0" r="0" b="11430"/>
            <wp:wrapSquare wrapText="bothSides"/>
            <wp:docPr id="27" name="Picture 27" descr="Vapour di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apour dia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81375" cy="3925570"/>
                    </a:xfrm>
                    <a:prstGeom prst="rect">
                      <a:avLst/>
                    </a:prstGeom>
                    <a:noFill/>
                    <a:ln>
                      <a:noFill/>
                    </a:ln>
                  </pic:spPr>
                </pic:pic>
              </a:graphicData>
            </a:graphic>
            <wp14:sizeRelH relativeFrom="page">
              <wp14:pctWidth>0</wp14:pctWidth>
            </wp14:sizeRelH>
            <wp14:sizeRelV relativeFrom="page">
              <wp14:pctHeight>0</wp14:pctHeight>
            </wp14:sizeRelV>
          </wp:anchor>
        </w:drawing>
      </w:r>
      <w:r w:rsidR="009D74C0" w:rsidRPr="00883287">
        <w:rPr>
          <w:sz w:val="22"/>
        </w:rPr>
        <w:t>At a given temperature air is capable of containing a limited amount of water as invisible vapour; the warmer the air the more water vapour it can contain. If moisture laden air comes into contact with a colder surface, either inside the building or an interface within the building fabric, condensation will occur at the temperature at which the air becomes saturated (Dewpoint). Water vapour in the air exerts a pressure (the Vapour Pressure) and so air containing a large mass of water vapour has a higher vapour pressure than drier air. This pressure will cause vapour to diffuse from high to low pressure areas. The term usually used to describe whether the air is dry or water laden is Relative Humidity (RH).</w:t>
      </w:r>
    </w:p>
    <w:p w14:paraId="7776CF95" w14:textId="77777777" w:rsidR="009D74C0" w:rsidRPr="00883287" w:rsidRDefault="009D74C0" w:rsidP="009D74C0">
      <w:pPr>
        <w:spacing w:after="120"/>
        <w:rPr>
          <w:i/>
          <w:sz w:val="22"/>
        </w:rPr>
      </w:pPr>
      <w:r w:rsidRPr="00883287">
        <w:rPr>
          <w:i/>
          <w:sz w:val="22"/>
        </w:rPr>
        <w:t xml:space="preserve">Figure 1: Part of a Psychrometric Chart showing relationship between air temperature, vapour pressure and relative humidity. </w:t>
      </w:r>
    </w:p>
    <w:p w14:paraId="240676D9" w14:textId="77777777" w:rsidR="009D74C0" w:rsidRPr="00883287" w:rsidRDefault="009D74C0" w:rsidP="009D74C0">
      <w:pPr>
        <w:spacing w:after="120"/>
        <w:rPr>
          <w:sz w:val="22"/>
        </w:rPr>
      </w:pPr>
      <w:r w:rsidRPr="00883287">
        <w:rPr>
          <w:sz w:val="22"/>
        </w:rPr>
        <w:t>The curved lines in Figure 1 show percentage relative humidity (RH) resulting from the combination of temperature and vapour pressure. Percentage relative humidity is a good indicator of the risk of condensation, mould growth and the degradation of absorbent materials. As a general rule, where air remains around or above a 70% RH value for lengthy periods there is a high risk of condensation development and mould growth on so</w:t>
      </w:r>
      <w:r w:rsidR="00A35BE8" w:rsidRPr="00883287">
        <w:rPr>
          <w:sz w:val="22"/>
        </w:rPr>
        <w:t>me part of the internal fabric.</w:t>
      </w:r>
    </w:p>
    <w:p w14:paraId="270A3614" w14:textId="77777777" w:rsidR="009D74C0" w:rsidRPr="00883287" w:rsidRDefault="009D74C0" w:rsidP="009D74C0">
      <w:pPr>
        <w:spacing w:after="120"/>
        <w:rPr>
          <w:rFonts w:ascii="Times New Roman" w:hAnsi="Times New Roman"/>
        </w:rPr>
      </w:pPr>
      <w:r w:rsidRPr="00883287">
        <w:rPr>
          <w:sz w:val="22"/>
        </w:rPr>
        <w:t>The arrows shown in Figure 1 indicate that the risk of condensation development can be reduced by increasing the temperature, decreasing the vapour pressure or by a combination of these two factors. A blank Psychrometric Chart is included in Appendix 2. Excess atmospheric moisture and the associated absence or reduction in ventilation within structures, are the main factors that lead to a decline in the internal condition of structures an</w:t>
      </w:r>
      <w:r w:rsidR="00A35BE8" w:rsidRPr="00883287">
        <w:rPr>
          <w:sz w:val="22"/>
        </w:rPr>
        <w:t>d their fabric and furnishings</w:t>
      </w:r>
      <w:r w:rsidR="00A35BE8" w:rsidRPr="00883287">
        <w:rPr>
          <w:rFonts w:ascii="Times New Roman" w:hAnsi="Times New Roman"/>
        </w:rPr>
        <w:t>.</w:t>
      </w:r>
    </w:p>
    <w:p w14:paraId="4DC96F89" w14:textId="77777777" w:rsidR="00A35BE8" w:rsidRPr="00883287" w:rsidRDefault="00A35BE8" w:rsidP="009D74C0">
      <w:pPr>
        <w:spacing w:after="120"/>
        <w:rPr>
          <w:rFonts w:ascii="Times New Roman" w:hAnsi="Times New Roman"/>
        </w:rPr>
        <w:sectPr w:rsidR="00A35BE8" w:rsidRPr="00883287" w:rsidSect="00C716E5">
          <w:headerReference w:type="default" r:id="rId27"/>
          <w:pgSz w:w="11906" w:h="16838" w:code="9"/>
          <w:pgMar w:top="567" w:right="794" w:bottom="567" w:left="907" w:header="850" w:footer="850" w:gutter="0"/>
          <w:cols w:space="708"/>
          <w:docGrid w:linePitch="360"/>
        </w:sectPr>
      </w:pPr>
    </w:p>
    <w:p w14:paraId="43C8C58B" w14:textId="77777777" w:rsidR="00A35BE8" w:rsidRPr="00883287" w:rsidRDefault="00A35BE8" w:rsidP="009D74C0">
      <w:pPr>
        <w:spacing w:after="120"/>
        <w:rPr>
          <w:rFonts w:ascii="Times New Roman" w:hAnsi="Times New Roman"/>
        </w:rPr>
      </w:pPr>
      <w:r w:rsidRPr="00883287">
        <w:rPr>
          <w:rFonts w:ascii="Times New Roman" w:hAnsi="Times New Roman"/>
          <w:noProof/>
          <w:lang w:val="en-IE" w:eastAsia="en-IE"/>
        </w:rPr>
        <mc:AlternateContent>
          <mc:Choice Requires="wps">
            <w:drawing>
              <wp:anchor distT="0" distB="0" distL="114300" distR="114300" simplePos="0" relativeHeight="251670528" behindDoc="0" locked="0" layoutInCell="1" allowOverlap="1" wp14:anchorId="48A63F9B" wp14:editId="2CE2FD4B">
                <wp:simplePos x="0" y="0"/>
                <wp:positionH relativeFrom="column">
                  <wp:posOffset>7568565</wp:posOffset>
                </wp:positionH>
                <wp:positionV relativeFrom="paragraph">
                  <wp:posOffset>2481580</wp:posOffset>
                </wp:positionV>
                <wp:extent cx="1714500" cy="2286000"/>
                <wp:effectExtent l="1905" t="1905" r="0" b="0"/>
                <wp:wrapThrough wrapText="bothSides">
                  <wp:wrapPolygon edited="0">
                    <wp:start x="-120" y="0"/>
                    <wp:lineTo x="-120" y="21510"/>
                    <wp:lineTo x="21600" y="21510"/>
                    <wp:lineTo x="21600" y="0"/>
                    <wp:lineTo x="-120" y="0"/>
                  </wp:wrapPolygon>
                </wp:wrapThrough>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228600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65806441" w14:textId="77777777" w:rsidR="00AC2DE2" w:rsidRPr="00001C00" w:rsidRDefault="00AC2DE2" w:rsidP="00A35BE8">
                            <w:pPr>
                              <w:rPr>
                                <w:rFonts w:ascii="Times New Roman" w:hAnsi="Times New Roman"/>
                                <w:i/>
                                <w:sz w:val="20"/>
                              </w:rPr>
                            </w:pPr>
                            <w:r w:rsidRPr="00001C00">
                              <w:rPr>
                                <w:rFonts w:ascii="Times New Roman" w:hAnsi="Times New Roman"/>
                                <w:i/>
                                <w:sz w:val="20"/>
                              </w:rPr>
                              <w:t>Figure 2: This Psychrometric Chart allows the calculation of dewpoint based on certain known air temperature and relative humidity (RH) parameters. For example, air at 10°C with a RH of 60% has a dewpoint of 2.5°C and moisture content of 4.5g/kg dry air (red line) while air at 20°C with the same RH value of 60% has a dewpoint of 12°C and moisture content of 8.75g/kg dry air (green line).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type w14:anchorId="48A63F9B" id="_x0000_t202" coordsize="21600,21600" o:spt="202" path="m0,0l0,21600,21600,21600,21600,0xe">
                <v:stroke joinstyle="miter"/>
                <v:path gradientshapeok="t" o:connecttype="rect"/>
              </v:shapetype>
              <v:shape id="Text Box 31" o:spid="_x0000_s1026" type="#_x0000_t202" style="position:absolute;margin-left:595.95pt;margin-top:195.4pt;width:135pt;height:180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" stroked="f" strokeweight="0">
                <v:textbox>
                  <w:txbxContent>
                    <w:p w14:paraId="65806441" w14:textId="77777777" w:rsidR="00AC2DE2" w:rsidRPr="00001C00" w:rsidRDefault="00AC2DE2" w:rsidP="00A35BE8">
                      <w:pPr>
                        <w:rPr>
                          <w:rFonts w:ascii="Times New Roman" w:hAnsi="Times New Roman"/>
                          <w:i/>
                          <w:sz w:val="20"/>
                        </w:rPr>
                      </w:pPr>
                      <w:r w:rsidRPr="00001C00">
                        <w:rPr>
                          <w:rFonts w:ascii="Times New Roman" w:hAnsi="Times New Roman"/>
                          <w:i/>
                          <w:sz w:val="20"/>
                        </w:rPr>
                        <w:t>Figure 2: This Psychrometric Chart allows the calculation of dewpoint based on certain known air temperature and relative humidity (RH) parameters. For example, air at 10°C with a RH of 60% has a dewpoint of 2.5°C and moisture content of 4.5g/kg dry air (red line) while air at 20°C with the same RH value of 60% has a dewpoint of 12°C and moisture content of 8.75g/kg dry air (green line).</w:t>
                      </w:r>
                    </w:p>
                  </w:txbxContent>
                </v:textbox>
                <w10:wrap type="through"/>
              </v:shape>
            </w:pict>
          </mc:Fallback>
        </mc:AlternateContent>
      </w:r>
      <w:r w:rsidRPr="00883287">
        <w:rPr>
          <w:rFonts w:ascii="Times New Roman" w:hAnsi="Times New Roman"/>
          <w:noProof/>
          <w:lang w:val="en-IE" w:eastAsia="en-IE"/>
        </w:rPr>
        <w:drawing>
          <wp:inline distT="0" distB="0" distL="0" distR="0" wp14:anchorId="1B1BF3E0" wp14:editId="1A6792BF">
            <wp:extent cx="6981190" cy="5217795"/>
            <wp:effectExtent l="0" t="0" r="3810" b="0"/>
            <wp:docPr id="30" name="Picture 30" descr="Psychrometr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sychrometric"/>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981190" cy="5217795"/>
                    </a:xfrm>
                    <a:prstGeom prst="rect">
                      <a:avLst/>
                    </a:prstGeom>
                    <a:noFill/>
                    <a:ln>
                      <a:noFill/>
                    </a:ln>
                  </pic:spPr>
                </pic:pic>
              </a:graphicData>
            </a:graphic>
          </wp:inline>
        </w:drawing>
      </w:r>
    </w:p>
    <w:p w14:paraId="084F391F" w14:textId="77777777" w:rsidR="00A35BE8" w:rsidRPr="00883287" w:rsidRDefault="00A35BE8" w:rsidP="009D74C0">
      <w:pPr>
        <w:spacing w:after="120"/>
        <w:rPr>
          <w:rFonts w:ascii="Times New Roman" w:hAnsi="Times New Roman"/>
        </w:rPr>
      </w:pPr>
    </w:p>
    <w:p w14:paraId="624F02A5" w14:textId="77777777" w:rsidR="00A35BE8" w:rsidRPr="00883287" w:rsidRDefault="00A35BE8" w:rsidP="009D74C0">
      <w:pPr>
        <w:spacing w:after="120"/>
        <w:rPr>
          <w:rFonts w:ascii="Times New Roman" w:hAnsi="Times New Roman"/>
        </w:rPr>
        <w:sectPr w:rsidR="00A35BE8" w:rsidRPr="00883287" w:rsidSect="00A35BE8">
          <w:headerReference w:type="default" r:id="rId29"/>
          <w:footerReference w:type="default" r:id="rId30"/>
          <w:pgSz w:w="16838" w:h="11906" w:orient="landscape" w:code="9"/>
          <w:pgMar w:top="907" w:right="567" w:bottom="794" w:left="567" w:header="850" w:footer="850" w:gutter="0"/>
          <w:cols w:space="708"/>
          <w:docGrid w:linePitch="360"/>
        </w:sectPr>
      </w:pPr>
    </w:p>
    <w:p w14:paraId="0C25707A" w14:textId="77777777" w:rsidR="00A35BE8" w:rsidRPr="00883287" w:rsidRDefault="00A35BE8" w:rsidP="00883287">
      <w:pPr>
        <w:spacing w:after="120"/>
        <w:ind w:right="-8"/>
        <w:rPr>
          <w:b/>
          <w:caps/>
          <w:sz w:val="22"/>
        </w:rPr>
      </w:pPr>
      <w:r w:rsidRPr="00883287">
        <w:rPr>
          <w:b/>
          <w:caps/>
          <w:sz w:val="22"/>
        </w:rPr>
        <w:t>1.2</w:t>
      </w:r>
      <w:r w:rsidRPr="00883287">
        <w:rPr>
          <w:b/>
          <w:caps/>
          <w:sz w:val="22"/>
        </w:rPr>
        <w:tab/>
        <w:t>Causes of Condensation</w:t>
      </w:r>
    </w:p>
    <w:p w14:paraId="1358A774" w14:textId="77777777" w:rsidR="00A35BE8" w:rsidRPr="00883287" w:rsidRDefault="00A35BE8" w:rsidP="00883287">
      <w:pPr>
        <w:spacing w:after="120"/>
        <w:ind w:right="-8"/>
        <w:rPr>
          <w:sz w:val="22"/>
        </w:rPr>
      </w:pPr>
      <w:r w:rsidRPr="00883287">
        <w:rPr>
          <w:sz w:val="22"/>
        </w:rPr>
        <w:t>There are two types of condensation:</w:t>
      </w:r>
    </w:p>
    <w:p w14:paraId="4B1CCA48" w14:textId="77777777" w:rsidR="00A35BE8" w:rsidRPr="00883287" w:rsidRDefault="00A35BE8" w:rsidP="00883287">
      <w:pPr>
        <w:numPr>
          <w:ilvl w:val="0"/>
          <w:numId w:val="37"/>
        </w:numPr>
        <w:spacing w:after="120" w:line="240" w:lineRule="auto"/>
        <w:ind w:right="-8"/>
        <w:rPr>
          <w:sz w:val="22"/>
        </w:rPr>
      </w:pPr>
      <w:r w:rsidRPr="00883287">
        <w:rPr>
          <w:b/>
          <w:sz w:val="22"/>
        </w:rPr>
        <w:t>Surface or visible condensation</w:t>
      </w:r>
      <w:r w:rsidRPr="00883287">
        <w:rPr>
          <w:sz w:val="22"/>
        </w:rPr>
        <w:t xml:space="preserve"> – this type of condensation develops on visible surfaces within the building </w:t>
      </w:r>
    </w:p>
    <w:p w14:paraId="2A890E64" w14:textId="77777777" w:rsidR="00A35BE8" w:rsidRPr="00883287" w:rsidRDefault="00A35BE8" w:rsidP="00883287">
      <w:pPr>
        <w:numPr>
          <w:ilvl w:val="0"/>
          <w:numId w:val="37"/>
        </w:numPr>
        <w:spacing w:after="120" w:line="240" w:lineRule="auto"/>
        <w:ind w:right="-8"/>
        <w:rPr>
          <w:sz w:val="22"/>
        </w:rPr>
      </w:pPr>
      <w:r w:rsidRPr="00883287">
        <w:rPr>
          <w:b/>
          <w:sz w:val="22"/>
        </w:rPr>
        <w:t>Interstitial condensation</w:t>
      </w:r>
      <w:r w:rsidRPr="00883287">
        <w:rPr>
          <w:sz w:val="22"/>
        </w:rPr>
        <w:t xml:space="preserve"> – this type of condensation develops within or between the layers of the building envelope and can be potentially hazardous because serious damage to building materials such as timber can often go undetected </w:t>
      </w:r>
    </w:p>
    <w:p w14:paraId="66F9CAD2" w14:textId="77777777" w:rsidR="00A35BE8" w:rsidRPr="00883287" w:rsidRDefault="00A35BE8" w:rsidP="00883287">
      <w:pPr>
        <w:spacing w:after="120"/>
        <w:ind w:right="-8"/>
        <w:rPr>
          <w:sz w:val="22"/>
        </w:rPr>
      </w:pPr>
      <w:r w:rsidRPr="00883287">
        <w:rPr>
          <w:sz w:val="22"/>
        </w:rPr>
        <w:t>Most materials will absorb water vapour from the environment and this can take the form of atmospheric humidity, construction water and moisture derived from the presence and action of human occupants (cooking, cleaning, breathing etc.).</w:t>
      </w:r>
    </w:p>
    <w:p w14:paraId="17E6D8D9" w14:textId="77777777" w:rsidR="00A35BE8" w:rsidRPr="00883287" w:rsidRDefault="00A35BE8" w:rsidP="00883287">
      <w:pPr>
        <w:spacing w:after="120"/>
        <w:ind w:right="-8"/>
        <w:rPr>
          <w:b/>
          <w:sz w:val="22"/>
        </w:rPr>
      </w:pPr>
      <w:r w:rsidRPr="00883287">
        <w:rPr>
          <w:b/>
          <w:sz w:val="22"/>
        </w:rPr>
        <w:t>1.2.1</w:t>
      </w:r>
      <w:r w:rsidRPr="00883287">
        <w:rPr>
          <w:b/>
          <w:sz w:val="22"/>
        </w:rPr>
        <w:tab/>
        <w:t>Causes of Surface Condensation</w:t>
      </w:r>
    </w:p>
    <w:p w14:paraId="0E19A84B" w14:textId="77777777" w:rsidR="00A35BE8" w:rsidRPr="00883287" w:rsidRDefault="00A35BE8" w:rsidP="00883287">
      <w:pPr>
        <w:spacing w:after="120"/>
        <w:ind w:right="-8"/>
        <w:rPr>
          <w:sz w:val="22"/>
        </w:rPr>
      </w:pPr>
      <w:r w:rsidRPr="00883287">
        <w:rPr>
          <w:sz w:val="22"/>
        </w:rPr>
        <w:t xml:space="preserve">Surface condensation will occur on surfaces that are at or below the </w:t>
      </w:r>
      <w:r w:rsidR="00202D5F" w:rsidRPr="00883287">
        <w:rPr>
          <w:sz w:val="22"/>
        </w:rPr>
        <w:t>dew point</w:t>
      </w:r>
      <w:r w:rsidRPr="00883287">
        <w:rPr>
          <w:sz w:val="22"/>
        </w:rPr>
        <w:t xml:space="preserve"> temperature of the air immediately adjacent to them. As shown in Figure 1 the two parameters that control this effect are the temperature of the surface and the vapour pressure of the air.</w:t>
      </w:r>
    </w:p>
    <w:p w14:paraId="095A0636" w14:textId="77777777" w:rsidR="00A35BE8" w:rsidRPr="00883287" w:rsidRDefault="00A35BE8" w:rsidP="00883287">
      <w:pPr>
        <w:spacing w:after="120"/>
        <w:ind w:right="-8"/>
        <w:rPr>
          <w:sz w:val="22"/>
        </w:rPr>
      </w:pPr>
      <w:r w:rsidRPr="00883287">
        <w:rPr>
          <w:sz w:val="22"/>
        </w:rPr>
        <w:t>The temperature of a surface depends upon the following factors:</w:t>
      </w:r>
    </w:p>
    <w:p w14:paraId="5DAD0B99" w14:textId="77777777" w:rsidR="00A35BE8" w:rsidRPr="00883287" w:rsidRDefault="00A35BE8" w:rsidP="00883287">
      <w:pPr>
        <w:numPr>
          <w:ilvl w:val="0"/>
          <w:numId w:val="42"/>
        </w:numPr>
        <w:spacing w:after="120" w:line="240" w:lineRule="auto"/>
        <w:ind w:right="-8"/>
        <w:rPr>
          <w:sz w:val="22"/>
        </w:rPr>
      </w:pPr>
      <w:r w:rsidRPr="00883287">
        <w:rPr>
          <w:b/>
          <w:sz w:val="22"/>
        </w:rPr>
        <w:t>Type(s), amount, time and rate of heating of the building</w:t>
      </w:r>
      <w:r w:rsidRPr="00883287">
        <w:rPr>
          <w:sz w:val="22"/>
        </w:rPr>
        <w:t xml:space="preserve"> – Buildings heated on a 24/7 basis rarely show evidence of condensation even in the absence of ventilation. In such cases all surfaces are maintained at the temperature of the heated air with no intervals of cooling that might allow a thermal differential to develop between material surfaces and the air. However, 24/7 heating is expensive, environmentally unsustainable and not possible in many remote locations where there is no mains electricity and power generation is limited and primarily directed towards the Aids to Navigation. Intermittent or partial heating can be problematic with the development of condensation through the creation of a time lag before temperature equalisation occurs between material surfaces and the overlying air due to differences in thermal properties (see below). </w:t>
      </w:r>
    </w:p>
    <w:p w14:paraId="52A2DF72" w14:textId="77777777" w:rsidR="00A35BE8" w:rsidRPr="00883287" w:rsidRDefault="00A35BE8" w:rsidP="00883287">
      <w:pPr>
        <w:numPr>
          <w:ilvl w:val="0"/>
          <w:numId w:val="42"/>
        </w:numPr>
        <w:spacing w:after="120" w:line="240" w:lineRule="auto"/>
        <w:ind w:right="-8"/>
        <w:rPr>
          <w:sz w:val="22"/>
        </w:rPr>
      </w:pPr>
      <w:r w:rsidRPr="00883287">
        <w:rPr>
          <w:b/>
          <w:sz w:val="22"/>
        </w:rPr>
        <w:t xml:space="preserve">Cold bridging in the building fabric </w:t>
      </w:r>
      <w:r w:rsidRPr="00883287">
        <w:rPr>
          <w:sz w:val="22"/>
        </w:rPr>
        <w:t xml:space="preserve">– </w:t>
      </w:r>
      <w:r w:rsidRPr="00883287">
        <w:rPr>
          <w:rFonts w:cs="Times-Roman"/>
          <w:sz w:val="22"/>
          <w:lang w:bidi="en-US"/>
        </w:rPr>
        <w:t xml:space="preserve">Cold bridges are sections through the building fabric of significantly lower thermal resistance than the rest of the construction. These occur particularly around openings and at the junction of walls and floors and walls and roofs. For example, condensation can occur at the base of externally connecting walls. Concrete and steel framed buildings are particularly prone to cold bridging unless these elements are individually insulated. Cold bridging usually becomes apparent through specific </w:t>
      </w:r>
      <w:r w:rsidRPr="00883287">
        <w:rPr>
          <w:rFonts w:cs="Times-Italic"/>
          <w:iCs/>
          <w:sz w:val="22"/>
          <w:lang w:bidi="en-US"/>
        </w:rPr>
        <w:t>patterns of staining</w:t>
      </w:r>
      <w:r w:rsidRPr="00883287">
        <w:rPr>
          <w:rFonts w:cs="Times-Roman"/>
          <w:sz w:val="22"/>
          <w:lang w:bidi="en-US"/>
        </w:rPr>
        <w:t xml:space="preserve"> whereby the cold bridge because of the temperature differential attracts moisture as surface condensation, which in turn attracts dirt</w:t>
      </w:r>
      <w:r w:rsidR="0057289F" w:rsidRPr="00883287">
        <w:rPr>
          <w:rFonts w:cs="Times-Roman"/>
          <w:sz w:val="22"/>
          <w:lang w:bidi="en-US"/>
        </w:rPr>
        <w:t xml:space="preserve"> and dust and can facilitate mo</w:t>
      </w:r>
      <w:r w:rsidRPr="00883287">
        <w:rPr>
          <w:rFonts w:cs="Times-Roman"/>
          <w:sz w:val="22"/>
          <w:lang w:bidi="en-US"/>
        </w:rPr>
        <w:t>ld growth. The overall effect of cold bridging is to reduce the effectiveness of any insulation within the building. Cold bridge condensation can also occur on internal structures such as un-insulated cold-water tanks.</w:t>
      </w:r>
    </w:p>
    <w:p w14:paraId="4D6303B6" w14:textId="77777777" w:rsidR="00A35BE8" w:rsidRPr="00883287" w:rsidRDefault="00A35BE8" w:rsidP="00883287">
      <w:pPr>
        <w:numPr>
          <w:ilvl w:val="0"/>
          <w:numId w:val="42"/>
        </w:numPr>
        <w:spacing w:after="120" w:line="240" w:lineRule="auto"/>
        <w:ind w:right="-8"/>
        <w:rPr>
          <w:sz w:val="22"/>
        </w:rPr>
      </w:pPr>
      <w:r w:rsidRPr="00883287">
        <w:rPr>
          <w:b/>
          <w:sz w:val="22"/>
        </w:rPr>
        <w:t>Thermal properties of the material and its surface finish</w:t>
      </w:r>
      <w:r w:rsidRPr="00883287">
        <w:rPr>
          <w:sz w:val="22"/>
        </w:rPr>
        <w:t xml:space="preserve"> – Different materials have different thermal properties that reflect a material’s ability to absorb and conduct heat energy. For example, the thermal or specific heat capacity of a material refers to the quantity of heat energy required to increase the temperature of a material by a particular amount. Brick, stone and concrete have much higher specific heat capacities than air which means that they take longer to heat than air but they hold onto that heat and will release it relatively slowly back into the building in comparison to air which heats and cools quickly. The significance of differences in thermal properties between materials is the creation of a ‘lag effect’ when the temperature of walls, floors etc lags behind that of heated air creating conditions conducive to the formation of condensation when warmer air overlies comparatively cooler surfaces.</w:t>
      </w:r>
    </w:p>
    <w:p w14:paraId="6A923B26" w14:textId="77777777" w:rsidR="00A35BE8" w:rsidRPr="00883287" w:rsidRDefault="00A35BE8" w:rsidP="00883287">
      <w:pPr>
        <w:numPr>
          <w:ilvl w:val="0"/>
          <w:numId w:val="42"/>
        </w:numPr>
        <w:spacing w:after="120" w:line="240" w:lineRule="auto"/>
        <w:ind w:right="-8"/>
        <w:rPr>
          <w:sz w:val="22"/>
        </w:rPr>
      </w:pPr>
      <w:r w:rsidRPr="00883287">
        <w:rPr>
          <w:b/>
          <w:sz w:val="22"/>
        </w:rPr>
        <w:t>Nature and rate of ventilation</w:t>
      </w:r>
      <w:r w:rsidRPr="00883287">
        <w:rPr>
          <w:sz w:val="22"/>
        </w:rPr>
        <w:t xml:space="preserve"> – The absence of, or reduction in, ventilation within a building can raise the potential for the development of condensation because the greater the amount of time a body of moist air is in contact with cooler surfaces such as walls and ceilings the greater the time available for moisture within the air to condense out onto the surface of the material in question. Inadequate ventilation can result in the formation of ‘pockets’ of static air at wall corners and in rooms where connecting doors have been closed. Prior to automation lighthouse keepers ensured adequate ventilation of towers and associated buildings on a daily basis but this is no longer the case with buildings effectively closed up for long periods between maintenance visits. In such circumstances full use should be made of structural features such as fireplaces and chimney flues, which in the absence of an actively maintained airflow, allow for some limited ventilation.</w:t>
      </w:r>
    </w:p>
    <w:p w14:paraId="06F41F70" w14:textId="77777777" w:rsidR="00A35BE8" w:rsidRPr="00883287" w:rsidRDefault="00A35BE8" w:rsidP="00883287">
      <w:pPr>
        <w:numPr>
          <w:ilvl w:val="0"/>
          <w:numId w:val="42"/>
        </w:numPr>
        <w:spacing w:after="120" w:line="240" w:lineRule="auto"/>
        <w:ind w:right="-8"/>
        <w:rPr>
          <w:sz w:val="22"/>
        </w:rPr>
      </w:pPr>
      <w:r w:rsidRPr="00883287">
        <w:rPr>
          <w:b/>
          <w:sz w:val="22"/>
        </w:rPr>
        <w:t>Temperature conditions of the external environment</w:t>
      </w:r>
      <w:r w:rsidRPr="00883287">
        <w:rPr>
          <w:sz w:val="22"/>
        </w:rPr>
        <w:t xml:space="preserve"> – In the absence of heating, a building’s internal temperature primarily reflects external temperature conditions although it may be somewhat modified by aspect-related heating of rooms by the sun shining through windows. </w:t>
      </w:r>
      <w:r w:rsidRPr="00883287">
        <w:rPr>
          <w:b/>
          <w:sz w:val="22"/>
        </w:rPr>
        <w:t>Reverse condensation</w:t>
      </w:r>
      <w:r w:rsidRPr="00883287">
        <w:rPr>
          <w:sz w:val="22"/>
        </w:rPr>
        <w:t xml:space="preserve"> or summer condensation is a product of external temperature conditions and is most frequently observed when the sun shines on damp walls. This is most likely to be encountered in thin masonry walls, walls of an absorbent nature or on walls that remain saturated because of their exposure. It is caused by the moisture within the wall being vapourised by the heating effect of the sun with the resulting pressure difference driving the water vapour towards the inside of the building. The risk of reverse condensation may be reduced by the application of a weatherproofing treatment or system to the outside walls of the building. Reverse or summer condensation can commonly occur on basement floors especially if the basement space is ventilated. Outside air tends to have high moisture content during warm weather and the dew</w:t>
      </w:r>
      <w:r w:rsidR="0057289F" w:rsidRPr="00883287">
        <w:rPr>
          <w:sz w:val="22"/>
        </w:rPr>
        <w:t xml:space="preserve"> </w:t>
      </w:r>
      <w:r w:rsidRPr="00883287">
        <w:rPr>
          <w:sz w:val="22"/>
        </w:rPr>
        <w:t>point temperature of this air may also be relatively high but as uninsulated basement floors may be colder than the dew</w:t>
      </w:r>
      <w:r w:rsidR="0057289F" w:rsidRPr="00883287">
        <w:rPr>
          <w:sz w:val="22"/>
        </w:rPr>
        <w:t xml:space="preserve"> </w:t>
      </w:r>
      <w:r w:rsidRPr="00883287">
        <w:rPr>
          <w:sz w:val="22"/>
        </w:rPr>
        <w:t>point of this outside air then condensation will form.</w:t>
      </w:r>
    </w:p>
    <w:p w14:paraId="5E66BE1D" w14:textId="77777777" w:rsidR="00A35BE8" w:rsidRPr="00883287" w:rsidRDefault="00A35BE8" w:rsidP="00883287">
      <w:pPr>
        <w:spacing w:after="120"/>
        <w:ind w:right="-8"/>
        <w:rPr>
          <w:sz w:val="22"/>
        </w:rPr>
      </w:pPr>
      <w:r w:rsidRPr="00883287">
        <w:rPr>
          <w:sz w:val="22"/>
        </w:rPr>
        <w:t>The vapour pressure of the air is determined by:</w:t>
      </w:r>
    </w:p>
    <w:p w14:paraId="269841BE" w14:textId="77777777" w:rsidR="00A35BE8" w:rsidRPr="00883287" w:rsidRDefault="00A35BE8" w:rsidP="00883287">
      <w:pPr>
        <w:numPr>
          <w:ilvl w:val="0"/>
          <w:numId w:val="43"/>
        </w:numPr>
        <w:spacing w:after="120" w:line="240" w:lineRule="auto"/>
        <w:ind w:right="-8"/>
        <w:rPr>
          <w:sz w:val="22"/>
        </w:rPr>
      </w:pPr>
      <w:r w:rsidRPr="00883287">
        <w:rPr>
          <w:b/>
          <w:sz w:val="22"/>
        </w:rPr>
        <w:t>Production of water vapour</w:t>
      </w:r>
      <w:r w:rsidRPr="00883287">
        <w:rPr>
          <w:sz w:val="22"/>
        </w:rPr>
        <w:t xml:space="preserve"> – the potential for condensation development within a building can be significantly increased by human occupation and associated activities. For example, moisture can be brought in directly on wet clothes and materials, it can released from the burning of gas in cookers and heaters, it can also be released from the act of cooking food, boiling a kettle and through the use of washing machines and unvented driers. Finally, the simple act of breathing can also introduce considerable quantities of water vapour into the int</w:t>
      </w:r>
      <w:r w:rsidR="0057289F" w:rsidRPr="00883287">
        <w:rPr>
          <w:sz w:val="22"/>
        </w:rPr>
        <w:t>ernal atmosphere of a building.</w:t>
      </w:r>
    </w:p>
    <w:p w14:paraId="3A1EDC62" w14:textId="77777777" w:rsidR="00A35BE8" w:rsidRPr="00883287" w:rsidRDefault="00A35BE8" w:rsidP="00883287">
      <w:pPr>
        <w:numPr>
          <w:ilvl w:val="0"/>
          <w:numId w:val="43"/>
        </w:numPr>
        <w:spacing w:after="120" w:line="240" w:lineRule="auto"/>
        <w:ind w:right="-8"/>
        <w:rPr>
          <w:sz w:val="22"/>
        </w:rPr>
      </w:pPr>
      <w:r w:rsidRPr="00883287">
        <w:rPr>
          <w:b/>
          <w:sz w:val="22"/>
        </w:rPr>
        <w:t>Nature and rate of ventilation</w:t>
      </w:r>
      <w:r w:rsidRPr="00883287">
        <w:rPr>
          <w:sz w:val="22"/>
        </w:rPr>
        <w:t xml:space="preserve"> – Well established airflow decreases the time that moisture-laden air is in contact with cold internal surfaces and thus reduces the potential for condensation development. Passive ventilation through the utilisation of structural features such as the stack effect in tall buildings and the natural draw of air through fireplaces and chimney flues has the advantage of requiring no additional energy input but may lead to the formation of static pockets of air. Active ventilation requires energy input but in comparison to passive systems will be more efficient in terms of air movement and is therefore more likely to be effective in reducing or preventing surface condensation. Possible solutions to this problem include the introduction of solar powered fans and wind catcher units.</w:t>
      </w:r>
    </w:p>
    <w:p w14:paraId="4CF96495" w14:textId="77777777" w:rsidR="00A35BE8" w:rsidRPr="00883287" w:rsidRDefault="00A35BE8" w:rsidP="00883287">
      <w:pPr>
        <w:numPr>
          <w:ilvl w:val="0"/>
          <w:numId w:val="43"/>
        </w:numPr>
        <w:spacing w:after="120" w:line="240" w:lineRule="auto"/>
        <w:ind w:right="-8"/>
        <w:rPr>
          <w:sz w:val="22"/>
        </w:rPr>
      </w:pPr>
      <w:r w:rsidRPr="00883287">
        <w:rPr>
          <w:b/>
          <w:sz w:val="22"/>
        </w:rPr>
        <w:t>Moisture content of the replacement ‘fresh’ air</w:t>
      </w:r>
      <w:r w:rsidRPr="00883287">
        <w:rPr>
          <w:sz w:val="22"/>
        </w:rPr>
        <w:t xml:space="preserve"> – Because of their coastal environmental settings, lighthouses and associated buildings are exposed to the effects of naturally moisture-laden and salt-rich air. In addition, the moisture burden can be increased by wave splash and spray and coastal fog. The importation of moisture-rich air could be reduced by use of ‘smart’ positive ventilation systems whereby ventilation is restricted or deactivated during periods when the external humidity is high (e.g. more than 75%RH) and reactivated when RH values fall.</w:t>
      </w:r>
    </w:p>
    <w:p w14:paraId="16947ED3" w14:textId="77777777" w:rsidR="00A35BE8" w:rsidRPr="00883287" w:rsidRDefault="00A35BE8" w:rsidP="00883287">
      <w:pPr>
        <w:numPr>
          <w:ilvl w:val="0"/>
          <w:numId w:val="43"/>
        </w:numPr>
        <w:spacing w:after="120" w:line="240" w:lineRule="auto"/>
        <w:ind w:right="-8"/>
        <w:rPr>
          <w:sz w:val="22"/>
        </w:rPr>
      </w:pPr>
      <w:r w:rsidRPr="00883287">
        <w:rPr>
          <w:b/>
          <w:sz w:val="22"/>
        </w:rPr>
        <w:t xml:space="preserve">Direct penetration of the building fabric by water </w:t>
      </w:r>
      <w:r w:rsidRPr="00883287">
        <w:rPr>
          <w:sz w:val="22"/>
        </w:rPr>
        <w:t>– The central tenet of good building management is to keep the ‘weather’ out. However, there are many sources from which water can be derived especially in regularly unoccupied buildings where the effects of relatively minor damage or poor/delayed maintenance can accumulate to cause significant damage. Building fabric defects that can lead to the ingress of water include (examples of these defects are shown in Section 4):</w:t>
      </w:r>
    </w:p>
    <w:p w14:paraId="59D21E32" w14:textId="77777777" w:rsidR="00A35BE8" w:rsidRPr="00883287" w:rsidRDefault="00A35BE8" w:rsidP="00883287">
      <w:pPr>
        <w:numPr>
          <w:ilvl w:val="0"/>
          <w:numId w:val="38"/>
        </w:numPr>
        <w:spacing w:after="120" w:line="240" w:lineRule="auto"/>
        <w:ind w:right="-8"/>
        <w:rPr>
          <w:sz w:val="22"/>
        </w:rPr>
      </w:pPr>
      <w:r w:rsidRPr="00883287">
        <w:rPr>
          <w:sz w:val="22"/>
        </w:rPr>
        <w:t>Badly fitting lantern glazing may facilitate the ingress of rain into the lantern and from th</w:t>
      </w:r>
      <w:r w:rsidR="0057289F" w:rsidRPr="00883287">
        <w:rPr>
          <w:sz w:val="22"/>
        </w:rPr>
        <w:t>ere into the body of the tower.</w:t>
      </w:r>
    </w:p>
    <w:p w14:paraId="6CDD512F" w14:textId="77777777" w:rsidR="00A35BE8" w:rsidRPr="00883287" w:rsidRDefault="00A35BE8" w:rsidP="00883287">
      <w:pPr>
        <w:numPr>
          <w:ilvl w:val="0"/>
          <w:numId w:val="38"/>
        </w:numPr>
        <w:spacing w:after="120" w:line="240" w:lineRule="auto"/>
        <w:ind w:right="-8"/>
        <w:rPr>
          <w:sz w:val="22"/>
        </w:rPr>
      </w:pPr>
      <w:r w:rsidRPr="00883287">
        <w:rPr>
          <w:sz w:val="22"/>
        </w:rPr>
        <w:t>Damaged glazing and cracked window putty may facilitate the ingress of driven rain.</w:t>
      </w:r>
    </w:p>
    <w:p w14:paraId="01805CEF" w14:textId="77777777" w:rsidR="00A35BE8" w:rsidRPr="00883287" w:rsidRDefault="00A35BE8" w:rsidP="00883287">
      <w:pPr>
        <w:numPr>
          <w:ilvl w:val="0"/>
          <w:numId w:val="38"/>
        </w:numPr>
        <w:spacing w:after="120" w:line="240" w:lineRule="auto"/>
        <w:ind w:right="-8"/>
        <w:rPr>
          <w:sz w:val="22"/>
        </w:rPr>
      </w:pPr>
      <w:r w:rsidRPr="00883287">
        <w:rPr>
          <w:sz w:val="22"/>
        </w:rPr>
        <w:t>Degradation of mortar and pointing can create a route for moisture penetration, which once established within masonry, can be extremely difficult if not impossible to eliminate.</w:t>
      </w:r>
    </w:p>
    <w:p w14:paraId="3479DCD2" w14:textId="77777777" w:rsidR="00A35BE8" w:rsidRPr="00883287" w:rsidRDefault="00A35BE8" w:rsidP="00883287">
      <w:pPr>
        <w:numPr>
          <w:ilvl w:val="0"/>
          <w:numId w:val="38"/>
        </w:numPr>
        <w:spacing w:after="120" w:line="240" w:lineRule="auto"/>
        <w:ind w:right="-8"/>
        <w:rPr>
          <w:sz w:val="22"/>
        </w:rPr>
      </w:pPr>
      <w:r w:rsidRPr="00883287">
        <w:rPr>
          <w:sz w:val="22"/>
        </w:rPr>
        <w:t>Penetration of groundwater can occur in buildings that have compartments below ground level with inadequate tanking.</w:t>
      </w:r>
    </w:p>
    <w:p w14:paraId="42192D45" w14:textId="77777777" w:rsidR="00A35BE8" w:rsidRPr="00883287" w:rsidRDefault="00A35BE8" w:rsidP="00883287">
      <w:pPr>
        <w:numPr>
          <w:ilvl w:val="0"/>
          <w:numId w:val="38"/>
        </w:numPr>
        <w:spacing w:after="120" w:line="240" w:lineRule="auto"/>
        <w:ind w:right="-8"/>
        <w:rPr>
          <w:sz w:val="22"/>
        </w:rPr>
      </w:pPr>
      <w:r w:rsidRPr="00883287">
        <w:rPr>
          <w:sz w:val="22"/>
        </w:rPr>
        <w:t>Rising damp is a problem associated with many old buildings constructed without a damp-proof course (DPC). The extent and severity of the problem will primarily depend on the nature of the building materials and the bedrock and foundation characteristics.</w:t>
      </w:r>
    </w:p>
    <w:p w14:paraId="5AEA9242" w14:textId="77777777" w:rsidR="00A35BE8" w:rsidRPr="00883287" w:rsidRDefault="00A35BE8" w:rsidP="00883287">
      <w:pPr>
        <w:numPr>
          <w:ilvl w:val="0"/>
          <w:numId w:val="38"/>
        </w:numPr>
        <w:spacing w:after="120" w:line="240" w:lineRule="auto"/>
        <w:ind w:right="-8"/>
        <w:rPr>
          <w:sz w:val="22"/>
        </w:rPr>
      </w:pPr>
      <w:r w:rsidRPr="00883287">
        <w:rPr>
          <w:sz w:val="22"/>
        </w:rPr>
        <w:t>Where a damp proof course is present it may provide a route for moisture penetration across the DPC from external to internal wall surfaces.</w:t>
      </w:r>
    </w:p>
    <w:p w14:paraId="73F9DC91" w14:textId="77777777" w:rsidR="00A35BE8" w:rsidRPr="00883287" w:rsidRDefault="00A35BE8" w:rsidP="00883287">
      <w:pPr>
        <w:numPr>
          <w:ilvl w:val="0"/>
          <w:numId w:val="38"/>
        </w:numPr>
        <w:spacing w:after="120" w:line="240" w:lineRule="auto"/>
        <w:ind w:right="-8"/>
        <w:rPr>
          <w:sz w:val="22"/>
        </w:rPr>
      </w:pPr>
      <w:r w:rsidRPr="00883287">
        <w:rPr>
          <w:sz w:val="22"/>
        </w:rPr>
        <w:t>Cracks in asphalt (flat roofs) and parapet walls.</w:t>
      </w:r>
    </w:p>
    <w:p w14:paraId="538FAAC6" w14:textId="77777777" w:rsidR="00A35BE8" w:rsidRPr="00883287" w:rsidRDefault="00A35BE8" w:rsidP="00883287">
      <w:pPr>
        <w:numPr>
          <w:ilvl w:val="0"/>
          <w:numId w:val="38"/>
        </w:numPr>
        <w:spacing w:after="120" w:line="240" w:lineRule="auto"/>
        <w:ind w:right="-8"/>
        <w:rPr>
          <w:sz w:val="22"/>
        </w:rPr>
      </w:pPr>
      <w:r w:rsidRPr="00883287">
        <w:rPr>
          <w:sz w:val="22"/>
        </w:rPr>
        <w:t>Damage to roof tiles/slates and lead/copper flashing.</w:t>
      </w:r>
    </w:p>
    <w:p w14:paraId="499750C3" w14:textId="77777777" w:rsidR="00A35BE8" w:rsidRPr="00883287" w:rsidRDefault="00A35BE8" w:rsidP="00883287">
      <w:pPr>
        <w:numPr>
          <w:ilvl w:val="0"/>
          <w:numId w:val="38"/>
        </w:numPr>
        <w:spacing w:after="120" w:line="240" w:lineRule="auto"/>
        <w:ind w:right="-8"/>
        <w:rPr>
          <w:sz w:val="22"/>
        </w:rPr>
      </w:pPr>
      <w:r w:rsidRPr="00883287">
        <w:rPr>
          <w:sz w:val="22"/>
        </w:rPr>
        <w:t>Damaged or blocked rainwater goods can lead to prolonged periods of dampness on adjacent walls. In salt-rich marine environments corrosion of lead and copper pipes within masonry walls can result in the significant leakage and spread of water within walls.</w:t>
      </w:r>
    </w:p>
    <w:p w14:paraId="4D0212B8" w14:textId="77777777" w:rsidR="00A35BE8" w:rsidRPr="00883287" w:rsidRDefault="00A35BE8" w:rsidP="00883287">
      <w:pPr>
        <w:numPr>
          <w:ilvl w:val="0"/>
          <w:numId w:val="38"/>
        </w:numPr>
        <w:spacing w:after="120" w:line="240" w:lineRule="auto"/>
        <w:ind w:right="-8"/>
        <w:rPr>
          <w:sz w:val="22"/>
        </w:rPr>
      </w:pPr>
      <w:r w:rsidRPr="00883287">
        <w:rPr>
          <w:sz w:val="22"/>
        </w:rPr>
        <w:t>Close proximity of vegetation and mosses to buildings can lead to moisture retention and can degrade materials/structure by root penetration.</w:t>
      </w:r>
    </w:p>
    <w:p w14:paraId="6394FA6D" w14:textId="77777777" w:rsidR="00A35BE8" w:rsidRPr="00883287" w:rsidRDefault="00A35BE8" w:rsidP="00883287">
      <w:pPr>
        <w:numPr>
          <w:ilvl w:val="0"/>
          <w:numId w:val="43"/>
        </w:numPr>
        <w:spacing w:after="120" w:line="240" w:lineRule="auto"/>
        <w:ind w:right="-8"/>
        <w:rPr>
          <w:sz w:val="22"/>
        </w:rPr>
      </w:pPr>
      <w:r w:rsidRPr="00883287">
        <w:rPr>
          <w:b/>
          <w:sz w:val="22"/>
        </w:rPr>
        <w:t>Water absorbency of building fabric and contents</w:t>
      </w:r>
      <w:r w:rsidRPr="00883287">
        <w:rPr>
          <w:sz w:val="22"/>
        </w:rPr>
        <w:t xml:space="preserve"> – The ability of the building fabric and contents to absorb water vapour (sponge effect) will reduce or increase the vapour pressure within the building depending on whether the building is cooling or warming.</w:t>
      </w:r>
    </w:p>
    <w:p w14:paraId="655822C7" w14:textId="77777777" w:rsidR="00A35BE8" w:rsidRPr="00883287" w:rsidRDefault="00A35BE8" w:rsidP="00883287">
      <w:pPr>
        <w:spacing w:after="120"/>
        <w:ind w:right="-8"/>
        <w:rPr>
          <w:b/>
          <w:sz w:val="22"/>
        </w:rPr>
      </w:pPr>
      <w:r w:rsidRPr="00883287">
        <w:rPr>
          <w:b/>
          <w:sz w:val="22"/>
        </w:rPr>
        <w:t>1.2.2</w:t>
      </w:r>
      <w:r w:rsidRPr="00883287">
        <w:rPr>
          <w:b/>
          <w:sz w:val="22"/>
        </w:rPr>
        <w:tab/>
        <w:t>Causes of Interstitial Condensation</w:t>
      </w:r>
    </w:p>
    <w:p w14:paraId="013B1DD0" w14:textId="77777777" w:rsidR="00A35BE8" w:rsidRPr="00883287" w:rsidRDefault="00A35BE8" w:rsidP="00883287">
      <w:pPr>
        <w:widowControl w:val="0"/>
        <w:autoSpaceDE w:val="0"/>
        <w:autoSpaceDN w:val="0"/>
        <w:adjustRightInd w:val="0"/>
        <w:ind w:right="-8"/>
        <w:rPr>
          <w:rFonts w:cs="Palatino-Roman"/>
          <w:sz w:val="22"/>
          <w:lang w:bidi="en-US"/>
        </w:rPr>
      </w:pPr>
      <w:r w:rsidRPr="00883287">
        <w:rPr>
          <w:rFonts w:cs="Palatino-Roman"/>
          <w:sz w:val="22"/>
          <w:lang w:bidi="en-US"/>
        </w:rPr>
        <w:t>The interior of buildings during the winter will usually be warmer and the air will hold more moisture in vapour form than the outside. Because most building materials are permeable to some extent they do not obstruct the movement of moist air through the fabric of the structure. This warm moist air will eventually cool when it comes into contact with concealed surfaces that are below its dew</w:t>
      </w:r>
      <w:r w:rsidR="0057289F" w:rsidRPr="00883287">
        <w:rPr>
          <w:rFonts w:cs="Palatino-Roman"/>
          <w:sz w:val="22"/>
          <w:lang w:bidi="en-US"/>
        </w:rPr>
        <w:t xml:space="preserve"> </w:t>
      </w:r>
      <w:r w:rsidRPr="00883287">
        <w:rPr>
          <w:rFonts w:cs="Palatino-Roman"/>
          <w:sz w:val="22"/>
          <w:lang w:bidi="en-US"/>
        </w:rPr>
        <w:t xml:space="preserve">point within the fabric of the building resulting in condensation. This form of condensation is called </w:t>
      </w:r>
      <w:r w:rsidRPr="00883287">
        <w:rPr>
          <w:rFonts w:cs="Palatino-Roman"/>
          <w:b/>
          <w:sz w:val="22"/>
          <w:lang w:bidi="en-US"/>
        </w:rPr>
        <w:t xml:space="preserve">interstitial condensation </w:t>
      </w:r>
      <w:r w:rsidRPr="00883287">
        <w:rPr>
          <w:rFonts w:cs="Palatino-Roman"/>
          <w:sz w:val="22"/>
          <w:lang w:bidi="en-US"/>
        </w:rPr>
        <w:t>and can result in the potentially serious hidden deterioration of materials and is often associated with spalling/loss of decorative surfaces. The movement of moist air through the fabric of a building can occur by leakage and/or diffusion:</w:t>
      </w:r>
    </w:p>
    <w:p w14:paraId="53F36F28" w14:textId="77777777" w:rsidR="00A35BE8" w:rsidRPr="00883287" w:rsidRDefault="00A35BE8" w:rsidP="00883287">
      <w:pPr>
        <w:widowControl w:val="0"/>
        <w:numPr>
          <w:ilvl w:val="0"/>
          <w:numId w:val="39"/>
        </w:numPr>
        <w:autoSpaceDE w:val="0"/>
        <w:autoSpaceDN w:val="0"/>
        <w:adjustRightInd w:val="0"/>
        <w:spacing w:before="120" w:after="120" w:line="240" w:lineRule="auto"/>
        <w:ind w:right="-8"/>
        <w:rPr>
          <w:sz w:val="22"/>
        </w:rPr>
      </w:pPr>
      <w:r w:rsidRPr="00883287">
        <w:rPr>
          <w:b/>
          <w:sz w:val="22"/>
        </w:rPr>
        <w:t>Diffusion</w:t>
      </w:r>
      <w:r w:rsidRPr="00883287">
        <w:rPr>
          <w:sz w:val="22"/>
        </w:rPr>
        <w:t xml:space="preserve"> – diffusion involves the movement of water vapour through building material from locations of high moisture content towards a location of comparatively lower moisture content (Figure 3). The rate of moisture diffusion will vary depending on the permeability characteristics of the material through which it is moving and the vapour pressure gradient between internal and external conditions. Diffusion can be combated by the use of less porous materials vapour barriers such as films and paint systems.</w:t>
      </w:r>
    </w:p>
    <w:p w14:paraId="3CFC2D05" w14:textId="77777777" w:rsidR="00A35BE8" w:rsidRPr="00883287" w:rsidRDefault="00A35BE8" w:rsidP="00883287">
      <w:pPr>
        <w:widowControl w:val="0"/>
        <w:autoSpaceDE w:val="0"/>
        <w:autoSpaceDN w:val="0"/>
        <w:adjustRightInd w:val="0"/>
        <w:spacing w:before="120" w:after="120"/>
        <w:ind w:right="-8"/>
        <w:rPr>
          <w:sz w:val="22"/>
        </w:rPr>
      </w:pPr>
    </w:p>
    <w:p w14:paraId="3157F5CE" w14:textId="77777777" w:rsidR="00A35BE8" w:rsidRPr="00883287" w:rsidRDefault="00A35BE8" w:rsidP="00883287">
      <w:pPr>
        <w:widowControl w:val="0"/>
        <w:autoSpaceDE w:val="0"/>
        <w:autoSpaceDN w:val="0"/>
        <w:adjustRightInd w:val="0"/>
        <w:spacing w:before="120" w:after="120"/>
        <w:ind w:right="-8"/>
        <w:jc w:val="center"/>
        <w:rPr>
          <w:sz w:val="22"/>
        </w:rPr>
      </w:pPr>
      <w:r w:rsidRPr="00883287">
        <w:rPr>
          <w:noProof/>
          <w:sz w:val="22"/>
          <w:lang w:val="en-IE" w:eastAsia="en-IE"/>
        </w:rPr>
        <w:drawing>
          <wp:inline distT="0" distB="0" distL="0" distR="0" wp14:anchorId="12756FF9" wp14:editId="3E555AFB">
            <wp:extent cx="3933190" cy="2402205"/>
            <wp:effectExtent l="0" t="0" r="3810" b="10795"/>
            <wp:docPr id="37" name="Picture 37" descr="Diffu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iffusion"/>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33190" cy="2402205"/>
                    </a:xfrm>
                    <a:prstGeom prst="rect">
                      <a:avLst/>
                    </a:prstGeom>
                    <a:noFill/>
                    <a:ln>
                      <a:noFill/>
                    </a:ln>
                  </pic:spPr>
                </pic:pic>
              </a:graphicData>
            </a:graphic>
          </wp:inline>
        </w:drawing>
      </w:r>
    </w:p>
    <w:p w14:paraId="167DA346" w14:textId="77777777" w:rsidR="00A35BE8" w:rsidRPr="00883287" w:rsidRDefault="00A35BE8" w:rsidP="00883287">
      <w:pPr>
        <w:widowControl w:val="0"/>
        <w:autoSpaceDE w:val="0"/>
        <w:autoSpaceDN w:val="0"/>
        <w:adjustRightInd w:val="0"/>
        <w:spacing w:before="120" w:after="120"/>
        <w:ind w:right="-8"/>
        <w:jc w:val="center"/>
        <w:rPr>
          <w:i/>
          <w:sz w:val="22"/>
        </w:rPr>
      </w:pPr>
      <w:r w:rsidRPr="00883287">
        <w:rPr>
          <w:i/>
          <w:sz w:val="22"/>
        </w:rPr>
        <w:t>Figure 3: Process of moisture diffusion through a wall.</w:t>
      </w:r>
    </w:p>
    <w:p w14:paraId="6CED7A2F" w14:textId="77777777" w:rsidR="00A35BE8" w:rsidRPr="00883287" w:rsidRDefault="00A35BE8" w:rsidP="00883287">
      <w:pPr>
        <w:widowControl w:val="0"/>
        <w:autoSpaceDE w:val="0"/>
        <w:autoSpaceDN w:val="0"/>
        <w:adjustRightInd w:val="0"/>
        <w:spacing w:before="120" w:after="120"/>
        <w:ind w:right="-8"/>
        <w:jc w:val="center"/>
        <w:rPr>
          <w:sz w:val="22"/>
        </w:rPr>
      </w:pPr>
    </w:p>
    <w:p w14:paraId="6D756165" w14:textId="77777777" w:rsidR="00A35BE8" w:rsidRPr="00883287" w:rsidRDefault="00A35BE8" w:rsidP="00883287">
      <w:pPr>
        <w:widowControl w:val="0"/>
        <w:numPr>
          <w:ilvl w:val="0"/>
          <w:numId w:val="39"/>
        </w:numPr>
        <w:autoSpaceDE w:val="0"/>
        <w:autoSpaceDN w:val="0"/>
        <w:adjustRightInd w:val="0"/>
        <w:spacing w:before="120" w:after="120" w:line="240" w:lineRule="auto"/>
        <w:ind w:right="-8"/>
        <w:rPr>
          <w:sz w:val="22"/>
        </w:rPr>
      </w:pPr>
      <w:r w:rsidRPr="00883287">
        <w:rPr>
          <w:b/>
          <w:sz w:val="22"/>
        </w:rPr>
        <w:t xml:space="preserve">Leakage </w:t>
      </w:r>
      <w:r w:rsidRPr="00883287">
        <w:rPr>
          <w:sz w:val="22"/>
        </w:rPr>
        <w:t>– leakage of moist air can occur through cracks or fissures in materials. These may be present as material flaws or may have been created, for example, by the drilling of holes in walls and window frames to accommodate electrical cables and drains for dehumidifiers. The rate of leakage will depend on the nature and extent of potential access points for moisture-laden air and also on the vapour pressure differences. Air leakage can only be addressed by judicious maintenance with the sealing of cracks, fissures and openings in interior walls.</w:t>
      </w:r>
    </w:p>
    <w:p w14:paraId="4B265780" w14:textId="77777777" w:rsidR="00A35BE8" w:rsidRPr="00883287" w:rsidRDefault="00A35BE8" w:rsidP="00883287">
      <w:pPr>
        <w:widowControl w:val="0"/>
        <w:autoSpaceDE w:val="0"/>
        <w:autoSpaceDN w:val="0"/>
        <w:adjustRightInd w:val="0"/>
        <w:ind w:right="-8"/>
        <w:rPr>
          <w:sz w:val="22"/>
        </w:rPr>
      </w:pPr>
      <w:r w:rsidRPr="00883287">
        <w:rPr>
          <w:sz w:val="22"/>
        </w:rPr>
        <w:t>In addition to the effects within masonry structures, interstitial condensation has been found to be a major problem within lanterns where double skins are used to form the cast iron murette. Ventilation and, in severe cases, condensate management should be provided to reduce the problem as much as possible by opening up the internal ventilators. Introduction of ventilation within the walls themselves may also help to remove or lessen moisture within masonry and reduce the potential for development of condensation. Such a system is being trialled at North Foreland by Trinity House (TH site 13 in Figure 9) where moisture loading within the masonry is excessive (Figure 4).</w:t>
      </w:r>
    </w:p>
    <w:p w14:paraId="18F7B46D" w14:textId="77777777" w:rsidR="00A35BE8" w:rsidRPr="00883287" w:rsidRDefault="00A35BE8" w:rsidP="00883287">
      <w:pPr>
        <w:widowControl w:val="0"/>
        <w:autoSpaceDE w:val="0"/>
        <w:autoSpaceDN w:val="0"/>
        <w:adjustRightInd w:val="0"/>
        <w:ind w:right="-8"/>
        <w:rPr>
          <w:rFonts w:ascii="Times New Roman" w:hAnsi="Times New Roman"/>
        </w:rPr>
      </w:pPr>
    </w:p>
    <w:p w14:paraId="71D174CA" w14:textId="77777777" w:rsidR="00A35BE8" w:rsidRPr="00883287" w:rsidRDefault="00A35BE8" w:rsidP="00883287">
      <w:pPr>
        <w:widowControl w:val="0"/>
        <w:autoSpaceDE w:val="0"/>
        <w:autoSpaceDN w:val="0"/>
        <w:adjustRightInd w:val="0"/>
        <w:ind w:right="-8"/>
        <w:rPr>
          <w:rFonts w:ascii="Times New Roman" w:hAnsi="Times New Roman"/>
        </w:rPr>
      </w:pPr>
      <w:r w:rsidRPr="00883287">
        <w:rPr>
          <w:rFonts w:ascii="Times New Roman" w:hAnsi="Times New Roman"/>
          <w:noProof/>
          <w:lang w:val="en-IE" w:eastAsia="en-IE"/>
        </w:rPr>
        <mc:AlternateContent>
          <mc:Choice Requires="wps">
            <w:drawing>
              <wp:anchor distT="0" distB="0" distL="114300" distR="114300" simplePos="0" relativeHeight="251679744" behindDoc="0" locked="0" layoutInCell="1" allowOverlap="1" wp14:anchorId="6B901983" wp14:editId="122F97A0">
                <wp:simplePos x="0" y="0"/>
                <wp:positionH relativeFrom="column">
                  <wp:posOffset>3657600</wp:posOffset>
                </wp:positionH>
                <wp:positionV relativeFrom="paragraph">
                  <wp:posOffset>8890</wp:posOffset>
                </wp:positionV>
                <wp:extent cx="1714500" cy="2628900"/>
                <wp:effectExtent l="0" t="0" r="0" b="3810"/>
                <wp:wrapNone/>
                <wp:docPr id="4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2628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7BCEFD" w14:textId="77777777" w:rsidR="00AC2DE2" w:rsidRPr="00B97751" w:rsidRDefault="00AC2DE2" w:rsidP="00A35BE8">
                            <w:pPr>
                              <w:rPr>
                                <w:rFonts w:ascii="Times New Roman" w:hAnsi="Times New Roman"/>
                                <w:i/>
                                <w:sz w:val="20"/>
                              </w:rPr>
                            </w:pPr>
                            <w:r w:rsidRPr="00B97751">
                              <w:rPr>
                                <w:rFonts w:ascii="Times New Roman" w:hAnsi="Times New Roman"/>
                                <w:i/>
                                <w:sz w:val="20"/>
                              </w:rPr>
                              <w:t>Figure 4: Damp control surface vents inserted at regular intervals in the lower part of walls. These vents may be connected to ceramic tubes inserted into the wall creating an airflow pattern that facilitates the formation of a cold bridge leading to condensation of moisture from within the masonry, which is then drawn out and away in the form of water vapour. Once painted these surface vents should not be visually intrusive.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6B901983" id="Text Box 48" o:spid="_x0000_s1027" type="#_x0000_t202" style="position:absolute;margin-left:4in;margin-top:.7pt;width:135pt;height:207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" stroked="f">
                <v:textbox>
                  <w:txbxContent>
                    <w:p w14:paraId="677BCEFD" w14:textId="77777777" w:rsidR="00AC2DE2" w:rsidRPr="00B97751" w:rsidRDefault="00AC2DE2" w:rsidP="00A35BE8">
                      <w:pPr>
                        <w:rPr>
                          <w:rFonts w:ascii="Times New Roman" w:hAnsi="Times New Roman"/>
                          <w:i/>
                          <w:sz w:val="20"/>
                        </w:rPr>
                      </w:pPr>
                      <w:r w:rsidRPr="00B97751">
                        <w:rPr>
                          <w:rFonts w:ascii="Times New Roman" w:hAnsi="Times New Roman"/>
                          <w:i/>
                          <w:sz w:val="20"/>
                        </w:rPr>
                        <w:t>Figure 4: Damp control surface vents inserted at regular intervals in the lower part of walls. These vents may be connected to ceramic tubes inserted into the wall creating an airflow pattern that facilitates the formation of a cold bridge leading to condensation of moisture from within the masonry, which is then drawn out and away in the form of water vapour. Once painted these surface vents should not be visually intrusive.</w:t>
                      </w:r>
                    </w:p>
                  </w:txbxContent>
                </v:textbox>
              </v:shape>
            </w:pict>
          </mc:Fallback>
        </mc:AlternateContent>
      </w:r>
      <w:r w:rsidRPr="00883287">
        <w:rPr>
          <w:rFonts w:ascii="Times New Roman" w:hAnsi="Times New Roman"/>
          <w:noProof/>
          <w:lang w:val="en-IE" w:eastAsia="en-IE"/>
        </w:rPr>
        <mc:AlternateContent>
          <mc:Choice Requires="wps">
            <w:drawing>
              <wp:anchor distT="0" distB="0" distL="114300" distR="114300" simplePos="0" relativeHeight="251680768" behindDoc="0" locked="0" layoutInCell="1" allowOverlap="1" wp14:anchorId="46D8914B" wp14:editId="7D4ABE9D">
                <wp:simplePos x="0" y="0"/>
                <wp:positionH relativeFrom="column">
                  <wp:posOffset>2628900</wp:posOffset>
                </wp:positionH>
                <wp:positionV relativeFrom="paragraph">
                  <wp:posOffset>2233930</wp:posOffset>
                </wp:positionV>
                <wp:extent cx="571500" cy="228600"/>
                <wp:effectExtent l="0" t="0" r="12700" b="13970"/>
                <wp:wrapNone/>
                <wp:docPr id="47"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228600"/>
                        </a:xfrm>
                        <a:prstGeom prst="rect">
                          <a:avLst/>
                        </a:prstGeom>
                        <a:solidFill>
                          <a:srgbClr val="FFFFFF"/>
                        </a:solidFill>
                        <a:ln w="9525">
                          <a:solidFill>
                            <a:srgbClr val="000000"/>
                          </a:solidFill>
                          <a:miter lim="800000"/>
                          <a:headEnd/>
                          <a:tailEnd/>
                        </a:ln>
                      </wps:spPr>
                      <wps:txbx>
                        <w:txbxContent>
                          <w:p w14:paraId="602D3D08" w14:textId="77777777" w:rsidR="00AC2DE2" w:rsidRPr="00B97751" w:rsidRDefault="00AC2DE2" w:rsidP="00A35BE8">
                            <w:pPr>
                              <w:rPr>
                                <w:rFonts w:ascii="Times New Roman" w:hAnsi="Times New Roman"/>
                                <w:sz w:val="20"/>
                              </w:rPr>
                            </w:pPr>
                            <w:r w:rsidRPr="00B97751">
                              <w:rPr>
                                <w:rFonts w:ascii="Times New Roman" w:hAnsi="Times New Roman"/>
                                <w:sz w:val="20"/>
                              </w:rPr>
                              <w:t>Vents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46D8914B" id="Text Box 47" o:spid="_x0000_s1028" type="#_x0000_t202" style="position:absolute;margin-left:207pt;margin-top:175.9pt;width:45pt;height:18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">
                <v:textbox>
                  <w:txbxContent>
                    <w:p w14:paraId="602D3D08" w14:textId="77777777" w:rsidR="00AC2DE2" w:rsidRPr="00B97751" w:rsidRDefault="00AC2DE2" w:rsidP="00A35BE8">
                      <w:pPr>
                        <w:rPr>
                          <w:rFonts w:ascii="Times New Roman" w:hAnsi="Times New Roman"/>
                          <w:sz w:val="20"/>
                        </w:rPr>
                      </w:pPr>
                      <w:r w:rsidRPr="00B97751">
                        <w:rPr>
                          <w:rFonts w:ascii="Times New Roman" w:hAnsi="Times New Roman"/>
                          <w:sz w:val="20"/>
                        </w:rPr>
                        <w:t>Vents</w:t>
                      </w:r>
                    </w:p>
                  </w:txbxContent>
                </v:textbox>
              </v:shape>
            </w:pict>
          </mc:Fallback>
        </mc:AlternateContent>
      </w:r>
      <w:r w:rsidRPr="00883287">
        <w:rPr>
          <w:rFonts w:ascii="Times New Roman" w:hAnsi="Times New Roman"/>
          <w:noProof/>
          <w:lang w:val="en-IE" w:eastAsia="en-IE"/>
        </w:rPr>
        <mc:AlternateContent>
          <mc:Choice Requires="wps">
            <w:drawing>
              <wp:anchor distT="0" distB="0" distL="114300" distR="114300" simplePos="0" relativeHeight="251682816" behindDoc="0" locked="0" layoutInCell="1" allowOverlap="1" wp14:anchorId="377F7B1B" wp14:editId="30A28E34">
                <wp:simplePos x="0" y="0"/>
                <wp:positionH relativeFrom="column">
                  <wp:posOffset>2971800</wp:posOffset>
                </wp:positionH>
                <wp:positionV relativeFrom="paragraph">
                  <wp:posOffset>1319530</wp:posOffset>
                </wp:positionV>
                <wp:extent cx="0" cy="914400"/>
                <wp:effectExtent l="63500" t="11430" r="88900" b="26670"/>
                <wp:wrapNone/>
                <wp:docPr id="46" name="Straight Connecto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9144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line w14:anchorId="7E8913FA" id="Straight_x0020_Connector_x0020_46" o:spid="_x0000_s1026" style="position:absolute;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103.9pt" to="234pt,175.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" strokeweight="1pt">
                <v:stroke endarrow="block"/>
              </v:line>
            </w:pict>
          </mc:Fallback>
        </mc:AlternateContent>
      </w:r>
      <w:r w:rsidRPr="00883287">
        <w:rPr>
          <w:rFonts w:ascii="Times New Roman" w:hAnsi="Times New Roman"/>
          <w:noProof/>
          <w:lang w:val="en-IE" w:eastAsia="en-IE"/>
        </w:rPr>
        <mc:AlternateContent>
          <mc:Choice Requires="wps">
            <w:drawing>
              <wp:anchor distT="0" distB="0" distL="114300" distR="114300" simplePos="0" relativeHeight="251681792" behindDoc="0" locked="0" layoutInCell="1" allowOverlap="1" wp14:anchorId="67364119" wp14:editId="276C3E9D">
                <wp:simplePos x="0" y="0"/>
                <wp:positionH relativeFrom="column">
                  <wp:posOffset>2514600</wp:posOffset>
                </wp:positionH>
                <wp:positionV relativeFrom="paragraph">
                  <wp:posOffset>1433830</wp:posOffset>
                </wp:positionV>
                <wp:extent cx="342900" cy="800100"/>
                <wp:effectExtent l="12700" t="11430" r="25400" b="26670"/>
                <wp:wrapNone/>
                <wp:docPr id="45" name="Straight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42900" cy="8001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line w14:anchorId="0330A63E" id="Straight_x0020_Connector_x0020_45" o:spid="_x0000_s1026" style="position:absolute;flip:x 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112.9pt" to="225pt,175.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" strokeweight="1pt">
                <v:stroke endarrow="block"/>
              </v:line>
            </w:pict>
          </mc:Fallback>
        </mc:AlternateContent>
      </w:r>
      <w:r w:rsidRPr="00883287">
        <w:rPr>
          <w:rFonts w:ascii="Times New Roman" w:hAnsi="Times New Roman"/>
          <w:noProof/>
          <w:lang w:val="en-IE" w:eastAsia="en-IE"/>
        </w:rPr>
        <w:drawing>
          <wp:inline distT="0" distB="0" distL="0" distR="0" wp14:anchorId="7EAAE167" wp14:editId="7C961A7C">
            <wp:extent cx="3592195" cy="2692400"/>
            <wp:effectExtent l="25400" t="25400" r="14605" b="25400"/>
            <wp:docPr id="36" name="Picture 36" descr="DPC Instlation North Foreland 09 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PC Instlation North Foreland 09 03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92195" cy="2692400"/>
                    </a:xfrm>
                    <a:prstGeom prst="rect">
                      <a:avLst/>
                    </a:prstGeom>
                    <a:noFill/>
                    <a:ln w="6350" cmpd="sng">
                      <a:solidFill>
                        <a:srgbClr val="000000"/>
                      </a:solidFill>
                      <a:miter lim="800000"/>
                      <a:headEnd/>
                      <a:tailEnd/>
                    </a:ln>
                    <a:effectLst/>
                  </pic:spPr>
                </pic:pic>
              </a:graphicData>
            </a:graphic>
          </wp:inline>
        </w:drawing>
      </w:r>
    </w:p>
    <w:p w14:paraId="0B7A5642" w14:textId="77777777" w:rsidR="00A35BE8" w:rsidRPr="00883287" w:rsidRDefault="00A35BE8" w:rsidP="00883287">
      <w:pPr>
        <w:widowControl w:val="0"/>
        <w:autoSpaceDE w:val="0"/>
        <w:autoSpaceDN w:val="0"/>
        <w:adjustRightInd w:val="0"/>
        <w:ind w:right="-8"/>
        <w:rPr>
          <w:rFonts w:ascii="Times New Roman" w:hAnsi="Times New Roman"/>
        </w:rPr>
      </w:pPr>
    </w:p>
    <w:p w14:paraId="6F4BD29A" w14:textId="77777777" w:rsidR="00A35BE8" w:rsidRPr="00883287" w:rsidRDefault="00A35BE8" w:rsidP="00883287">
      <w:pPr>
        <w:widowControl w:val="0"/>
        <w:autoSpaceDE w:val="0"/>
        <w:autoSpaceDN w:val="0"/>
        <w:adjustRightInd w:val="0"/>
        <w:ind w:right="-8"/>
        <w:rPr>
          <w:rFonts w:ascii="Times New Roman" w:hAnsi="Times New Roman"/>
        </w:rPr>
      </w:pPr>
    </w:p>
    <w:p w14:paraId="4ADB59BA" w14:textId="77777777" w:rsidR="00A35BE8" w:rsidRPr="00883287" w:rsidRDefault="00A35BE8" w:rsidP="00883287">
      <w:pPr>
        <w:spacing w:after="120"/>
        <w:ind w:right="-8"/>
        <w:rPr>
          <w:b/>
          <w:caps/>
          <w:sz w:val="22"/>
        </w:rPr>
      </w:pPr>
      <w:r w:rsidRPr="00883287">
        <w:br w:type="page"/>
      </w:r>
      <w:r w:rsidRPr="00883287">
        <w:rPr>
          <w:b/>
          <w:sz w:val="22"/>
        </w:rPr>
        <w:t>1.3</w:t>
      </w:r>
      <w:r w:rsidRPr="00883287">
        <w:rPr>
          <w:sz w:val="22"/>
        </w:rPr>
        <w:tab/>
      </w:r>
      <w:r w:rsidRPr="00883287">
        <w:rPr>
          <w:b/>
          <w:caps/>
          <w:sz w:val="22"/>
        </w:rPr>
        <w:t>Effects of high relative humidity and Condensation</w:t>
      </w:r>
    </w:p>
    <w:p w14:paraId="5C0E111B" w14:textId="77777777" w:rsidR="00A35BE8" w:rsidRPr="00883287" w:rsidRDefault="00A35BE8" w:rsidP="00883287">
      <w:pPr>
        <w:spacing w:after="120"/>
        <w:ind w:right="-8"/>
        <w:rPr>
          <w:sz w:val="22"/>
        </w:rPr>
      </w:pPr>
      <w:r w:rsidRPr="00883287">
        <w:rPr>
          <w:sz w:val="22"/>
        </w:rPr>
        <w:t>In coastal locations high background humidity levels are to be expected and good moisture management strategies are central to the long-term maintenance of building condition. However, in such environments atmospheric humidity is difficult to control and there are many features that are indicative of inadequate management:</w:t>
      </w:r>
    </w:p>
    <w:p w14:paraId="22B31F2A" w14:textId="77777777" w:rsidR="00A35BE8" w:rsidRPr="00883287" w:rsidRDefault="00A35BE8" w:rsidP="00883287">
      <w:pPr>
        <w:numPr>
          <w:ilvl w:val="0"/>
          <w:numId w:val="44"/>
        </w:numPr>
        <w:spacing w:after="120" w:line="240" w:lineRule="auto"/>
        <w:ind w:right="-8"/>
        <w:rPr>
          <w:sz w:val="22"/>
        </w:rPr>
      </w:pPr>
      <w:r w:rsidRPr="00883287">
        <w:rPr>
          <w:b/>
          <w:sz w:val="22"/>
        </w:rPr>
        <w:t>Condensate</w:t>
      </w:r>
      <w:r w:rsidRPr="00883287">
        <w:rPr>
          <w:sz w:val="22"/>
        </w:rPr>
        <w:t xml:space="preserve"> – The effects of condensation can range from the relatively minor comprising the presence of condensate only on kitchen and bathroom windows to the more problematic extensive presence of condensate on walls and floors. The former is more of a nuisance and is of limited significance while the latter may have serious implications for the longevity of furnishings, fabrics and internal surfaces and components.</w:t>
      </w:r>
    </w:p>
    <w:p w14:paraId="4CBF4661" w14:textId="77777777" w:rsidR="00A35BE8" w:rsidRPr="00883287" w:rsidRDefault="00A35BE8" w:rsidP="00883287">
      <w:pPr>
        <w:numPr>
          <w:ilvl w:val="0"/>
          <w:numId w:val="44"/>
        </w:numPr>
        <w:spacing w:after="120" w:line="240" w:lineRule="auto"/>
        <w:ind w:right="-8"/>
        <w:rPr>
          <w:sz w:val="22"/>
        </w:rPr>
      </w:pPr>
      <w:r w:rsidRPr="00883287">
        <w:rPr>
          <w:b/>
          <w:sz w:val="22"/>
        </w:rPr>
        <w:t xml:space="preserve">Mould growth </w:t>
      </w:r>
      <w:r w:rsidRPr="00883287">
        <w:rPr>
          <w:sz w:val="22"/>
        </w:rPr>
        <w:t>– Mould spores are naturally present and abundant in the atmosphere. Within occupied buildings that are well heated and ventilated they rarely cause a problem. The main factor that is essential for the growth and spread of mould is the persistent presence of moisture on surfaces and within materials. As a general rule if the average relative humidity within a room stays above 70% for prolonged periods of time, sufficient moisture will be available to support the growth and spread of moulds. Once established moulds can actually retain moisture within their structures exacerbating surface wetness. Aside from the implications of mould growth for deterioration of fabrics and fittings it also has serious implications for human health and is therefore a major Health and Safety issue for personnel required to spend time on station.</w:t>
      </w:r>
    </w:p>
    <w:p w14:paraId="60FBD2F3" w14:textId="77777777" w:rsidR="00A35BE8" w:rsidRPr="00883287" w:rsidRDefault="00A35BE8" w:rsidP="00883287">
      <w:pPr>
        <w:numPr>
          <w:ilvl w:val="0"/>
          <w:numId w:val="44"/>
        </w:numPr>
        <w:spacing w:after="120" w:line="240" w:lineRule="auto"/>
        <w:ind w:right="-8"/>
        <w:rPr>
          <w:sz w:val="22"/>
        </w:rPr>
      </w:pPr>
      <w:r w:rsidRPr="00883287">
        <w:rPr>
          <w:b/>
          <w:sz w:val="22"/>
        </w:rPr>
        <w:t xml:space="preserve">Generalised dampness </w:t>
      </w:r>
      <w:r w:rsidRPr="00883287">
        <w:rPr>
          <w:sz w:val="22"/>
        </w:rPr>
        <w:t>– Fabrics and furnishing stored within a damp building will absorb moisture, which will ultimately lead to their gradual degradation. Sustained exposure to damp may contribute to the decay of timber, plasterboard and corrosion of metal fittings.</w:t>
      </w:r>
    </w:p>
    <w:p w14:paraId="37D89AB5" w14:textId="77777777" w:rsidR="00A35BE8" w:rsidRPr="00883287" w:rsidRDefault="00A35BE8" w:rsidP="00883287">
      <w:pPr>
        <w:numPr>
          <w:ilvl w:val="0"/>
          <w:numId w:val="44"/>
        </w:numPr>
        <w:spacing w:after="120" w:line="240" w:lineRule="auto"/>
        <w:ind w:right="-8"/>
        <w:rPr>
          <w:sz w:val="22"/>
        </w:rPr>
      </w:pPr>
      <w:r w:rsidRPr="00883287">
        <w:rPr>
          <w:b/>
          <w:sz w:val="22"/>
        </w:rPr>
        <w:t xml:space="preserve">Salt damp – </w:t>
      </w:r>
      <w:r w:rsidRPr="00883287">
        <w:rPr>
          <w:sz w:val="22"/>
        </w:rPr>
        <w:t>moisture penetration with salt can result in staining of interior surface finishes as salts reabsorb moisture from the atmosphere when relative humidity rises. This dampness will also tend to attract dust and may facilitate mould growth which will further exacerbate the surface discoloration.</w:t>
      </w:r>
      <w:r w:rsidRPr="00883287">
        <w:rPr>
          <w:b/>
          <w:sz w:val="22"/>
        </w:rPr>
        <w:t xml:space="preserve"> </w:t>
      </w:r>
    </w:p>
    <w:p w14:paraId="0BB3D0D9" w14:textId="77777777" w:rsidR="00A35BE8" w:rsidRPr="00883287" w:rsidRDefault="00A35BE8" w:rsidP="00883287">
      <w:pPr>
        <w:numPr>
          <w:ilvl w:val="0"/>
          <w:numId w:val="44"/>
        </w:numPr>
        <w:spacing w:after="120" w:line="240" w:lineRule="auto"/>
        <w:ind w:right="-8"/>
        <w:rPr>
          <w:sz w:val="22"/>
        </w:rPr>
      </w:pPr>
      <w:r w:rsidRPr="00883287">
        <w:rPr>
          <w:b/>
          <w:sz w:val="22"/>
        </w:rPr>
        <w:t>Salt accumulation</w:t>
      </w:r>
      <w:r w:rsidRPr="00883287">
        <w:rPr>
          <w:sz w:val="22"/>
        </w:rPr>
        <w:t xml:space="preserve"> – The significance of high relative humidity and associated condensation, particularly in a salt-rich environment, is that it provides a mechanism for the wet-deposition, surface accumulation and gradual penetration of salts into the fabric of the building. One of the most commonly occurring salts in these coastal environments is halite (sodium chloride: NaCl). Halite is a strongly hygroscopic salt meaning that it attracts moisture from the atmosphere (in a kitchen salt cellars frequently clog up) and is therefore said to be deliquescent. Different hygroscopic salts exhibit particular threshold relative humidity values above which they start to deliquesce. Above the equilibrium relative humidity value (75% for NaCl), hygroscopic salts will exhibit deliquescence but if the ambient relative humidity decreases below this value the salt solution will become saturated and with a continued decline in relative humidity salt crystallisation will begin. With the accumulation of salt, regular episodes of salt crystallisation followed by periods of deliquescence allow salts in solution to penetrate and exploit naturally occurring weaknesses within masonry material (for further information see Appendix 3). The accumulation of salts resulting from condensation will also have adverse implications for any exposed metal fittings and electronics that are prone to corrosion. Salt accumulation can also occur as a result of the interaction between fumes from inadequately vented internal fuel storage tanks and salt rich moisture within masonry materials. The volatile hydrocarbons from the fumes combine with sodium salts to form a suite of particula</w:t>
      </w:r>
      <w:r w:rsidR="00883287" w:rsidRPr="00883287">
        <w:rPr>
          <w:sz w:val="22"/>
        </w:rPr>
        <w:t>rly aggressive sulphate salts.</w:t>
      </w:r>
    </w:p>
    <w:p w14:paraId="0C5FC610" w14:textId="77777777" w:rsidR="00A35BE8" w:rsidRPr="00883287" w:rsidRDefault="00A35BE8" w:rsidP="00883287">
      <w:pPr>
        <w:spacing w:after="120"/>
        <w:ind w:right="-8"/>
        <w:rPr>
          <w:sz w:val="22"/>
        </w:rPr>
      </w:pPr>
      <w:r w:rsidRPr="00883287">
        <w:rPr>
          <w:sz w:val="22"/>
        </w:rPr>
        <w:t>The persistence of excess moisture within a building will quickly make its presence known through many of the above features. Prompt intervention can prevent a relatively minor problem developing into a major issue with widespread adverse implications throughout a structure. Table 1 gives some more specific examples of the hazardous effects of condensation within lighthouses and associated buildings.</w:t>
      </w:r>
    </w:p>
    <w:p w14:paraId="513E1440" w14:textId="77777777" w:rsidR="00A35BE8" w:rsidRPr="00883287" w:rsidRDefault="00A35BE8" w:rsidP="00A35BE8">
      <w:pPr>
        <w:spacing w:after="120"/>
        <w:rPr>
          <w:rFonts w:ascii="Times New Roman" w:hAnsi="Times New Roman"/>
          <w:i/>
          <w:sz w:val="20"/>
        </w:rPr>
      </w:pPr>
      <w:r w:rsidRPr="00883287">
        <w:rPr>
          <w:rFonts w:ascii="Times New Roman" w:hAnsi="Times New Roman"/>
          <w:i/>
          <w:sz w:val="20"/>
        </w:rPr>
        <w:t>Table 1: Common effect of condensation on interior fittings and fixtures of lighthouses and associated buildings</w:t>
      </w:r>
    </w:p>
    <w:tbl>
      <w:tblPr>
        <w:tblW w:w="0" w:type="auto"/>
        <w:tblBorders>
          <w:top w:val="single" w:sz="4" w:space="0" w:color="auto"/>
          <w:bottom w:val="single" w:sz="4" w:space="0" w:color="auto"/>
        </w:tblBorders>
        <w:tblLook w:val="00A0" w:firstRow="1" w:lastRow="0" w:firstColumn="1" w:lastColumn="0" w:noHBand="0" w:noVBand="0"/>
      </w:tblPr>
      <w:tblGrid>
        <w:gridCol w:w="1809"/>
        <w:gridCol w:w="6904"/>
      </w:tblGrid>
      <w:tr w:rsidR="00A35BE8" w:rsidRPr="00883287" w14:paraId="16A56320" w14:textId="77777777" w:rsidTr="008E1A7E">
        <w:tc>
          <w:tcPr>
            <w:tcW w:w="1809" w:type="dxa"/>
            <w:tcBorders>
              <w:top w:val="single" w:sz="4" w:space="0" w:color="auto"/>
              <w:bottom w:val="single" w:sz="4" w:space="0" w:color="auto"/>
            </w:tcBorders>
          </w:tcPr>
          <w:p w14:paraId="559BBD2E" w14:textId="77777777" w:rsidR="00A35BE8" w:rsidRPr="00883287" w:rsidRDefault="00A35BE8" w:rsidP="008E1A7E">
            <w:pPr>
              <w:spacing w:after="120"/>
              <w:rPr>
                <w:rFonts w:ascii="Times New Roman" w:hAnsi="Times New Roman"/>
                <w:b/>
                <w:sz w:val="20"/>
              </w:rPr>
            </w:pPr>
            <w:r w:rsidRPr="00883287">
              <w:rPr>
                <w:rFonts w:ascii="Times New Roman" w:hAnsi="Times New Roman"/>
                <w:b/>
                <w:sz w:val="20"/>
              </w:rPr>
              <w:t>Hazard</w:t>
            </w:r>
          </w:p>
        </w:tc>
        <w:tc>
          <w:tcPr>
            <w:tcW w:w="6904" w:type="dxa"/>
            <w:tcBorders>
              <w:top w:val="single" w:sz="4" w:space="0" w:color="auto"/>
              <w:bottom w:val="single" w:sz="4" w:space="0" w:color="auto"/>
            </w:tcBorders>
          </w:tcPr>
          <w:p w14:paraId="52B5770F" w14:textId="77777777" w:rsidR="00A35BE8" w:rsidRPr="00883287" w:rsidRDefault="00A35BE8" w:rsidP="008E1A7E">
            <w:pPr>
              <w:spacing w:after="120"/>
              <w:rPr>
                <w:rFonts w:ascii="Times New Roman" w:hAnsi="Times New Roman"/>
                <w:b/>
                <w:sz w:val="20"/>
              </w:rPr>
            </w:pPr>
            <w:r w:rsidRPr="00883287">
              <w:rPr>
                <w:rFonts w:ascii="Times New Roman" w:hAnsi="Times New Roman"/>
                <w:b/>
                <w:sz w:val="20"/>
              </w:rPr>
              <w:t>Effect</w:t>
            </w:r>
          </w:p>
        </w:tc>
      </w:tr>
      <w:tr w:rsidR="00A35BE8" w:rsidRPr="00883287" w14:paraId="2AF5E1ED" w14:textId="77777777" w:rsidTr="008E1A7E">
        <w:tc>
          <w:tcPr>
            <w:tcW w:w="1809" w:type="dxa"/>
            <w:tcBorders>
              <w:top w:val="single" w:sz="4" w:space="0" w:color="auto"/>
              <w:bottom w:val="single" w:sz="4" w:space="0" w:color="auto"/>
            </w:tcBorders>
          </w:tcPr>
          <w:p w14:paraId="61D892F2" w14:textId="77777777" w:rsidR="00A35BE8" w:rsidRPr="00883287" w:rsidRDefault="00A35BE8" w:rsidP="008E1A7E">
            <w:pPr>
              <w:spacing w:after="120"/>
              <w:rPr>
                <w:rFonts w:ascii="Times New Roman" w:hAnsi="Times New Roman"/>
                <w:b/>
                <w:sz w:val="20"/>
              </w:rPr>
            </w:pPr>
            <w:r w:rsidRPr="00883287">
              <w:rPr>
                <w:rFonts w:ascii="Times New Roman" w:hAnsi="Times New Roman"/>
                <w:b/>
                <w:sz w:val="20"/>
              </w:rPr>
              <w:t>Mould growth</w:t>
            </w:r>
          </w:p>
        </w:tc>
        <w:tc>
          <w:tcPr>
            <w:tcW w:w="6904" w:type="dxa"/>
            <w:tcBorders>
              <w:top w:val="single" w:sz="4" w:space="0" w:color="auto"/>
              <w:bottom w:val="single" w:sz="4" w:space="0" w:color="auto"/>
            </w:tcBorders>
          </w:tcPr>
          <w:p w14:paraId="4C8A4354" w14:textId="77777777" w:rsidR="00A35BE8" w:rsidRPr="00883287" w:rsidRDefault="00A35BE8" w:rsidP="008E1A7E">
            <w:pPr>
              <w:spacing w:after="120"/>
              <w:ind w:left="600" w:hanging="600"/>
              <w:rPr>
                <w:rFonts w:ascii="Times New Roman" w:hAnsi="Times New Roman"/>
                <w:sz w:val="20"/>
              </w:rPr>
            </w:pPr>
            <w:r w:rsidRPr="00883287">
              <w:rPr>
                <w:rFonts w:ascii="Times New Roman" w:hAnsi="Times New Roman"/>
                <w:b/>
                <w:sz w:val="20"/>
              </w:rPr>
              <w:t>Health impacts</w:t>
            </w:r>
            <w:r w:rsidRPr="00883287">
              <w:rPr>
                <w:rFonts w:ascii="Times New Roman" w:hAnsi="Times New Roman"/>
                <w:sz w:val="20"/>
              </w:rPr>
              <w:t>: the presence of mould spores can have serious effects on human health when inhaled, especially for personnel with chronic health disorders such as asthma and bronchitis. (N.B. Health and Safety Legislation requires that the working and accommodation environments should not be hazardous to the health of personnel)</w:t>
            </w:r>
          </w:p>
          <w:p w14:paraId="6F45B931" w14:textId="77777777" w:rsidR="00A35BE8" w:rsidRPr="00883287" w:rsidRDefault="00A35BE8" w:rsidP="008E1A7E">
            <w:pPr>
              <w:spacing w:after="120"/>
              <w:ind w:left="600" w:hanging="600"/>
              <w:rPr>
                <w:rFonts w:ascii="Times New Roman" w:hAnsi="Times New Roman"/>
                <w:sz w:val="20"/>
              </w:rPr>
            </w:pPr>
            <w:r w:rsidRPr="00883287">
              <w:rPr>
                <w:rFonts w:ascii="Times New Roman" w:hAnsi="Times New Roman"/>
                <w:b/>
                <w:sz w:val="20"/>
              </w:rPr>
              <w:t>Soft furnishings</w:t>
            </w:r>
            <w:r w:rsidR="00883287" w:rsidRPr="00883287">
              <w:rPr>
                <w:rFonts w:ascii="Times New Roman" w:hAnsi="Times New Roman"/>
                <w:sz w:val="20"/>
              </w:rPr>
              <w:t>: mould</w:t>
            </w:r>
            <w:r w:rsidRPr="00883287">
              <w:rPr>
                <w:rFonts w:ascii="Times New Roman" w:hAnsi="Times New Roman"/>
                <w:sz w:val="20"/>
              </w:rPr>
              <w:t xml:space="preserve"> growth within damp furnishings can lead to the staining, breakdown or rotting of fabrics. Mould can also cause foxing of paper</w:t>
            </w:r>
          </w:p>
          <w:p w14:paraId="60DE782C" w14:textId="77777777" w:rsidR="00A35BE8" w:rsidRPr="00883287" w:rsidRDefault="00A35BE8" w:rsidP="008E1A7E">
            <w:pPr>
              <w:spacing w:after="120"/>
              <w:ind w:left="600" w:hanging="600"/>
              <w:rPr>
                <w:rFonts w:ascii="Times New Roman" w:hAnsi="Times New Roman"/>
                <w:sz w:val="20"/>
              </w:rPr>
            </w:pPr>
            <w:r w:rsidRPr="00883287">
              <w:rPr>
                <w:rFonts w:ascii="Times New Roman" w:hAnsi="Times New Roman"/>
                <w:b/>
                <w:sz w:val="20"/>
              </w:rPr>
              <w:t>Timber</w:t>
            </w:r>
            <w:r w:rsidRPr="00883287">
              <w:rPr>
                <w:rFonts w:ascii="Times New Roman" w:hAnsi="Times New Roman"/>
                <w:sz w:val="20"/>
              </w:rPr>
              <w:t>: penetration of timber joints by moisture facilitates the ingress of spores and development of mould that can lead to the breakdown and rotting of the timber</w:t>
            </w:r>
          </w:p>
          <w:p w14:paraId="51B51510" w14:textId="77777777" w:rsidR="00A35BE8" w:rsidRPr="00883287" w:rsidRDefault="00A35BE8" w:rsidP="008E1A7E">
            <w:pPr>
              <w:spacing w:after="120"/>
              <w:ind w:left="600" w:hanging="600"/>
              <w:rPr>
                <w:rFonts w:ascii="Times New Roman" w:hAnsi="Times New Roman"/>
                <w:sz w:val="20"/>
              </w:rPr>
            </w:pPr>
            <w:r w:rsidRPr="00883287">
              <w:rPr>
                <w:rFonts w:ascii="Times New Roman" w:hAnsi="Times New Roman"/>
                <w:b/>
                <w:sz w:val="20"/>
              </w:rPr>
              <w:t>Painted surfaces</w:t>
            </w:r>
            <w:r w:rsidRPr="00883287">
              <w:rPr>
                <w:rFonts w:ascii="Times New Roman" w:hAnsi="Times New Roman"/>
                <w:sz w:val="20"/>
              </w:rPr>
              <w:t>: extensive and well-established mould growth results in unsightly discoloration of painted surfaces</w:t>
            </w:r>
          </w:p>
        </w:tc>
      </w:tr>
      <w:tr w:rsidR="00A35BE8" w:rsidRPr="00883287" w14:paraId="21823550" w14:textId="77777777" w:rsidTr="008E1A7E">
        <w:tc>
          <w:tcPr>
            <w:tcW w:w="1809" w:type="dxa"/>
            <w:tcBorders>
              <w:top w:val="single" w:sz="4" w:space="0" w:color="auto"/>
              <w:bottom w:val="single" w:sz="4" w:space="0" w:color="auto"/>
            </w:tcBorders>
          </w:tcPr>
          <w:p w14:paraId="35E91624" w14:textId="77777777" w:rsidR="00A35BE8" w:rsidRPr="00883287" w:rsidRDefault="00A35BE8" w:rsidP="008E1A7E">
            <w:pPr>
              <w:spacing w:after="120"/>
              <w:rPr>
                <w:rFonts w:ascii="Times New Roman" w:hAnsi="Times New Roman"/>
                <w:b/>
                <w:sz w:val="20"/>
              </w:rPr>
            </w:pPr>
            <w:r w:rsidRPr="00883287">
              <w:rPr>
                <w:rFonts w:ascii="Times New Roman" w:hAnsi="Times New Roman"/>
                <w:b/>
                <w:sz w:val="20"/>
              </w:rPr>
              <w:t>Corrosion</w:t>
            </w:r>
          </w:p>
        </w:tc>
        <w:tc>
          <w:tcPr>
            <w:tcW w:w="6904" w:type="dxa"/>
            <w:tcBorders>
              <w:top w:val="single" w:sz="4" w:space="0" w:color="auto"/>
              <w:bottom w:val="single" w:sz="4" w:space="0" w:color="auto"/>
            </w:tcBorders>
          </w:tcPr>
          <w:p w14:paraId="4A034323" w14:textId="77777777" w:rsidR="00A35BE8" w:rsidRPr="00883287" w:rsidRDefault="00A35BE8" w:rsidP="008E1A7E">
            <w:pPr>
              <w:spacing w:after="120"/>
              <w:ind w:left="600" w:hanging="600"/>
              <w:rPr>
                <w:rFonts w:ascii="Times New Roman" w:hAnsi="Times New Roman"/>
                <w:sz w:val="20"/>
              </w:rPr>
            </w:pPr>
            <w:r w:rsidRPr="00883287">
              <w:rPr>
                <w:rFonts w:ascii="Times New Roman" w:hAnsi="Times New Roman"/>
                <w:b/>
                <w:sz w:val="20"/>
              </w:rPr>
              <w:t>Metal fittings</w:t>
            </w:r>
            <w:r w:rsidRPr="00883287">
              <w:rPr>
                <w:rFonts w:ascii="Times New Roman" w:hAnsi="Times New Roman"/>
                <w:sz w:val="20"/>
              </w:rPr>
              <w:t xml:space="preserve"> (e.g. handrails, screws and nails etc</w:t>
            </w:r>
            <w:r w:rsidR="00883287" w:rsidRPr="00883287">
              <w:rPr>
                <w:rFonts w:ascii="Times New Roman" w:hAnsi="Times New Roman"/>
                <w:sz w:val="20"/>
              </w:rPr>
              <w:t>.</w:t>
            </w:r>
            <w:r w:rsidRPr="00883287">
              <w:rPr>
                <w:rFonts w:ascii="Times New Roman" w:hAnsi="Times New Roman"/>
                <w:sz w:val="20"/>
              </w:rPr>
              <w:t>): condensation and associated salt accumulation can lead to rapid corrosion</w:t>
            </w:r>
          </w:p>
          <w:p w14:paraId="7A336A4E" w14:textId="77777777" w:rsidR="00A35BE8" w:rsidRPr="00883287" w:rsidRDefault="00A35BE8" w:rsidP="008E1A7E">
            <w:pPr>
              <w:spacing w:after="120"/>
              <w:ind w:left="600" w:hanging="600"/>
              <w:rPr>
                <w:rFonts w:ascii="Times New Roman" w:hAnsi="Times New Roman"/>
                <w:sz w:val="20"/>
              </w:rPr>
            </w:pPr>
            <w:r w:rsidRPr="00883287">
              <w:rPr>
                <w:rFonts w:ascii="Times New Roman" w:hAnsi="Times New Roman"/>
                <w:b/>
                <w:sz w:val="20"/>
              </w:rPr>
              <w:t>Electrical items</w:t>
            </w:r>
            <w:r w:rsidRPr="00883287">
              <w:rPr>
                <w:rFonts w:ascii="Times New Roman" w:hAnsi="Times New Roman"/>
                <w:sz w:val="20"/>
              </w:rPr>
              <w:t>: condensation and high humidity can lead to corrosion of electrical contacts, printed circuit boards and where surfaces are damp, increases the risk to personnel of electric shock</w:t>
            </w:r>
          </w:p>
        </w:tc>
      </w:tr>
      <w:tr w:rsidR="00A35BE8" w:rsidRPr="00883287" w14:paraId="7F7AE6E1" w14:textId="77777777" w:rsidTr="008E1A7E">
        <w:tc>
          <w:tcPr>
            <w:tcW w:w="1809" w:type="dxa"/>
            <w:tcBorders>
              <w:top w:val="single" w:sz="4" w:space="0" w:color="auto"/>
              <w:bottom w:val="single" w:sz="4" w:space="0" w:color="auto"/>
            </w:tcBorders>
          </w:tcPr>
          <w:p w14:paraId="1B440506" w14:textId="77777777" w:rsidR="00A35BE8" w:rsidRPr="00883287" w:rsidRDefault="00A35BE8" w:rsidP="008E1A7E">
            <w:pPr>
              <w:spacing w:after="120"/>
              <w:rPr>
                <w:rFonts w:ascii="Times New Roman" w:hAnsi="Times New Roman"/>
                <w:b/>
                <w:sz w:val="20"/>
              </w:rPr>
            </w:pPr>
            <w:r w:rsidRPr="00883287">
              <w:rPr>
                <w:rFonts w:ascii="Times New Roman" w:hAnsi="Times New Roman"/>
                <w:b/>
                <w:sz w:val="20"/>
              </w:rPr>
              <w:t>Damage to surface finishes</w:t>
            </w:r>
          </w:p>
        </w:tc>
        <w:tc>
          <w:tcPr>
            <w:tcW w:w="6904" w:type="dxa"/>
            <w:tcBorders>
              <w:top w:val="single" w:sz="4" w:space="0" w:color="auto"/>
              <w:bottom w:val="single" w:sz="4" w:space="0" w:color="auto"/>
            </w:tcBorders>
          </w:tcPr>
          <w:p w14:paraId="1B816B2F" w14:textId="77777777" w:rsidR="00A35BE8" w:rsidRPr="00883287" w:rsidRDefault="00A35BE8" w:rsidP="008E1A7E">
            <w:pPr>
              <w:spacing w:after="120"/>
              <w:ind w:left="601" w:hanging="601"/>
              <w:rPr>
                <w:rFonts w:ascii="Times New Roman" w:hAnsi="Times New Roman"/>
                <w:sz w:val="20"/>
              </w:rPr>
            </w:pPr>
            <w:r w:rsidRPr="00883287">
              <w:rPr>
                <w:rFonts w:ascii="Times New Roman" w:hAnsi="Times New Roman"/>
                <w:b/>
                <w:sz w:val="20"/>
              </w:rPr>
              <w:t>Wallpaper</w:t>
            </w:r>
            <w:r w:rsidRPr="00883287">
              <w:rPr>
                <w:rFonts w:ascii="Times New Roman" w:hAnsi="Times New Roman"/>
                <w:sz w:val="20"/>
              </w:rPr>
              <w:t>: Under conditions of condensation wallpaper will become stained and will start to peel away from the wall</w:t>
            </w:r>
          </w:p>
          <w:p w14:paraId="4EF99FCC" w14:textId="77777777" w:rsidR="00A35BE8" w:rsidRPr="00883287" w:rsidRDefault="00A35BE8" w:rsidP="008E1A7E">
            <w:pPr>
              <w:spacing w:after="120"/>
              <w:ind w:left="601" w:hanging="601"/>
              <w:rPr>
                <w:rFonts w:ascii="Times New Roman" w:hAnsi="Times New Roman"/>
                <w:sz w:val="20"/>
              </w:rPr>
            </w:pPr>
            <w:r w:rsidRPr="00883287">
              <w:rPr>
                <w:rFonts w:ascii="Times New Roman" w:hAnsi="Times New Roman"/>
                <w:b/>
                <w:sz w:val="20"/>
              </w:rPr>
              <w:t>Soft distempers</w:t>
            </w:r>
            <w:r w:rsidRPr="00883287">
              <w:rPr>
                <w:rFonts w:ascii="Times New Roman" w:hAnsi="Times New Roman"/>
                <w:sz w:val="20"/>
              </w:rPr>
              <w:t>: these are liable to breakdown through flaking when exposed to repeated wetting and drying</w:t>
            </w:r>
          </w:p>
          <w:p w14:paraId="59743803" w14:textId="77777777" w:rsidR="00A35BE8" w:rsidRPr="00883287" w:rsidRDefault="00A35BE8" w:rsidP="008E1A7E">
            <w:pPr>
              <w:spacing w:after="120"/>
              <w:ind w:left="601" w:hanging="601"/>
              <w:rPr>
                <w:rFonts w:ascii="Times New Roman" w:hAnsi="Times New Roman"/>
                <w:sz w:val="20"/>
              </w:rPr>
            </w:pPr>
            <w:r w:rsidRPr="00883287">
              <w:rPr>
                <w:rFonts w:ascii="Times New Roman" w:hAnsi="Times New Roman"/>
                <w:b/>
                <w:sz w:val="20"/>
              </w:rPr>
              <w:t>Paint</w:t>
            </w:r>
            <w:r w:rsidRPr="00883287">
              <w:rPr>
                <w:rFonts w:ascii="Times New Roman" w:hAnsi="Times New Roman"/>
                <w:sz w:val="20"/>
              </w:rPr>
              <w:t>: when moisture penetrates behind painted surfaces this will often result in the creation of blisters with the eventual fragmented loss of the painted surface</w:t>
            </w:r>
          </w:p>
          <w:p w14:paraId="5A95C24D" w14:textId="77777777" w:rsidR="00A35BE8" w:rsidRPr="00883287" w:rsidRDefault="00A35BE8" w:rsidP="008E1A7E">
            <w:pPr>
              <w:spacing w:after="120"/>
              <w:ind w:left="601" w:hanging="601"/>
              <w:rPr>
                <w:rFonts w:ascii="Times New Roman" w:hAnsi="Times New Roman"/>
                <w:sz w:val="20"/>
              </w:rPr>
            </w:pPr>
            <w:r w:rsidRPr="00883287">
              <w:rPr>
                <w:rFonts w:ascii="Times New Roman" w:hAnsi="Times New Roman"/>
                <w:b/>
                <w:sz w:val="20"/>
              </w:rPr>
              <w:t>Plaster</w:t>
            </w:r>
            <w:r w:rsidRPr="00883287">
              <w:rPr>
                <w:rFonts w:ascii="Times New Roman" w:hAnsi="Times New Roman"/>
                <w:sz w:val="20"/>
              </w:rPr>
              <w:t>: under extreme conditions plaster may become unstable and break away from the underlying surface</w:t>
            </w:r>
          </w:p>
          <w:p w14:paraId="3E4BDD70" w14:textId="77777777" w:rsidR="00A35BE8" w:rsidRPr="00883287" w:rsidRDefault="00A35BE8" w:rsidP="008E1A7E">
            <w:pPr>
              <w:spacing w:after="120"/>
              <w:ind w:left="601" w:hanging="601"/>
              <w:rPr>
                <w:rFonts w:ascii="Times New Roman" w:hAnsi="Times New Roman"/>
                <w:sz w:val="20"/>
              </w:rPr>
            </w:pPr>
            <w:r w:rsidRPr="00883287">
              <w:rPr>
                <w:rFonts w:ascii="Times New Roman" w:hAnsi="Times New Roman"/>
                <w:b/>
                <w:sz w:val="20"/>
              </w:rPr>
              <w:t>Lath and plaster detachment</w:t>
            </w:r>
            <w:r w:rsidRPr="00883287">
              <w:rPr>
                <w:rFonts w:ascii="Times New Roman" w:hAnsi="Times New Roman"/>
                <w:sz w:val="20"/>
              </w:rPr>
              <w:t>: corrosion of nails fixing lath and plaster to wall-mounted wooden batons can result in its destabil</w:t>
            </w:r>
            <w:r w:rsidR="00883287" w:rsidRPr="00883287">
              <w:rPr>
                <w:rFonts w:ascii="Times New Roman" w:hAnsi="Times New Roman"/>
                <w:sz w:val="20"/>
              </w:rPr>
              <w:t>isation and eventual detachment</w:t>
            </w:r>
          </w:p>
        </w:tc>
      </w:tr>
      <w:tr w:rsidR="00A35BE8" w:rsidRPr="00883287" w14:paraId="035EE0AB" w14:textId="77777777" w:rsidTr="008E1A7E">
        <w:tc>
          <w:tcPr>
            <w:tcW w:w="1809" w:type="dxa"/>
            <w:tcBorders>
              <w:top w:val="single" w:sz="4" w:space="0" w:color="auto"/>
              <w:bottom w:val="single" w:sz="4" w:space="0" w:color="auto"/>
            </w:tcBorders>
          </w:tcPr>
          <w:p w14:paraId="28F833BC" w14:textId="77777777" w:rsidR="00A35BE8" w:rsidRPr="00883287" w:rsidRDefault="00A35BE8" w:rsidP="008E1A7E">
            <w:pPr>
              <w:spacing w:after="120"/>
              <w:rPr>
                <w:rFonts w:ascii="Times New Roman" w:hAnsi="Times New Roman"/>
                <w:b/>
                <w:sz w:val="20"/>
              </w:rPr>
            </w:pPr>
            <w:r w:rsidRPr="00883287">
              <w:rPr>
                <w:rFonts w:ascii="Times New Roman" w:hAnsi="Times New Roman"/>
                <w:b/>
                <w:sz w:val="20"/>
              </w:rPr>
              <w:t>Fogging</w:t>
            </w:r>
          </w:p>
        </w:tc>
        <w:tc>
          <w:tcPr>
            <w:tcW w:w="6904" w:type="dxa"/>
            <w:tcBorders>
              <w:top w:val="single" w:sz="4" w:space="0" w:color="auto"/>
              <w:bottom w:val="single" w:sz="4" w:space="0" w:color="auto"/>
            </w:tcBorders>
          </w:tcPr>
          <w:p w14:paraId="54E57FA6" w14:textId="77777777" w:rsidR="00A35BE8" w:rsidRPr="00883287" w:rsidRDefault="00A35BE8" w:rsidP="008E1A7E">
            <w:pPr>
              <w:spacing w:after="120"/>
              <w:rPr>
                <w:rFonts w:ascii="Times New Roman" w:hAnsi="Times New Roman"/>
                <w:sz w:val="20"/>
              </w:rPr>
            </w:pPr>
            <w:r w:rsidRPr="00883287">
              <w:rPr>
                <w:rFonts w:ascii="Times New Roman" w:hAnsi="Times New Roman"/>
                <w:sz w:val="20"/>
              </w:rPr>
              <w:t>Condensation can form on lantern glazing resulting in a fogging of the light. In exceptional conditions condensation can also affect lenses with significant implications for light generation</w:t>
            </w:r>
          </w:p>
        </w:tc>
      </w:tr>
    </w:tbl>
    <w:p w14:paraId="69DDC008" w14:textId="77777777" w:rsidR="00A35BE8" w:rsidRPr="00883287" w:rsidRDefault="00A35BE8" w:rsidP="00A35BE8">
      <w:pPr>
        <w:spacing w:after="120"/>
        <w:rPr>
          <w:rFonts w:ascii="Times New Roman" w:hAnsi="Times New Roman"/>
        </w:rPr>
      </w:pPr>
    </w:p>
    <w:p w14:paraId="7B1CF0C8" w14:textId="77777777" w:rsidR="00A35BE8" w:rsidRPr="00883287" w:rsidRDefault="00A35BE8" w:rsidP="00883287">
      <w:pPr>
        <w:pStyle w:val="BodyText"/>
        <w:rPr>
          <w:b/>
          <w:sz w:val="24"/>
          <w:szCs w:val="24"/>
        </w:rPr>
      </w:pPr>
      <w:r w:rsidRPr="00883287">
        <w:br w:type="page"/>
      </w:r>
      <w:r w:rsidRPr="00883287">
        <w:rPr>
          <w:b/>
          <w:sz w:val="24"/>
          <w:szCs w:val="24"/>
        </w:rPr>
        <w:t>2</w:t>
      </w:r>
      <w:r w:rsidRPr="00883287">
        <w:rPr>
          <w:b/>
          <w:sz w:val="24"/>
          <w:szCs w:val="24"/>
        </w:rPr>
        <w:tab/>
        <w:t>SECTION TWO: BUILDING CONDITIONING</w:t>
      </w:r>
    </w:p>
    <w:p w14:paraId="204E2EDB" w14:textId="77777777" w:rsidR="00A35BE8" w:rsidRPr="00883287" w:rsidRDefault="00A35BE8" w:rsidP="00883287">
      <w:pPr>
        <w:spacing w:after="120"/>
        <w:ind w:right="-8"/>
        <w:rPr>
          <w:b/>
          <w:caps/>
          <w:sz w:val="22"/>
        </w:rPr>
      </w:pPr>
      <w:r w:rsidRPr="00883287">
        <w:rPr>
          <w:b/>
          <w:caps/>
          <w:sz w:val="22"/>
        </w:rPr>
        <w:t>2.1</w:t>
      </w:r>
      <w:r w:rsidRPr="00883287">
        <w:rPr>
          <w:b/>
          <w:caps/>
          <w:sz w:val="22"/>
        </w:rPr>
        <w:tab/>
        <w:t>Factors influencing building condition</w:t>
      </w:r>
    </w:p>
    <w:p w14:paraId="72684752" w14:textId="77777777" w:rsidR="0020116E" w:rsidRPr="00883287" w:rsidRDefault="00A35BE8" w:rsidP="00883287">
      <w:pPr>
        <w:spacing w:after="120"/>
        <w:ind w:right="-8"/>
        <w:rPr>
          <w:sz w:val="22"/>
        </w:rPr>
      </w:pPr>
      <w:r w:rsidRPr="00883287">
        <w:rPr>
          <w:sz w:val="22"/>
        </w:rPr>
        <w:t>Successful condition management of structures exposed to marine environments is extremely challenging and reliant on an understanding of the complex interactions between factors such as:</w:t>
      </w:r>
    </w:p>
    <w:p w14:paraId="258504BC" w14:textId="77777777" w:rsidR="00A35BE8" w:rsidRPr="00883287" w:rsidRDefault="0020116E" w:rsidP="00883287">
      <w:pPr>
        <w:numPr>
          <w:ilvl w:val="0"/>
          <w:numId w:val="40"/>
        </w:numPr>
        <w:spacing w:after="120" w:line="240" w:lineRule="auto"/>
        <w:ind w:right="-8"/>
        <w:rPr>
          <w:sz w:val="22"/>
        </w:rPr>
      </w:pPr>
      <w:r w:rsidRPr="00883287">
        <w:rPr>
          <w:noProof/>
          <w:sz w:val="22"/>
          <w:lang w:val="en-IE" w:eastAsia="en-IE"/>
        </w:rPr>
        <w:drawing>
          <wp:anchor distT="0" distB="0" distL="114300" distR="114300" simplePos="0" relativeHeight="251771904" behindDoc="0" locked="0" layoutInCell="1" allowOverlap="1" wp14:anchorId="258300CF" wp14:editId="2DC2BF1F">
            <wp:simplePos x="0" y="0"/>
            <wp:positionH relativeFrom="margin">
              <wp:posOffset>3549015</wp:posOffset>
            </wp:positionH>
            <wp:positionV relativeFrom="margin">
              <wp:posOffset>987425</wp:posOffset>
            </wp:positionV>
            <wp:extent cx="2651125" cy="3592830"/>
            <wp:effectExtent l="25400" t="25400" r="15875" b="13970"/>
            <wp:wrapSquare wrapText="bothSides"/>
            <wp:docPr id="43" name="Picture 43" descr="Longsto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ngston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51125" cy="3592830"/>
                    </a:xfrm>
                    <a:prstGeom prst="rect">
                      <a:avLst/>
                    </a:prstGeom>
                    <a:noFill/>
                    <a:ln w="9525">
                      <a:solidFill>
                        <a:srgbClr val="000000"/>
                      </a:solidFill>
                      <a:miter lim="800000"/>
                      <a:headEnd/>
                      <a:tailEnd/>
                    </a:ln>
                  </pic:spPr>
                </pic:pic>
              </a:graphicData>
            </a:graphic>
          </wp:anchor>
        </w:drawing>
      </w:r>
      <w:r w:rsidR="00A35BE8" w:rsidRPr="00883287">
        <w:rPr>
          <w:b/>
          <w:sz w:val="22"/>
        </w:rPr>
        <w:t>The design of the building(s)</w:t>
      </w:r>
      <w:r w:rsidR="00A35BE8" w:rsidRPr="00883287">
        <w:rPr>
          <w:sz w:val="22"/>
        </w:rPr>
        <w:t xml:space="preserve"> – Building design can have a significant influence on factors such as ventilation, heating and moisture movement. For example, a tall tower will benefit from natural ventilation developed through the ‘stack’ effect with warm air rising and drawing in replacement air. The efficiency of this natural form of ventilation will depend on the internal structure of the tower with features such as floors, staircases and closed doors inhibiting airflow. The presence of structural features such as fireplaces and chimney flues will also facilitate ventilation within a building provided they are not closed up (Figure 5). Another significant factor is the presence or absence of a damp-proof course.</w:t>
      </w:r>
    </w:p>
    <w:p w14:paraId="7B136228" w14:textId="77777777" w:rsidR="00A35BE8" w:rsidRPr="00883287" w:rsidRDefault="0020116E" w:rsidP="00883287">
      <w:pPr>
        <w:numPr>
          <w:ilvl w:val="0"/>
          <w:numId w:val="40"/>
        </w:numPr>
        <w:spacing w:after="120" w:line="240" w:lineRule="auto"/>
        <w:ind w:right="-8"/>
        <w:rPr>
          <w:sz w:val="22"/>
        </w:rPr>
      </w:pPr>
      <w:r w:rsidRPr="00883287">
        <w:rPr>
          <w:b/>
          <w:noProof/>
          <w:sz w:val="22"/>
          <w:lang w:val="en-IE" w:eastAsia="en-IE"/>
        </w:rPr>
        <mc:AlternateContent>
          <mc:Choice Requires="wps">
            <w:drawing>
              <wp:anchor distT="0" distB="0" distL="114300" distR="114300" simplePos="0" relativeHeight="251772928" behindDoc="0" locked="0" layoutInCell="1" allowOverlap="1" wp14:anchorId="232ACB66" wp14:editId="3BC9D84E">
                <wp:simplePos x="0" y="0"/>
                <wp:positionH relativeFrom="margin">
                  <wp:posOffset>3546475</wp:posOffset>
                </wp:positionH>
                <wp:positionV relativeFrom="margin">
                  <wp:posOffset>4676140</wp:posOffset>
                </wp:positionV>
                <wp:extent cx="2647315" cy="493395"/>
                <wp:effectExtent l="0" t="0" r="0" b="0"/>
                <wp:wrapSquare wrapText="bothSides"/>
                <wp:docPr id="44"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7315" cy="493395"/>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72C7847A" w14:textId="77777777" w:rsidR="00AC2DE2" w:rsidRPr="0020729F" w:rsidRDefault="00AC2DE2" w:rsidP="0020116E">
                            <w:pPr>
                              <w:rPr>
                                <w:rFonts w:ascii="Times New Roman" w:hAnsi="Times New Roman"/>
                                <w:i/>
                              </w:rPr>
                            </w:pPr>
                            <w:r>
                              <w:rPr>
                                <w:rFonts w:ascii="Times New Roman" w:hAnsi="Times New Roman"/>
                                <w:i/>
                              </w:rPr>
                              <w:t>Figure 5: Section drawing of Longstone lighthouse showing chimney flues and outlets within the external walls on the 4</w:t>
                            </w:r>
                            <w:r w:rsidRPr="0020729F">
                              <w:rPr>
                                <w:rFonts w:ascii="Times New Roman" w:hAnsi="Times New Roman"/>
                                <w:i/>
                                <w:vertAlign w:val="superscript"/>
                              </w:rPr>
                              <w:t>th</w:t>
                            </w:r>
                            <w:r>
                              <w:rPr>
                                <w:rFonts w:ascii="Times New Roman" w:hAnsi="Times New Roman"/>
                                <w:i/>
                              </w:rPr>
                              <w:t xml:space="preserve"> and 5</w:t>
                            </w:r>
                            <w:r w:rsidRPr="0020729F">
                              <w:rPr>
                                <w:rFonts w:ascii="Times New Roman" w:hAnsi="Times New Roman"/>
                                <w:i/>
                                <w:vertAlign w:val="superscript"/>
                              </w:rPr>
                              <w:t>th</w:t>
                            </w:r>
                            <w:r>
                              <w:rPr>
                                <w:rFonts w:ascii="Times New Roman" w:hAnsi="Times New Roman"/>
                                <w:i/>
                              </w:rPr>
                              <w:t xml:space="preserve"> floors (TH site 3 in Figure 9).</w:t>
                            </w: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xmlns:mv="urn:schemas-microsoft-com:mac:vml" xmlns:mo="http://schemas.microsoft.com/office/mac/office/2008/main">
            <w:pict>
              <v:shape w14:anchorId="232ACB66" id="Text Box 44" o:spid="_x0000_s1029" type="#_x0000_t202" style="position:absolute;left:0;text-align:left;margin-left:279.25pt;margin-top:368.2pt;width:208.45pt;height:38.85pt;z-index:251772928;visibility:visible;mso-wrap-style:square;mso-width-percent:0;mso-wrap-distance-left:9pt;mso-wrap-distance-top:0;mso-wrap-distance-right:9pt;mso-wrap-distance-bottom:0;mso-position-horizontal:absolute;mso-position-horizontal-relative:margin;mso-position-vertical:absolute;mso-position-vertical-relative:margin;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" stroked="f" strokeweight="0">
                <v:textbox>
                  <w:txbxContent>
                    <w:p w14:paraId="72C7847A" w14:textId="77777777" w:rsidR="00AC2DE2" w:rsidRPr="0020729F" w:rsidRDefault="00AC2DE2" w:rsidP="0020116E">
                      <w:pPr>
                        <w:rPr>
                          <w:rFonts w:ascii="Times New Roman" w:hAnsi="Times New Roman"/>
                          <w:i/>
                        </w:rPr>
                      </w:pPr>
                      <w:r>
                        <w:rPr>
                          <w:rFonts w:ascii="Times New Roman" w:hAnsi="Times New Roman"/>
                          <w:i/>
                        </w:rPr>
                        <w:t>Figure 5: Section drawing of Longstone lighthouse showing chimney flues and outlets within the external walls on the 4</w:t>
                      </w:r>
                      <w:r w:rsidRPr="0020729F">
                        <w:rPr>
                          <w:rFonts w:ascii="Times New Roman" w:hAnsi="Times New Roman"/>
                          <w:i/>
                          <w:vertAlign w:val="superscript"/>
                        </w:rPr>
                        <w:t>th</w:t>
                      </w:r>
                      <w:r>
                        <w:rPr>
                          <w:rFonts w:ascii="Times New Roman" w:hAnsi="Times New Roman"/>
                          <w:i/>
                        </w:rPr>
                        <w:t xml:space="preserve"> and 5</w:t>
                      </w:r>
                      <w:r w:rsidRPr="0020729F">
                        <w:rPr>
                          <w:rFonts w:ascii="Times New Roman" w:hAnsi="Times New Roman"/>
                          <w:i/>
                          <w:vertAlign w:val="superscript"/>
                        </w:rPr>
                        <w:t>th</w:t>
                      </w:r>
                      <w:r>
                        <w:rPr>
                          <w:rFonts w:ascii="Times New Roman" w:hAnsi="Times New Roman"/>
                          <w:i/>
                        </w:rPr>
                        <w:t xml:space="preserve"> floors (TH site 3 in Figure 9).</w:t>
                      </w:r>
                    </w:p>
                  </w:txbxContent>
                </v:textbox>
                <w10:wrap type="square" anchorx="margin" anchory="margin"/>
              </v:shape>
            </w:pict>
          </mc:Fallback>
        </mc:AlternateContent>
      </w:r>
      <w:r w:rsidR="00A35BE8" w:rsidRPr="00883287">
        <w:rPr>
          <w:b/>
          <w:sz w:val="22"/>
        </w:rPr>
        <w:t>The history of the building(s)</w:t>
      </w:r>
      <w:r w:rsidR="00A35BE8" w:rsidRPr="00883287">
        <w:rPr>
          <w:sz w:val="22"/>
        </w:rPr>
        <w:t xml:space="preserve"> – In historic structures, present-day management is often heavily influenced by a legacy of past events. For example, major storm damage in the past, which may have resulted in the ingress of seawater, can leave masonry materials contaminated with salt and moisture and initiate the cycle of salt weathering and corrosion-related damage. In addition, as many of these structures are more than 100 years old, the gradual aging and degradation of the masonry components of the building can reduce their efficiency in preventing moisture penetration.</w:t>
      </w:r>
    </w:p>
    <w:p w14:paraId="31A98BC6" w14:textId="77777777" w:rsidR="00A35BE8" w:rsidRPr="00883287" w:rsidRDefault="00A35BE8" w:rsidP="00883287">
      <w:pPr>
        <w:numPr>
          <w:ilvl w:val="0"/>
          <w:numId w:val="40"/>
        </w:numPr>
        <w:spacing w:after="120" w:line="240" w:lineRule="auto"/>
        <w:ind w:right="-8"/>
        <w:rPr>
          <w:sz w:val="22"/>
        </w:rPr>
      </w:pPr>
      <w:r w:rsidRPr="00883287">
        <w:rPr>
          <w:b/>
          <w:sz w:val="22"/>
        </w:rPr>
        <w:t>Materials used in construction</w:t>
      </w:r>
      <w:r w:rsidRPr="00883287">
        <w:rPr>
          <w:sz w:val="22"/>
        </w:rPr>
        <w:t xml:space="preserve"> – Materials used in building construction can greatly influence long-term building condition. For example, different materials have different permeability and thermal characteristics, which can lead to the creation of cold-bridging and increase the potential for condensation when buildings are unheated. In addition certain building materials are more prone to the long-term effects of salt and moisture than others. Because of their age, many lighthouses have undergone significant structural modification that has introduced different building materials and methods. Consequently, knowledge of the construction history of the structure is extremely important in condition management with referral to archive drawings and plans e.g. North Foreland (Figures 6a–c) (TH site 13 in Figure 9). In addition, poor specification of material used in repairs and/or replacement can be the source of significant problems with the most common example being the replacement or repair of lime mortar with ‘hard’ cement, which lacks the flexibility and breathability of the original lime mortar.</w:t>
      </w:r>
    </w:p>
    <w:p w14:paraId="5063EC7E" w14:textId="77777777" w:rsidR="00A35BE8" w:rsidRPr="00883287" w:rsidRDefault="00883287" w:rsidP="00883287">
      <w:pPr>
        <w:spacing w:after="120"/>
        <w:ind w:right="-8"/>
        <w:jc w:val="center"/>
        <w:rPr>
          <w:rFonts w:ascii="Times New Roman" w:hAnsi="Times New Roman"/>
          <w:color w:val="FF0000"/>
        </w:rPr>
      </w:pPr>
      <w:r w:rsidRPr="00883287">
        <w:rPr>
          <w:rFonts w:ascii="Times New Roman" w:hAnsi="Times New Roman"/>
          <w:noProof/>
          <w:color w:val="FF0000"/>
          <w:lang w:val="en-IE" w:eastAsia="en-IE"/>
        </w:rPr>
        <mc:AlternateContent>
          <mc:Choice Requires="wps">
            <w:drawing>
              <wp:anchor distT="0" distB="0" distL="114300" distR="114300" simplePos="0" relativeHeight="251674624" behindDoc="0" locked="0" layoutInCell="1" allowOverlap="1" wp14:anchorId="497BF06B" wp14:editId="32C308AC">
                <wp:simplePos x="0" y="0"/>
                <wp:positionH relativeFrom="column">
                  <wp:posOffset>3234765</wp:posOffset>
                </wp:positionH>
                <wp:positionV relativeFrom="paragraph">
                  <wp:posOffset>22038</wp:posOffset>
                </wp:positionV>
                <wp:extent cx="342900" cy="342900"/>
                <wp:effectExtent l="0" t="6350" r="12700" b="19050"/>
                <wp:wrapNone/>
                <wp:docPr id="4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w="9525">
                          <a:solidFill>
                            <a:srgbClr val="000000"/>
                          </a:solidFill>
                          <a:miter lim="800000"/>
                          <a:headEnd/>
                          <a:tailEnd/>
                        </a:ln>
                      </wps:spPr>
                      <wps:txbx>
                        <w:txbxContent>
                          <w:p w14:paraId="7F9C65C4" w14:textId="77777777" w:rsidR="00AC2DE2" w:rsidRPr="002A7817" w:rsidRDefault="00AC2DE2" w:rsidP="00A35BE8">
                            <w:pPr>
                              <w:rPr>
                                <w:rFonts w:ascii="Times New Roman" w:hAnsi="Times New Roman"/>
                                <w:i/>
                              </w:rPr>
                            </w:pPr>
                            <w:r w:rsidRPr="002A7817">
                              <w:rPr>
                                <w:rFonts w:ascii="Times New Roman" w:hAnsi="Times New Roman"/>
                                <w:i/>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497BF06B" id="Text Box 42" o:spid="_x0000_s1030" type="#_x0000_t202" style="position:absolute;left:0;text-align:left;margin-left:254.7pt;margin-top:1.75pt;width:27pt;height:2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">
                <v:textbox>
                  <w:txbxContent>
                    <w:p w14:paraId="7F9C65C4" w14:textId="77777777" w:rsidR="00AC2DE2" w:rsidRPr="002A7817" w:rsidRDefault="00AC2DE2" w:rsidP="00A35BE8">
                      <w:pPr>
                        <w:rPr>
                          <w:rFonts w:ascii="Times New Roman" w:hAnsi="Times New Roman"/>
                          <w:i/>
                        </w:rPr>
                      </w:pPr>
                      <w:r w:rsidRPr="002A7817">
                        <w:rPr>
                          <w:rFonts w:ascii="Times New Roman" w:hAnsi="Times New Roman"/>
                          <w:i/>
                        </w:rPr>
                        <w:t>b</w:t>
                      </w:r>
                    </w:p>
                  </w:txbxContent>
                </v:textbox>
              </v:shape>
            </w:pict>
          </mc:Fallback>
        </mc:AlternateContent>
      </w:r>
      <w:r w:rsidRPr="00883287">
        <w:rPr>
          <w:rFonts w:ascii="Times New Roman" w:hAnsi="Times New Roman"/>
          <w:noProof/>
          <w:color w:val="FF0000"/>
          <w:lang w:val="en-IE" w:eastAsia="en-IE"/>
        </w:rPr>
        <mc:AlternateContent>
          <mc:Choice Requires="wps">
            <w:drawing>
              <wp:anchor distT="0" distB="0" distL="114300" distR="114300" simplePos="0" relativeHeight="251673600" behindDoc="0" locked="0" layoutInCell="1" allowOverlap="1" wp14:anchorId="7F30731D" wp14:editId="00BD2E6D">
                <wp:simplePos x="0" y="0"/>
                <wp:positionH relativeFrom="column">
                  <wp:posOffset>571500</wp:posOffset>
                </wp:positionH>
                <wp:positionV relativeFrom="paragraph">
                  <wp:posOffset>22038</wp:posOffset>
                </wp:positionV>
                <wp:extent cx="342900" cy="342900"/>
                <wp:effectExtent l="0" t="6350" r="12700" b="19050"/>
                <wp:wrapNone/>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w="9525">
                          <a:solidFill>
                            <a:srgbClr val="000000"/>
                          </a:solidFill>
                          <a:miter lim="800000"/>
                          <a:headEnd/>
                          <a:tailEnd/>
                        </a:ln>
                      </wps:spPr>
                      <wps:txbx>
                        <w:txbxContent>
                          <w:p w14:paraId="49081FBB" w14:textId="77777777" w:rsidR="00AC2DE2" w:rsidRPr="002A7817" w:rsidRDefault="00AC2DE2" w:rsidP="00A35BE8">
                            <w:pPr>
                              <w:rPr>
                                <w:rFonts w:ascii="Times New Roman" w:hAnsi="Times New Roman"/>
                                <w:i/>
                              </w:rPr>
                            </w:pPr>
                            <w:r w:rsidRPr="002A7817">
                              <w:rPr>
                                <w:rFonts w:ascii="Times New Roman" w:hAnsi="Times New Roman"/>
                                <w:i/>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7F30731D" id="Text Box 41" o:spid="_x0000_s1031" type="#_x0000_t202" style="position:absolute;left:0;text-align:left;margin-left:45pt;margin-top:1.75pt;width:27pt;height:2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">
                <v:textbox>
                  <w:txbxContent>
                    <w:p w14:paraId="49081FBB" w14:textId="77777777" w:rsidR="00AC2DE2" w:rsidRPr="002A7817" w:rsidRDefault="00AC2DE2" w:rsidP="00A35BE8">
                      <w:pPr>
                        <w:rPr>
                          <w:rFonts w:ascii="Times New Roman" w:hAnsi="Times New Roman"/>
                          <w:i/>
                        </w:rPr>
                      </w:pPr>
                      <w:r w:rsidRPr="002A7817">
                        <w:rPr>
                          <w:rFonts w:ascii="Times New Roman" w:hAnsi="Times New Roman"/>
                          <w:i/>
                        </w:rPr>
                        <w:t>a</w:t>
                      </w:r>
                    </w:p>
                  </w:txbxContent>
                </v:textbox>
              </v:shape>
            </w:pict>
          </mc:Fallback>
        </mc:AlternateContent>
      </w:r>
      <w:r w:rsidR="00A35BE8" w:rsidRPr="00883287">
        <w:rPr>
          <w:rFonts w:ascii="Times New Roman" w:hAnsi="Times New Roman"/>
          <w:noProof/>
          <w:color w:val="FF0000"/>
          <w:lang w:val="en-IE" w:eastAsia="en-IE"/>
        </w:rPr>
        <w:drawing>
          <wp:inline distT="0" distB="0" distL="0" distR="0" wp14:anchorId="74AACE0E" wp14:editId="57AFF3B6">
            <wp:extent cx="2438400" cy="3577590"/>
            <wp:effectExtent l="25400" t="25400" r="25400" b="29210"/>
            <wp:docPr id="35" name="Picture 35" descr="N Forelan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N Foreland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38400" cy="3577590"/>
                    </a:xfrm>
                    <a:prstGeom prst="rect">
                      <a:avLst/>
                    </a:prstGeom>
                    <a:noFill/>
                    <a:ln w="9525" cmpd="sng">
                      <a:solidFill>
                        <a:srgbClr val="000000"/>
                      </a:solidFill>
                      <a:miter lim="800000"/>
                      <a:headEnd/>
                      <a:tailEnd/>
                    </a:ln>
                    <a:effectLst/>
                  </pic:spPr>
                </pic:pic>
              </a:graphicData>
            </a:graphic>
          </wp:inline>
        </w:drawing>
      </w:r>
      <w:r w:rsidR="00A35BE8" w:rsidRPr="00883287">
        <w:rPr>
          <w:rFonts w:ascii="Times New Roman" w:hAnsi="Times New Roman"/>
          <w:color w:val="FF0000"/>
        </w:rPr>
        <w:tab/>
      </w:r>
      <w:r w:rsidR="00A35BE8" w:rsidRPr="00883287">
        <w:rPr>
          <w:rFonts w:ascii="Times New Roman" w:hAnsi="Times New Roman"/>
          <w:noProof/>
          <w:color w:val="FF0000"/>
          <w:lang w:val="en-IE" w:eastAsia="en-IE"/>
        </w:rPr>
        <w:drawing>
          <wp:inline distT="0" distB="0" distL="0" distR="0" wp14:anchorId="14255F77" wp14:editId="78CC239B">
            <wp:extent cx="2336800" cy="3585210"/>
            <wp:effectExtent l="25400" t="25400" r="25400" b="21590"/>
            <wp:docPr id="34" name="Picture 34" descr="N forelan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N foreland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36800" cy="3585210"/>
                    </a:xfrm>
                    <a:prstGeom prst="rect">
                      <a:avLst/>
                    </a:prstGeom>
                    <a:noFill/>
                    <a:ln w="9525" cmpd="sng">
                      <a:solidFill>
                        <a:srgbClr val="000000"/>
                      </a:solidFill>
                      <a:miter lim="800000"/>
                      <a:headEnd/>
                      <a:tailEnd/>
                    </a:ln>
                    <a:effectLst/>
                  </pic:spPr>
                </pic:pic>
              </a:graphicData>
            </a:graphic>
          </wp:inline>
        </w:drawing>
      </w:r>
    </w:p>
    <w:p w14:paraId="24747524" w14:textId="77777777" w:rsidR="00A35BE8" w:rsidRPr="00883287" w:rsidRDefault="00A35BE8" w:rsidP="00883287">
      <w:pPr>
        <w:spacing w:after="120"/>
        <w:ind w:right="-8"/>
        <w:jc w:val="center"/>
        <w:rPr>
          <w:rFonts w:ascii="Times New Roman" w:hAnsi="Times New Roman"/>
          <w:color w:val="FF0000"/>
        </w:rPr>
      </w:pPr>
      <w:r w:rsidRPr="00883287">
        <w:rPr>
          <w:rFonts w:ascii="Times New Roman" w:hAnsi="Times New Roman"/>
          <w:noProof/>
          <w:color w:val="FF0000"/>
          <w:lang w:val="en-IE" w:eastAsia="en-IE"/>
        </w:rPr>
        <mc:AlternateContent>
          <mc:Choice Requires="wps">
            <w:drawing>
              <wp:anchor distT="0" distB="0" distL="114300" distR="114300" simplePos="0" relativeHeight="251675648" behindDoc="0" locked="0" layoutInCell="1" allowOverlap="1" wp14:anchorId="4A7EE72C" wp14:editId="01775230">
                <wp:simplePos x="0" y="0"/>
                <wp:positionH relativeFrom="column">
                  <wp:posOffset>1035424</wp:posOffset>
                </wp:positionH>
                <wp:positionV relativeFrom="paragraph">
                  <wp:posOffset>22786</wp:posOffset>
                </wp:positionV>
                <wp:extent cx="342900" cy="342900"/>
                <wp:effectExtent l="0" t="6350" r="12700" b="19050"/>
                <wp:wrapNone/>
                <wp:docPr id="40"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w="9525">
                          <a:solidFill>
                            <a:srgbClr val="000000"/>
                          </a:solidFill>
                          <a:miter lim="800000"/>
                          <a:headEnd/>
                          <a:tailEnd/>
                        </a:ln>
                      </wps:spPr>
                      <wps:txbx>
                        <w:txbxContent>
                          <w:p w14:paraId="03B3DCD6" w14:textId="77777777" w:rsidR="00AC2DE2" w:rsidRPr="002A7817" w:rsidRDefault="00AC2DE2" w:rsidP="00A35BE8">
                            <w:pPr>
                              <w:rPr>
                                <w:rFonts w:ascii="Times New Roman" w:hAnsi="Times New Roman"/>
                                <w:i/>
                              </w:rPr>
                            </w:pPr>
                            <w:r w:rsidRPr="002A7817">
                              <w:rPr>
                                <w:rFonts w:ascii="Times New Roman" w:hAnsi="Times New Roman"/>
                                <w:i/>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4A7EE72C" id="Text Box 40" o:spid="_x0000_s1032" type="#_x0000_t202" style="position:absolute;left:0;text-align:left;margin-left:81.55pt;margin-top:1.8pt;width:27pt;height:2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">
                <v:textbox>
                  <w:txbxContent>
                    <w:p w14:paraId="03B3DCD6" w14:textId="77777777" w:rsidR="00AC2DE2" w:rsidRPr="002A7817" w:rsidRDefault="00AC2DE2" w:rsidP="00A35BE8">
                      <w:pPr>
                        <w:rPr>
                          <w:rFonts w:ascii="Times New Roman" w:hAnsi="Times New Roman"/>
                          <w:i/>
                        </w:rPr>
                      </w:pPr>
                      <w:r w:rsidRPr="002A7817">
                        <w:rPr>
                          <w:rFonts w:ascii="Times New Roman" w:hAnsi="Times New Roman"/>
                          <w:i/>
                        </w:rPr>
                        <w:t>c</w:t>
                      </w:r>
                    </w:p>
                  </w:txbxContent>
                </v:textbox>
              </v:shape>
            </w:pict>
          </mc:Fallback>
        </mc:AlternateContent>
      </w:r>
      <w:r w:rsidRPr="00883287">
        <w:rPr>
          <w:rFonts w:ascii="Times New Roman" w:hAnsi="Times New Roman"/>
          <w:noProof/>
          <w:color w:val="FF0000"/>
          <w:lang w:val="en-IE" w:eastAsia="en-IE"/>
        </w:rPr>
        <w:drawing>
          <wp:inline distT="0" distB="0" distL="0" distR="0" wp14:anchorId="5998AEB0" wp14:editId="51727911">
            <wp:extent cx="4013200" cy="2866390"/>
            <wp:effectExtent l="25400" t="25400" r="25400" b="29210"/>
            <wp:docPr id="33" name="Picture 33" descr="N Forelan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N Foreland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013200" cy="2866390"/>
                    </a:xfrm>
                    <a:prstGeom prst="rect">
                      <a:avLst/>
                    </a:prstGeom>
                    <a:noFill/>
                    <a:ln w="9525" cmpd="sng">
                      <a:solidFill>
                        <a:srgbClr val="000000"/>
                      </a:solidFill>
                      <a:miter lim="800000"/>
                      <a:headEnd/>
                      <a:tailEnd/>
                    </a:ln>
                    <a:effectLst/>
                  </pic:spPr>
                </pic:pic>
              </a:graphicData>
            </a:graphic>
          </wp:inline>
        </w:drawing>
      </w:r>
    </w:p>
    <w:p w14:paraId="22BEB7FA" w14:textId="77777777" w:rsidR="00A35BE8" w:rsidRPr="00883287" w:rsidRDefault="00A35BE8" w:rsidP="00883287">
      <w:pPr>
        <w:spacing w:after="120"/>
        <w:ind w:right="-8"/>
        <w:rPr>
          <w:rFonts w:ascii="Times New Roman" w:hAnsi="Times New Roman"/>
          <w:i/>
          <w:sz w:val="20"/>
        </w:rPr>
      </w:pPr>
      <w:r w:rsidRPr="00883287">
        <w:rPr>
          <w:rFonts w:ascii="Times New Roman" w:hAnsi="Times New Roman"/>
          <w:i/>
          <w:sz w:val="20"/>
        </w:rPr>
        <w:t>Figure 6: Historic plans and drawings of North Foreland lighthouse provide a valuable record of significant structural changes that have had a major impact on present-day building conditioning. (a) The original flint and brick finish of the tower, (b) subsequent rendering of the exterior of the tower and, (c) construction of a rounded internal structure within the original octagonal tower which has given rise to considerable stresses between different masonry materials and problems related to moisture movement and reduced breathability.</w:t>
      </w:r>
    </w:p>
    <w:p w14:paraId="09A4B9C1" w14:textId="77777777" w:rsidR="00A35BE8" w:rsidRPr="00883287" w:rsidRDefault="00A35BE8" w:rsidP="00883287">
      <w:pPr>
        <w:numPr>
          <w:ilvl w:val="0"/>
          <w:numId w:val="40"/>
        </w:numPr>
        <w:spacing w:after="120" w:line="240" w:lineRule="auto"/>
        <w:ind w:right="-8"/>
        <w:rPr>
          <w:sz w:val="22"/>
        </w:rPr>
      </w:pPr>
      <w:r w:rsidRPr="00883287">
        <w:rPr>
          <w:b/>
          <w:sz w:val="22"/>
        </w:rPr>
        <w:t>Exposure characteristics of the building’s location</w:t>
      </w:r>
      <w:r w:rsidRPr="00883287">
        <w:rPr>
          <w:sz w:val="22"/>
        </w:rPr>
        <w:t xml:space="preserve"> – Lighthouses and their associated structures are by their very nature exposed to extreme environmental conditions. However, the extremity of these conditions varies from site to site and, in general, those located on the western, north-western and south-western coasts are exposed to the harshest conditions in terms of driven rain and high wind-speeds. In addition to the effects of wind-driven rain, many lighthouses such as Orfordness (TH site 12 in Figure 9) are increasingly at risk from the effects of coastal erosion, sea-level rise and the increased severity of storm events associated with climate change (Figure 7). In the next 50 years this will become an increasingly significant issue with regard to building conditioning because of the associated impact of rising groundwater and storm surges.</w:t>
      </w:r>
    </w:p>
    <w:p w14:paraId="0F76E2FB" w14:textId="77777777" w:rsidR="00A35BE8" w:rsidRPr="00883287" w:rsidRDefault="00A35BE8" w:rsidP="00883287">
      <w:pPr>
        <w:spacing w:before="120" w:after="240"/>
        <w:ind w:left="426" w:right="-8"/>
        <w:rPr>
          <w:rFonts w:ascii="Times New Roman" w:hAnsi="Times New Roman"/>
        </w:rPr>
      </w:pPr>
      <w:r w:rsidRPr="00883287">
        <w:rPr>
          <w:rFonts w:ascii="Times New Roman" w:hAnsi="Times New Roman"/>
          <w:b/>
          <w:noProof/>
          <w:lang w:val="en-IE" w:eastAsia="en-IE"/>
        </w:rPr>
        <mc:AlternateContent>
          <mc:Choice Requires="wps">
            <w:drawing>
              <wp:anchor distT="0" distB="0" distL="114300" distR="114300" simplePos="0" relativeHeight="251678720" behindDoc="0" locked="0" layoutInCell="1" allowOverlap="1" wp14:anchorId="2F9B7265" wp14:editId="798051C6">
                <wp:simplePos x="0" y="0"/>
                <wp:positionH relativeFrom="column">
                  <wp:posOffset>4000500</wp:posOffset>
                </wp:positionH>
                <wp:positionV relativeFrom="paragraph">
                  <wp:posOffset>946150</wp:posOffset>
                </wp:positionV>
                <wp:extent cx="1371600" cy="1485900"/>
                <wp:effectExtent l="0" t="6350" r="0" b="6350"/>
                <wp:wrapNone/>
                <wp:docPr id="3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1485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CD7370" w14:textId="77777777" w:rsidR="00AC2DE2" w:rsidRPr="00705525" w:rsidRDefault="00AC2DE2" w:rsidP="00A35BE8">
                            <w:pPr>
                              <w:rPr>
                                <w:rFonts w:ascii="Times New Roman" w:hAnsi="Times New Roman"/>
                                <w:i/>
                                <w:sz w:val="20"/>
                              </w:rPr>
                            </w:pPr>
                            <w:r>
                              <w:rPr>
                                <w:rFonts w:ascii="Times New Roman" w:hAnsi="Times New Roman"/>
                                <w:i/>
                                <w:sz w:val="20"/>
                              </w:rPr>
                              <w:t>Figure 7: Orfordness Lighthouse located on a shingle spit which is undergoing significant coastal erosion that will eventually jeopardise the structural stability of the tower.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2F9B7265" id="Text Box 39" o:spid="_x0000_s1033" type="#_x0000_t202" style="position:absolute;left:0;text-align:left;margin-left:315pt;margin-top:74.5pt;width:108pt;height:117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" stroked="f">
                <v:textbox>
                  <w:txbxContent>
                    <w:p w14:paraId="73CD7370" w14:textId="77777777" w:rsidR="00AC2DE2" w:rsidRPr="00705525" w:rsidRDefault="00AC2DE2" w:rsidP="00A35BE8">
                      <w:pPr>
                        <w:rPr>
                          <w:rFonts w:ascii="Times New Roman" w:hAnsi="Times New Roman"/>
                          <w:i/>
                          <w:sz w:val="20"/>
                        </w:rPr>
                      </w:pPr>
                      <w:r>
                        <w:rPr>
                          <w:rFonts w:ascii="Times New Roman" w:hAnsi="Times New Roman"/>
                          <w:i/>
                          <w:sz w:val="20"/>
                        </w:rPr>
                        <w:t>Figure 7: Orfordness Lighthouse located on a shingle spit which is undergoing significant coastal erosion that will eventually jeopardise the structural stability of the tower.</w:t>
                      </w:r>
                    </w:p>
                  </w:txbxContent>
                </v:textbox>
              </v:shape>
            </w:pict>
          </mc:Fallback>
        </mc:AlternateContent>
      </w:r>
      <w:r w:rsidRPr="00883287">
        <w:rPr>
          <w:rFonts w:ascii="Times New Roman" w:hAnsi="Times New Roman"/>
          <w:b/>
          <w:noProof/>
          <w:lang w:val="en-IE" w:eastAsia="en-IE"/>
        </w:rPr>
        <w:drawing>
          <wp:inline distT="0" distB="0" distL="0" distR="0" wp14:anchorId="4ACE04E7" wp14:editId="5C9EE204">
            <wp:extent cx="3599815" cy="2409190"/>
            <wp:effectExtent l="25400" t="25400" r="32385" b="29210"/>
            <wp:docPr id="32" name="Picture 32" descr="DSC_0035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C_0035 new"/>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99815" cy="2409190"/>
                    </a:xfrm>
                    <a:prstGeom prst="rect">
                      <a:avLst/>
                    </a:prstGeom>
                    <a:noFill/>
                    <a:ln w="9525" cmpd="sng">
                      <a:solidFill>
                        <a:srgbClr val="000000"/>
                      </a:solidFill>
                      <a:miter lim="800000"/>
                      <a:headEnd/>
                      <a:tailEnd/>
                    </a:ln>
                    <a:effectLst/>
                  </pic:spPr>
                </pic:pic>
              </a:graphicData>
            </a:graphic>
          </wp:inline>
        </w:drawing>
      </w:r>
    </w:p>
    <w:p w14:paraId="5EEE5DB2" w14:textId="77777777" w:rsidR="00A35BE8" w:rsidRPr="00883287" w:rsidRDefault="00A35BE8" w:rsidP="00883287">
      <w:pPr>
        <w:numPr>
          <w:ilvl w:val="0"/>
          <w:numId w:val="40"/>
        </w:numPr>
        <w:spacing w:after="120" w:line="240" w:lineRule="auto"/>
        <w:ind w:right="-8"/>
        <w:rPr>
          <w:sz w:val="22"/>
        </w:rPr>
      </w:pPr>
      <w:r w:rsidRPr="00883287">
        <w:rPr>
          <w:b/>
          <w:sz w:val="22"/>
        </w:rPr>
        <w:t xml:space="preserve">Available energy for conditioning </w:t>
      </w:r>
      <w:r w:rsidRPr="00883287">
        <w:rPr>
          <w:sz w:val="22"/>
        </w:rPr>
        <w:t>– Building location also has an impact on the energy available for conditioning with those stations located off-shore and away from mains electricity being dependent on energy generated by other sources. This may result in an unavoidable energy shortfall for building conditioning as the primary call on available energy is for the operation of the Aids to Navigation.</w:t>
      </w:r>
    </w:p>
    <w:p w14:paraId="798D5D70" w14:textId="77777777" w:rsidR="00A35BE8" w:rsidRPr="00883287" w:rsidRDefault="00A35BE8" w:rsidP="00883287">
      <w:pPr>
        <w:spacing w:after="240"/>
        <w:ind w:right="-8"/>
        <w:rPr>
          <w:sz w:val="22"/>
        </w:rPr>
      </w:pPr>
      <w:r w:rsidRPr="00883287">
        <w:rPr>
          <w:sz w:val="22"/>
        </w:rPr>
        <w:t xml:space="preserve">It is important to remember that in situations where internal building condition has been deteriorating for sometime through the accumulation of salts, salt damage and moisture in materials there will be no ‘quick-fix’ when attempting to improve condition. Improvement in condition under such circumstances may take time involving a period of gradual improvement as the building adjusts to moisture control measures. </w:t>
      </w:r>
    </w:p>
    <w:p w14:paraId="3F46817B" w14:textId="77777777" w:rsidR="00A35BE8" w:rsidRPr="00883287" w:rsidRDefault="00A35BE8" w:rsidP="00883287">
      <w:pPr>
        <w:spacing w:after="120"/>
        <w:ind w:right="-8"/>
        <w:rPr>
          <w:b/>
          <w:caps/>
          <w:sz w:val="22"/>
        </w:rPr>
      </w:pPr>
      <w:r w:rsidRPr="00883287">
        <w:rPr>
          <w:b/>
          <w:caps/>
          <w:sz w:val="22"/>
        </w:rPr>
        <w:t>2.2</w:t>
      </w:r>
      <w:r w:rsidRPr="00883287">
        <w:rPr>
          <w:b/>
          <w:caps/>
          <w:sz w:val="22"/>
        </w:rPr>
        <w:tab/>
        <w:t>Defining Acceptable building condition</w:t>
      </w:r>
    </w:p>
    <w:p w14:paraId="0EE225D3" w14:textId="77777777" w:rsidR="00A35BE8" w:rsidRPr="00883287" w:rsidRDefault="00A35BE8" w:rsidP="00883287">
      <w:pPr>
        <w:spacing w:after="120"/>
        <w:ind w:right="-8"/>
        <w:rPr>
          <w:sz w:val="22"/>
        </w:rPr>
      </w:pPr>
      <w:r w:rsidRPr="00883287">
        <w:rPr>
          <w:sz w:val="22"/>
        </w:rPr>
        <w:t xml:space="preserve">Lighthouses and their associated structures when built where designed for permanent occupation with the maintenance of good building condition being reliant on regular heating and ventilation. However, in the post-automation period with remotely operated Aids to Navigation it has to be accepted that in the absence of keepers these buildings cannot be maintained at the same high level of condition. There is no single definition of what constitutes acceptable ‘building condition’ as this will vary depending on the functional requirements of each structure. For example, the condition of a structure that is operational but never occupied may not be required to be maintained to as high a standard as one that is regularly occupied by maintenance personnel or open to the general public. </w:t>
      </w:r>
    </w:p>
    <w:p w14:paraId="14D1D6D6" w14:textId="77777777" w:rsidR="00A35BE8" w:rsidRPr="00883287" w:rsidRDefault="00A35BE8" w:rsidP="00883287">
      <w:pPr>
        <w:spacing w:after="120"/>
        <w:ind w:right="-8"/>
        <w:rPr>
          <w:sz w:val="22"/>
        </w:rPr>
      </w:pPr>
      <w:r w:rsidRPr="00883287">
        <w:rPr>
          <w:sz w:val="22"/>
        </w:rPr>
        <w:t>This type of approach to determining the ‘acceptable’ level of building conditioning is essential given budgetary restrictions that require a balance to be struck between limiting the number of expensive maintenance visits without jeopardizing the long-term integrity of the structure. Consequently, successful building conditioning represents a compromise between ‘acceptable’ and ‘ideal’ levels of deterioration of the building fabric and supportive intervention.</w:t>
      </w:r>
    </w:p>
    <w:p w14:paraId="512B98A6" w14:textId="77777777" w:rsidR="00A35BE8" w:rsidRPr="00883287" w:rsidRDefault="00A35BE8" w:rsidP="00883287">
      <w:pPr>
        <w:spacing w:after="120"/>
        <w:ind w:right="-8"/>
        <w:rPr>
          <w:sz w:val="22"/>
        </w:rPr>
      </w:pPr>
      <w:r w:rsidRPr="00883287">
        <w:rPr>
          <w:sz w:val="22"/>
        </w:rPr>
        <w:t>Assigning lighthouses and their associated structures to an operational category is the first step in identifying the relevant ‘acceptable’ standard of building condition to be maintained. The categories to which buildings can be assigned are shown below with details of the ‘acceptable’ standard of building condition for each category given in Table 2. The description of condition characteristics for each of these categories is adapted from the Trinity House Star Rating System (see Appendix 4):</w:t>
      </w:r>
    </w:p>
    <w:p w14:paraId="108BE808" w14:textId="77777777" w:rsidR="00A35BE8" w:rsidRPr="00883287" w:rsidRDefault="00A35BE8" w:rsidP="00883287">
      <w:pPr>
        <w:numPr>
          <w:ilvl w:val="0"/>
          <w:numId w:val="41"/>
        </w:numPr>
        <w:spacing w:after="120" w:line="240" w:lineRule="auto"/>
        <w:ind w:right="-8"/>
        <w:rPr>
          <w:sz w:val="22"/>
        </w:rPr>
      </w:pPr>
      <w:r w:rsidRPr="00883287">
        <w:rPr>
          <w:b/>
          <w:sz w:val="22"/>
        </w:rPr>
        <w:t>Category 1</w:t>
      </w:r>
      <w:r w:rsidRPr="00883287">
        <w:rPr>
          <w:sz w:val="22"/>
        </w:rPr>
        <w:t>: Operational and frequently occupied (overnight etc.)</w:t>
      </w:r>
    </w:p>
    <w:p w14:paraId="62513892" w14:textId="77777777" w:rsidR="00A35BE8" w:rsidRPr="00883287" w:rsidRDefault="00A35BE8" w:rsidP="00883287">
      <w:pPr>
        <w:numPr>
          <w:ilvl w:val="0"/>
          <w:numId w:val="41"/>
        </w:numPr>
        <w:spacing w:after="120" w:line="240" w:lineRule="auto"/>
        <w:ind w:right="-8"/>
        <w:rPr>
          <w:sz w:val="22"/>
        </w:rPr>
      </w:pPr>
      <w:r w:rsidRPr="00883287">
        <w:rPr>
          <w:b/>
          <w:sz w:val="22"/>
        </w:rPr>
        <w:t>Category 2</w:t>
      </w:r>
      <w:r w:rsidRPr="00883287">
        <w:rPr>
          <w:sz w:val="22"/>
        </w:rPr>
        <w:t>: Operational and infrequently occupied (day visits, emergency shelter etc.)</w:t>
      </w:r>
    </w:p>
    <w:p w14:paraId="60F425AF" w14:textId="77777777" w:rsidR="00A35BE8" w:rsidRPr="00883287" w:rsidRDefault="00A35BE8" w:rsidP="00883287">
      <w:pPr>
        <w:numPr>
          <w:ilvl w:val="0"/>
          <w:numId w:val="41"/>
        </w:numPr>
        <w:spacing w:after="120" w:line="240" w:lineRule="auto"/>
        <w:ind w:right="-8"/>
        <w:rPr>
          <w:sz w:val="22"/>
        </w:rPr>
      </w:pPr>
      <w:r w:rsidRPr="00883287">
        <w:rPr>
          <w:b/>
          <w:sz w:val="22"/>
        </w:rPr>
        <w:t>Category 3</w:t>
      </w:r>
      <w:r w:rsidRPr="00883287">
        <w:rPr>
          <w:sz w:val="22"/>
        </w:rPr>
        <w:t>: Operational but unoccupied</w:t>
      </w:r>
    </w:p>
    <w:p w14:paraId="115692F4" w14:textId="77777777" w:rsidR="00A35BE8" w:rsidRPr="00883287" w:rsidRDefault="00A35BE8" w:rsidP="00883287">
      <w:pPr>
        <w:numPr>
          <w:ilvl w:val="0"/>
          <w:numId w:val="41"/>
        </w:numPr>
        <w:spacing w:after="120" w:line="240" w:lineRule="auto"/>
        <w:ind w:right="-8"/>
        <w:rPr>
          <w:sz w:val="22"/>
        </w:rPr>
      </w:pPr>
      <w:r w:rsidRPr="00883287">
        <w:rPr>
          <w:b/>
          <w:sz w:val="22"/>
        </w:rPr>
        <w:t>Category 4</w:t>
      </w:r>
      <w:r w:rsidRPr="00883287">
        <w:rPr>
          <w:sz w:val="22"/>
        </w:rPr>
        <w:t>: Non-operational</w:t>
      </w:r>
    </w:p>
    <w:p w14:paraId="41504F17" w14:textId="77777777" w:rsidR="00A35BE8" w:rsidRPr="00883287" w:rsidRDefault="00A35BE8" w:rsidP="00883287">
      <w:pPr>
        <w:spacing w:after="120"/>
        <w:ind w:right="-8"/>
        <w:rPr>
          <w:i/>
          <w:sz w:val="22"/>
        </w:rPr>
      </w:pPr>
      <w:r w:rsidRPr="00883287">
        <w:rPr>
          <w:noProof/>
          <w:sz w:val="22"/>
          <w:lang w:val="en-IE" w:eastAsia="en-IE"/>
        </w:rPr>
        <w:drawing>
          <wp:anchor distT="0" distB="0" distL="114300" distR="114300" simplePos="0" relativeHeight="251672576" behindDoc="0" locked="0" layoutInCell="1" allowOverlap="1" wp14:anchorId="565193F6" wp14:editId="12A61C69">
            <wp:simplePos x="0" y="0"/>
            <wp:positionH relativeFrom="column">
              <wp:posOffset>3810</wp:posOffset>
            </wp:positionH>
            <wp:positionV relativeFrom="paragraph">
              <wp:posOffset>78105</wp:posOffset>
            </wp:positionV>
            <wp:extent cx="2329180" cy="1751965"/>
            <wp:effectExtent l="25400" t="25400" r="33020" b="26035"/>
            <wp:wrapSquare wrapText="bothSides"/>
            <wp:docPr id="38" name="Picture 38" descr="DSC02054 s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C02054 sml"/>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29180" cy="175196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883287">
        <w:rPr>
          <w:i/>
          <w:sz w:val="22"/>
        </w:rPr>
        <w:t>Figure 8: An example of different categories of condition with the operational lighthouse painted while the non-operational redundant engine room in the foreground is left unpainted (Round Island – TH site 31 in Figure 9).</w:t>
      </w:r>
    </w:p>
    <w:p w14:paraId="40F704E4" w14:textId="77777777" w:rsidR="00A35BE8" w:rsidRPr="00883287" w:rsidRDefault="00A35BE8" w:rsidP="00883287">
      <w:pPr>
        <w:spacing w:after="120"/>
        <w:ind w:right="-8"/>
        <w:rPr>
          <w:i/>
          <w:sz w:val="22"/>
        </w:rPr>
      </w:pPr>
    </w:p>
    <w:p w14:paraId="5F836901" w14:textId="77777777" w:rsidR="00A35BE8" w:rsidRPr="00883287" w:rsidRDefault="00A35BE8" w:rsidP="00883287">
      <w:pPr>
        <w:spacing w:after="120"/>
        <w:ind w:right="-8"/>
        <w:rPr>
          <w:sz w:val="22"/>
        </w:rPr>
      </w:pPr>
      <w:r w:rsidRPr="00883287">
        <w:rPr>
          <w:sz w:val="22"/>
        </w:rPr>
        <w:t>It is important to note that within a complex of buildings some may be assigned to different categories, for example, the tower may be a Category 1 structure while keepers’ cottages may be Category 2 with unused outbuildings identified as Category 4 (Figure 8).</w:t>
      </w:r>
    </w:p>
    <w:p w14:paraId="4F6044D2" w14:textId="77777777" w:rsidR="00A35BE8" w:rsidRPr="00883287" w:rsidRDefault="00A35BE8" w:rsidP="00883287">
      <w:pPr>
        <w:spacing w:after="120"/>
        <w:ind w:right="-8"/>
        <w:rPr>
          <w:sz w:val="22"/>
        </w:rPr>
      </w:pPr>
      <w:r w:rsidRPr="00883287">
        <w:rPr>
          <w:sz w:val="22"/>
        </w:rPr>
        <w:t>It is also important to note that these condition categories are essentially aspirational as in reality a building assigned to Category 1 may not attain all the desired set of condition characteristics outlined in Tables 2a and 2b. The important fact is that these characteristics are goals to be aimed for when formulating building conditioning strategies.</w:t>
      </w:r>
    </w:p>
    <w:p w14:paraId="3B3D16FD" w14:textId="77777777" w:rsidR="00A35BE8" w:rsidRPr="00883287" w:rsidRDefault="00A35BE8" w:rsidP="00A35BE8">
      <w:pPr>
        <w:spacing w:after="120"/>
        <w:rPr>
          <w:rFonts w:ascii="Times New Roman" w:hAnsi="Times New Roman"/>
        </w:rPr>
      </w:pPr>
    </w:p>
    <w:p w14:paraId="31A7B490" w14:textId="77777777" w:rsidR="00A35BE8" w:rsidRPr="00883287" w:rsidRDefault="00A35BE8" w:rsidP="00A35BE8">
      <w:pPr>
        <w:spacing w:after="120"/>
        <w:rPr>
          <w:rFonts w:ascii="Times New Roman" w:hAnsi="Times New Roman"/>
        </w:rPr>
        <w:sectPr w:rsidR="00A35BE8" w:rsidRPr="00883287" w:rsidSect="00767D81">
          <w:pgSz w:w="11899" w:h="16838"/>
          <w:pgMar w:top="1134" w:right="1134" w:bottom="1134" w:left="1134" w:header="709" w:footer="964" w:gutter="0"/>
          <w:cols w:space="708"/>
          <w:docGrid w:linePitch="245"/>
        </w:sectPr>
      </w:pPr>
    </w:p>
    <w:p w14:paraId="09C6CB30" w14:textId="77777777" w:rsidR="008E1A7E" w:rsidRPr="00883287" w:rsidRDefault="008E1A7E" w:rsidP="008E1A7E">
      <w:pPr>
        <w:spacing w:after="120"/>
        <w:rPr>
          <w:rFonts w:ascii="Times New Roman" w:hAnsi="Times New Roman"/>
          <w:i/>
          <w:kern w:val="32"/>
          <w:szCs w:val="32"/>
        </w:rPr>
      </w:pPr>
      <w:r w:rsidRPr="00883287">
        <w:rPr>
          <w:rFonts w:ascii="Times New Roman" w:hAnsi="Times New Roman"/>
          <w:i/>
          <w:kern w:val="32"/>
          <w:szCs w:val="32"/>
        </w:rPr>
        <w:t>Table 2a: Building condition indicators for operational categories of towers, cottages and outbuildings.</w:t>
      </w:r>
    </w:p>
    <w:tbl>
      <w:tblPr>
        <w:tblW w:w="14568" w:type="dxa"/>
        <w:tblBorders>
          <w:top w:val="single" w:sz="4" w:space="0" w:color="auto"/>
          <w:bottom w:val="single" w:sz="4" w:space="0" w:color="auto"/>
        </w:tblBorders>
        <w:tblLayout w:type="fixed"/>
        <w:tblLook w:val="00A0" w:firstRow="1" w:lastRow="0" w:firstColumn="1" w:lastColumn="0" w:noHBand="0" w:noVBand="0"/>
      </w:tblPr>
      <w:tblGrid>
        <w:gridCol w:w="1350"/>
        <w:gridCol w:w="4406"/>
        <w:gridCol w:w="4406"/>
        <w:gridCol w:w="4406"/>
      </w:tblGrid>
      <w:tr w:rsidR="008E1A7E" w:rsidRPr="00883287" w14:paraId="5D1CD8CF" w14:textId="77777777" w:rsidTr="008E1A7E">
        <w:tc>
          <w:tcPr>
            <w:tcW w:w="1350" w:type="dxa"/>
            <w:tcBorders>
              <w:top w:val="single" w:sz="4" w:space="0" w:color="auto"/>
              <w:bottom w:val="single" w:sz="4" w:space="0" w:color="auto"/>
            </w:tcBorders>
            <w:shd w:val="clear" w:color="auto" w:fill="E0E0E0"/>
            <w:vAlign w:val="center"/>
          </w:tcPr>
          <w:p w14:paraId="2A6D9FDE" w14:textId="77777777" w:rsidR="008E1A7E" w:rsidRPr="00883287" w:rsidRDefault="008E1A7E" w:rsidP="008E1A7E">
            <w:pPr>
              <w:spacing w:after="120"/>
              <w:rPr>
                <w:b/>
                <w:caps/>
              </w:rPr>
            </w:pPr>
            <w:r w:rsidRPr="00883287">
              <w:rPr>
                <w:rFonts w:ascii="Times New Roman" w:hAnsi="Times New Roman"/>
                <w:b/>
                <w:caps/>
              </w:rPr>
              <w:t>Condition Category</w:t>
            </w:r>
          </w:p>
        </w:tc>
        <w:tc>
          <w:tcPr>
            <w:tcW w:w="4406" w:type="dxa"/>
            <w:tcBorders>
              <w:top w:val="single" w:sz="4" w:space="0" w:color="auto"/>
              <w:bottom w:val="single" w:sz="4" w:space="0" w:color="auto"/>
            </w:tcBorders>
            <w:shd w:val="clear" w:color="auto" w:fill="E0E0E0"/>
            <w:vAlign w:val="center"/>
          </w:tcPr>
          <w:p w14:paraId="4A9AE0AA" w14:textId="77777777" w:rsidR="008E1A7E" w:rsidRPr="00883287" w:rsidRDefault="008E1A7E" w:rsidP="008E1A7E">
            <w:pPr>
              <w:spacing w:after="120"/>
              <w:rPr>
                <w:b/>
                <w:caps/>
              </w:rPr>
            </w:pPr>
            <w:r w:rsidRPr="00883287">
              <w:rPr>
                <w:rFonts w:ascii="Times New Roman" w:hAnsi="Times New Roman"/>
                <w:b/>
                <w:caps/>
              </w:rPr>
              <w:t>Towers *</w:t>
            </w:r>
          </w:p>
        </w:tc>
        <w:tc>
          <w:tcPr>
            <w:tcW w:w="4406" w:type="dxa"/>
            <w:tcBorders>
              <w:top w:val="single" w:sz="4" w:space="0" w:color="auto"/>
              <w:bottom w:val="single" w:sz="4" w:space="0" w:color="auto"/>
            </w:tcBorders>
            <w:shd w:val="clear" w:color="auto" w:fill="E0E0E0"/>
            <w:vAlign w:val="center"/>
          </w:tcPr>
          <w:p w14:paraId="32A9AB81" w14:textId="77777777" w:rsidR="008E1A7E" w:rsidRPr="00883287" w:rsidRDefault="008E1A7E" w:rsidP="008E1A7E">
            <w:pPr>
              <w:spacing w:after="120"/>
              <w:rPr>
                <w:b/>
                <w:caps/>
              </w:rPr>
            </w:pPr>
            <w:r w:rsidRPr="00883287">
              <w:rPr>
                <w:rFonts w:ascii="Times New Roman" w:hAnsi="Times New Roman"/>
                <w:b/>
                <w:caps/>
              </w:rPr>
              <w:t>accommodation</w:t>
            </w:r>
          </w:p>
        </w:tc>
        <w:tc>
          <w:tcPr>
            <w:tcW w:w="4406" w:type="dxa"/>
            <w:tcBorders>
              <w:top w:val="single" w:sz="4" w:space="0" w:color="auto"/>
              <w:bottom w:val="single" w:sz="4" w:space="0" w:color="auto"/>
            </w:tcBorders>
            <w:shd w:val="clear" w:color="auto" w:fill="E0E0E0"/>
            <w:vAlign w:val="center"/>
          </w:tcPr>
          <w:p w14:paraId="32255439" w14:textId="77777777" w:rsidR="008E1A7E" w:rsidRPr="00883287" w:rsidRDefault="008E1A7E" w:rsidP="008E1A7E">
            <w:pPr>
              <w:spacing w:after="120"/>
              <w:rPr>
                <w:b/>
                <w:caps/>
              </w:rPr>
            </w:pPr>
            <w:r w:rsidRPr="00883287">
              <w:rPr>
                <w:rFonts w:ascii="Times New Roman" w:hAnsi="Times New Roman"/>
                <w:b/>
                <w:caps/>
              </w:rPr>
              <w:t>Outbuildings</w:t>
            </w:r>
          </w:p>
        </w:tc>
      </w:tr>
      <w:tr w:rsidR="008E1A7E" w:rsidRPr="00883287" w14:paraId="7651791B" w14:textId="77777777" w:rsidTr="008E1A7E">
        <w:trPr>
          <w:cantSplit/>
          <w:trHeight w:val="1134"/>
        </w:trPr>
        <w:tc>
          <w:tcPr>
            <w:tcW w:w="1350" w:type="dxa"/>
            <w:tcBorders>
              <w:top w:val="single" w:sz="4" w:space="0" w:color="auto"/>
              <w:bottom w:val="single" w:sz="4" w:space="0" w:color="auto"/>
            </w:tcBorders>
            <w:textDirection w:val="btLr"/>
            <w:vAlign w:val="center"/>
          </w:tcPr>
          <w:p w14:paraId="36B66FB1" w14:textId="77777777" w:rsidR="008E1A7E" w:rsidRPr="00883287" w:rsidRDefault="008E1A7E" w:rsidP="008E1A7E">
            <w:pPr>
              <w:ind w:left="113" w:right="113"/>
              <w:jc w:val="center"/>
              <w:rPr>
                <w:rFonts w:ascii="Times New Roman" w:hAnsi="Times New Roman"/>
                <w:caps/>
              </w:rPr>
            </w:pPr>
            <w:r w:rsidRPr="00883287">
              <w:rPr>
                <w:rFonts w:ascii="Times New Roman" w:hAnsi="Times New Roman"/>
                <w:b/>
                <w:caps/>
              </w:rPr>
              <w:t>Category 1</w:t>
            </w:r>
            <w:r w:rsidRPr="00883287">
              <w:rPr>
                <w:rFonts w:ascii="Times New Roman" w:hAnsi="Times New Roman"/>
                <w:caps/>
              </w:rPr>
              <w:t>:</w:t>
            </w:r>
          </w:p>
          <w:p w14:paraId="0FE7A1C2" w14:textId="77777777" w:rsidR="008E1A7E" w:rsidRPr="00883287" w:rsidRDefault="008E1A7E" w:rsidP="008E1A7E">
            <w:pPr>
              <w:ind w:left="113" w:right="113"/>
              <w:jc w:val="center"/>
            </w:pPr>
            <w:r w:rsidRPr="00883287">
              <w:rPr>
                <w:rFonts w:ascii="Times New Roman" w:hAnsi="Times New Roman"/>
              </w:rPr>
              <w:t>Operational &amp; frequently occupied (overnight etc.)</w:t>
            </w:r>
          </w:p>
        </w:tc>
        <w:tc>
          <w:tcPr>
            <w:tcW w:w="4406" w:type="dxa"/>
            <w:tcBorders>
              <w:top w:val="single" w:sz="4" w:space="0" w:color="auto"/>
              <w:bottom w:val="single" w:sz="4" w:space="0" w:color="auto"/>
            </w:tcBorders>
          </w:tcPr>
          <w:p w14:paraId="44355BC1" w14:textId="77777777" w:rsidR="008E1A7E" w:rsidRPr="00883287" w:rsidRDefault="008E1A7E" w:rsidP="008E1A7E">
            <w:pPr>
              <w:ind w:left="176" w:hanging="176"/>
              <w:rPr>
                <w:rFonts w:ascii="Times New Roman" w:hAnsi="Times New Roman"/>
              </w:rPr>
            </w:pPr>
            <w:r w:rsidRPr="00883287">
              <w:rPr>
                <w:rFonts w:ascii="Times New Roman" w:hAnsi="Times New Roman"/>
                <w:b/>
              </w:rPr>
              <w:t>Structure</w:t>
            </w:r>
            <w:r w:rsidRPr="00883287">
              <w:rPr>
                <w:rFonts w:ascii="Times New Roman" w:hAnsi="Times New Roman"/>
              </w:rPr>
              <w:t>: Structurally sound with only minor defects &amp; superficial surface cracking evident. Gallery structurally sound with roof &amp; roof access in good decorative order, weather-tight &amp; structurally sound.</w:t>
            </w:r>
          </w:p>
          <w:p w14:paraId="4E0DD181" w14:textId="77777777" w:rsidR="008E1A7E" w:rsidRPr="00883287" w:rsidRDefault="008E1A7E" w:rsidP="008E1A7E">
            <w:pPr>
              <w:ind w:left="176" w:hanging="176"/>
              <w:rPr>
                <w:rFonts w:ascii="Times New Roman" w:hAnsi="Times New Roman"/>
              </w:rPr>
            </w:pPr>
            <w:r w:rsidRPr="00883287">
              <w:rPr>
                <w:rFonts w:ascii="Times New Roman" w:hAnsi="Times New Roman"/>
                <w:b/>
              </w:rPr>
              <w:t>Paint &amp; Finishes</w:t>
            </w:r>
            <w:r w:rsidRPr="00883287">
              <w:rPr>
                <w:rFonts w:ascii="Times New Roman" w:hAnsi="Times New Roman"/>
              </w:rPr>
              <w:t>: Tower painted as Schedule 1 day-mark with no significant deterioration of paintwork. All paint finishes in generally good condition with no evident rust streaking or blemishes.</w:t>
            </w:r>
          </w:p>
          <w:p w14:paraId="032B2C44" w14:textId="77777777" w:rsidR="008E1A7E" w:rsidRPr="00883287" w:rsidRDefault="008E1A7E" w:rsidP="008E1A7E">
            <w:pPr>
              <w:ind w:left="176" w:hanging="176"/>
              <w:rPr>
                <w:rFonts w:ascii="Times New Roman" w:hAnsi="Times New Roman"/>
              </w:rPr>
            </w:pPr>
            <w:r w:rsidRPr="00883287">
              <w:rPr>
                <w:rFonts w:ascii="Times New Roman" w:hAnsi="Times New Roman"/>
                <w:b/>
              </w:rPr>
              <w:t>Joinery</w:t>
            </w:r>
            <w:r w:rsidRPr="00883287">
              <w:rPr>
                <w:rFonts w:ascii="Times New Roman" w:hAnsi="Times New Roman"/>
              </w:rPr>
              <w:t>: In good condition with specified paint or varnish coverage as appropriate.</w:t>
            </w:r>
          </w:p>
          <w:p w14:paraId="2A4DDD7C" w14:textId="77777777" w:rsidR="008E1A7E" w:rsidRPr="00883287" w:rsidRDefault="008E1A7E" w:rsidP="008E1A7E">
            <w:pPr>
              <w:ind w:left="176" w:hanging="176"/>
              <w:rPr>
                <w:rFonts w:ascii="Times New Roman" w:hAnsi="Times New Roman"/>
              </w:rPr>
            </w:pPr>
            <w:r w:rsidRPr="00883287">
              <w:rPr>
                <w:rFonts w:ascii="Times New Roman" w:hAnsi="Times New Roman"/>
                <w:b/>
              </w:rPr>
              <w:t>Windows &amp; Doors</w:t>
            </w:r>
            <w:r w:rsidRPr="00883287">
              <w:rPr>
                <w:rFonts w:ascii="Times New Roman" w:hAnsi="Times New Roman"/>
              </w:rPr>
              <w:t>: Glazing in good condition with no leaks or cracked panes. Windows &amp; external doors weather-tight &amp; in sound condition.</w:t>
            </w:r>
          </w:p>
          <w:p w14:paraId="08369B0B" w14:textId="77777777" w:rsidR="008E1A7E" w:rsidRPr="00883287" w:rsidRDefault="008E1A7E" w:rsidP="008E1A7E">
            <w:pPr>
              <w:ind w:left="176" w:hanging="176"/>
              <w:rPr>
                <w:rFonts w:ascii="Times New Roman" w:hAnsi="Times New Roman"/>
              </w:rPr>
            </w:pPr>
            <w:r w:rsidRPr="00883287">
              <w:rPr>
                <w:rFonts w:ascii="Times New Roman" w:hAnsi="Times New Roman"/>
                <w:b/>
              </w:rPr>
              <w:t>Internal environment</w:t>
            </w:r>
            <w:r w:rsidRPr="00883287">
              <w:rPr>
                <w:rFonts w:ascii="Times New Roman" w:hAnsi="Times New Roman"/>
              </w:rPr>
              <w:t xml:space="preserve">: Generally free from condensation &amp; damp with heating, ventilation &amp; facility systems fully operational. </w:t>
            </w:r>
          </w:p>
          <w:p w14:paraId="31E6B9EE" w14:textId="77777777" w:rsidR="008E1A7E" w:rsidRPr="00883287" w:rsidRDefault="008E1A7E" w:rsidP="008E1A7E">
            <w:pPr>
              <w:ind w:left="176" w:hanging="176"/>
            </w:pPr>
          </w:p>
        </w:tc>
        <w:tc>
          <w:tcPr>
            <w:tcW w:w="4406" w:type="dxa"/>
            <w:tcBorders>
              <w:top w:val="single" w:sz="4" w:space="0" w:color="auto"/>
              <w:bottom w:val="single" w:sz="4" w:space="0" w:color="auto"/>
            </w:tcBorders>
          </w:tcPr>
          <w:p w14:paraId="7B77BD7E" w14:textId="77777777" w:rsidR="008E1A7E" w:rsidRPr="00883287" w:rsidRDefault="008E1A7E" w:rsidP="008E1A7E">
            <w:pPr>
              <w:ind w:left="176" w:hanging="176"/>
              <w:rPr>
                <w:rFonts w:ascii="Times New Roman" w:hAnsi="Times New Roman"/>
              </w:rPr>
            </w:pPr>
            <w:r w:rsidRPr="00883287">
              <w:rPr>
                <w:rFonts w:ascii="Times New Roman" w:hAnsi="Times New Roman"/>
                <w:b/>
              </w:rPr>
              <w:t>Structure</w:t>
            </w:r>
            <w:r w:rsidRPr="00883287">
              <w:rPr>
                <w:rFonts w:ascii="Times New Roman" w:hAnsi="Times New Roman"/>
              </w:rPr>
              <w:t>: Structurally sound with only minor surface defects &amp; superficial cracking evident. Roof &amp; rainwater goods in very good condition, weather-tight &amp; structurally sound.</w:t>
            </w:r>
          </w:p>
          <w:p w14:paraId="3BAD8967" w14:textId="77777777" w:rsidR="008E1A7E" w:rsidRPr="00883287" w:rsidRDefault="008E1A7E" w:rsidP="008E1A7E">
            <w:pPr>
              <w:ind w:left="176" w:hanging="176"/>
              <w:rPr>
                <w:rFonts w:ascii="Times New Roman" w:hAnsi="Times New Roman"/>
              </w:rPr>
            </w:pPr>
            <w:r w:rsidRPr="00883287">
              <w:rPr>
                <w:rFonts w:ascii="Times New Roman" w:hAnsi="Times New Roman"/>
                <w:b/>
              </w:rPr>
              <w:t>Paint &amp; Finishes</w:t>
            </w:r>
            <w:r w:rsidRPr="00883287">
              <w:rPr>
                <w:rFonts w:ascii="Times New Roman" w:hAnsi="Times New Roman"/>
              </w:rPr>
              <w:t xml:space="preserve">: External masonry painted as Schedule 1 day-mark with no rust streaking or staining evident. No significant deterioration or blemishes evident on interior &amp; exterior paintwork. </w:t>
            </w:r>
          </w:p>
          <w:p w14:paraId="0B7D0D5D" w14:textId="77777777" w:rsidR="008E1A7E" w:rsidRPr="00883287" w:rsidRDefault="008E1A7E" w:rsidP="008E1A7E">
            <w:pPr>
              <w:ind w:left="176" w:hanging="176"/>
              <w:rPr>
                <w:rFonts w:ascii="Times New Roman" w:hAnsi="Times New Roman"/>
              </w:rPr>
            </w:pPr>
            <w:r w:rsidRPr="00883287">
              <w:rPr>
                <w:rFonts w:ascii="Times New Roman" w:hAnsi="Times New Roman"/>
                <w:b/>
              </w:rPr>
              <w:t>Joinery</w:t>
            </w:r>
            <w:r w:rsidRPr="00883287">
              <w:rPr>
                <w:rFonts w:ascii="Times New Roman" w:hAnsi="Times New Roman"/>
              </w:rPr>
              <w:t>: In good condition with specified paint or varnish coverage as appropriate.</w:t>
            </w:r>
          </w:p>
          <w:p w14:paraId="57764D33" w14:textId="77777777" w:rsidR="008E1A7E" w:rsidRPr="00883287" w:rsidRDefault="008E1A7E" w:rsidP="008E1A7E">
            <w:pPr>
              <w:ind w:left="176" w:hanging="176"/>
              <w:rPr>
                <w:rFonts w:ascii="Times New Roman" w:hAnsi="Times New Roman"/>
              </w:rPr>
            </w:pPr>
            <w:r w:rsidRPr="00883287">
              <w:rPr>
                <w:rFonts w:ascii="Times New Roman" w:hAnsi="Times New Roman"/>
                <w:b/>
              </w:rPr>
              <w:t>Windows &amp; Doors</w:t>
            </w:r>
            <w:r w:rsidRPr="00883287">
              <w:rPr>
                <w:rFonts w:ascii="Times New Roman" w:hAnsi="Times New Roman"/>
              </w:rPr>
              <w:t>: Glazing in good condition with no leaks or cracked panes. Windows &amp; external doors weather-tight &amp; in sound condition.</w:t>
            </w:r>
          </w:p>
          <w:p w14:paraId="707C8201" w14:textId="77777777" w:rsidR="008E1A7E" w:rsidRPr="00883287" w:rsidRDefault="008E1A7E" w:rsidP="008E1A7E">
            <w:pPr>
              <w:ind w:left="176" w:hanging="176"/>
              <w:rPr>
                <w:rFonts w:ascii="Times New Roman" w:hAnsi="Times New Roman"/>
              </w:rPr>
            </w:pPr>
            <w:r w:rsidRPr="00883287">
              <w:rPr>
                <w:rFonts w:ascii="Times New Roman" w:hAnsi="Times New Roman"/>
                <w:b/>
              </w:rPr>
              <w:t>Internal environment</w:t>
            </w:r>
            <w:r w:rsidRPr="00883287">
              <w:rPr>
                <w:rFonts w:ascii="Times New Roman" w:hAnsi="Times New Roman"/>
              </w:rPr>
              <w:t xml:space="preserve">: No evidence of damp &amp; condensation with heating &amp; facility systems fully operational. </w:t>
            </w:r>
          </w:p>
          <w:p w14:paraId="73945074" w14:textId="77777777" w:rsidR="008E1A7E" w:rsidRPr="00883287" w:rsidRDefault="008E1A7E" w:rsidP="008E1A7E">
            <w:pPr>
              <w:ind w:left="176" w:hanging="176"/>
            </w:pPr>
          </w:p>
        </w:tc>
        <w:tc>
          <w:tcPr>
            <w:tcW w:w="4406" w:type="dxa"/>
            <w:tcBorders>
              <w:top w:val="single" w:sz="4" w:space="0" w:color="auto"/>
              <w:bottom w:val="single" w:sz="4" w:space="0" w:color="auto"/>
            </w:tcBorders>
          </w:tcPr>
          <w:p w14:paraId="1BDF6828" w14:textId="77777777" w:rsidR="008E1A7E" w:rsidRPr="00883287" w:rsidRDefault="008E1A7E" w:rsidP="008E1A7E">
            <w:pPr>
              <w:ind w:left="176" w:hanging="176"/>
              <w:rPr>
                <w:rFonts w:ascii="Times New Roman" w:hAnsi="Times New Roman"/>
              </w:rPr>
            </w:pPr>
            <w:r w:rsidRPr="00883287">
              <w:rPr>
                <w:rFonts w:ascii="Times New Roman" w:hAnsi="Times New Roman"/>
                <w:b/>
              </w:rPr>
              <w:t>Structure</w:t>
            </w:r>
            <w:r w:rsidRPr="00883287">
              <w:rPr>
                <w:rFonts w:ascii="Times New Roman" w:hAnsi="Times New Roman"/>
              </w:rPr>
              <w:t>: Structurally sound with only minor surface defects &amp; superficial cracking evident. Roof &amp; rainwater goods in very good condition, weather-tight &amp; structurally sound.</w:t>
            </w:r>
          </w:p>
          <w:p w14:paraId="64AB7D4D" w14:textId="77777777" w:rsidR="008E1A7E" w:rsidRPr="00883287" w:rsidRDefault="008E1A7E" w:rsidP="008E1A7E">
            <w:pPr>
              <w:ind w:left="176" w:hanging="176"/>
              <w:rPr>
                <w:rFonts w:ascii="Times New Roman" w:hAnsi="Times New Roman"/>
              </w:rPr>
            </w:pPr>
            <w:r w:rsidRPr="00883287">
              <w:rPr>
                <w:rFonts w:ascii="Times New Roman" w:hAnsi="Times New Roman"/>
                <w:b/>
              </w:rPr>
              <w:t>Paint &amp; Finishes</w:t>
            </w:r>
            <w:r w:rsidRPr="00883287">
              <w:rPr>
                <w:rFonts w:ascii="Times New Roman" w:hAnsi="Times New Roman"/>
              </w:rPr>
              <w:t xml:space="preserve">: External masonry painted as Schedule 1 day-mark with no rust streaking or staining evident. No significant deterioration or blemishes evident on interior &amp; exterior paintwork. </w:t>
            </w:r>
          </w:p>
          <w:p w14:paraId="21F2EAB6" w14:textId="77777777" w:rsidR="008E1A7E" w:rsidRPr="00883287" w:rsidRDefault="008E1A7E" w:rsidP="008E1A7E">
            <w:pPr>
              <w:ind w:left="176" w:hanging="176"/>
              <w:rPr>
                <w:rFonts w:ascii="Times New Roman" w:hAnsi="Times New Roman"/>
              </w:rPr>
            </w:pPr>
            <w:r w:rsidRPr="00883287">
              <w:rPr>
                <w:rFonts w:ascii="Times New Roman" w:hAnsi="Times New Roman"/>
                <w:b/>
              </w:rPr>
              <w:t>Joinery</w:t>
            </w:r>
            <w:r w:rsidRPr="00883287">
              <w:rPr>
                <w:rFonts w:ascii="Times New Roman" w:hAnsi="Times New Roman"/>
              </w:rPr>
              <w:t>: In good condition with specified paint or varnish coverage as appropriate.</w:t>
            </w:r>
          </w:p>
          <w:p w14:paraId="7F2305A1" w14:textId="77777777" w:rsidR="008E1A7E" w:rsidRPr="00883287" w:rsidRDefault="008E1A7E" w:rsidP="008E1A7E">
            <w:pPr>
              <w:ind w:left="176" w:hanging="176"/>
              <w:rPr>
                <w:rFonts w:ascii="Times New Roman" w:hAnsi="Times New Roman"/>
              </w:rPr>
            </w:pPr>
            <w:r w:rsidRPr="00883287">
              <w:rPr>
                <w:rFonts w:ascii="Times New Roman" w:hAnsi="Times New Roman"/>
                <w:b/>
              </w:rPr>
              <w:t>Windows &amp; Doors</w:t>
            </w:r>
            <w:r w:rsidRPr="00883287">
              <w:rPr>
                <w:rFonts w:ascii="Times New Roman" w:hAnsi="Times New Roman"/>
              </w:rPr>
              <w:t>: Windows &amp; external doors weather-tight &amp; in sound condition.</w:t>
            </w:r>
          </w:p>
          <w:p w14:paraId="7D9BF68F" w14:textId="77777777" w:rsidR="008E1A7E" w:rsidRPr="00883287" w:rsidRDefault="008E1A7E" w:rsidP="008E1A7E">
            <w:pPr>
              <w:ind w:left="176" w:hanging="176"/>
              <w:rPr>
                <w:rFonts w:ascii="Times New Roman" w:hAnsi="Times New Roman"/>
              </w:rPr>
            </w:pPr>
          </w:p>
          <w:p w14:paraId="634EBC91" w14:textId="77777777" w:rsidR="008E1A7E" w:rsidRPr="00883287" w:rsidRDefault="008E1A7E" w:rsidP="008E1A7E">
            <w:pPr>
              <w:ind w:left="176" w:hanging="176"/>
              <w:rPr>
                <w:rFonts w:ascii="Times New Roman" w:hAnsi="Times New Roman"/>
              </w:rPr>
            </w:pPr>
            <w:r w:rsidRPr="00883287">
              <w:rPr>
                <w:rFonts w:ascii="Times New Roman" w:hAnsi="Times New Roman"/>
                <w:b/>
              </w:rPr>
              <w:t>Internal environment</w:t>
            </w:r>
            <w:r w:rsidRPr="00883287">
              <w:rPr>
                <w:rFonts w:ascii="Times New Roman" w:hAnsi="Times New Roman"/>
              </w:rPr>
              <w:t xml:space="preserve">: Generally free of damp &amp; condensation. If installed, heating &amp; facility systems fully operational. </w:t>
            </w:r>
          </w:p>
          <w:p w14:paraId="5EA4E0D0" w14:textId="77777777" w:rsidR="008E1A7E" w:rsidRPr="00883287" w:rsidRDefault="008E1A7E" w:rsidP="008E1A7E">
            <w:pPr>
              <w:ind w:left="176" w:hanging="176"/>
            </w:pPr>
          </w:p>
        </w:tc>
      </w:tr>
      <w:tr w:rsidR="008E1A7E" w:rsidRPr="00883287" w14:paraId="67B76735" w14:textId="77777777" w:rsidTr="008E1A7E">
        <w:trPr>
          <w:cantSplit/>
          <w:trHeight w:val="1134"/>
        </w:trPr>
        <w:tc>
          <w:tcPr>
            <w:tcW w:w="1350" w:type="dxa"/>
            <w:tcBorders>
              <w:top w:val="single" w:sz="4" w:space="0" w:color="auto"/>
              <w:bottom w:val="single" w:sz="4" w:space="0" w:color="auto"/>
            </w:tcBorders>
            <w:textDirection w:val="btLr"/>
            <w:vAlign w:val="center"/>
          </w:tcPr>
          <w:p w14:paraId="2E9FF014" w14:textId="77777777" w:rsidR="008E1A7E" w:rsidRPr="00883287" w:rsidRDefault="008E1A7E" w:rsidP="008E1A7E">
            <w:pPr>
              <w:ind w:left="113" w:right="113"/>
              <w:jc w:val="center"/>
              <w:rPr>
                <w:rFonts w:ascii="Times New Roman" w:hAnsi="Times New Roman"/>
                <w:caps/>
              </w:rPr>
            </w:pPr>
            <w:r w:rsidRPr="00883287">
              <w:rPr>
                <w:rFonts w:ascii="Times New Roman" w:hAnsi="Times New Roman"/>
                <w:b/>
                <w:caps/>
              </w:rPr>
              <w:t>Category 2</w:t>
            </w:r>
            <w:r w:rsidRPr="00883287">
              <w:rPr>
                <w:rFonts w:ascii="Times New Roman" w:hAnsi="Times New Roman"/>
                <w:caps/>
              </w:rPr>
              <w:t>:</w:t>
            </w:r>
          </w:p>
          <w:p w14:paraId="48C9FF10" w14:textId="77777777" w:rsidR="008E1A7E" w:rsidRPr="00883287" w:rsidRDefault="008E1A7E" w:rsidP="008E1A7E">
            <w:pPr>
              <w:ind w:left="113" w:right="113"/>
              <w:jc w:val="center"/>
            </w:pPr>
            <w:r w:rsidRPr="00883287">
              <w:rPr>
                <w:rFonts w:ascii="Times New Roman" w:hAnsi="Times New Roman"/>
              </w:rPr>
              <w:t>Operational &amp; infrequently occupied (day visits, emergency shelter etc.)</w:t>
            </w:r>
          </w:p>
        </w:tc>
        <w:tc>
          <w:tcPr>
            <w:tcW w:w="4406" w:type="dxa"/>
            <w:tcBorders>
              <w:top w:val="single" w:sz="4" w:space="0" w:color="auto"/>
              <w:bottom w:val="single" w:sz="4" w:space="0" w:color="auto"/>
            </w:tcBorders>
          </w:tcPr>
          <w:p w14:paraId="084AF3D0" w14:textId="77777777" w:rsidR="008E1A7E" w:rsidRPr="00883287" w:rsidRDefault="008E1A7E" w:rsidP="008E1A7E">
            <w:pPr>
              <w:ind w:left="176" w:hanging="176"/>
              <w:rPr>
                <w:rFonts w:ascii="Times New Roman" w:hAnsi="Times New Roman"/>
              </w:rPr>
            </w:pPr>
            <w:r w:rsidRPr="00883287">
              <w:rPr>
                <w:rFonts w:ascii="Times New Roman" w:hAnsi="Times New Roman"/>
                <w:b/>
              </w:rPr>
              <w:t>Structure</w:t>
            </w:r>
            <w:r w:rsidRPr="00883287">
              <w:rPr>
                <w:rFonts w:ascii="Times New Roman" w:hAnsi="Times New Roman"/>
              </w:rPr>
              <w:t>: Structurally sound but shows minor cracking which is monitored. Gallery structurally sound with roof &amp; roof access in good decorative order, weather-tight &amp; structurally sound.</w:t>
            </w:r>
          </w:p>
          <w:p w14:paraId="3E7834B9" w14:textId="77777777" w:rsidR="008E1A7E" w:rsidRPr="00883287" w:rsidRDefault="008E1A7E" w:rsidP="008E1A7E">
            <w:pPr>
              <w:ind w:left="176" w:hanging="176"/>
              <w:rPr>
                <w:rFonts w:ascii="Times New Roman" w:hAnsi="Times New Roman"/>
              </w:rPr>
            </w:pPr>
            <w:r w:rsidRPr="00883287">
              <w:rPr>
                <w:rFonts w:ascii="Times New Roman" w:hAnsi="Times New Roman"/>
                <w:b/>
              </w:rPr>
              <w:t>Paint &amp; Finishes</w:t>
            </w:r>
            <w:r w:rsidRPr="00883287">
              <w:rPr>
                <w:rFonts w:ascii="Times New Roman" w:hAnsi="Times New Roman"/>
              </w:rPr>
              <w:t>: Tower painted as Schedule 1 day-mark with some deterioration of paintwork. Paint finishes show some evidence of rust streaking &amp;/or blemishes.</w:t>
            </w:r>
          </w:p>
          <w:p w14:paraId="248B85F5" w14:textId="77777777" w:rsidR="008E1A7E" w:rsidRPr="00883287" w:rsidRDefault="008E1A7E" w:rsidP="008E1A7E">
            <w:pPr>
              <w:ind w:left="176" w:hanging="176"/>
              <w:rPr>
                <w:rFonts w:ascii="Times New Roman" w:hAnsi="Times New Roman"/>
              </w:rPr>
            </w:pPr>
            <w:r w:rsidRPr="00883287">
              <w:rPr>
                <w:rFonts w:ascii="Times New Roman" w:hAnsi="Times New Roman"/>
                <w:b/>
              </w:rPr>
              <w:t>Joinery</w:t>
            </w:r>
            <w:r w:rsidRPr="00883287">
              <w:rPr>
                <w:rFonts w:ascii="Times New Roman" w:hAnsi="Times New Roman"/>
              </w:rPr>
              <w:t>: In generally good condition with specified paint or varnish coverage as appropriate. Minor deterioration may be evident.</w:t>
            </w:r>
          </w:p>
          <w:p w14:paraId="179EDF4C" w14:textId="77777777" w:rsidR="008E1A7E" w:rsidRPr="00883287" w:rsidRDefault="008E1A7E" w:rsidP="008E1A7E">
            <w:pPr>
              <w:ind w:left="176" w:hanging="176"/>
              <w:rPr>
                <w:rFonts w:ascii="Times New Roman" w:hAnsi="Times New Roman"/>
              </w:rPr>
            </w:pPr>
            <w:r w:rsidRPr="00883287">
              <w:rPr>
                <w:rFonts w:ascii="Times New Roman" w:hAnsi="Times New Roman"/>
                <w:b/>
              </w:rPr>
              <w:t>Windows &amp; Doors</w:t>
            </w:r>
            <w:r w:rsidRPr="00883287">
              <w:rPr>
                <w:rFonts w:ascii="Times New Roman" w:hAnsi="Times New Roman"/>
              </w:rPr>
              <w:t>: Glazing in good condition with no leaks or cracked panes. Windows &amp; external doors weather-tight &amp; in sound condition.</w:t>
            </w:r>
          </w:p>
          <w:p w14:paraId="44E9318A" w14:textId="77777777" w:rsidR="008E1A7E" w:rsidRPr="00883287" w:rsidRDefault="008E1A7E" w:rsidP="008E1A7E">
            <w:pPr>
              <w:ind w:left="176" w:hanging="176"/>
              <w:rPr>
                <w:rFonts w:ascii="Times New Roman" w:hAnsi="Times New Roman"/>
              </w:rPr>
            </w:pPr>
            <w:r w:rsidRPr="00883287">
              <w:rPr>
                <w:rFonts w:ascii="Times New Roman" w:hAnsi="Times New Roman"/>
                <w:b/>
              </w:rPr>
              <w:t>Internal environment</w:t>
            </w:r>
            <w:r w:rsidRPr="00883287">
              <w:rPr>
                <w:rFonts w:ascii="Times New Roman" w:hAnsi="Times New Roman"/>
              </w:rPr>
              <w:t xml:space="preserve">: Minor evidence of condensation but not sufficient to cause fabric damage or damage to Aids to Navigation systems. Heating, ventilation &amp; facility systems fully operational. </w:t>
            </w:r>
          </w:p>
          <w:p w14:paraId="411E472F" w14:textId="77777777" w:rsidR="008E1A7E" w:rsidRPr="00883287" w:rsidRDefault="008E1A7E" w:rsidP="008E1A7E">
            <w:pPr>
              <w:ind w:left="176" w:hanging="176"/>
            </w:pPr>
          </w:p>
        </w:tc>
        <w:tc>
          <w:tcPr>
            <w:tcW w:w="4406" w:type="dxa"/>
            <w:tcBorders>
              <w:top w:val="single" w:sz="4" w:space="0" w:color="auto"/>
              <w:bottom w:val="single" w:sz="4" w:space="0" w:color="auto"/>
            </w:tcBorders>
          </w:tcPr>
          <w:p w14:paraId="419DBDED" w14:textId="77777777" w:rsidR="008E1A7E" w:rsidRPr="00883287" w:rsidRDefault="008E1A7E" w:rsidP="008E1A7E">
            <w:pPr>
              <w:ind w:left="176" w:hanging="176"/>
              <w:rPr>
                <w:rFonts w:ascii="Times New Roman" w:hAnsi="Times New Roman"/>
              </w:rPr>
            </w:pPr>
            <w:r w:rsidRPr="00883287">
              <w:rPr>
                <w:rFonts w:ascii="Times New Roman" w:hAnsi="Times New Roman"/>
                <w:b/>
              </w:rPr>
              <w:t>Structure</w:t>
            </w:r>
            <w:r w:rsidRPr="00883287">
              <w:rPr>
                <w:rFonts w:ascii="Times New Roman" w:hAnsi="Times New Roman"/>
              </w:rPr>
              <w:t>: Structurally sound with minor surface defects &amp; cracking evident on internal &amp;/or external surfaces which is monitored. Roof &amp; rainwater goods in good condition, weather-tight &amp; structurally sound.</w:t>
            </w:r>
          </w:p>
          <w:p w14:paraId="5B8BFD7F" w14:textId="77777777" w:rsidR="008E1A7E" w:rsidRPr="00883287" w:rsidRDefault="008E1A7E" w:rsidP="008E1A7E">
            <w:pPr>
              <w:ind w:left="176" w:hanging="176"/>
              <w:rPr>
                <w:rFonts w:ascii="Times New Roman" w:hAnsi="Times New Roman"/>
              </w:rPr>
            </w:pPr>
            <w:r w:rsidRPr="00883287">
              <w:rPr>
                <w:rFonts w:ascii="Times New Roman" w:hAnsi="Times New Roman"/>
                <w:b/>
              </w:rPr>
              <w:t>Paint &amp; Finishes</w:t>
            </w:r>
            <w:r w:rsidRPr="00883287">
              <w:rPr>
                <w:rFonts w:ascii="Times New Roman" w:hAnsi="Times New Roman"/>
              </w:rPr>
              <w:t xml:space="preserve">: External masonry painted as Schedule 1 day-mark with some rust streaking, staining &amp; blemishes evident. Internal paintwork generally sound with some blemishes. </w:t>
            </w:r>
          </w:p>
          <w:p w14:paraId="2488C728" w14:textId="77777777" w:rsidR="008E1A7E" w:rsidRPr="00883287" w:rsidRDefault="008E1A7E" w:rsidP="008E1A7E">
            <w:pPr>
              <w:ind w:left="176" w:hanging="176"/>
              <w:rPr>
                <w:rFonts w:ascii="Times New Roman" w:hAnsi="Times New Roman"/>
              </w:rPr>
            </w:pPr>
            <w:r w:rsidRPr="00883287">
              <w:rPr>
                <w:rFonts w:ascii="Times New Roman" w:hAnsi="Times New Roman"/>
                <w:b/>
              </w:rPr>
              <w:t>Joinery</w:t>
            </w:r>
            <w:r w:rsidRPr="00883287">
              <w:rPr>
                <w:rFonts w:ascii="Times New Roman" w:hAnsi="Times New Roman"/>
              </w:rPr>
              <w:t>: In good condition with specified paint or varnish coverage as appropriate. Some minor deterioration of paint/varnish film evident.</w:t>
            </w:r>
          </w:p>
          <w:p w14:paraId="2E4D1117" w14:textId="77777777" w:rsidR="008E1A7E" w:rsidRPr="00883287" w:rsidRDefault="008E1A7E" w:rsidP="008E1A7E">
            <w:pPr>
              <w:ind w:left="176" w:hanging="176"/>
              <w:rPr>
                <w:rFonts w:ascii="Times New Roman" w:hAnsi="Times New Roman"/>
              </w:rPr>
            </w:pPr>
            <w:r w:rsidRPr="00883287">
              <w:rPr>
                <w:rFonts w:ascii="Times New Roman" w:hAnsi="Times New Roman"/>
                <w:b/>
              </w:rPr>
              <w:t>Windows &amp; Doors</w:t>
            </w:r>
            <w:r w:rsidRPr="00883287">
              <w:rPr>
                <w:rFonts w:ascii="Times New Roman" w:hAnsi="Times New Roman"/>
              </w:rPr>
              <w:t>: Glazing in good condition with no leaks or cracked panes. Windows &amp; external doors weather-tight &amp; in sound condition.</w:t>
            </w:r>
          </w:p>
          <w:p w14:paraId="5D9564BD" w14:textId="77777777" w:rsidR="008E1A7E" w:rsidRPr="00883287" w:rsidRDefault="008E1A7E" w:rsidP="008E1A7E">
            <w:pPr>
              <w:ind w:left="176" w:hanging="176"/>
              <w:rPr>
                <w:rFonts w:ascii="Times New Roman" w:hAnsi="Times New Roman"/>
              </w:rPr>
            </w:pPr>
            <w:r w:rsidRPr="00883287">
              <w:rPr>
                <w:rFonts w:ascii="Times New Roman" w:hAnsi="Times New Roman"/>
                <w:b/>
              </w:rPr>
              <w:t>Internal environment</w:t>
            </w:r>
            <w:r w:rsidRPr="00883287">
              <w:rPr>
                <w:rFonts w:ascii="Times New Roman" w:hAnsi="Times New Roman"/>
              </w:rPr>
              <w:t xml:space="preserve">: Minor evidence of damp &amp; condensation but insufficient to cause fabric damage. Heating &amp; facility systems fully operational. </w:t>
            </w:r>
          </w:p>
          <w:p w14:paraId="47468824" w14:textId="77777777" w:rsidR="008E1A7E" w:rsidRPr="00883287" w:rsidRDefault="008E1A7E" w:rsidP="008E1A7E">
            <w:pPr>
              <w:ind w:left="176" w:hanging="176"/>
            </w:pPr>
          </w:p>
        </w:tc>
        <w:tc>
          <w:tcPr>
            <w:tcW w:w="4406" w:type="dxa"/>
            <w:tcBorders>
              <w:top w:val="single" w:sz="4" w:space="0" w:color="auto"/>
              <w:bottom w:val="single" w:sz="4" w:space="0" w:color="auto"/>
            </w:tcBorders>
          </w:tcPr>
          <w:p w14:paraId="77E1B2FA" w14:textId="77777777" w:rsidR="008E1A7E" w:rsidRPr="00883287" w:rsidRDefault="008E1A7E" w:rsidP="008E1A7E">
            <w:pPr>
              <w:ind w:left="176" w:hanging="176"/>
              <w:rPr>
                <w:rFonts w:ascii="Times New Roman" w:hAnsi="Times New Roman"/>
              </w:rPr>
            </w:pPr>
            <w:r w:rsidRPr="00883287">
              <w:rPr>
                <w:rFonts w:ascii="Times New Roman" w:hAnsi="Times New Roman"/>
                <w:b/>
              </w:rPr>
              <w:t>Structure</w:t>
            </w:r>
            <w:r w:rsidRPr="00883287">
              <w:rPr>
                <w:rFonts w:ascii="Times New Roman" w:hAnsi="Times New Roman"/>
              </w:rPr>
              <w:t>: Structurally sound with minor surface defects &amp; cracking evident on internal &amp;/or external surfaces which is monitored. Roof &amp; rainwater goods in good condition, weather-tight &amp; structurally sound.</w:t>
            </w:r>
          </w:p>
          <w:p w14:paraId="289C2239" w14:textId="77777777" w:rsidR="008E1A7E" w:rsidRPr="00883287" w:rsidRDefault="008E1A7E" w:rsidP="008E1A7E">
            <w:pPr>
              <w:ind w:left="176" w:hanging="176"/>
              <w:rPr>
                <w:rFonts w:ascii="Times New Roman" w:hAnsi="Times New Roman"/>
              </w:rPr>
            </w:pPr>
            <w:r w:rsidRPr="00883287">
              <w:rPr>
                <w:rFonts w:ascii="Times New Roman" w:hAnsi="Times New Roman"/>
                <w:b/>
              </w:rPr>
              <w:t>Paint &amp; Finishes</w:t>
            </w:r>
            <w:r w:rsidRPr="00883287">
              <w:rPr>
                <w:rFonts w:ascii="Times New Roman" w:hAnsi="Times New Roman"/>
              </w:rPr>
              <w:t xml:space="preserve">: External masonry painted as Schedule 1 day-mark with some rust streaking, staining &amp; blemishes evident. Internal paintwork generally sound with some blemishes. </w:t>
            </w:r>
          </w:p>
          <w:p w14:paraId="08D9B2DC" w14:textId="77777777" w:rsidR="008E1A7E" w:rsidRPr="00883287" w:rsidRDefault="008E1A7E" w:rsidP="008E1A7E">
            <w:pPr>
              <w:ind w:left="176" w:hanging="176"/>
              <w:rPr>
                <w:rFonts w:ascii="Times New Roman" w:hAnsi="Times New Roman"/>
              </w:rPr>
            </w:pPr>
            <w:r w:rsidRPr="00883287">
              <w:rPr>
                <w:rFonts w:ascii="Times New Roman" w:hAnsi="Times New Roman"/>
                <w:b/>
              </w:rPr>
              <w:t>Joinery</w:t>
            </w:r>
            <w:r w:rsidRPr="00883287">
              <w:rPr>
                <w:rFonts w:ascii="Times New Roman" w:hAnsi="Times New Roman"/>
              </w:rPr>
              <w:t>: In good condition with specified paint or varnish coverage as appropriate. Some minor deterioration of paint/varnish film evident.</w:t>
            </w:r>
          </w:p>
          <w:p w14:paraId="22AF66B5" w14:textId="77777777" w:rsidR="008E1A7E" w:rsidRPr="00883287" w:rsidRDefault="008E1A7E" w:rsidP="008E1A7E">
            <w:pPr>
              <w:ind w:left="176" w:hanging="176"/>
              <w:rPr>
                <w:rFonts w:ascii="Times New Roman" w:hAnsi="Times New Roman"/>
              </w:rPr>
            </w:pPr>
            <w:r w:rsidRPr="00883287">
              <w:rPr>
                <w:rFonts w:ascii="Times New Roman" w:hAnsi="Times New Roman"/>
                <w:b/>
              </w:rPr>
              <w:t>Windows &amp; Doors</w:t>
            </w:r>
            <w:r w:rsidRPr="00883287">
              <w:rPr>
                <w:rFonts w:ascii="Times New Roman" w:hAnsi="Times New Roman"/>
              </w:rPr>
              <w:t>: Windows &amp; external doors weather-tight &amp; in sound condition.</w:t>
            </w:r>
          </w:p>
          <w:p w14:paraId="3E03FDDA" w14:textId="77777777" w:rsidR="008E1A7E" w:rsidRPr="00883287" w:rsidRDefault="008E1A7E" w:rsidP="008E1A7E">
            <w:pPr>
              <w:ind w:left="176" w:hanging="176"/>
              <w:rPr>
                <w:rFonts w:ascii="Times New Roman" w:hAnsi="Times New Roman"/>
                <w:b/>
              </w:rPr>
            </w:pPr>
          </w:p>
          <w:p w14:paraId="3A2E74B4" w14:textId="77777777" w:rsidR="008E1A7E" w:rsidRPr="00883287" w:rsidRDefault="008E1A7E" w:rsidP="008E1A7E">
            <w:pPr>
              <w:ind w:left="176" w:hanging="176"/>
              <w:rPr>
                <w:rFonts w:ascii="Times New Roman" w:hAnsi="Times New Roman"/>
              </w:rPr>
            </w:pPr>
            <w:r w:rsidRPr="00883287">
              <w:rPr>
                <w:rFonts w:ascii="Times New Roman" w:hAnsi="Times New Roman"/>
                <w:b/>
              </w:rPr>
              <w:t>Internal environment</w:t>
            </w:r>
            <w:r w:rsidRPr="00883287">
              <w:rPr>
                <w:rFonts w:ascii="Times New Roman" w:hAnsi="Times New Roman"/>
              </w:rPr>
              <w:t xml:space="preserve">: Minor evidence of damp &amp; condensation but insufficient to cause fabric damage. If installed, heating &amp; facility systems fully operational. </w:t>
            </w:r>
          </w:p>
          <w:p w14:paraId="233FF56F" w14:textId="77777777" w:rsidR="008E1A7E" w:rsidRPr="00883287" w:rsidRDefault="008E1A7E" w:rsidP="008E1A7E">
            <w:pPr>
              <w:ind w:left="176" w:hanging="176"/>
            </w:pPr>
          </w:p>
        </w:tc>
      </w:tr>
    </w:tbl>
    <w:p w14:paraId="01FF4BD4" w14:textId="77777777" w:rsidR="008E1A7E" w:rsidRPr="00883287" w:rsidRDefault="008E1A7E" w:rsidP="008E1A7E">
      <w:pPr>
        <w:rPr>
          <w:rFonts w:ascii="Times New Roman" w:hAnsi="Times New Roman"/>
          <w:i/>
          <w:kern w:val="32"/>
          <w:szCs w:val="32"/>
        </w:rPr>
      </w:pPr>
      <w:r w:rsidRPr="00883287">
        <w:rPr>
          <w:rFonts w:ascii="Times New Roman" w:hAnsi="Times New Roman"/>
          <w:i/>
          <w:kern w:val="32"/>
          <w:szCs w:val="32"/>
        </w:rPr>
        <w:t>Condition indicators for each category have been adapted from the Trinity House Star Rating System (Appendix 4)</w:t>
      </w:r>
    </w:p>
    <w:p w14:paraId="3A0CA2E3" w14:textId="77777777" w:rsidR="008E1A7E" w:rsidRPr="00883287" w:rsidRDefault="008E1A7E" w:rsidP="008E1A7E">
      <w:pPr>
        <w:rPr>
          <w:rFonts w:ascii="Times New Roman" w:hAnsi="Times New Roman"/>
          <w:b/>
          <w:i/>
          <w:sz w:val="20"/>
        </w:rPr>
      </w:pPr>
      <w:r w:rsidRPr="00883287">
        <w:rPr>
          <w:rFonts w:ascii="Times New Roman" w:hAnsi="Times New Roman"/>
          <w:b/>
          <w:i/>
          <w:sz w:val="20"/>
        </w:rPr>
        <w:t>*N.B. Rock Towers may be unpainted both internally and externally and still be classified as Category 1 stations</w:t>
      </w:r>
    </w:p>
    <w:p w14:paraId="11D1B204" w14:textId="77777777" w:rsidR="008E1A7E" w:rsidRPr="00883287" w:rsidRDefault="008E1A7E" w:rsidP="008E1A7E">
      <w:pPr>
        <w:jc w:val="right"/>
        <w:rPr>
          <w:rFonts w:ascii="Times New Roman" w:hAnsi="Times New Roman"/>
          <w:i/>
          <w:sz w:val="20"/>
        </w:rPr>
      </w:pPr>
      <w:r w:rsidRPr="00883287">
        <w:rPr>
          <w:rFonts w:ascii="Times New Roman" w:hAnsi="Times New Roman"/>
          <w:i/>
          <w:sz w:val="20"/>
        </w:rPr>
        <w:t>Continued overleaf/</w:t>
      </w:r>
    </w:p>
    <w:p w14:paraId="34A6FBE0" w14:textId="77777777" w:rsidR="008E1A7E" w:rsidRPr="00883287" w:rsidRDefault="008E1A7E" w:rsidP="008E1A7E">
      <w:pPr>
        <w:rPr>
          <w:rFonts w:ascii="Times New Roman" w:hAnsi="Times New Roman"/>
          <w:i/>
          <w:sz w:val="20"/>
        </w:rPr>
      </w:pPr>
      <w:r w:rsidRPr="00883287">
        <w:rPr>
          <w:rFonts w:ascii="Times New Roman" w:hAnsi="Times New Roman"/>
          <w:i/>
          <w:sz w:val="20"/>
        </w:rPr>
        <w:t>Table 2a continued</w:t>
      </w:r>
    </w:p>
    <w:p w14:paraId="0519919A" w14:textId="77777777" w:rsidR="008E1A7E" w:rsidRPr="00883287" w:rsidRDefault="008E1A7E" w:rsidP="008E1A7E">
      <w:pPr>
        <w:rPr>
          <w:rFonts w:ascii="Times New Roman" w:hAnsi="Times New Roman"/>
          <w:i/>
          <w:sz w:val="20"/>
        </w:rPr>
      </w:pPr>
    </w:p>
    <w:tbl>
      <w:tblPr>
        <w:tblW w:w="14568" w:type="dxa"/>
        <w:tblBorders>
          <w:top w:val="single" w:sz="4" w:space="0" w:color="auto"/>
          <w:bottom w:val="single" w:sz="4" w:space="0" w:color="auto"/>
        </w:tblBorders>
        <w:tblLayout w:type="fixed"/>
        <w:tblLook w:val="00A0" w:firstRow="1" w:lastRow="0" w:firstColumn="1" w:lastColumn="0" w:noHBand="0" w:noVBand="0"/>
      </w:tblPr>
      <w:tblGrid>
        <w:gridCol w:w="1350"/>
        <w:gridCol w:w="4406"/>
        <w:gridCol w:w="4406"/>
        <w:gridCol w:w="4406"/>
      </w:tblGrid>
      <w:tr w:rsidR="008E1A7E" w:rsidRPr="00883287" w14:paraId="25C20FAF" w14:textId="77777777" w:rsidTr="008E1A7E">
        <w:tc>
          <w:tcPr>
            <w:tcW w:w="1350" w:type="dxa"/>
            <w:tcBorders>
              <w:top w:val="single" w:sz="4" w:space="0" w:color="auto"/>
              <w:bottom w:val="single" w:sz="4" w:space="0" w:color="auto"/>
            </w:tcBorders>
            <w:shd w:val="clear" w:color="auto" w:fill="E0E0E0"/>
            <w:vAlign w:val="center"/>
          </w:tcPr>
          <w:p w14:paraId="40F37086" w14:textId="77777777" w:rsidR="008E1A7E" w:rsidRPr="00883287" w:rsidRDefault="008E1A7E" w:rsidP="008E1A7E">
            <w:pPr>
              <w:spacing w:after="120"/>
              <w:rPr>
                <w:b/>
                <w:caps/>
              </w:rPr>
            </w:pPr>
            <w:r w:rsidRPr="00883287">
              <w:rPr>
                <w:rFonts w:ascii="Times New Roman" w:hAnsi="Times New Roman"/>
                <w:b/>
                <w:caps/>
              </w:rPr>
              <w:t>Condition Category</w:t>
            </w:r>
          </w:p>
        </w:tc>
        <w:tc>
          <w:tcPr>
            <w:tcW w:w="4406" w:type="dxa"/>
            <w:tcBorders>
              <w:top w:val="single" w:sz="4" w:space="0" w:color="auto"/>
              <w:bottom w:val="single" w:sz="4" w:space="0" w:color="auto"/>
            </w:tcBorders>
            <w:shd w:val="clear" w:color="auto" w:fill="E0E0E0"/>
            <w:vAlign w:val="center"/>
          </w:tcPr>
          <w:p w14:paraId="5630ABA1" w14:textId="77777777" w:rsidR="008E1A7E" w:rsidRPr="00883287" w:rsidRDefault="008E1A7E" w:rsidP="008E1A7E">
            <w:pPr>
              <w:spacing w:after="120"/>
              <w:rPr>
                <w:b/>
                <w:caps/>
              </w:rPr>
            </w:pPr>
            <w:r w:rsidRPr="00883287">
              <w:rPr>
                <w:rFonts w:ascii="Times New Roman" w:hAnsi="Times New Roman"/>
                <w:b/>
                <w:caps/>
              </w:rPr>
              <w:t>Towers *</w:t>
            </w:r>
          </w:p>
        </w:tc>
        <w:tc>
          <w:tcPr>
            <w:tcW w:w="4406" w:type="dxa"/>
            <w:tcBorders>
              <w:top w:val="single" w:sz="4" w:space="0" w:color="auto"/>
              <w:bottom w:val="single" w:sz="4" w:space="0" w:color="auto"/>
            </w:tcBorders>
            <w:shd w:val="clear" w:color="auto" w:fill="E0E0E0"/>
            <w:vAlign w:val="center"/>
          </w:tcPr>
          <w:p w14:paraId="24352F5C" w14:textId="77777777" w:rsidR="008E1A7E" w:rsidRPr="00883287" w:rsidRDefault="008E1A7E" w:rsidP="008E1A7E">
            <w:pPr>
              <w:spacing w:after="120"/>
              <w:rPr>
                <w:b/>
                <w:caps/>
              </w:rPr>
            </w:pPr>
            <w:r w:rsidRPr="00883287">
              <w:rPr>
                <w:rFonts w:ascii="Times New Roman" w:hAnsi="Times New Roman"/>
                <w:b/>
                <w:caps/>
              </w:rPr>
              <w:t>accommodation</w:t>
            </w:r>
          </w:p>
        </w:tc>
        <w:tc>
          <w:tcPr>
            <w:tcW w:w="4406" w:type="dxa"/>
            <w:tcBorders>
              <w:top w:val="single" w:sz="4" w:space="0" w:color="auto"/>
              <w:bottom w:val="single" w:sz="4" w:space="0" w:color="auto"/>
            </w:tcBorders>
            <w:shd w:val="clear" w:color="auto" w:fill="E0E0E0"/>
            <w:vAlign w:val="center"/>
          </w:tcPr>
          <w:p w14:paraId="2766972B" w14:textId="77777777" w:rsidR="008E1A7E" w:rsidRPr="00883287" w:rsidRDefault="008E1A7E" w:rsidP="008E1A7E">
            <w:pPr>
              <w:spacing w:after="120"/>
              <w:rPr>
                <w:b/>
                <w:caps/>
              </w:rPr>
            </w:pPr>
            <w:r w:rsidRPr="00883287">
              <w:rPr>
                <w:rFonts w:ascii="Times New Roman" w:hAnsi="Times New Roman"/>
                <w:b/>
                <w:caps/>
              </w:rPr>
              <w:t>Outbuildings</w:t>
            </w:r>
          </w:p>
        </w:tc>
      </w:tr>
      <w:tr w:rsidR="008E1A7E" w:rsidRPr="00883287" w14:paraId="3C3718A9" w14:textId="77777777" w:rsidTr="008E1A7E">
        <w:trPr>
          <w:cantSplit/>
          <w:trHeight w:val="1134"/>
        </w:trPr>
        <w:tc>
          <w:tcPr>
            <w:tcW w:w="1350" w:type="dxa"/>
            <w:tcBorders>
              <w:top w:val="single" w:sz="4" w:space="0" w:color="auto"/>
              <w:bottom w:val="single" w:sz="4" w:space="0" w:color="auto"/>
            </w:tcBorders>
            <w:textDirection w:val="btLr"/>
            <w:vAlign w:val="center"/>
          </w:tcPr>
          <w:p w14:paraId="20E075DB" w14:textId="77777777" w:rsidR="008E1A7E" w:rsidRPr="00883287" w:rsidRDefault="008E1A7E" w:rsidP="008E1A7E">
            <w:pPr>
              <w:ind w:left="113" w:right="113"/>
              <w:jc w:val="center"/>
              <w:rPr>
                <w:rFonts w:ascii="Times New Roman" w:hAnsi="Times New Roman"/>
                <w:caps/>
              </w:rPr>
            </w:pPr>
            <w:r w:rsidRPr="00883287">
              <w:rPr>
                <w:rFonts w:ascii="Times New Roman" w:hAnsi="Times New Roman"/>
                <w:b/>
                <w:caps/>
              </w:rPr>
              <w:t>Category 3</w:t>
            </w:r>
            <w:r w:rsidRPr="00883287">
              <w:rPr>
                <w:rFonts w:ascii="Times New Roman" w:hAnsi="Times New Roman"/>
                <w:caps/>
              </w:rPr>
              <w:t>:</w:t>
            </w:r>
          </w:p>
          <w:p w14:paraId="5E161EC2" w14:textId="77777777" w:rsidR="008E1A7E" w:rsidRPr="00883287" w:rsidRDefault="008E1A7E" w:rsidP="008E1A7E">
            <w:pPr>
              <w:ind w:left="113" w:right="113"/>
              <w:jc w:val="center"/>
            </w:pPr>
            <w:r w:rsidRPr="00883287">
              <w:rPr>
                <w:rFonts w:ascii="Times New Roman" w:hAnsi="Times New Roman"/>
              </w:rPr>
              <w:t>Operational but unoccupied</w:t>
            </w:r>
          </w:p>
        </w:tc>
        <w:tc>
          <w:tcPr>
            <w:tcW w:w="4406" w:type="dxa"/>
            <w:tcBorders>
              <w:top w:val="single" w:sz="4" w:space="0" w:color="auto"/>
              <w:bottom w:val="single" w:sz="4" w:space="0" w:color="auto"/>
            </w:tcBorders>
          </w:tcPr>
          <w:p w14:paraId="11A6EE44" w14:textId="77777777" w:rsidR="008E1A7E" w:rsidRPr="00883287" w:rsidRDefault="008E1A7E" w:rsidP="008E1A7E">
            <w:pPr>
              <w:ind w:left="176" w:hanging="176"/>
              <w:rPr>
                <w:rFonts w:ascii="Times New Roman" w:hAnsi="Times New Roman"/>
              </w:rPr>
            </w:pPr>
            <w:r w:rsidRPr="00883287">
              <w:rPr>
                <w:rFonts w:ascii="Times New Roman" w:hAnsi="Times New Roman"/>
                <w:b/>
              </w:rPr>
              <w:t>Structure</w:t>
            </w:r>
            <w:r w:rsidRPr="00883287">
              <w:rPr>
                <w:rFonts w:ascii="Times New Roman" w:hAnsi="Times New Roman"/>
              </w:rPr>
              <w:t>: Structurally sound but shows minor cracking which is monitored. Gallery structurally sound with roof &amp; roof access in good decorative order, weather-tight &amp; structurally sound.</w:t>
            </w:r>
          </w:p>
          <w:p w14:paraId="4C0F6EDC" w14:textId="77777777" w:rsidR="008E1A7E" w:rsidRPr="00883287" w:rsidRDefault="008E1A7E" w:rsidP="008E1A7E">
            <w:pPr>
              <w:ind w:left="176" w:hanging="176"/>
              <w:rPr>
                <w:rFonts w:ascii="Times New Roman" w:hAnsi="Times New Roman"/>
              </w:rPr>
            </w:pPr>
            <w:r w:rsidRPr="00883287">
              <w:rPr>
                <w:rFonts w:ascii="Times New Roman" w:hAnsi="Times New Roman"/>
                <w:b/>
              </w:rPr>
              <w:t>Paint &amp; Finishes:</w:t>
            </w:r>
            <w:r w:rsidRPr="00883287">
              <w:rPr>
                <w:rFonts w:ascii="Times New Roman" w:hAnsi="Times New Roman"/>
              </w:rPr>
              <w:t xml:space="preserve"> Tower unpainted. Paint finishes show evidence of rust streaking &amp;/or blemishes with flaking or peeling of internal masonry paintwork.</w:t>
            </w:r>
          </w:p>
          <w:p w14:paraId="071CC4B1" w14:textId="77777777" w:rsidR="008E1A7E" w:rsidRPr="00883287" w:rsidRDefault="008E1A7E" w:rsidP="008E1A7E">
            <w:pPr>
              <w:ind w:left="176" w:hanging="176"/>
              <w:rPr>
                <w:rFonts w:ascii="Times New Roman" w:hAnsi="Times New Roman"/>
              </w:rPr>
            </w:pPr>
            <w:r w:rsidRPr="00883287">
              <w:rPr>
                <w:rFonts w:ascii="Times New Roman" w:hAnsi="Times New Roman"/>
                <w:b/>
              </w:rPr>
              <w:t>Joinery</w:t>
            </w:r>
            <w:r w:rsidRPr="00883287">
              <w:rPr>
                <w:rFonts w:ascii="Times New Roman" w:hAnsi="Times New Roman"/>
              </w:rPr>
              <w:t>: In generally good condition with specified paint or varnish coverage as appropriate. Some deterioration of paint film is evident.</w:t>
            </w:r>
          </w:p>
          <w:p w14:paraId="75B27AD0" w14:textId="77777777" w:rsidR="008E1A7E" w:rsidRPr="00883287" w:rsidRDefault="008E1A7E" w:rsidP="008E1A7E">
            <w:pPr>
              <w:ind w:left="176" w:hanging="176"/>
              <w:rPr>
                <w:rFonts w:ascii="Times New Roman" w:hAnsi="Times New Roman"/>
              </w:rPr>
            </w:pPr>
            <w:r w:rsidRPr="00883287">
              <w:rPr>
                <w:rFonts w:ascii="Times New Roman" w:hAnsi="Times New Roman"/>
                <w:b/>
              </w:rPr>
              <w:t>Windows &amp; Doors</w:t>
            </w:r>
            <w:r w:rsidRPr="00883287">
              <w:rPr>
                <w:rFonts w:ascii="Times New Roman" w:hAnsi="Times New Roman"/>
              </w:rPr>
              <w:t>: Glazing in good condition with no leaks or cracked panes. Windows &amp; external doors weather-tight &amp; in sound condition.</w:t>
            </w:r>
          </w:p>
          <w:p w14:paraId="5B1E6676" w14:textId="77777777" w:rsidR="008E1A7E" w:rsidRPr="00883287" w:rsidRDefault="008E1A7E" w:rsidP="008E1A7E">
            <w:pPr>
              <w:ind w:left="176" w:hanging="176"/>
              <w:rPr>
                <w:rFonts w:ascii="Times New Roman" w:hAnsi="Times New Roman"/>
              </w:rPr>
            </w:pPr>
            <w:r w:rsidRPr="00883287">
              <w:rPr>
                <w:rFonts w:ascii="Times New Roman" w:hAnsi="Times New Roman"/>
                <w:b/>
              </w:rPr>
              <w:t>Internal environment</w:t>
            </w:r>
            <w:r w:rsidRPr="00883287">
              <w:rPr>
                <w:rFonts w:ascii="Times New Roman" w:hAnsi="Times New Roman"/>
              </w:rPr>
              <w:t xml:space="preserve">: Some dampness or condensation is evident but not sufficient to cause fabric damage or damage to Aids to Navigation systems – regular monitoring is required. Heating systems &amp; other installed facilities function adequately without faults. </w:t>
            </w:r>
          </w:p>
        </w:tc>
        <w:tc>
          <w:tcPr>
            <w:tcW w:w="4406" w:type="dxa"/>
            <w:tcBorders>
              <w:top w:val="single" w:sz="4" w:space="0" w:color="auto"/>
              <w:bottom w:val="single" w:sz="4" w:space="0" w:color="auto"/>
            </w:tcBorders>
          </w:tcPr>
          <w:p w14:paraId="384DA219" w14:textId="77777777" w:rsidR="008E1A7E" w:rsidRPr="00883287" w:rsidRDefault="008E1A7E" w:rsidP="008E1A7E">
            <w:pPr>
              <w:ind w:left="176" w:hanging="176"/>
              <w:rPr>
                <w:rFonts w:ascii="Times New Roman" w:hAnsi="Times New Roman"/>
              </w:rPr>
            </w:pPr>
            <w:r w:rsidRPr="00883287">
              <w:rPr>
                <w:rFonts w:ascii="Times New Roman" w:hAnsi="Times New Roman"/>
                <w:b/>
              </w:rPr>
              <w:t>Structure</w:t>
            </w:r>
            <w:r w:rsidRPr="00883287">
              <w:rPr>
                <w:rFonts w:ascii="Times New Roman" w:hAnsi="Times New Roman"/>
              </w:rPr>
              <w:t>: Structurally sound with surface defects &amp; cracking evident &amp; monitored. Roof &amp; rainwater goods in fair condition, weather-tight &amp; structurally sound.</w:t>
            </w:r>
          </w:p>
          <w:p w14:paraId="15505BC5" w14:textId="77777777" w:rsidR="008E1A7E" w:rsidRPr="00883287" w:rsidRDefault="008E1A7E" w:rsidP="008E1A7E">
            <w:pPr>
              <w:ind w:left="176" w:hanging="176"/>
              <w:rPr>
                <w:rFonts w:ascii="Times New Roman" w:hAnsi="Times New Roman"/>
              </w:rPr>
            </w:pPr>
          </w:p>
          <w:p w14:paraId="46DD615E" w14:textId="77777777" w:rsidR="008E1A7E" w:rsidRPr="00883287" w:rsidRDefault="008E1A7E" w:rsidP="008E1A7E">
            <w:pPr>
              <w:ind w:left="176" w:hanging="176"/>
              <w:rPr>
                <w:rFonts w:ascii="Times New Roman" w:hAnsi="Times New Roman"/>
              </w:rPr>
            </w:pPr>
            <w:r w:rsidRPr="00883287">
              <w:rPr>
                <w:rFonts w:ascii="Times New Roman" w:hAnsi="Times New Roman"/>
                <w:b/>
              </w:rPr>
              <w:t>Paint &amp; Finishes:</w:t>
            </w:r>
            <w:r w:rsidRPr="00883287">
              <w:rPr>
                <w:rFonts w:ascii="Times New Roman" w:hAnsi="Times New Roman"/>
              </w:rPr>
              <w:t xml:space="preserve"> External masonry either unpainted or reverting to natural state with some rust streaking &amp; staining evident. Internal paintwork flaking &amp; peeling. </w:t>
            </w:r>
          </w:p>
          <w:p w14:paraId="35ED33F5" w14:textId="77777777" w:rsidR="008E1A7E" w:rsidRPr="00883287" w:rsidRDefault="008E1A7E" w:rsidP="008E1A7E">
            <w:pPr>
              <w:ind w:left="176" w:hanging="176"/>
              <w:rPr>
                <w:rFonts w:ascii="Times New Roman" w:hAnsi="Times New Roman"/>
              </w:rPr>
            </w:pPr>
            <w:r w:rsidRPr="00883287">
              <w:rPr>
                <w:rFonts w:ascii="Times New Roman" w:hAnsi="Times New Roman"/>
                <w:b/>
              </w:rPr>
              <w:t>Joinery</w:t>
            </w:r>
            <w:r w:rsidRPr="00883287">
              <w:rPr>
                <w:rFonts w:ascii="Times New Roman" w:hAnsi="Times New Roman"/>
              </w:rPr>
              <w:t>: In sound condition with specified paint or varnish coverage as appropriate. Some deterioration of paint/varnish film evident.</w:t>
            </w:r>
          </w:p>
          <w:p w14:paraId="67EF0B8D" w14:textId="77777777" w:rsidR="008E1A7E" w:rsidRPr="00883287" w:rsidRDefault="008E1A7E" w:rsidP="008E1A7E">
            <w:pPr>
              <w:ind w:left="176" w:hanging="176"/>
              <w:rPr>
                <w:rFonts w:ascii="Times New Roman" w:hAnsi="Times New Roman"/>
              </w:rPr>
            </w:pPr>
            <w:r w:rsidRPr="00883287">
              <w:rPr>
                <w:rFonts w:ascii="Times New Roman" w:hAnsi="Times New Roman"/>
                <w:b/>
              </w:rPr>
              <w:t>Windows &amp; Doors</w:t>
            </w:r>
            <w:r w:rsidRPr="00883287">
              <w:rPr>
                <w:rFonts w:ascii="Times New Roman" w:hAnsi="Times New Roman"/>
              </w:rPr>
              <w:t>: Windows &amp; external doors weather-tight &amp; in sound condition but may be boarded up.</w:t>
            </w:r>
          </w:p>
          <w:p w14:paraId="589B2059" w14:textId="77777777" w:rsidR="008E1A7E" w:rsidRPr="00883287" w:rsidRDefault="008E1A7E" w:rsidP="008E1A7E">
            <w:pPr>
              <w:ind w:left="176" w:hanging="176"/>
              <w:rPr>
                <w:rFonts w:ascii="Times New Roman" w:hAnsi="Times New Roman"/>
              </w:rPr>
            </w:pPr>
          </w:p>
          <w:p w14:paraId="5234E766" w14:textId="77777777" w:rsidR="008E1A7E" w:rsidRPr="00883287" w:rsidRDefault="008E1A7E" w:rsidP="008E1A7E">
            <w:pPr>
              <w:ind w:left="176" w:hanging="176"/>
              <w:rPr>
                <w:rFonts w:ascii="Times New Roman" w:hAnsi="Times New Roman"/>
              </w:rPr>
            </w:pPr>
            <w:r w:rsidRPr="00883287">
              <w:rPr>
                <w:rFonts w:ascii="Times New Roman" w:hAnsi="Times New Roman"/>
                <w:b/>
              </w:rPr>
              <w:t>Internal environment</w:t>
            </w:r>
            <w:r w:rsidRPr="00883287">
              <w:rPr>
                <w:rFonts w:ascii="Times New Roman" w:hAnsi="Times New Roman"/>
              </w:rPr>
              <w:t xml:space="preserve">: Damp &amp; condensation is evident but being monitored. Any facilities or heating systems installed are in an operational condition. </w:t>
            </w:r>
          </w:p>
          <w:p w14:paraId="529E1190" w14:textId="77777777" w:rsidR="008E1A7E" w:rsidRPr="00883287" w:rsidRDefault="008E1A7E" w:rsidP="008E1A7E">
            <w:pPr>
              <w:ind w:left="176" w:hanging="176"/>
            </w:pPr>
          </w:p>
        </w:tc>
        <w:tc>
          <w:tcPr>
            <w:tcW w:w="4406" w:type="dxa"/>
            <w:tcBorders>
              <w:top w:val="single" w:sz="4" w:space="0" w:color="auto"/>
              <w:bottom w:val="single" w:sz="4" w:space="0" w:color="auto"/>
            </w:tcBorders>
          </w:tcPr>
          <w:p w14:paraId="1514B587" w14:textId="77777777" w:rsidR="008E1A7E" w:rsidRPr="00883287" w:rsidRDefault="008E1A7E" w:rsidP="008E1A7E">
            <w:pPr>
              <w:ind w:left="176" w:hanging="176"/>
              <w:rPr>
                <w:rFonts w:ascii="Times New Roman" w:hAnsi="Times New Roman"/>
              </w:rPr>
            </w:pPr>
            <w:r w:rsidRPr="00883287">
              <w:rPr>
                <w:rFonts w:ascii="Times New Roman" w:hAnsi="Times New Roman"/>
                <w:b/>
              </w:rPr>
              <w:t>Structure</w:t>
            </w:r>
            <w:r w:rsidRPr="00883287">
              <w:rPr>
                <w:rFonts w:ascii="Times New Roman" w:hAnsi="Times New Roman"/>
              </w:rPr>
              <w:t>: Structurally sound with surface defects &amp; cracking evident &amp; monitored. Roof &amp; rainwater goods in fair condition, weather-tight &amp; structurally sound.</w:t>
            </w:r>
          </w:p>
          <w:p w14:paraId="5684CB51" w14:textId="77777777" w:rsidR="008E1A7E" w:rsidRPr="00883287" w:rsidRDefault="008E1A7E" w:rsidP="008E1A7E">
            <w:pPr>
              <w:ind w:left="176" w:hanging="176"/>
              <w:rPr>
                <w:rFonts w:ascii="Times New Roman" w:hAnsi="Times New Roman"/>
              </w:rPr>
            </w:pPr>
          </w:p>
          <w:p w14:paraId="3F78C302" w14:textId="77777777" w:rsidR="008E1A7E" w:rsidRPr="00883287" w:rsidRDefault="008E1A7E" w:rsidP="008E1A7E">
            <w:pPr>
              <w:ind w:left="176" w:hanging="176"/>
              <w:rPr>
                <w:rFonts w:ascii="Times New Roman" w:hAnsi="Times New Roman"/>
              </w:rPr>
            </w:pPr>
            <w:r w:rsidRPr="00883287">
              <w:rPr>
                <w:rFonts w:ascii="Times New Roman" w:hAnsi="Times New Roman"/>
                <w:b/>
              </w:rPr>
              <w:t>Paint &amp; Finishes:</w:t>
            </w:r>
            <w:r w:rsidRPr="00883287">
              <w:rPr>
                <w:rFonts w:ascii="Times New Roman" w:hAnsi="Times New Roman"/>
              </w:rPr>
              <w:t xml:space="preserve"> External masonry either unpainted or reverting to natural state with some rust streaking &amp; staining evident. Internal paintwork flaking &amp; peeling. </w:t>
            </w:r>
          </w:p>
          <w:p w14:paraId="16DE02BD" w14:textId="77777777" w:rsidR="008E1A7E" w:rsidRPr="00883287" w:rsidRDefault="008E1A7E" w:rsidP="008E1A7E">
            <w:pPr>
              <w:ind w:left="176" w:hanging="176"/>
              <w:rPr>
                <w:rFonts w:ascii="Times New Roman" w:hAnsi="Times New Roman"/>
              </w:rPr>
            </w:pPr>
            <w:r w:rsidRPr="00883287">
              <w:rPr>
                <w:rFonts w:ascii="Times New Roman" w:hAnsi="Times New Roman"/>
                <w:b/>
              </w:rPr>
              <w:t>Joinery</w:t>
            </w:r>
            <w:r w:rsidRPr="00883287">
              <w:rPr>
                <w:rFonts w:ascii="Times New Roman" w:hAnsi="Times New Roman"/>
              </w:rPr>
              <w:t>: In sound condition with specified paint or varnish coverage as appropriate. Some deterioration of paint/varnish film evident.</w:t>
            </w:r>
          </w:p>
          <w:p w14:paraId="5E1BCC6C" w14:textId="77777777" w:rsidR="008E1A7E" w:rsidRPr="00883287" w:rsidRDefault="008E1A7E" w:rsidP="008E1A7E">
            <w:pPr>
              <w:ind w:left="176" w:hanging="176"/>
              <w:rPr>
                <w:rFonts w:ascii="Times New Roman" w:hAnsi="Times New Roman"/>
              </w:rPr>
            </w:pPr>
            <w:r w:rsidRPr="00883287">
              <w:rPr>
                <w:rFonts w:ascii="Times New Roman" w:hAnsi="Times New Roman"/>
                <w:b/>
              </w:rPr>
              <w:t>Windows &amp; Doors</w:t>
            </w:r>
            <w:r w:rsidRPr="00883287">
              <w:rPr>
                <w:rFonts w:ascii="Times New Roman" w:hAnsi="Times New Roman"/>
              </w:rPr>
              <w:t>: Windows &amp; external doors weather-tight &amp; in sound condition but may be boarded up.</w:t>
            </w:r>
          </w:p>
          <w:p w14:paraId="6B7E3B2D" w14:textId="77777777" w:rsidR="008E1A7E" w:rsidRPr="00883287" w:rsidRDefault="008E1A7E" w:rsidP="008E1A7E">
            <w:pPr>
              <w:ind w:left="176" w:hanging="176"/>
              <w:rPr>
                <w:rFonts w:ascii="Times New Roman" w:hAnsi="Times New Roman"/>
              </w:rPr>
            </w:pPr>
          </w:p>
          <w:p w14:paraId="64B1156C" w14:textId="77777777" w:rsidR="008E1A7E" w:rsidRPr="00883287" w:rsidRDefault="008E1A7E" w:rsidP="008E1A7E">
            <w:pPr>
              <w:ind w:left="176" w:hanging="176"/>
              <w:rPr>
                <w:rFonts w:ascii="Times New Roman" w:hAnsi="Times New Roman"/>
              </w:rPr>
            </w:pPr>
            <w:r w:rsidRPr="00883287">
              <w:rPr>
                <w:rFonts w:ascii="Times New Roman" w:hAnsi="Times New Roman"/>
                <w:b/>
              </w:rPr>
              <w:t>Internal environment</w:t>
            </w:r>
            <w:r w:rsidRPr="00883287">
              <w:rPr>
                <w:rFonts w:ascii="Times New Roman" w:hAnsi="Times New Roman"/>
              </w:rPr>
              <w:t xml:space="preserve">: Damp &amp; condensation is evident but not causing fabric damage and is being monitored. Any facilities or heating systems installed are in an operational condition. </w:t>
            </w:r>
          </w:p>
          <w:p w14:paraId="788FB59C" w14:textId="77777777" w:rsidR="008E1A7E" w:rsidRPr="00883287" w:rsidRDefault="008E1A7E" w:rsidP="008E1A7E">
            <w:pPr>
              <w:ind w:left="176" w:hanging="176"/>
            </w:pPr>
          </w:p>
        </w:tc>
      </w:tr>
      <w:tr w:rsidR="008E1A7E" w:rsidRPr="00883287" w14:paraId="7E29F5A1" w14:textId="77777777" w:rsidTr="008E1A7E">
        <w:trPr>
          <w:cantSplit/>
          <w:trHeight w:val="1134"/>
        </w:trPr>
        <w:tc>
          <w:tcPr>
            <w:tcW w:w="1350" w:type="dxa"/>
            <w:tcBorders>
              <w:top w:val="single" w:sz="4" w:space="0" w:color="auto"/>
              <w:bottom w:val="single" w:sz="4" w:space="0" w:color="auto"/>
            </w:tcBorders>
            <w:textDirection w:val="btLr"/>
            <w:vAlign w:val="center"/>
          </w:tcPr>
          <w:p w14:paraId="28B9CFF5" w14:textId="77777777" w:rsidR="008E1A7E" w:rsidRPr="00883287" w:rsidRDefault="008E1A7E" w:rsidP="008E1A7E">
            <w:pPr>
              <w:ind w:left="113" w:right="113"/>
              <w:jc w:val="center"/>
              <w:rPr>
                <w:rFonts w:ascii="Times New Roman" w:hAnsi="Times New Roman"/>
                <w:caps/>
              </w:rPr>
            </w:pPr>
            <w:r w:rsidRPr="00883287">
              <w:rPr>
                <w:rFonts w:ascii="Times New Roman" w:hAnsi="Times New Roman"/>
                <w:b/>
                <w:caps/>
              </w:rPr>
              <w:t>Category 4:</w:t>
            </w:r>
          </w:p>
          <w:p w14:paraId="7B6BA532" w14:textId="77777777" w:rsidR="008E1A7E" w:rsidRPr="00883287" w:rsidRDefault="008E1A7E" w:rsidP="008E1A7E">
            <w:pPr>
              <w:ind w:left="113" w:right="113"/>
              <w:jc w:val="center"/>
            </w:pPr>
            <w:r w:rsidRPr="00883287">
              <w:rPr>
                <w:rFonts w:ascii="Times New Roman" w:hAnsi="Times New Roman"/>
              </w:rPr>
              <w:t>Non-operational</w:t>
            </w:r>
          </w:p>
        </w:tc>
        <w:tc>
          <w:tcPr>
            <w:tcW w:w="4406" w:type="dxa"/>
            <w:tcBorders>
              <w:top w:val="single" w:sz="4" w:space="0" w:color="auto"/>
              <w:bottom w:val="single" w:sz="4" w:space="0" w:color="auto"/>
            </w:tcBorders>
          </w:tcPr>
          <w:p w14:paraId="6BAD5C08" w14:textId="77777777" w:rsidR="008E1A7E" w:rsidRPr="00883287" w:rsidRDefault="008E1A7E" w:rsidP="008E1A7E">
            <w:pPr>
              <w:ind w:left="176" w:hanging="176"/>
              <w:rPr>
                <w:rFonts w:ascii="Times New Roman" w:hAnsi="Times New Roman"/>
              </w:rPr>
            </w:pPr>
            <w:r w:rsidRPr="00883287">
              <w:rPr>
                <w:rFonts w:ascii="Times New Roman" w:hAnsi="Times New Roman"/>
                <w:b/>
              </w:rPr>
              <w:t>Structure</w:t>
            </w:r>
            <w:r w:rsidRPr="00883287">
              <w:rPr>
                <w:rFonts w:ascii="Times New Roman" w:hAnsi="Times New Roman"/>
              </w:rPr>
              <w:t>: Structurally sound with superficial defects &amp; surface cracking evident. Gallery structurally sound with roof &amp; roof access weather-tight &amp; structurally sound.</w:t>
            </w:r>
          </w:p>
          <w:p w14:paraId="74B09C42" w14:textId="77777777" w:rsidR="008E1A7E" w:rsidRPr="00883287" w:rsidRDefault="008E1A7E" w:rsidP="008E1A7E">
            <w:pPr>
              <w:ind w:left="176" w:hanging="176"/>
              <w:rPr>
                <w:rFonts w:ascii="Times New Roman" w:hAnsi="Times New Roman"/>
              </w:rPr>
            </w:pPr>
            <w:r w:rsidRPr="00883287">
              <w:rPr>
                <w:rFonts w:ascii="Times New Roman" w:hAnsi="Times New Roman"/>
                <w:b/>
              </w:rPr>
              <w:t>Paint &amp; Finishes:</w:t>
            </w:r>
            <w:r w:rsidRPr="00883287">
              <w:rPr>
                <w:rFonts w:ascii="Times New Roman" w:hAnsi="Times New Roman"/>
              </w:rPr>
              <w:t xml:space="preserve"> Tower unpainted. Internal paint finishes will be flaking &amp; peeling with evidence of rust streaking &amp;/or blemishes on exterior surfaces.</w:t>
            </w:r>
          </w:p>
          <w:p w14:paraId="36678BD5" w14:textId="77777777" w:rsidR="008E1A7E" w:rsidRPr="00883287" w:rsidRDefault="008E1A7E" w:rsidP="008E1A7E">
            <w:pPr>
              <w:ind w:left="176" w:hanging="176"/>
              <w:rPr>
                <w:rFonts w:ascii="Times New Roman" w:hAnsi="Times New Roman"/>
              </w:rPr>
            </w:pPr>
            <w:r w:rsidRPr="00883287">
              <w:rPr>
                <w:rFonts w:ascii="Times New Roman" w:hAnsi="Times New Roman"/>
                <w:b/>
              </w:rPr>
              <w:t>Joinery</w:t>
            </w:r>
            <w:r w:rsidRPr="00883287">
              <w:rPr>
                <w:rFonts w:ascii="Times New Roman" w:hAnsi="Times New Roman"/>
              </w:rPr>
              <w:t>: Deterioration of specified paint or varnish evident &amp; will require regular monitoring to prevent rot.</w:t>
            </w:r>
          </w:p>
          <w:p w14:paraId="3D6C4DF6" w14:textId="77777777" w:rsidR="008E1A7E" w:rsidRPr="00883287" w:rsidRDefault="008E1A7E" w:rsidP="008E1A7E">
            <w:pPr>
              <w:ind w:left="176" w:hanging="176"/>
              <w:rPr>
                <w:rFonts w:ascii="Times New Roman" w:hAnsi="Times New Roman"/>
              </w:rPr>
            </w:pPr>
            <w:r w:rsidRPr="00883287">
              <w:rPr>
                <w:rFonts w:ascii="Times New Roman" w:hAnsi="Times New Roman"/>
                <w:b/>
              </w:rPr>
              <w:t>Windows &amp; Doors</w:t>
            </w:r>
            <w:r w:rsidRPr="00883287">
              <w:rPr>
                <w:rFonts w:ascii="Times New Roman" w:hAnsi="Times New Roman"/>
              </w:rPr>
              <w:t>: Glazing in good condition with no leaks or cracked panes. Windows &amp; external doors weather-tight &amp; in sound condition.</w:t>
            </w:r>
          </w:p>
          <w:p w14:paraId="7EF79933" w14:textId="77777777" w:rsidR="008E1A7E" w:rsidRPr="00883287" w:rsidRDefault="008E1A7E" w:rsidP="008E1A7E">
            <w:pPr>
              <w:ind w:left="176" w:hanging="176"/>
              <w:rPr>
                <w:rFonts w:ascii="Times New Roman" w:hAnsi="Times New Roman"/>
              </w:rPr>
            </w:pPr>
            <w:r w:rsidRPr="00883287">
              <w:rPr>
                <w:rFonts w:ascii="Times New Roman" w:hAnsi="Times New Roman"/>
                <w:b/>
              </w:rPr>
              <w:t>Internal environment</w:t>
            </w:r>
            <w:r w:rsidRPr="00883287">
              <w:rPr>
                <w:rFonts w:ascii="Times New Roman" w:hAnsi="Times New Roman"/>
              </w:rPr>
              <w:t>: Damp &amp; condensation is evident. No heating or facilities provided.</w:t>
            </w:r>
          </w:p>
        </w:tc>
        <w:tc>
          <w:tcPr>
            <w:tcW w:w="4406" w:type="dxa"/>
            <w:tcBorders>
              <w:top w:val="single" w:sz="4" w:space="0" w:color="auto"/>
              <w:bottom w:val="single" w:sz="4" w:space="0" w:color="auto"/>
            </w:tcBorders>
          </w:tcPr>
          <w:p w14:paraId="7BBD3AA0" w14:textId="77777777" w:rsidR="008E1A7E" w:rsidRPr="00883287" w:rsidRDefault="008E1A7E" w:rsidP="008E1A7E">
            <w:pPr>
              <w:ind w:left="176" w:hanging="176"/>
              <w:rPr>
                <w:rFonts w:ascii="Times New Roman" w:hAnsi="Times New Roman"/>
              </w:rPr>
            </w:pPr>
            <w:r w:rsidRPr="00883287">
              <w:rPr>
                <w:rFonts w:ascii="Times New Roman" w:hAnsi="Times New Roman"/>
                <w:b/>
              </w:rPr>
              <w:t>Structure</w:t>
            </w:r>
            <w:r w:rsidRPr="00883287">
              <w:rPr>
                <w:rFonts w:ascii="Times New Roman" w:hAnsi="Times New Roman"/>
              </w:rPr>
              <w:t>: Structurally sound with defects &amp; cracking evident &amp; monitored. Roof &amp; rainwater goods in fair condition, weather-tight &amp; structurally sound.</w:t>
            </w:r>
          </w:p>
          <w:p w14:paraId="257F0B21" w14:textId="77777777" w:rsidR="008E1A7E" w:rsidRPr="00883287" w:rsidRDefault="008E1A7E" w:rsidP="008E1A7E">
            <w:pPr>
              <w:ind w:left="176" w:hanging="176"/>
              <w:rPr>
                <w:rFonts w:ascii="Times New Roman" w:hAnsi="Times New Roman"/>
              </w:rPr>
            </w:pPr>
          </w:p>
          <w:p w14:paraId="15DAC656" w14:textId="77777777" w:rsidR="008E1A7E" w:rsidRPr="00883287" w:rsidRDefault="008E1A7E" w:rsidP="008E1A7E">
            <w:pPr>
              <w:ind w:left="176" w:hanging="176"/>
              <w:rPr>
                <w:rFonts w:ascii="Times New Roman" w:hAnsi="Times New Roman"/>
              </w:rPr>
            </w:pPr>
            <w:r w:rsidRPr="00883287">
              <w:rPr>
                <w:rFonts w:ascii="Times New Roman" w:hAnsi="Times New Roman"/>
                <w:b/>
              </w:rPr>
              <w:t>Paint &amp; Finishes:</w:t>
            </w:r>
            <w:r w:rsidRPr="00883287">
              <w:rPr>
                <w:rFonts w:ascii="Times New Roman" w:hAnsi="Times New Roman"/>
              </w:rPr>
              <w:t xml:space="preserve"> External masonry unpainted with rust streaking &amp; staining evident. Extensive flaking &amp; painting of internal paintwork. </w:t>
            </w:r>
          </w:p>
          <w:p w14:paraId="04F78073" w14:textId="77777777" w:rsidR="008E1A7E" w:rsidRPr="00883287" w:rsidRDefault="008E1A7E" w:rsidP="008E1A7E">
            <w:pPr>
              <w:ind w:left="176" w:hanging="176"/>
              <w:rPr>
                <w:rFonts w:ascii="Times New Roman" w:hAnsi="Times New Roman"/>
              </w:rPr>
            </w:pPr>
            <w:r w:rsidRPr="00883287">
              <w:rPr>
                <w:rFonts w:ascii="Times New Roman" w:hAnsi="Times New Roman"/>
                <w:b/>
              </w:rPr>
              <w:t>Joinery</w:t>
            </w:r>
            <w:r w:rsidRPr="00883287">
              <w:rPr>
                <w:rFonts w:ascii="Times New Roman" w:hAnsi="Times New Roman"/>
              </w:rPr>
              <w:t>: In generally sound condition but with evidence of paint &amp;/or varnish deterioration.</w:t>
            </w:r>
          </w:p>
          <w:p w14:paraId="26077FE4" w14:textId="77777777" w:rsidR="008E1A7E" w:rsidRPr="00883287" w:rsidRDefault="008E1A7E" w:rsidP="008E1A7E">
            <w:pPr>
              <w:ind w:left="176" w:hanging="176"/>
              <w:rPr>
                <w:rFonts w:ascii="Times New Roman" w:hAnsi="Times New Roman"/>
              </w:rPr>
            </w:pPr>
            <w:r w:rsidRPr="00883287">
              <w:rPr>
                <w:rFonts w:ascii="Times New Roman" w:hAnsi="Times New Roman"/>
                <w:b/>
              </w:rPr>
              <w:t>Windows &amp; Doors</w:t>
            </w:r>
            <w:r w:rsidRPr="00883287">
              <w:rPr>
                <w:rFonts w:ascii="Times New Roman" w:hAnsi="Times New Roman"/>
              </w:rPr>
              <w:t>: Windows &amp; external doors may be boarded up.</w:t>
            </w:r>
          </w:p>
          <w:p w14:paraId="08C20594" w14:textId="77777777" w:rsidR="008E1A7E" w:rsidRPr="00883287" w:rsidRDefault="008E1A7E" w:rsidP="008E1A7E">
            <w:pPr>
              <w:ind w:left="176" w:hanging="176"/>
              <w:rPr>
                <w:rFonts w:ascii="Times New Roman" w:hAnsi="Times New Roman"/>
              </w:rPr>
            </w:pPr>
          </w:p>
          <w:p w14:paraId="165CB7A4" w14:textId="77777777" w:rsidR="008E1A7E" w:rsidRPr="00883287" w:rsidRDefault="008E1A7E" w:rsidP="008E1A7E">
            <w:pPr>
              <w:ind w:left="176" w:hanging="176"/>
              <w:rPr>
                <w:rFonts w:ascii="Times New Roman" w:hAnsi="Times New Roman"/>
              </w:rPr>
            </w:pPr>
            <w:r w:rsidRPr="00883287">
              <w:rPr>
                <w:rFonts w:ascii="Times New Roman" w:hAnsi="Times New Roman"/>
                <w:b/>
              </w:rPr>
              <w:t>Internal environment</w:t>
            </w:r>
            <w:r w:rsidRPr="00883287">
              <w:rPr>
                <w:rFonts w:ascii="Times New Roman" w:hAnsi="Times New Roman"/>
              </w:rPr>
              <w:t xml:space="preserve">: Damp &amp; condensation is evident but being monitored. No heating or facilities provided. </w:t>
            </w:r>
          </w:p>
          <w:p w14:paraId="7DFDBCE1" w14:textId="77777777" w:rsidR="008E1A7E" w:rsidRPr="00883287" w:rsidRDefault="008E1A7E" w:rsidP="008E1A7E">
            <w:pPr>
              <w:ind w:left="176" w:hanging="176"/>
            </w:pPr>
          </w:p>
        </w:tc>
        <w:tc>
          <w:tcPr>
            <w:tcW w:w="4406" w:type="dxa"/>
            <w:tcBorders>
              <w:top w:val="single" w:sz="4" w:space="0" w:color="auto"/>
              <w:bottom w:val="single" w:sz="4" w:space="0" w:color="auto"/>
            </w:tcBorders>
          </w:tcPr>
          <w:p w14:paraId="0A440DAF" w14:textId="77777777" w:rsidR="008E1A7E" w:rsidRPr="00883287" w:rsidRDefault="008E1A7E" w:rsidP="008E1A7E">
            <w:pPr>
              <w:ind w:left="176" w:hanging="176"/>
              <w:rPr>
                <w:rFonts w:ascii="Times New Roman" w:hAnsi="Times New Roman"/>
              </w:rPr>
            </w:pPr>
            <w:r w:rsidRPr="00883287">
              <w:rPr>
                <w:rFonts w:ascii="Times New Roman" w:hAnsi="Times New Roman"/>
                <w:b/>
              </w:rPr>
              <w:t>Structure</w:t>
            </w:r>
            <w:r w:rsidRPr="00883287">
              <w:rPr>
                <w:rFonts w:ascii="Times New Roman" w:hAnsi="Times New Roman"/>
              </w:rPr>
              <w:t>: Structurally sound with defects &amp; cracking evident &amp; monitored. Roof &amp; rainwater goods in fair condition, weather-tight &amp; structurally sound.</w:t>
            </w:r>
          </w:p>
          <w:p w14:paraId="6FCDB57C" w14:textId="77777777" w:rsidR="008E1A7E" w:rsidRPr="00883287" w:rsidRDefault="008E1A7E" w:rsidP="008E1A7E">
            <w:pPr>
              <w:ind w:left="176" w:hanging="176"/>
              <w:rPr>
                <w:rFonts w:ascii="Times New Roman" w:hAnsi="Times New Roman"/>
              </w:rPr>
            </w:pPr>
          </w:p>
          <w:p w14:paraId="41B837C1" w14:textId="77777777" w:rsidR="008E1A7E" w:rsidRPr="00883287" w:rsidRDefault="008E1A7E" w:rsidP="008E1A7E">
            <w:pPr>
              <w:ind w:left="176" w:hanging="176"/>
              <w:rPr>
                <w:rFonts w:ascii="Times New Roman" w:hAnsi="Times New Roman"/>
              </w:rPr>
            </w:pPr>
            <w:r w:rsidRPr="00883287">
              <w:rPr>
                <w:rFonts w:ascii="Times New Roman" w:hAnsi="Times New Roman"/>
                <w:b/>
              </w:rPr>
              <w:t>Paint &amp; Finishes:</w:t>
            </w:r>
            <w:r w:rsidRPr="00883287">
              <w:rPr>
                <w:rFonts w:ascii="Times New Roman" w:hAnsi="Times New Roman"/>
              </w:rPr>
              <w:t xml:space="preserve"> External masonry unpainted with rust streaking &amp; staining evident. Extensive flaking &amp; painting of internal paintwork. </w:t>
            </w:r>
          </w:p>
          <w:p w14:paraId="533FBB8E" w14:textId="77777777" w:rsidR="008E1A7E" w:rsidRPr="00883287" w:rsidRDefault="008E1A7E" w:rsidP="008E1A7E">
            <w:pPr>
              <w:ind w:left="176" w:hanging="176"/>
              <w:rPr>
                <w:rFonts w:ascii="Times New Roman" w:hAnsi="Times New Roman"/>
              </w:rPr>
            </w:pPr>
            <w:r w:rsidRPr="00883287">
              <w:rPr>
                <w:rFonts w:ascii="Times New Roman" w:hAnsi="Times New Roman"/>
                <w:b/>
              </w:rPr>
              <w:t>Joinery</w:t>
            </w:r>
            <w:r w:rsidRPr="00883287">
              <w:rPr>
                <w:rFonts w:ascii="Times New Roman" w:hAnsi="Times New Roman"/>
              </w:rPr>
              <w:t>: In generally sound condition but with evidence of paint &amp;/or varnish deterioration.</w:t>
            </w:r>
          </w:p>
          <w:p w14:paraId="4F0B2BA0" w14:textId="77777777" w:rsidR="008E1A7E" w:rsidRPr="00883287" w:rsidRDefault="008E1A7E" w:rsidP="008E1A7E">
            <w:pPr>
              <w:ind w:left="176" w:hanging="176"/>
              <w:rPr>
                <w:rFonts w:ascii="Times New Roman" w:hAnsi="Times New Roman"/>
              </w:rPr>
            </w:pPr>
            <w:r w:rsidRPr="00883287">
              <w:rPr>
                <w:rFonts w:ascii="Times New Roman" w:hAnsi="Times New Roman"/>
                <w:b/>
              </w:rPr>
              <w:t>Windows &amp; Doors</w:t>
            </w:r>
            <w:r w:rsidRPr="00883287">
              <w:rPr>
                <w:rFonts w:ascii="Times New Roman" w:hAnsi="Times New Roman"/>
              </w:rPr>
              <w:t>: Windows &amp; external doors may be boarded up.</w:t>
            </w:r>
          </w:p>
          <w:p w14:paraId="7A956852" w14:textId="77777777" w:rsidR="008E1A7E" w:rsidRPr="00883287" w:rsidRDefault="008E1A7E" w:rsidP="008E1A7E">
            <w:pPr>
              <w:ind w:left="176" w:hanging="176"/>
              <w:rPr>
                <w:rFonts w:ascii="Times New Roman" w:hAnsi="Times New Roman"/>
              </w:rPr>
            </w:pPr>
          </w:p>
          <w:p w14:paraId="50D011C4" w14:textId="77777777" w:rsidR="008E1A7E" w:rsidRPr="00883287" w:rsidRDefault="008E1A7E" w:rsidP="008E1A7E">
            <w:pPr>
              <w:ind w:left="176" w:hanging="176"/>
              <w:rPr>
                <w:rFonts w:ascii="Times New Roman" w:hAnsi="Times New Roman"/>
              </w:rPr>
            </w:pPr>
            <w:r w:rsidRPr="00883287">
              <w:rPr>
                <w:rFonts w:ascii="Times New Roman" w:hAnsi="Times New Roman"/>
                <w:b/>
              </w:rPr>
              <w:t>Internal environment</w:t>
            </w:r>
            <w:r w:rsidRPr="00883287">
              <w:rPr>
                <w:rFonts w:ascii="Times New Roman" w:hAnsi="Times New Roman"/>
              </w:rPr>
              <w:t xml:space="preserve">: Damp &amp; condensation is evident but being monitored. No heating or facilities provided. </w:t>
            </w:r>
          </w:p>
          <w:p w14:paraId="59466F55" w14:textId="77777777" w:rsidR="008E1A7E" w:rsidRPr="00883287" w:rsidRDefault="008E1A7E" w:rsidP="008E1A7E">
            <w:pPr>
              <w:ind w:left="176" w:hanging="176"/>
            </w:pPr>
          </w:p>
        </w:tc>
      </w:tr>
    </w:tbl>
    <w:p w14:paraId="2AC114F4" w14:textId="77777777" w:rsidR="008E1A7E" w:rsidRPr="00883287" w:rsidRDefault="008E1A7E" w:rsidP="008E1A7E">
      <w:pPr>
        <w:rPr>
          <w:rFonts w:ascii="Times New Roman" w:hAnsi="Times New Roman"/>
          <w:i/>
          <w:kern w:val="32"/>
          <w:szCs w:val="32"/>
        </w:rPr>
      </w:pPr>
      <w:r w:rsidRPr="00883287">
        <w:rPr>
          <w:rFonts w:ascii="Times New Roman" w:hAnsi="Times New Roman"/>
          <w:i/>
          <w:kern w:val="32"/>
          <w:szCs w:val="32"/>
        </w:rPr>
        <w:t>Condition indicators for each category have been adapted from the Trinity House Star Rating System (Appendix 4)</w:t>
      </w:r>
    </w:p>
    <w:p w14:paraId="4C4DAB08" w14:textId="77777777" w:rsidR="008E1A7E" w:rsidRPr="00883287" w:rsidRDefault="008E1A7E" w:rsidP="008E1A7E">
      <w:pPr>
        <w:rPr>
          <w:rFonts w:ascii="Times New Roman" w:hAnsi="Times New Roman"/>
          <w:b/>
          <w:i/>
          <w:sz w:val="20"/>
        </w:rPr>
      </w:pPr>
      <w:r w:rsidRPr="00883287">
        <w:rPr>
          <w:rFonts w:ascii="Times New Roman" w:hAnsi="Times New Roman"/>
          <w:b/>
          <w:i/>
          <w:sz w:val="20"/>
        </w:rPr>
        <w:t>*N.B. Rock Towers may be unpainted both internally and externally and still be classified as Category 1 stations</w:t>
      </w:r>
    </w:p>
    <w:p w14:paraId="5AA73C4E" w14:textId="77777777" w:rsidR="00A35BE8" w:rsidRPr="00883287" w:rsidRDefault="00A35BE8" w:rsidP="009D74C0">
      <w:pPr>
        <w:spacing w:after="120"/>
        <w:rPr>
          <w:rFonts w:ascii="Times New Roman" w:hAnsi="Times New Roman"/>
        </w:rPr>
      </w:pPr>
    </w:p>
    <w:p w14:paraId="5CC1537A" w14:textId="77777777" w:rsidR="008E1A7E" w:rsidRPr="00883287" w:rsidRDefault="008E1A7E" w:rsidP="008E1A7E">
      <w:pPr>
        <w:spacing w:after="120"/>
        <w:rPr>
          <w:rFonts w:ascii="Times New Roman" w:hAnsi="Times New Roman"/>
          <w:i/>
          <w:kern w:val="32"/>
          <w:szCs w:val="32"/>
        </w:rPr>
      </w:pPr>
      <w:r w:rsidRPr="00883287">
        <w:rPr>
          <w:rFonts w:ascii="Times New Roman" w:hAnsi="Times New Roman"/>
          <w:i/>
          <w:kern w:val="32"/>
          <w:szCs w:val="32"/>
        </w:rPr>
        <w:t>Table 2b: Building condition indicators for operational categories of boundary walls, grounds, boat landings and sea defences.</w:t>
      </w:r>
    </w:p>
    <w:tbl>
      <w:tblPr>
        <w:tblW w:w="14568" w:type="dxa"/>
        <w:tblBorders>
          <w:top w:val="single" w:sz="4" w:space="0" w:color="auto"/>
          <w:bottom w:val="single" w:sz="4" w:space="0" w:color="auto"/>
        </w:tblBorders>
        <w:tblLayout w:type="fixed"/>
        <w:tblLook w:val="00A0" w:firstRow="1" w:lastRow="0" w:firstColumn="1" w:lastColumn="0" w:noHBand="0" w:noVBand="0"/>
      </w:tblPr>
      <w:tblGrid>
        <w:gridCol w:w="1708"/>
        <w:gridCol w:w="3978"/>
        <w:gridCol w:w="4441"/>
        <w:gridCol w:w="4441"/>
      </w:tblGrid>
      <w:tr w:rsidR="008E1A7E" w:rsidRPr="00883287" w14:paraId="771CC9EC" w14:textId="77777777" w:rsidTr="008E1A7E">
        <w:tc>
          <w:tcPr>
            <w:tcW w:w="1708" w:type="dxa"/>
            <w:tcBorders>
              <w:top w:val="single" w:sz="4" w:space="0" w:color="auto"/>
              <w:bottom w:val="single" w:sz="4" w:space="0" w:color="auto"/>
            </w:tcBorders>
            <w:shd w:val="clear" w:color="auto" w:fill="E0E0E0"/>
            <w:vAlign w:val="center"/>
          </w:tcPr>
          <w:p w14:paraId="7FAC52AC" w14:textId="77777777" w:rsidR="008E1A7E" w:rsidRPr="00883287" w:rsidRDefault="008E1A7E" w:rsidP="008E1A7E">
            <w:pPr>
              <w:spacing w:after="120"/>
              <w:rPr>
                <w:b/>
                <w:caps/>
              </w:rPr>
            </w:pPr>
            <w:r w:rsidRPr="00883287">
              <w:rPr>
                <w:rFonts w:ascii="Times New Roman" w:hAnsi="Times New Roman"/>
                <w:b/>
                <w:caps/>
              </w:rPr>
              <w:t>Condition Category</w:t>
            </w:r>
          </w:p>
        </w:tc>
        <w:tc>
          <w:tcPr>
            <w:tcW w:w="3978" w:type="dxa"/>
            <w:tcBorders>
              <w:top w:val="single" w:sz="4" w:space="0" w:color="auto"/>
              <w:bottom w:val="single" w:sz="4" w:space="0" w:color="auto"/>
            </w:tcBorders>
            <w:shd w:val="clear" w:color="auto" w:fill="E0E0E0"/>
            <w:vAlign w:val="center"/>
          </w:tcPr>
          <w:p w14:paraId="10EC8B25" w14:textId="77777777" w:rsidR="008E1A7E" w:rsidRPr="00883287" w:rsidRDefault="008E1A7E" w:rsidP="008E1A7E">
            <w:pPr>
              <w:spacing w:after="120"/>
              <w:rPr>
                <w:b/>
                <w:caps/>
              </w:rPr>
            </w:pPr>
            <w:r w:rsidRPr="00883287">
              <w:rPr>
                <w:rFonts w:ascii="Times New Roman" w:hAnsi="Times New Roman"/>
                <w:b/>
                <w:caps/>
              </w:rPr>
              <w:t>boundary walls, fences &amp; gates</w:t>
            </w:r>
          </w:p>
        </w:tc>
        <w:tc>
          <w:tcPr>
            <w:tcW w:w="4441" w:type="dxa"/>
            <w:tcBorders>
              <w:top w:val="single" w:sz="4" w:space="0" w:color="auto"/>
              <w:bottom w:val="single" w:sz="4" w:space="0" w:color="auto"/>
            </w:tcBorders>
            <w:shd w:val="clear" w:color="auto" w:fill="E0E0E0"/>
            <w:vAlign w:val="center"/>
          </w:tcPr>
          <w:p w14:paraId="5DA2CB41" w14:textId="77777777" w:rsidR="008E1A7E" w:rsidRPr="00883287" w:rsidRDefault="008E1A7E" w:rsidP="008E1A7E">
            <w:pPr>
              <w:spacing w:after="120"/>
              <w:rPr>
                <w:b/>
                <w:caps/>
              </w:rPr>
            </w:pPr>
            <w:r w:rsidRPr="00883287">
              <w:rPr>
                <w:rFonts w:ascii="Times New Roman" w:hAnsi="Times New Roman"/>
                <w:b/>
                <w:caps/>
              </w:rPr>
              <w:t>roads, grounds &amp; courtyards</w:t>
            </w:r>
          </w:p>
        </w:tc>
        <w:tc>
          <w:tcPr>
            <w:tcW w:w="4441" w:type="dxa"/>
            <w:tcBorders>
              <w:top w:val="single" w:sz="4" w:space="0" w:color="auto"/>
              <w:bottom w:val="single" w:sz="4" w:space="0" w:color="auto"/>
            </w:tcBorders>
            <w:shd w:val="clear" w:color="auto" w:fill="E0E0E0"/>
            <w:vAlign w:val="center"/>
          </w:tcPr>
          <w:p w14:paraId="495C5B06" w14:textId="77777777" w:rsidR="008E1A7E" w:rsidRPr="00883287" w:rsidRDefault="008E1A7E" w:rsidP="008E1A7E">
            <w:pPr>
              <w:spacing w:after="120"/>
              <w:rPr>
                <w:b/>
                <w:caps/>
              </w:rPr>
            </w:pPr>
            <w:r w:rsidRPr="00883287">
              <w:rPr>
                <w:rFonts w:ascii="Times New Roman" w:hAnsi="Times New Roman"/>
                <w:b/>
                <w:caps/>
              </w:rPr>
              <w:t>boat landings &amp; sea defences</w:t>
            </w:r>
          </w:p>
        </w:tc>
      </w:tr>
      <w:tr w:rsidR="008E1A7E" w:rsidRPr="00883287" w14:paraId="2383B3E6" w14:textId="77777777" w:rsidTr="008E1A7E">
        <w:trPr>
          <w:cantSplit/>
          <w:trHeight w:val="1134"/>
        </w:trPr>
        <w:tc>
          <w:tcPr>
            <w:tcW w:w="1708" w:type="dxa"/>
            <w:tcBorders>
              <w:top w:val="single" w:sz="4" w:space="0" w:color="auto"/>
              <w:bottom w:val="single" w:sz="4" w:space="0" w:color="auto"/>
            </w:tcBorders>
          </w:tcPr>
          <w:p w14:paraId="267B4D49" w14:textId="77777777" w:rsidR="008E1A7E" w:rsidRPr="00883287" w:rsidRDefault="008E1A7E" w:rsidP="008E1A7E">
            <w:pPr>
              <w:rPr>
                <w:rFonts w:ascii="Times New Roman" w:hAnsi="Times New Roman"/>
                <w:caps/>
              </w:rPr>
            </w:pPr>
            <w:r w:rsidRPr="00883287">
              <w:rPr>
                <w:rFonts w:ascii="Times New Roman" w:hAnsi="Times New Roman"/>
                <w:b/>
                <w:caps/>
              </w:rPr>
              <w:t>Category 1</w:t>
            </w:r>
            <w:r w:rsidRPr="00883287">
              <w:rPr>
                <w:rFonts w:ascii="Times New Roman" w:hAnsi="Times New Roman"/>
                <w:caps/>
              </w:rPr>
              <w:t>:</w:t>
            </w:r>
          </w:p>
          <w:p w14:paraId="6350A862" w14:textId="77777777" w:rsidR="008E1A7E" w:rsidRPr="00883287" w:rsidRDefault="008E1A7E" w:rsidP="008E1A7E"/>
        </w:tc>
        <w:tc>
          <w:tcPr>
            <w:tcW w:w="3978" w:type="dxa"/>
            <w:tcBorders>
              <w:top w:val="single" w:sz="4" w:space="0" w:color="auto"/>
              <w:bottom w:val="single" w:sz="4" w:space="0" w:color="auto"/>
            </w:tcBorders>
          </w:tcPr>
          <w:p w14:paraId="2858A0A7" w14:textId="77777777" w:rsidR="008E1A7E" w:rsidRPr="00883287" w:rsidRDefault="008E1A7E" w:rsidP="008E1A7E">
            <w:pPr>
              <w:ind w:left="176" w:hanging="176"/>
              <w:rPr>
                <w:rFonts w:ascii="Times New Roman" w:hAnsi="Times New Roman"/>
              </w:rPr>
            </w:pPr>
            <w:r w:rsidRPr="00883287">
              <w:rPr>
                <w:rFonts w:ascii="Times New Roman" w:hAnsi="Times New Roman"/>
                <w:b/>
              </w:rPr>
              <w:t>Walls</w:t>
            </w:r>
            <w:r w:rsidRPr="00883287">
              <w:rPr>
                <w:rFonts w:ascii="Times New Roman" w:hAnsi="Times New Roman"/>
              </w:rPr>
              <w:t>: Structurally sound with mortar joints in good condition. Walls painted &amp; in good condition with some minor blemishes.</w:t>
            </w:r>
          </w:p>
          <w:p w14:paraId="6B17F378" w14:textId="77777777" w:rsidR="008E1A7E" w:rsidRPr="00883287" w:rsidRDefault="008E1A7E" w:rsidP="008E1A7E">
            <w:pPr>
              <w:ind w:left="176" w:hanging="176"/>
              <w:rPr>
                <w:rFonts w:ascii="Times New Roman" w:hAnsi="Times New Roman"/>
              </w:rPr>
            </w:pPr>
            <w:r w:rsidRPr="00883287">
              <w:rPr>
                <w:rFonts w:ascii="Times New Roman" w:hAnsi="Times New Roman"/>
                <w:b/>
              </w:rPr>
              <w:t>Fences:</w:t>
            </w:r>
            <w:r w:rsidRPr="00883287">
              <w:rPr>
                <w:rFonts w:ascii="Times New Roman" w:hAnsi="Times New Roman"/>
              </w:rPr>
              <w:t xml:space="preserve"> Rails &amp; posts in good condition with no damage evident.</w:t>
            </w:r>
          </w:p>
          <w:p w14:paraId="10E42368" w14:textId="77777777" w:rsidR="008E1A7E" w:rsidRPr="00883287" w:rsidRDefault="008E1A7E" w:rsidP="008E1A7E">
            <w:pPr>
              <w:ind w:left="176" w:hanging="176"/>
              <w:rPr>
                <w:rFonts w:ascii="Times New Roman" w:hAnsi="Times New Roman"/>
              </w:rPr>
            </w:pPr>
            <w:r w:rsidRPr="00883287">
              <w:rPr>
                <w:rFonts w:ascii="Times New Roman" w:hAnsi="Times New Roman"/>
                <w:b/>
              </w:rPr>
              <w:t>Gates</w:t>
            </w:r>
            <w:r w:rsidRPr="00883287">
              <w:rPr>
                <w:rFonts w:ascii="Times New Roman" w:hAnsi="Times New Roman"/>
              </w:rPr>
              <w:t>: Gates &amp; hinges in good working order with no rot or rust evident.</w:t>
            </w:r>
          </w:p>
          <w:p w14:paraId="1B2EF3F9" w14:textId="77777777" w:rsidR="008E1A7E" w:rsidRPr="00883287" w:rsidRDefault="008E1A7E" w:rsidP="008E1A7E">
            <w:pPr>
              <w:ind w:left="176" w:hanging="176"/>
            </w:pPr>
            <w:r w:rsidRPr="00883287">
              <w:rPr>
                <w:rFonts w:ascii="Times New Roman" w:hAnsi="Times New Roman"/>
                <w:b/>
              </w:rPr>
              <w:t>Woodwork</w:t>
            </w:r>
            <w:r w:rsidRPr="00883287">
              <w:rPr>
                <w:rFonts w:ascii="Times New Roman" w:hAnsi="Times New Roman"/>
              </w:rPr>
              <w:t>: All woodwork to be protected by paint, varnish or other wood treatment &amp; in good overall condition.</w:t>
            </w:r>
          </w:p>
        </w:tc>
        <w:tc>
          <w:tcPr>
            <w:tcW w:w="4441" w:type="dxa"/>
            <w:tcBorders>
              <w:top w:val="single" w:sz="4" w:space="0" w:color="auto"/>
              <w:bottom w:val="single" w:sz="4" w:space="0" w:color="auto"/>
            </w:tcBorders>
          </w:tcPr>
          <w:p w14:paraId="73524ADB" w14:textId="77777777" w:rsidR="008E1A7E" w:rsidRPr="00883287" w:rsidRDefault="008E1A7E" w:rsidP="008E1A7E">
            <w:pPr>
              <w:ind w:left="176" w:hanging="176"/>
              <w:rPr>
                <w:rFonts w:ascii="Times New Roman" w:hAnsi="Times New Roman"/>
              </w:rPr>
            </w:pPr>
            <w:r w:rsidRPr="00883287">
              <w:rPr>
                <w:rFonts w:ascii="Times New Roman" w:hAnsi="Times New Roman"/>
                <w:b/>
              </w:rPr>
              <w:t>Vegetation</w:t>
            </w:r>
            <w:r w:rsidRPr="00883287">
              <w:rPr>
                <w:rFonts w:ascii="Times New Roman" w:hAnsi="Times New Roman"/>
              </w:rPr>
              <w:t>: Grassed areas and hedges kept in tidy condition.</w:t>
            </w:r>
          </w:p>
          <w:p w14:paraId="370EA4A0" w14:textId="77777777" w:rsidR="008E1A7E" w:rsidRPr="00883287" w:rsidRDefault="008E1A7E" w:rsidP="008E1A7E">
            <w:pPr>
              <w:ind w:left="176" w:hanging="176"/>
              <w:rPr>
                <w:rFonts w:ascii="Times New Roman" w:hAnsi="Times New Roman"/>
              </w:rPr>
            </w:pPr>
            <w:r w:rsidRPr="00883287">
              <w:rPr>
                <w:rFonts w:ascii="Times New Roman" w:hAnsi="Times New Roman"/>
                <w:b/>
              </w:rPr>
              <w:t>Asphalt &amp; Concrete:</w:t>
            </w:r>
            <w:r w:rsidRPr="00883287">
              <w:rPr>
                <w:rFonts w:ascii="Times New Roman" w:hAnsi="Times New Roman"/>
              </w:rPr>
              <w:t xml:space="preserve"> In sound condition &amp; free from potholes &amp; weeds.</w:t>
            </w:r>
          </w:p>
          <w:p w14:paraId="47CE6BB6" w14:textId="77777777" w:rsidR="008E1A7E" w:rsidRPr="00883287" w:rsidRDefault="008E1A7E" w:rsidP="008E1A7E">
            <w:pPr>
              <w:ind w:left="176" w:hanging="176"/>
              <w:rPr>
                <w:rFonts w:ascii="Times New Roman" w:hAnsi="Times New Roman"/>
              </w:rPr>
            </w:pPr>
            <w:r w:rsidRPr="00883287">
              <w:rPr>
                <w:rFonts w:ascii="Times New Roman" w:hAnsi="Times New Roman"/>
                <w:b/>
              </w:rPr>
              <w:t>Access steps &amp; ramps</w:t>
            </w:r>
            <w:r w:rsidRPr="00883287">
              <w:rPr>
                <w:rFonts w:ascii="Times New Roman" w:hAnsi="Times New Roman"/>
              </w:rPr>
              <w:t>: In sound &amp; safe condition.</w:t>
            </w:r>
          </w:p>
          <w:p w14:paraId="5506F9EF" w14:textId="77777777" w:rsidR="008E1A7E" w:rsidRPr="00883287" w:rsidRDefault="008E1A7E" w:rsidP="008E1A7E">
            <w:pPr>
              <w:ind w:left="176" w:hanging="176"/>
            </w:pPr>
          </w:p>
        </w:tc>
        <w:tc>
          <w:tcPr>
            <w:tcW w:w="4441" w:type="dxa"/>
            <w:tcBorders>
              <w:top w:val="single" w:sz="4" w:space="0" w:color="auto"/>
              <w:bottom w:val="single" w:sz="4" w:space="0" w:color="auto"/>
            </w:tcBorders>
          </w:tcPr>
          <w:p w14:paraId="07AF3758" w14:textId="77777777" w:rsidR="008E1A7E" w:rsidRPr="00883287" w:rsidRDefault="008E1A7E" w:rsidP="008E1A7E">
            <w:pPr>
              <w:ind w:left="176" w:hanging="176"/>
              <w:rPr>
                <w:rFonts w:ascii="Times New Roman" w:hAnsi="Times New Roman"/>
              </w:rPr>
            </w:pPr>
            <w:r w:rsidRPr="00883287">
              <w:rPr>
                <w:rFonts w:ascii="Times New Roman" w:hAnsi="Times New Roman"/>
                <w:b/>
              </w:rPr>
              <w:t>Walls</w:t>
            </w:r>
            <w:r w:rsidRPr="00883287">
              <w:rPr>
                <w:rFonts w:ascii="Times New Roman" w:hAnsi="Times New Roman"/>
              </w:rPr>
              <w:t xml:space="preserve">: Structurally sound with mortar joints in good condition. </w:t>
            </w:r>
          </w:p>
          <w:p w14:paraId="67EAE590" w14:textId="77777777" w:rsidR="008E1A7E" w:rsidRPr="00883287" w:rsidRDefault="008E1A7E" w:rsidP="008E1A7E">
            <w:pPr>
              <w:ind w:left="176" w:hanging="176"/>
              <w:rPr>
                <w:rFonts w:ascii="Times New Roman" w:hAnsi="Times New Roman"/>
              </w:rPr>
            </w:pPr>
            <w:r w:rsidRPr="00883287">
              <w:rPr>
                <w:rFonts w:ascii="Times New Roman" w:hAnsi="Times New Roman"/>
                <w:b/>
              </w:rPr>
              <w:t>Handrails:</w:t>
            </w:r>
            <w:r w:rsidRPr="00883287">
              <w:rPr>
                <w:rFonts w:ascii="Times New Roman" w:hAnsi="Times New Roman"/>
              </w:rPr>
              <w:t xml:space="preserve"> Where fitted should be structurally sound &amp; in good decorative order.</w:t>
            </w:r>
          </w:p>
          <w:p w14:paraId="3975A0CD" w14:textId="77777777" w:rsidR="008E1A7E" w:rsidRPr="00883287" w:rsidRDefault="008E1A7E" w:rsidP="008E1A7E">
            <w:pPr>
              <w:ind w:left="176" w:hanging="176"/>
              <w:rPr>
                <w:rFonts w:ascii="Times New Roman" w:hAnsi="Times New Roman"/>
              </w:rPr>
            </w:pPr>
            <w:r w:rsidRPr="00883287">
              <w:rPr>
                <w:rFonts w:ascii="Times New Roman" w:hAnsi="Times New Roman"/>
                <w:b/>
              </w:rPr>
              <w:t>Slipways:</w:t>
            </w:r>
            <w:r w:rsidRPr="00883287">
              <w:rPr>
                <w:rFonts w:ascii="Times New Roman" w:hAnsi="Times New Roman"/>
              </w:rPr>
              <w:t xml:space="preserve"> Slipways, landings &amp; steps to be structurally sound &amp; clear of weed.</w:t>
            </w:r>
          </w:p>
          <w:p w14:paraId="70A6A9FE" w14:textId="77777777" w:rsidR="008E1A7E" w:rsidRPr="00883287" w:rsidRDefault="008E1A7E" w:rsidP="008E1A7E">
            <w:pPr>
              <w:ind w:left="176" w:hanging="176"/>
              <w:rPr>
                <w:rFonts w:ascii="Times New Roman" w:hAnsi="Times New Roman"/>
              </w:rPr>
            </w:pPr>
            <w:r w:rsidRPr="00883287">
              <w:rPr>
                <w:rFonts w:ascii="Times New Roman" w:hAnsi="Times New Roman"/>
                <w:b/>
              </w:rPr>
              <w:t>Ladders &amp; Safety equipment</w:t>
            </w:r>
            <w:r w:rsidRPr="00883287">
              <w:rPr>
                <w:rFonts w:ascii="Times New Roman" w:hAnsi="Times New Roman"/>
              </w:rPr>
              <w:t>: Where fitted should be structurally sound &amp; free from defects.</w:t>
            </w:r>
          </w:p>
          <w:p w14:paraId="44D46717" w14:textId="77777777" w:rsidR="008E1A7E" w:rsidRPr="00883287" w:rsidRDefault="008E1A7E" w:rsidP="008E1A7E">
            <w:pPr>
              <w:ind w:left="176" w:hanging="176"/>
            </w:pPr>
            <w:r w:rsidRPr="00883287">
              <w:rPr>
                <w:rFonts w:ascii="Times New Roman" w:hAnsi="Times New Roman"/>
                <w:b/>
              </w:rPr>
              <w:t>Woodwork &amp; Fittings</w:t>
            </w:r>
            <w:r w:rsidRPr="00883287">
              <w:rPr>
                <w:rFonts w:ascii="Times New Roman" w:hAnsi="Times New Roman"/>
              </w:rPr>
              <w:t>: All woodwork, composite fenders &amp; ancillary fittings in good order &amp; defect free.</w:t>
            </w:r>
          </w:p>
        </w:tc>
      </w:tr>
      <w:tr w:rsidR="008E1A7E" w:rsidRPr="00883287" w14:paraId="75EF2C7B" w14:textId="77777777" w:rsidTr="008E1A7E">
        <w:trPr>
          <w:cantSplit/>
          <w:trHeight w:val="1134"/>
        </w:trPr>
        <w:tc>
          <w:tcPr>
            <w:tcW w:w="1708" w:type="dxa"/>
            <w:tcBorders>
              <w:top w:val="single" w:sz="4" w:space="0" w:color="auto"/>
              <w:bottom w:val="single" w:sz="4" w:space="0" w:color="auto"/>
            </w:tcBorders>
          </w:tcPr>
          <w:p w14:paraId="0E995088" w14:textId="77777777" w:rsidR="008E1A7E" w:rsidRPr="00883287" w:rsidRDefault="008E1A7E" w:rsidP="008E1A7E">
            <w:pPr>
              <w:rPr>
                <w:rFonts w:ascii="Times New Roman" w:hAnsi="Times New Roman"/>
                <w:caps/>
              </w:rPr>
            </w:pPr>
            <w:r w:rsidRPr="00883287">
              <w:rPr>
                <w:rFonts w:ascii="Times New Roman" w:hAnsi="Times New Roman"/>
                <w:b/>
                <w:caps/>
              </w:rPr>
              <w:t>Category 2</w:t>
            </w:r>
            <w:r w:rsidRPr="00883287">
              <w:rPr>
                <w:rFonts w:ascii="Times New Roman" w:hAnsi="Times New Roman"/>
                <w:caps/>
              </w:rPr>
              <w:t>:</w:t>
            </w:r>
          </w:p>
          <w:p w14:paraId="2AB319F2" w14:textId="77777777" w:rsidR="008E1A7E" w:rsidRPr="00883287" w:rsidRDefault="008E1A7E" w:rsidP="008E1A7E"/>
        </w:tc>
        <w:tc>
          <w:tcPr>
            <w:tcW w:w="3978" w:type="dxa"/>
            <w:tcBorders>
              <w:top w:val="single" w:sz="4" w:space="0" w:color="auto"/>
              <w:bottom w:val="single" w:sz="4" w:space="0" w:color="auto"/>
            </w:tcBorders>
          </w:tcPr>
          <w:p w14:paraId="33F716A8" w14:textId="77777777" w:rsidR="008E1A7E" w:rsidRPr="00883287" w:rsidRDefault="008E1A7E" w:rsidP="008E1A7E">
            <w:pPr>
              <w:ind w:left="176" w:hanging="176"/>
              <w:rPr>
                <w:rFonts w:ascii="Times New Roman" w:hAnsi="Times New Roman"/>
              </w:rPr>
            </w:pPr>
            <w:r w:rsidRPr="00883287">
              <w:rPr>
                <w:rFonts w:ascii="Times New Roman" w:hAnsi="Times New Roman"/>
                <w:b/>
              </w:rPr>
              <w:t>Walls</w:t>
            </w:r>
            <w:r w:rsidRPr="00883287">
              <w:rPr>
                <w:rFonts w:ascii="Times New Roman" w:hAnsi="Times New Roman"/>
              </w:rPr>
              <w:t>: Structurally sound with mortar joints in good condition. Walls unpainted or reverting to natural state.</w:t>
            </w:r>
          </w:p>
          <w:p w14:paraId="292CF849" w14:textId="77777777" w:rsidR="008E1A7E" w:rsidRPr="00883287" w:rsidRDefault="008E1A7E" w:rsidP="008E1A7E">
            <w:pPr>
              <w:ind w:left="176" w:hanging="176"/>
              <w:rPr>
                <w:rFonts w:ascii="Times New Roman" w:hAnsi="Times New Roman"/>
              </w:rPr>
            </w:pPr>
            <w:r w:rsidRPr="00883287">
              <w:rPr>
                <w:rFonts w:ascii="Times New Roman" w:hAnsi="Times New Roman"/>
                <w:b/>
              </w:rPr>
              <w:t>Fences:</w:t>
            </w:r>
            <w:r w:rsidRPr="00883287">
              <w:rPr>
                <w:rFonts w:ascii="Times New Roman" w:hAnsi="Times New Roman"/>
              </w:rPr>
              <w:t xml:space="preserve"> Rails &amp; posts in good condition with no damage evident.</w:t>
            </w:r>
          </w:p>
          <w:p w14:paraId="3D3DC669" w14:textId="77777777" w:rsidR="008E1A7E" w:rsidRPr="00883287" w:rsidRDefault="008E1A7E" w:rsidP="008E1A7E">
            <w:pPr>
              <w:ind w:left="176" w:hanging="176"/>
              <w:rPr>
                <w:rFonts w:ascii="Times New Roman" w:hAnsi="Times New Roman"/>
              </w:rPr>
            </w:pPr>
            <w:r w:rsidRPr="00883287">
              <w:rPr>
                <w:rFonts w:ascii="Times New Roman" w:hAnsi="Times New Roman"/>
                <w:b/>
              </w:rPr>
              <w:t>Gates</w:t>
            </w:r>
            <w:r w:rsidRPr="00883287">
              <w:rPr>
                <w:rFonts w:ascii="Times New Roman" w:hAnsi="Times New Roman"/>
              </w:rPr>
              <w:t>: Gates &amp; hinges in good working order with no rot or rust evident.</w:t>
            </w:r>
          </w:p>
          <w:p w14:paraId="05F18556" w14:textId="77777777" w:rsidR="008E1A7E" w:rsidRPr="00883287" w:rsidRDefault="008E1A7E" w:rsidP="008E1A7E">
            <w:pPr>
              <w:ind w:left="176" w:hanging="176"/>
              <w:rPr>
                <w:rFonts w:ascii="Times New Roman" w:hAnsi="Times New Roman"/>
              </w:rPr>
            </w:pPr>
            <w:r w:rsidRPr="00883287">
              <w:rPr>
                <w:rFonts w:ascii="Times New Roman" w:hAnsi="Times New Roman"/>
                <w:b/>
              </w:rPr>
              <w:t>Woodwork</w:t>
            </w:r>
            <w:r w:rsidRPr="00883287">
              <w:rPr>
                <w:rFonts w:ascii="Times New Roman" w:hAnsi="Times New Roman"/>
              </w:rPr>
              <w:t>: All woodwork to be protected by paint, varnish or other wood treatment.</w:t>
            </w:r>
          </w:p>
          <w:p w14:paraId="1D94E9E5" w14:textId="77777777" w:rsidR="008E1A7E" w:rsidRPr="00883287" w:rsidRDefault="008E1A7E" w:rsidP="008E1A7E">
            <w:pPr>
              <w:ind w:left="176" w:hanging="176"/>
            </w:pPr>
          </w:p>
        </w:tc>
        <w:tc>
          <w:tcPr>
            <w:tcW w:w="4441" w:type="dxa"/>
            <w:tcBorders>
              <w:top w:val="single" w:sz="4" w:space="0" w:color="auto"/>
              <w:bottom w:val="single" w:sz="4" w:space="0" w:color="auto"/>
            </w:tcBorders>
          </w:tcPr>
          <w:p w14:paraId="74DDABC3" w14:textId="77777777" w:rsidR="008E1A7E" w:rsidRPr="00883287" w:rsidRDefault="008E1A7E" w:rsidP="008E1A7E">
            <w:pPr>
              <w:ind w:left="176" w:hanging="176"/>
              <w:rPr>
                <w:rFonts w:ascii="Times New Roman" w:hAnsi="Times New Roman"/>
              </w:rPr>
            </w:pPr>
            <w:r w:rsidRPr="00883287">
              <w:rPr>
                <w:rFonts w:ascii="Times New Roman" w:hAnsi="Times New Roman"/>
                <w:b/>
              </w:rPr>
              <w:t>Vegetation</w:t>
            </w:r>
            <w:r w:rsidRPr="00883287">
              <w:rPr>
                <w:rFonts w:ascii="Times New Roman" w:hAnsi="Times New Roman"/>
              </w:rPr>
              <w:t>: Grassed areas and hedges kept in manageable condition.</w:t>
            </w:r>
          </w:p>
          <w:p w14:paraId="7713532B" w14:textId="77777777" w:rsidR="008E1A7E" w:rsidRPr="00883287" w:rsidRDefault="008E1A7E" w:rsidP="008E1A7E">
            <w:pPr>
              <w:ind w:left="176" w:hanging="176"/>
              <w:rPr>
                <w:rFonts w:ascii="Times New Roman" w:hAnsi="Times New Roman"/>
              </w:rPr>
            </w:pPr>
            <w:r w:rsidRPr="00883287">
              <w:rPr>
                <w:rFonts w:ascii="Times New Roman" w:hAnsi="Times New Roman"/>
                <w:b/>
              </w:rPr>
              <w:t>Asphalt &amp; Concrete:</w:t>
            </w:r>
            <w:r w:rsidRPr="00883287">
              <w:rPr>
                <w:rFonts w:ascii="Times New Roman" w:hAnsi="Times New Roman"/>
              </w:rPr>
              <w:t xml:space="preserve"> In sound condition but may have some minor potholes &amp; weeds.</w:t>
            </w:r>
          </w:p>
          <w:p w14:paraId="3B6A9839" w14:textId="77777777" w:rsidR="008E1A7E" w:rsidRPr="00883287" w:rsidRDefault="008E1A7E" w:rsidP="008E1A7E">
            <w:pPr>
              <w:ind w:left="176" w:hanging="176"/>
              <w:rPr>
                <w:rFonts w:ascii="Times New Roman" w:hAnsi="Times New Roman"/>
              </w:rPr>
            </w:pPr>
            <w:r w:rsidRPr="00883287">
              <w:rPr>
                <w:rFonts w:ascii="Times New Roman" w:hAnsi="Times New Roman"/>
                <w:b/>
              </w:rPr>
              <w:t>Access steps &amp; ramps</w:t>
            </w:r>
            <w:r w:rsidRPr="00883287">
              <w:rPr>
                <w:rFonts w:ascii="Times New Roman" w:hAnsi="Times New Roman"/>
              </w:rPr>
              <w:t>: In sound &amp; safe condition.</w:t>
            </w:r>
          </w:p>
          <w:p w14:paraId="035EA970" w14:textId="77777777" w:rsidR="008E1A7E" w:rsidRPr="00883287" w:rsidRDefault="008E1A7E" w:rsidP="008E1A7E">
            <w:pPr>
              <w:ind w:left="176" w:hanging="176"/>
            </w:pPr>
          </w:p>
        </w:tc>
        <w:tc>
          <w:tcPr>
            <w:tcW w:w="4441" w:type="dxa"/>
            <w:tcBorders>
              <w:top w:val="single" w:sz="4" w:space="0" w:color="auto"/>
              <w:bottom w:val="single" w:sz="4" w:space="0" w:color="auto"/>
            </w:tcBorders>
          </w:tcPr>
          <w:p w14:paraId="6196E249" w14:textId="77777777" w:rsidR="008E1A7E" w:rsidRPr="00883287" w:rsidRDefault="008E1A7E" w:rsidP="008E1A7E">
            <w:pPr>
              <w:ind w:left="176" w:hanging="176"/>
              <w:rPr>
                <w:rFonts w:ascii="Times New Roman" w:hAnsi="Times New Roman"/>
              </w:rPr>
            </w:pPr>
            <w:r w:rsidRPr="00883287">
              <w:rPr>
                <w:rFonts w:ascii="Times New Roman" w:hAnsi="Times New Roman"/>
                <w:b/>
              </w:rPr>
              <w:t>Walls</w:t>
            </w:r>
            <w:r w:rsidRPr="00883287">
              <w:rPr>
                <w:rFonts w:ascii="Times New Roman" w:hAnsi="Times New Roman"/>
              </w:rPr>
              <w:t xml:space="preserve">: Structurally sound with mortar joints in good condition. </w:t>
            </w:r>
          </w:p>
          <w:p w14:paraId="7473F7FD" w14:textId="77777777" w:rsidR="008E1A7E" w:rsidRPr="00883287" w:rsidRDefault="008E1A7E" w:rsidP="008E1A7E">
            <w:pPr>
              <w:ind w:left="176" w:hanging="176"/>
              <w:rPr>
                <w:rFonts w:ascii="Times New Roman" w:hAnsi="Times New Roman"/>
                <w:dstrike/>
                <w:color w:val="FF0000"/>
              </w:rPr>
            </w:pPr>
            <w:r w:rsidRPr="00883287">
              <w:rPr>
                <w:rFonts w:ascii="Times New Roman" w:hAnsi="Times New Roman"/>
                <w:b/>
              </w:rPr>
              <w:t>Handrails:</w:t>
            </w:r>
            <w:r w:rsidRPr="00883287">
              <w:rPr>
                <w:rFonts w:ascii="Times New Roman" w:hAnsi="Times New Roman"/>
              </w:rPr>
              <w:t xml:space="preserve"> Where fitted should be structurally sound.</w:t>
            </w:r>
          </w:p>
          <w:p w14:paraId="1FFD8D36" w14:textId="77777777" w:rsidR="008E1A7E" w:rsidRPr="00883287" w:rsidRDefault="008E1A7E" w:rsidP="008E1A7E">
            <w:pPr>
              <w:ind w:left="176" w:hanging="176"/>
              <w:rPr>
                <w:rFonts w:ascii="Times New Roman" w:hAnsi="Times New Roman"/>
              </w:rPr>
            </w:pPr>
            <w:r w:rsidRPr="00883287">
              <w:rPr>
                <w:rFonts w:ascii="Times New Roman" w:hAnsi="Times New Roman"/>
                <w:b/>
              </w:rPr>
              <w:t>Slipways:</w:t>
            </w:r>
            <w:r w:rsidRPr="00883287">
              <w:rPr>
                <w:rFonts w:ascii="Times New Roman" w:hAnsi="Times New Roman"/>
              </w:rPr>
              <w:t xml:space="preserve"> Slipways, landings &amp; steps to be structurally sound &amp; clear of weed.</w:t>
            </w:r>
          </w:p>
          <w:p w14:paraId="5D1F2476" w14:textId="77777777" w:rsidR="008E1A7E" w:rsidRPr="00883287" w:rsidRDefault="008E1A7E" w:rsidP="008E1A7E">
            <w:pPr>
              <w:ind w:left="176" w:hanging="176"/>
              <w:rPr>
                <w:rFonts w:ascii="Times New Roman" w:hAnsi="Times New Roman"/>
              </w:rPr>
            </w:pPr>
            <w:r w:rsidRPr="00883287">
              <w:rPr>
                <w:rFonts w:ascii="Times New Roman" w:hAnsi="Times New Roman"/>
                <w:b/>
              </w:rPr>
              <w:t>Ladders &amp; Safety equipment</w:t>
            </w:r>
            <w:r w:rsidRPr="00883287">
              <w:rPr>
                <w:rFonts w:ascii="Times New Roman" w:hAnsi="Times New Roman"/>
              </w:rPr>
              <w:t>: Where fitted should be structurally sound &amp; free from defects.</w:t>
            </w:r>
          </w:p>
          <w:p w14:paraId="0EC6A686" w14:textId="77777777" w:rsidR="008E1A7E" w:rsidRPr="00883287" w:rsidRDefault="008E1A7E" w:rsidP="008E1A7E">
            <w:pPr>
              <w:ind w:left="176" w:hanging="176"/>
            </w:pPr>
            <w:r w:rsidRPr="00883287">
              <w:rPr>
                <w:rFonts w:ascii="Times New Roman" w:hAnsi="Times New Roman"/>
                <w:b/>
              </w:rPr>
              <w:t>Woodwork &amp; Fittings</w:t>
            </w:r>
            <w:r w:rsidRPr="00883287">
              <w:rPr>
                <w:rFonts w:ascii="Times New Roman" w:hAnsi="Times New Roman"/>
              </w:rPr>
              <w:t>: All woodwork, composite fenders &amp; ancillary fittings, if fitted, in good order &amp; defect free.</w:t>
            </w:r>
          </w:p>
        </w:tc>
      </w:tr>
      <w:tr w:rsidR="008E1A7E" w:rsidRPr="00883287" w14:paraId="62E0F928" w14:textId="77777777" w:rsidTr="008E1A7E">
        <w:trPr>
          <w:cantSplit/>
          <w:trHeight w:val="1134"/>
        </w:trPr>
        <w:tc>
          <w:tcPr>
            <w:tcW w:w="1708" w:type="dxa"/>
            <w:tcBorders>
              <w:top w:val="single" w:sz="4" w:space="0" w:color="auto"/>
              <w:bottom w:val="single" w:sz="4" w:space="0" w:color="auto"/>
            </w:tcBorders>
          </w:tcPr>
          <w:p w14:paraId="738A67A9" w14:textId="77777777" w:rsidR="008E1A7E" w:rsidRPr="00883287" w:rsidRDefault="008E1A7E" w:rsidP="008E1A7E">
            <w:pPr>
              <w:rPr>
                <w:rFonts w:ascii="Times New Roman" w:hAnsi="Times New Roman"/>
                <w:caps/>
              </w:rPr>
            </w:pPr>
            <w:r w:rsidRPr="00883287">
              <w:rPr>
                <w:rFonts w:ascii="Times New Roman" w:hAnsi="Times New Roman"/>
                <w:b/>
                <w:caps/>
              </w:rPr>
              <w:t>Category 3</w:t>
            </w:r>
            <w:r w:rsidRPr="00883287">
              <w:rPr>
                <w:rFonts w:ascii="Times New Roman" w:hAnsi="Times New Roman"/>
                <w:caps/>
              </w:rPr>
              <w:t>:</w:t>
            </w:r>
          </w:p>
          <w:p w14:paraId="1FB7BDB3" w14:textId="77777777" w:rsidR="008E1A7E" w:rsidRPr="00883287" w:rsidRDefault="008E1A7E" w:rsidP="008E1A7E"/>
        </w:tc>
        <w:tc>
          <w:tcPr>
            <w:tcW w:w="3978" w:type="dxa"/>
            <w:tcBorders>
              <w:top w:val="single" w:sz="4" w:space="0" w:color="auto"/>
              <w:bottom w:val="single" w:sz="4" w:space="0" w:color="auto"/>
            </w:tcBorders>
          </w:tcPr>
          <w:p w14:paraId="66F546E1" w14:textId="77777777" w:rsidR="008E1A7E" w:rsidRPr="00883287" w:rsidRDefault="008E1A7E" w:rsidP="008E1A7E">
            <w:pPr>
              <w:ind w:left="176" w:hanging="176"/>
              <w:rPr>
                <w:rFonts w:ascii="Times New Roman" w:hAnsi="Times New Roman"/>
              </w:rPr>
            </w:pPr>
            <w:r w:rsidRPr="00883287">
              <w:rPr>
                <w:rFonts w:ascii="Times New Roman" w:hAnsi="Times New Roman"/>
                <w:b/>
              </w:rPr>
              <w:t>Walls</w:t>
            </w:r>
            <w:r w:rsidRPr="00883287">
              <w:rPr>
                <w:rFonts w:ascii="Times New Roman" w:hAnsi="Times New Roman"/>
              </w:rPr>
              <w:t>: Walls maintained in safe condition &amp; unpainted.</w:t>
            </w:r>
          </w:p>
          <w:p w14:paraId="6AAD112F" w14:textId="77777777" w:rsidR="008E1A7E" w:rsidRPr="00883287" w:rsidRDefault="008E1A7E" w:rsidP="008E1A7E">
            <w:pPr>
              <w:ind w:left="176" w:hanging="176"/>
              <w:rPr>
                <w:rFonts w:ascii="Times New Roman" w:hAnsi="Times New Roman"/>
              </w:rPr>
            </w:pPr>
            <w:r w:rsidRPr="00883287">
              <w:rPr>
                <w:rFonts w:ascii="Times New Roman" w:hAnsi="Times New Roman"/>
                <w:b/>
              </w:rPr>
              <w:t>Fences:</w:t>
            </w:r>
            <w:r w:rsidRPr="00883287">
              <w:rPr>
                <w:rFonts w:ascii="Times New Roman" w:hAnsi="Times New Roman"/>
              </w:rPr>
              <w:t xml:space="preserve"> Maintained in safe condition unless removed.</w:t>
            </w:r>
          </w:p>
          <w:p w14:paraId="0C79240D" w14:textId="77777777" w:rsidR="008E1A7E" w:rsidRPr="00883287" w:rsidRDefault="008E1A7E" w:rsidP="008E1A7E">
            <w:pPr>
              <w:ind w:left="176" w:hanging="176"/>
              <w:rPr>
                <w:rFonts w:ascii="Times New Roman" w:hAnsi="Times New Roman"/>
              </w:rPr>
            </w:pPr>
            <w:r w:rsidRPr="00883287">
              <w:rPr>
                <w:rFonts w:ascii="Times New Roman" w:hAnsi="Times New Roman"/>
                <w:b/>
              </w:rPr>
              <w:t>Gates</w:t>
            </w:r>
            <w:r w:rsidRPr="00883287">
              <w:rPr>
                <w:rFonts w:ascii="Times New Roman" w:hAnsi="Times New Roman"/>
              </w:rPr>
              <w:t>: All gates removed.</w:t>
            </w:r>
          </w:p>
          <w:p w14:paraId="1E68B063" w14:textId="77777777" w:rsidR="008E1A7E" w:rsidRPr="00883287" w:rsidRDefault="008E1A7E" w:rsidP="008E1A7E">
            <w:pPr>
              <w:ind w:left="176" w:hanging="176"/>
              <w:rPr>
                <w:rFonts w:ascii="Times New Roman" w:hAnsi="Times New Roman"/>
              </w:rPr>
            </w:pPr>
            <w:r w:rsidRPr="00883287">
              <w:rPr>
                <w:rFonts w:ascii="Times New Roman" w:hAnsi="Times New Roman"/>
                <w:b/>
              </w:rPr>
              <w:t>Woodwork</w:t>
            </w:r>
            <w:r w:rsidRPr="00883287">
              <w:rPr>
                <w:rFonts w:ascii="Times New Roman" w:hAnsi="Times New Roman"/>
              </w:rPr>
              <w:t>: All woodwork removed.</w:t>
            </w:r>
          </w:p>
          <w:p w14:paraId="31437924" w14:textId="77777777" w:rsidR="008E1A7E" w:rsidRPr="00883287" w:rsidRDefault="008E1A7E" w:rsidP="008E1A7E">
            <w:pPr>
              <w:ind w:left="176" w:hanging="176"/>
            </w:pPr>
          </w:p>
        </w:tc>
        <w:tc>
          <w:tcPr>
            <w:tcW w:w="4441" w:type="dxa"/>
            <w:tcBorders>
              <w:top w:val="single" w:sz="4" w:space="0" w:color="auto"/>
              <w:bottom w:val="single" w:sz="4" w:space="0" w:color="auto"/>
            </w:tcBorders>
          </w:tcPr>
          <w:p w14:paraId="048B363E" w14:textId="77777777" w:rsidR="008E1A7E" w:rsidRPr="00883287" w:rsidRDefault="008E1A7E" w:rsidP="008E1A7E">
            <w:pPr>
              <w:ind w:left="176" w:hanging="176"/>
              <w:rPr>
                <w:rFonts w:ascii="Times New Roman" w:hAnsi="Times New Roman"/>
              </w:rPr>
            </w:pPr>
            <w:r w:rsidRPr="00883287">
              <w:rPr>
                <w:rFonts w:ascii="Times New Roman" w:hAnsi="Times New Roman"/>
                <w:b/>
              </w:rPr>
              <w:t>Vegetation</w:t>
            </w:r>
            <w:r w:rsidRPr="00883287">
              <w:rPr>
                <w:rFonts w:ascii="Times New Roman" w:hAnsi="Times New Roman"/>
              </w:rPr>
              <w:t>: Grassed areas and hedges are in an unmanaged condition.</w:t>
            </w:r>
          </w:p>
          <w:p w14:paraId="6BACAC08" w14:textId="77777777" w:rsidR="008E1A7E" w:rsidRPr="00883287" w:rsidRDefault="008E1A7E" w:rsidP="008E1A7E">
            <w:pPr>
              <w:ind w:left="176" w:hanging="176"/>
              <w:rPr>
                <w:rFonts w:ascii="Times New Roman" w:hAnsi="Times New Roman"/>
              </w:rPr>
            </w:pPr>
            <w:r w:rsidRPr="00883287">
              <w:rPr>
                <w:rFonts w:ascii="Times New Roman" w:hAnsi="Times New Roman"/>
                <w:b/>
              </w:rPr>
              <w:t>Asphalt &amp; Concrete:</w:t>
            </w:r>
            <w:r w:rsidRPr="00883287">
              <w:rPr>
                <w:rFonts w:ascii="Times New Roman" w:hAnsi="Times New Roman"/>
              </w:rPr>
              <w:t xml:space="preserve"> In sound condition but may have some minor potholes &amp; weeds.</w:t>
            </w:r>
          </w:p>
          <w:p w14:paraId="5A50A1FF" w14:textId="77777777" w:rsidR="008E1A7E" w:rsidRPr="00883287" w:rsidRDefault="008E1A7E" w:rsidP="008E1A7E">
            <w:pPr>
              <w:ind w:left="176" w:hanging="176"/>
              <w:rPr>
                <w:rFonts w:ascii="Times New Roman" w:hAnsi="Times New Roman"/>
              </w:rPr>
            </w:pPr>
            <w:r w:rsidRPr="00883287">
              <w:rPr>
                <w:rFonts w:ascii="Times New Roman" w:hAnsi="Times New Roman"/>
                <w:b/>
              </w:rPr>
              <w:t>Access steps &amp; ramps</w:t>
            </w:r>
            <w:r w:rsidRPr="00883287">
              <w:rPr>
                <w:rFonts w:ascii="Times New Roman" w:hAnsi="Times New Roman"/>
              </w:rPr>
              <w:t>: In sound &amp; safe condition.</w:t>
            </w:r>
          </w:p>
          <w:p w14:paraId="62638D79" w14:textId="77777777" w:rsidR="008E1A7E" w:rsidRPr="00883287" w:rsidRDefault="008E1A7E" w:rsidP="008E1A7E">
            <w:pPr>
              <w:ind w:left="176" w:hanging="176"/>
            </w:pPr>
          </w:p>
        </w:tc>
        <w:tc>
          <w:tcPr>
            <w:tcW w:w="4441" w:type="dxa"/>
            <w:tcBorders>
              <w:top w:val="single" w:sz="4" w:space="0" w:color="auto"/>
              <w:bottom w:val="single" w:sz="4" w:space="0" w:color="auto"/>
            </w:tcBorders>
          </w:tcPr>
          <w:p w14:paraId="203752FF" w14:textId="77777777" w:rsidR="008E1A7E" w:rsidRPr="00883287" w:rsidRDefault="008E1A7E" w:rsidP="008E1A7E">
            <w:pPr>
              <w:ind w:left="176" w:hanging="176"/>
              <w:rPr>
                <w:rFonts w:ascii="Times New Roman" w:hAnsi="Times New Roman"/>
              </w:rPr>
            </w:pPr>
            <w:r w:rsidRPr="00883287">
              <w:rPr>
                <w:rFonts w:ascii="Times New Roman" w:hAnsi="Times New Roman"/>
                <w:b/>
              </w:rPr>
              <w:t>Walls</w:t>
            </w:r>
            <w:r w:rsidRPr="00883287">
              <w:rPr>
                <w:rFonts w:ascii="Times New Roman" w:hAnsi="Times New Roman"/>
              </w:rPr>
              <w:t xml:space="preserve">: Structurally sound with mortar joints in good condition. </w:t>
            </w:r>
          </w:p>
          <w:p w14:paraId="0577B3AB" w14:textId="77777777" w:rsidR="008E1A7E" w:rsidRPr="00883287" w:rsidRDefault="008E1A7E" w:rsidP="008E1A7E">
            <w:pPr>
              <w:ind w:left="176" w:hanging="176"/>
              <w:rPr>
                <w:rFonts w:ascii="Times New Roman" w:hAnsi="Times New Roman"/>
              </w:rPr>
            </w:pPr>
            <w:r w:rsidRPr="00883287">
              <w:rPr>
                <w:rFonts w:ascii="Times New Roman" w:hAnsi="Times New Roman"/>
                <w:b/>
              </w:rPr>
              <w:t xml:space="preserve">Slipways &amp; Landings: </w:t>
            </w:r>
            <w:r w:rsidRPr="00883287">
              <w:rPr>
                <w:rFonts w:ascii="Times New Roman" w:hAnsi="Times New Roman"/>
              </w:rPr>
              <w:t>Where these are formed from, or cut into the natural rock, surfaces should be sound and free of weed.</w:t>
            </w:r>
          </w:p>
          <w:p w14:paraId="5C344EFB" w14:textId="77777777" w:rsidR="008E1A7E" w:rsidRPr="00883287" w:rsidRDefault="008E1A7E" w:rsidP="008E1A7E">
            <w:pPr>
              <w:ind w:left="176" w:hanging="176"/>
              <w:rPr>
                <w:rFonts w:ascii="Times New Roman" w:hAnsi="Times New Roman"/>
              </w:rPr>
            </w:pPr>
            <w:r w:rsidRPr="00883287">
              <w:rPr>
                <w:rFonts w:ascii="Times New Roman" w:hAnsi="Times New Roman"/>
                <w:b/>
              </w:rPr>
              <w:t>Handrails:</w:t>
            </w:r>
            <w:r w:rsidRPr="00883287">
              <w:rPr>
                <w:rFonts w:ascii="Times New Roman" w:hAnsi="Times New Roman"/>
              </w:rPr>
              <w:t xml:space="preserve"> If fitted, should be structurally sound.</w:t>
            </w:r>
          </w:p>
          <w:p w14:paraId="5DC6E54C" w14:textId="77777777" w:rsidR="008E1A7E" w:rsidRPr="00883287" w:rsidRDefault="008E1A7E" w:rsidP="008E1A7E">
            <w:pPr>
              <w:ind w:left="176" w:hanging="176"/>
              <w:rPr>
                <w:rFonts w:ascii="Times New Roman" w:hAnsi="Times New Roman"/>
              </w:rPr>
            </w:pPr>
            <w:r w:rsidRPr="00883287">
              <w:rPr>
                <w:rFonts w:ascii="Times New Roman" w:hAnsi="Times New Roman"/>
                <w:b/>
              </w:rPr>
              <w:t>Safety equipment</w:t>
            </w:r>
            <w:r w:rsidRPr="00883287">
              <w:rPr>
                <w:rFonts w:ascii="Times New Roman" w:hAnsi="Times New Roman"/>
              </w:rPr>
              <w:t>: If fitted, should be complete &amp; defect free.</w:t>
            </w:r>
          </w:p>
          <w:p w14:paraId="325786F3" w14:textId="77777777" w:rsidR="008E1A7E" w:rsidRPr="00883287" w:rsidRDefault="008E1A7E" w:rsidP="008E1A7E">
            <w:pPr>
              <w:ind w:left="176" w:hanging="176"/>
            </w:pPr>
            <w:r w:rsidRPr="00883287">
              <w:rPr>
                <w:rFonts w:ascii="Times New Roman" w:hAnsi="Times New Roman"/>
                <w:b/>
              </w:rPr>
              <w:t>Woodwork &amp; Fittings</w:t>
            </w:r>
            <w:r w:rsidRPr="00883287">
              <w:rPr>
                <w:rFonts w:ascii="Times New Roman" w:hAnsi="Times New Roman"/>
              </w:rPr>
              <w:t>: Any woodwork, composite fenders &amp; ancillary fittings, if fitted, should be in good order &amp; defect free.</w:t>
            </w:r>
          </w:p>
        </w:tc>
      </w:tr>
      <w:tr w:rsidR="008E1A7E" w:rsidRPr="00883287" w14:paraId="1B4B00A1" w14:textId="77777777" w:rsidTr="008E1A7E">
        <w:trPr>
          <w:cantSplit/>
          <w:trHeight w:val="1134"/>
        </w:trPr>
        <w:tc>
          <w:tcPr>
            <w:tcW w:w="1708" w:type="dxa"/>
            <w:tcBorders>
              <w:top w:val="single" w:sz="4" w:space="0" w:color="auto"/>
              <w:bottom w:val="single" w:sz="4" w:space="0" w:color="auto"/>
            </w:tcBorders>
          </w:tcPr>
          <w:p w14:paraId="6BC36E69" w14:textId="77777777" w:rsidR="008E1A7E" w:rsidRPr="00883287" w:rsidRDefault="008E1A7E" w:rsidP="008E1A7E">
            <w:pPr>
              <w:rPr>
                <w:rFonts w:ascii="Times New Roman" w:hAnsi="Times New Roman"/>
                <w:caps/>
              </w:rPr>
            </w:pPr>
            <w:r w:rsidRPr="00883287">
              <w:rPr>
                <w:rFonts w:ascii="Times New Roman" w:hAnsi="Times New Roman"/>
                <w:b/>
                <w:caps/>
              </w:rPr>
              <w:t>Category 4:</w:t>
            </w:r>
          </w:p>
          <w:p w14:paraId="436FAE27" w14:textId="77777777" w:rsidR="008E1A7E" w:rsidRPr="00883287" w:rsidRDefault="008E1A7E" w:rsidP="008E1A7E">
            <w:r w:rsidRPr="00883287">
              <w:rPr>
                <w:rFonts w:ascii="Times New Roman" w:hAnsi="Times New Roman"/>
              </w:rPr>
              <w:t>Non-operational</w:t>
            </w:r>
          </w:p>
        </w:tc>
        <w:tc>
          <w:tcPr>
            <w:tcW w:w="3978" w:type="dxa"/>
            <w:tcBorders>
              <w:top w:val="single" w:sz="4" w:space="0" w:color="auto"/>
              <w:bottom w:val="single" w:sz="4" w:space="0" w:color="auto"/>
            </w:tcBorders>
          </w:tcPr>
          <w:p w14:paraId="2E78D953" w14:textId="77777777" w:rsidR="008E1A7E" w:rsidRPr="00883287" w:rsidRDefault="008E1A7E" w:rsidP="008E1A7E">
            <w:pPr>
              <w:ind w:left="176" w:hanging="176"/>
              <w:rPr>
                <w:rFonts w:ascii="Times New Roman" w:hAnsi="Times New Roman"/>
              </w:rPr>
            </w:pPr>
            <w:r w:rsidRPr="00883287">
              <w:rPr>
                <w:rFonts w:ascii="Times New Roman" w:hAnsi="Times New Roman"/>
                <w:b/>
              </w:rPr>
              <w:t>Walls</w:t>
            </w:r>
            <w:r w:rsidRPr="00883287">
              <w:rPr>
                <w:rFonts w:ascii="Times New Roman" w:hAnsi="Times New Roman"/>
              </w:rPr>
              <w:t>: Walls left to weather to natural state.</w:t>
            </w:r>
          </w:p>
          <w:p w14:paraId="6D35FFBE" w14:textId="77777777" w:rsidR="008E1A7E" w:rsidRPr="00883287" w:rsidRDefault="008E1A7E" w:rsidP="008E1A7E">
            <w:pPr>
              <w:ind w:left="176" w:hanging="176"/>
              <w:rPr>
                <w:rFonts w:ascii="Times New Roman" w:hAnsi="Times New Roman"/>
              </w:rPr>
            </w:pPr>
            <w:r w:rsidRPr="00883287">
              <w:rPr>
                <w:rFonts w:ascii="Times New Roman" w:hAnsi="Times New Roman"/>
                <w:b/>
              </w:rPr>
              <w:t>Fences:</w:t>
            </w:r>
            <w:r w:rsidRPr="00883287">
              <w:rPr>
                <w:rFonts w:ascii="Times New Roman" w:hAnsi="Times New Roman"/>
              </w:rPr>
              <w:t xml:space="preserve"> All fences removed.</w:t>
            </w:r>
          </w:p>
          <w:p w14:paraId="4BA11DE0" w14:textId="77777777" w:rsidR="008E1A7E" w:rsidRPr="00883287" w:rsidRDefault="008E1A7E" w:rsidP="008E1A7E">
            <w:pPr>
              <w:ind w:left="176" w:hanging="176"/>
              <w:rPr>
                <w:rFonts w:ascii="Times New Roman" w:hAnsi="Times New Roman"/>
              </w:rPr>
            </w:pPr>
            <w:r w:rsidRPr="00883287">
              <w:rPr>
                <w:rFonts w:ascii="Times New Roman" w:hAnsi="Times New Roman"/>
                <w:b/>
              </w:rPr>
              <w:t>Gates</w:t>
            </w:r>
            <w:r w:rsidRPr="00883287">
              <w:rPr>
                <w:rFonts w:ascii="Times New Roman" w:hAnsi="Times New Roman"/>
              </w:rPr>
              <w:t>: All gates removed.</w:t>
            </w:r>
          </w:p>
          <w:p w14:paraId="7F03EBF8" w14:textId="77777777" w:rsidR="008E1A7E" w:rsidRPr="00883287" w:rsidRDefault="008E1A7E" w:rsidP="008E1A7E">
            <w:pPr>
              <w:ind w:left="176" w:hanging="176"/>
              <w:rPr>
                <w:rFonts w:ascii="Times New Roman" w:hAnsi="Times New Roman"/>
              </w:rPr>
            </w:pPr>
            <w:r w:rsidRPr="00883287">
              <w:rPr>
                <w:rFonts w:ascii="Times New Roman" w:hAnsi="Times New Roman"/>
                <w:b/>
              </w:rPr>
              <w:t>Woodwork</w:t>
            </w:r>
            <w:r w:rsidRPr="00883287">
              <w:rPr>
                <w:rFonts w:ascii="Times New Roman" w:hAnsi="Times New Roman"/>
              </w:rPr>
              <w:t>: All woodwork removed.</w:t>
            </w:r>
          </w:p>
          <w:p w14:paraId="548081E1" w14:textId="77777777" w:rsidR="008E1A7E" w:rsidRPr="00883287" w:rsidRDefault="008E1A7E" w:rsidP="008E1A7E">
            <w:pPr>
              <w:ind w:left="176" w:hanging="176"/>
            </w:pPr>
          </w:p>
        </w:tc>
        <w:tc>
          <w:tcPr>
            <w:tcW w:w="4441" w:type="dxa"/>
            <w:tcBorders>
              <w:top w:val="single" w:sz="4" w:space="0" w:color="auto"/>
              <w:bottom w:val="single" w:sz="4" w:space="0" w:color="auto"/>
            </w:tcBorders>
          </w:tcPr>
          <w:p w14:paraId="61036715" w14:textId="77777777" w:rsidR="008E1A7E" w:rsidRPr="00883287" w:rsidRDefault="008E1A7E" w:rsidP="008E1A7E">
            <w:pPr>
              <w:ind w:left="176" w:hanging="176"/>
              <w:rPr>
                <w:rFonts w:ascii="Times New Roman" w:hAnsi="Times New Roman"/>
              </w:rPr>
            </w:pPr>
            <w:r w:rsidRPr="00883287">
              <w:rPr>
                <w:rFonts w:ascii="Times New Roman" w:hAnsi="Times New Roman"/>
                <w:b/>
              </w:rPr>
              <w:t>Vegetation</w:t>
            </w:r>
            <w:r w:rsidRPr="00883287">
              <w:rPr>
                <w:rFonts w:ascii="Times New Roman" w:hAnsi="Times New Roman"/>
              </w:rPr>
              <w:t>: Grassed areas and hedges are completely wild.</w:t>
            </w:r>
          </w:p>
          <w:p w14:paraId="5A96825E" w14:textId="77777777" w:rsidR="008E1A7E" w:rsidRPr="00883287" w:rsidRDefault="008E1A7E" w:rsidP="008E1A7E">
            <w:pPr>
              <w:ind w:left="176" w:hanging="176"/>
              <w:rPr>
                <w:rFonts w:ascii="Times New Roman" w:hAnsi="Times New Roman"/>
              </w:rPr>
            </w:pPr>
            <w:r w:rsidRPr="00883287">
              <w:rPr>
                <w:rFonts w:ascii="Times New Roman" w:hAnsi="Times New Roman"/>
                <w:b/>
              </w:rPr>
              <w:t>Asphalt &amp; Concrete:</w:t>
            </w:r>
            <w:r w:rsidRPr="00883287">
              <w:rPr>
                <w:rFonts w:ascii="Times New Roman" w:hAnsi="Times New Roman"/>
              </w:rPr>
              <w:t xml:space="preserve"> In poor condition with potholes &amp; weeds. Evidence of widespread surface disintegration.</w:t>
            </w:r>
          </w:p>
          <w:p w14:paraId="5B144602" w14:textId="77777777" w:rsidR="008E1A7E" w:rsidRPr="00883287" w:rsidRDefault="008E1A7E" w:rsidP="008E1A7E">
            <w:pPr>
              <w:ind w:left="176" w:hanging="176"/>
            </w:pPr>
            <w:r w:rsidRPr="00883287">
              <w:rPr>
                <w:rFonts w:ascii="Times New Roman" w:hAnsi="Times New Roman"/>
                <w:b/>
              </w:rPr>
              <w:t>Access steps &amp; ramps</w:t>
            </w:r>
            <w:r w:rsidRPr="00883287">
              <w:rPr>
                <w:rFonts w:ascii="Times New Roman" w:hAnsi="Times New Roman"/>
              </w:rPr>
              <w:t>: In sound &amp; safe condition.</w:t>
            </w:r>
          </w:p>
        </w:tc>
        <w:tc>
          <w:tcPr>
            <w:tcW w:w="4441" w:type="dxa"/>
            <w:tcBorders>
              <w:top w:val="single" w:sz="4" w:space="0" w:color="auto"/>
              <w:bottom w:val="single" w:sz="4" w:space="0" w:color="auto"/>
            </w:tcBorders>
          </w:tcPr>
          <w:p w14:paraId="33CEB037" w14:textId="77777777" w:rsidR="008E1A7E" w:rsidRPr="00883287" w:rsidRDefault="008E1A7E" w:rsidP="008E1A7E">
            <w:pPr>
              <w:ind w:left="176" w:hanging="176"/>
            </w:pPr>
            <w:r w:rsidRPr="00883287">
              <w:rPr>
                <w:rFonts w:ascii="Times New Roman" w:hAnsi="Times New Roman"/>
              </w:rPr>
              <w:t>Landings abandoned</w:t>
            </w:r>
          </w:p>
        </w:tc>
      </w:tr>
    </w:tbl>
    <w:p w14:paraId="2763E161" w14:textId="77777777" w:rsidR="008E1A7E" w:rsidRPr="00883287" w:rsidRDefault="008E1A7E" w:rsidP="008E1A7E">
      <w:pPr>
        <w:rPr>
          <w:rFonts w:ascii="Times New Roman" w:hAnsi="Times New Roman"/>
          <w:i/>
          <w:kern w:val="32"/>
          <w:szCs w:val="32"/>
        </w:rPr>
      </w:pPr>
      <w:r w:rsidRPr="00883287">
        <w:rPr>
          <w:rFonts w:ascii="Times New Roman" w:hAnsi="Times New Roman"/>
          <w:i/>
          <w:kern w:val="32"/>
          <w:szCs w:val="32"/>
        </w:rPr>
        <w:t>Condition indicators for each category have been adapted from the Trinity House Star Rating System (Appendix 4)</w:t>
      </w:r>
    </w:p>
    <w:p w14:paraId="3DCA0541" w14:textId="77777777" w:rsidR="008E1A7E" w:rsidRPr="00883287" w:rsidRDefault="008E1A7E" w:rsidP="008E1A7E">
      <w:pPr>
        <w:rPr>
          <w:rFonts w:ascii="Times New Roman" w:hAnsi="Times New Roman"/>
          <w:i/>
          <w:sz w:val="20"/>
        </w:rPr>
      </w:pPr>
    </w:p>
    <w:p w14:paraId="0A385F3D" w14:textId="77777777" w:rsidR="008E1A7E" w:rsidRPr="00883287" w:rsidRDefault="008E1A7E" w:rsidP="009D74C0">
      <w:pPr>
        <w:spacing w:after="120"/>
        <w:rPr>
          <w:rFonts w:ascii="Times New Roman" w:hAnsi="Times New Roman"/>
        </w:rPr>
      </w:pPr>
    </w:p>
    <w:p w14:paraId="2FAA6BB9" w14:textId="77777777" w:rsidR="00A35BE8" w:rsidRPr="00883287" w:rsidRDefault="00A35BE8">
      <w:pPr>
        <w:spacing w:after="200" w:line="276" w:lineRule="auto"/>
        <w:sectPr w:rsidR="00A35BE8" w:rsidRPr="00883287" w:rsidSect="008E1A7E">
          <w:headerReference w:type="default" r:id="rId39"/>
          <w:footerReference w:type="default" r:id="rId40"/>
          <w:pgSz w:w="16838" w:h="11906" w:orient="landscape" w:code="9"/>
          <w:pgMar w:top="907" w:right="567" w:bottom="794" w:left="567" w:header="850" w:footer="850" w:gutter="0"/>
          <w:cols w:space="708"/>
          <w:docGrid w:linePitch="360"/>
        </w:sectPr>
      </w:pPr>
    </w:p>
    <w:p w14:paraId="37F35367" w14:textId="77777777" w:rsidR="0062415E" w:rsidRPr="00883287" w:rsidRDefault="0062415E" w:rsidP="0062415E">
      <w:pPr>
        <w:spacing w:after="120"/>
        <w:rPr>
          <w:b/>
          <w:caps/>
          <w:sz w:val="22"/>
        </w:rPr>
      </w:pPr>
      <w:r w:rsidRPr="00883287">
        <w:rPr>
          <w:b/>
          <w:caps/>
          <w:sz w:val="22"/>
        </w:rPr>
        <w:t>2.3</w:t>
      </w:r>
      <w:r w:rsidRPr="00883287">
        <w:rPr>
          <w:b/>
          <w:caps/>
          <w:sz w:val="22"/>
        </w:rPr>
        <w:tab/>
        <w:t>methods of building conditioning</w:t>
      </w:r>
    </w:p>
    <w:p w14:paraId="0CD35CEE" w14:textId="77777777" w:rsidR="0062415E" w:rsidRPr="00883287" w:rsidRDefault="0062415E" w:rsidP="0062415E">
      <w:pPr>
        <w:spacing w:after="120"/>
        <w:rPr>
          <w:sz w:val="22"/>
        </w:rPr>
      </w:pPr>
      <w:r w:rsidRPr="00883287">
        <w:rPr>
          <w:sz w:val="22"/>
        </w:rPr>
        <w:t>In terms of building conditioning, it is important to recognise that there is no single prescribed approach. Each station will require individual assessment and the development of a strategy appropriate for that particular station’s needs reflecting factors such as the station layout, energy availability, the current condition of the station, its operational category and any associated operational restrictions. Increasingly, greater reliance is being placed on the use of energy from renewable energy sources to cover building conditioning requirements, especially on off-shore stations where mains electricity is not available.</w:t>
      </w:r>
    </w:p>
    <w:p w14:paraId="23A0C704" w14:textId="77777777" w:rsidR="0062415E" w:rsidRPr="00883287" w:rsidRDefault="0062415E" w:rsidP="0062415E">
      <w:pPr>
        <w:spacing w:after="120"/>
        <w:rPr>
          <w:sz w:val="22"/>
        </w:rPr>
      </w:pPr>
      <w:r w:rsidRPr="00883287">
        <w:rPr>
          <w:sz w:val="22"/>
        </w:rPr>
        <w:t>When compiling a building conditioning strategy several factors have to be considered:</w:t>
      </w:r>
    </w:p>
    <w:p w14:paraId="69FFB2E7" w14:textId="77777777" w:rsidR="0062415E" w:rsidRPr="00883287" w:rsidRDefault="0062415E" w:rsidP="000567D9">
      <w:pPr>
        <w:numPr>
          <w:ilvl w:val="0"/>
          <w:numId w:val="48"/>
        </w:numPr>
        <w:spacing w:after="120" w:line="240" w:lineRule="auto"/>
        <w:rPr>
          <w:sz w:val="22"/>
        </w:rPr>
      </w:pPr>
      <w:r w:rsidRPr="00883287">
        <w:rPr>
          <w:sz w:val="22"/>
        </w:rPr>
        <w:t>Station Asset Plan &amp; identification of operational category (1–4)</w:t>
      </w:r>
    </w:p>
    <w:p w14:paraId="117F2894" w14:textId="77777777" w:rsidR="0062415E" w:rsidRPr="00883287" w:rsidRDefault="0062415E" w:rsidP="000567D9">
      <w:pPr>
        <w:numPr>
          <w:ilvl w:val="0"/>
          <w:numId w:val="45"/>
        </w:numPr>
        <w:spacing w:after="120" w:line="240" w:lineRule="auto"/>
        <w:rPr>
          <w:sz w:val="22"/>
        </w:rPr>
      </w:pPr>
      <w:r w:rsidRPr="00883287">
        <w:rPr>
          <w:sz w:val="22"/>
        </w:rPr>
        <w:t>Provision of ventilation</w:t>
      </w:r>
    </w:p>
    <w:p w14:paraId="56447561" w14:textId="77777777" w:rsidR="0062415E" w:rsidRPr="00883287" w:rsidRDefault="0062415E" w:rsidP="000567D9">
      <w:pPr>
        <w:numPr>
          <w:ilvl w:val="0"/>
          <w:numId w:val="45"/>
        </w:numPr>
        <w:spacing w:after="120" w:line="240" w:lineRule="auto"/>
        <w:rPr>
          <w:sz w:val="22"/>
        </w:rPr>
      </w:pPr>
      <w:r w:rsidRPr="00883287">
        <w:rPr>
          <w:sz w:val="22"/>
        </w:rPr>
        <w:t>Provision of heating</w:t>
      </w:r>
    </w:p>
    <w:p w14:paraId="1B57EC3F" w14:textId="77777777" w:rsidR="0062415E" w:rsidRPr="00883287" w:rsidRDefault="0062415E" w:rsidP="000567D9">
      <w:pPr>
        <w:numPr>
          <w:ilvl w:val="0"/>
          <w:numId w:val="45"/>
        </w:numPr>
        <w:spacing w:after="120" w:line="240" w:lineRule="auto"/>
        <w:rPr>
          <w:sz w:val="22"/>
        </w:rPr>
      </w:pPr>
      <w:r w:rsidRPr="00883287">
        <w:rPr>
          <w:sz w:val="22"/>
        </w:rPr>
        <w:t>Dehumidification</w:t>
      </w:r>
    </w:p>
    <w:p w14:paraId="170EF6D8" w14:textId="77777777" w:rsidR="0062415E" w:rsidRPr="00883287" w:rsidRDefault="0062415E" w:rsidP="0062415E">
      <w:pPr>
        <w:numPr>
          <w:ilvl w:val="0"/>
          <w:numId w:val="45"/>
        </w:numPr>
        <w:spacing w:after="120" w:line="240" w:lineRule="auto"/>
        <w:rPr>
          <w:sz w:val="22"/>
        </w:rPr>
      </w:pPr>
      <w:r w:rsidRPr="00883287">
        <w:rPr>
          <w:sz w:val="22"/>
        </w:rPr>
        <w:t>Use of specialist building systems and finishes</w:t>
      </w:r>
    </w:p>
    <w:p w14:paraId="34207AA9" w14:textId="77777777" w:rsidR="0062415E" w:rsidRPr="00883287" w:rsidRDefault="0062415E" w:rsidP="0062415E">
      <w:pPr>
        <w:spacing w:after="120"/>
        <w:rPr>
          <w:b/>
          <w:sz w:val="22"/>
        </w:rPr>
      </w:pPr>
      <w:r w:rsidRPr="00883287">
        <w:rPr>
          <w:b/>
          <w:sz w:val="22"/>
        </w:rPr>
        <w:t>2.3.1</w:t>
      </w:r>
      <w:r w:rsidRPr="00883287">
        <w:rPr>
          <w:b/>
          <w:sz w:val="22"/>
        </w:rPr>
        <w:tab/>
        <w:t>Station Asset Plan and Identification of Operational Category</w:t>
      </w:r>
    </w:p>
    <w:p w14:paraId="5D0E7617" w14:textId="77777777" w:rsidR="0062415E" w:rsidRPr="00883287" w:rsidRDefault="0062415E" w:rsidP="0062415E">
      <w:pPr>
        <w:spacing w:after="120"/>
        <w:rPr>
          <w:sz w:val="22"/>
        </w:rPr>
      </w:pPr>
      <w:r w:rsidRPr="00883287">
        <w:rPr>
          <w:sz w:val="22"/>
        </w:rPr>
        <w:t>The first step in the compilation of a strategy for building conditioning is the development of a Station Asset Management Plan in association with a Property Plan, a Risk Register statement and an Environmental Designation (examples of these are shown in Appendix 5). The Asset Management Plan forms the basis of a 10 year work plan for the station and should identify the long-term operational category of the station in question (categories 1–4) which is central to defining short (2 year) to medium-term (5 year) condition management goals and work programmes for each building within the station complex.</w:t>
      </w:r>
    </w:p>
    <w:p w14:paraId="0ED54240" w14:textId="77777777" w:rsidR="0062415E" w:rsidRPr="00883287" w:rsidRDefault="0062415E" w:rsidP="0062415E">
      <w:pPr>
        <w:spacing w:after="120"/>
        <w:rPr>
          <w:b/>
          <w:sz w:val="22"/>
        </w:rPr>
      </w:pPr>
      <w:r w:rsidRPr="00883287">
        <w:rPr>
          <w:b/>
          <w:sz w:val="22"/>
        </w:rPr>
        <w:t>2.3.2</w:t>
      </w:r>
      <w:r w:rsidRPr="00883287">
        <w:rPr>
          <w:b/>
          <w:sz w:val="22"/>
        </w:rPr>
        <w:tab/>
        <w:t>Provision of Ventilation</w:t>
      </w:r>
    </w:p>
    <w:p w14:paraId="265B4853" w14:textId="77777777" w:rsidR="0062415E" w:rsidRPr="00883287" w:rsidRDefault="0062415E" w:rsidP="0062415E">
      <w:pPr>
        <w:spacing w:after="120"/>
        <w:rPr>
          <w:sz w:val="22"/>
        </w:rPr>
      </w:pPr>
      <w:r w:rsidRPr="00883287">
        <w:rPr>
          <w:sz w:val="22"/>
        </w:rPr>
        <w:t>In this post-automation era, one of the most challenging issues with regard to building conditioning is ventilation or more accurately, insufficient ventilation. The primary effect of ventilation is to control humidity levels and reduce the potential for condensation development by keeping moist air moving over cold internal surfaces thereby preventing it from cooling and condensing. Ventilation can be either;</w:t>
      </w:r>
    </w:p>
    <w:p w14:paraId="16F25F0A" w14:textId="77777777" w:rsidR="0062415E" w:rsidRPr="00883287" w:rsidRDefault="0062415E" w:rsidP="000567D9">
      <w:pPr>
        <w:numPr>
          <w:ilvl w:val="0"/>
          <w:numId w:val="46"/>
        </w:numPr>
        <w:spacing w:after="120" w:line="240" w:lineRule="auto"/>
        <w:rPr>
          <w:sz w:val="22"/>
        </w:rPr>
      </w:pPr>
      <w:r w:rsidRPr="00883287">
        <w:rPr>
          <w:b/>
          <w:sz w:val="22"/>
        </w:rPr>
        <w:t>Natural</w:t>
      </w:r>
      <w:r w:rsidRPr="00883287">
        <w:rPr>
          <w:sz w:val="22"/>
        </w:rPr>
        <w:t xml:space="preserve"> – structural characteristics of buildings can facilitate natural airflow. The prime example of this is the through flow of air generated by the stack effect in a tall building where warm air rises from the base, is expelled from the top of the tower and replaced by air drawn in from outside. Natural ventilation may be insufficient in certain buildings to maintain adequate airflow and it is important to note that this form of ventilation will only occur if vents exist for the drawing in and expellation of air. If ventilation in a building is reliant on natural processes then it is important that connecting doors within the building are left open unless the risk of fire is considered to be high </w:t>
      </w:r>
    </w:p>
    <w:p w14:paraId="6B34AFAA" w14:textId="77777777" w:rsidR="0062415E" w:rsidRPr="00883287" w:rsidRDefault="0062415E" w:rsidP="000567D9">
      <w:pPr>
        <w:numPr>
          <w:ilvl w:val="0"/>
          <w:numId w:val="46"/>
        </w:numPr>
        <w:spacing w:after="120" w:line="240" w:lineRule="auto"/>
        <w:rPr>
          <w:sz w:val="22"/>
        </w:rPr>
      </w:pPr>
      <w:r w:rsidRPr="00883287">
        <w:rPr>
          <w:b/>
          <w:sz w:val="22"/>
        </w:rPr>
        <w:t>Forced</w:t>
      </w:r>
      <w:r w:rsidRPr="00883287">
        <w:rPr>
          <w:sz w:val="22"/>
        </w:rPr>
        <w:t xml:space="preserve"> – forced or fan assisted ventilation requires power and maintenance but produces a regulated airflow that can be controlled by humidistats. Forced ventilation systems may be necessary to supplement natural airflow and thus avoid the development of static pockets of stale, damp air that lead to localised condensation.</w:t>
      </w:r>
    </w:p>
    <w:p w14:paraId="5F43ECF7" w14:textId="77777777" w:rsidR="0062415E" w:rsidRPr="00883287" w:rsidRDefault="0062415E" w:rsidP="000567D9">
      <w:pPr>
        <w:numPr>
          <w:ilvl w:val="0"/>
          <w:numId w:val="46"/>
        </w:numPr>
        <w:spacing w:after="120" w:line="240" w:lineRule="auto"/>
        <w:rPr>
          <w:sz w:val="22"/>
        </w:rPr>
      </w:pPr>
      <w:r w:rsidRPr="00883287">
        <w:rPr>
          <w:b/>
          <w:sz w:val="22"/>
        </w:rPr>
        <w:t xml:space="preserve">Positive pressure </w:t>
      </w:r>
      <w:r w:rsidRPr="00883287">
        <w:rPr>
          <w:sz w:val="22"/>
        </w:rPr>
        <w:t>– natural through flow ventilation may not always be practical for lighthouses and associated buildings. An alternative method of ventilation, which has found favour with many Local Authorities and Housing Associations is Positive Pressure Ventilation using systems such as the Daisy Combi Positive Pressure Ventilation Unit. This is an extension of the intake ventilation concept. This rate of ventilation is very low, half an air change per hour, and is designed to be continuous. The concept underlying this method is that outside air is usually drier than inside air, BS5925 (1991 Section 4.5; Control of Internal Humidity) states that “The contribution made by ventilation is to lower the moisture content of the internal air by dilution with the outside air which has a lower moisture content.” Whether this last statement reflects what happens in lighthouses is debatable. Positive Pressure Ventilation introduces dryer air into the dwelling where it is mixed with the internal air lowering the total moisture content and gently removing the moist air by forced natural leakage around doors, windows and chimneys. If the building is sealed and draught proofed it may be possible to fit devices to allow the air to escape or devices that open and close automatically depending on temperature, moisture content or both. The air at ceiling level is usually up to 8°C warmer than at lower levels as heated air naturally rises. This stratification was evident in rooms where heavy smoking occurred where heated air rose to ceiling level creating a barrier for the cigarette smoke, which visibly hung some distance below ceiling level. In a domestic environment positive pressure ventilation mixes this wasted heat at higher level, with the dryer outside air and circulates it, firstly across the room at ceiling level, then to the rest of the room volume without any noticeable draughts. As dry air costs less to heat than moist air, and the room air is de-stratified, this form of ventilation should reduce heating bills, despite bringing in a small amount of outside air, which may be below the internal air temperature at certain times of the year.</w:t>
      </w:r>
    </w:p>
    <w:p w14:paraId="4BE6A243" w14:textId="77777777" w:rsidR="0062415E" w:rsidRPr="00883287" w:rsidRDefault="0062415E" w:rsidP="0062415E">
      <w:pPr>
        <w:numPr>
          <w:ilvl w:val="0"/>
          <w:numId w:val="46"/>
        </w:numPr>
        <w:spacing w:after="120" w:line="240" w:lineRule="auto"/>
        <w:rPr>
          <w:sz w:val="22"/>
        </w:rPr>
      </w:pPr>
      <w:r w:rsidRPr="00883287">
        <w:rPr>
          <w:b/>
          <w:sz w:val="22"/>
        </w:rPr>
        <w:t xml:space="preserve">Ventilation heat exchangers </w:t>
      </w:r>
      <w:r w:rsidRPr="00883287">
        <w:rPr>
          <w:sz w:val="22"/>
        </w:rPr>
        <w:t>– In cold weather, the provision of heating and the provision of ventilation give rise to a conflict of interests. In order to maintain a certain temperature or temperature difference, increased ventilation (either natural or forced) increases demands on energy input. In heating terms, an airflow rate of 60 l/s costs 72W/ºC sustained temperature difference. This flow rate is about half an air change per hour for a medium sized tower (20m high x Ø5m). One solution to this problem is ventilation with heat recovery, whereby supply and extract ventilation are provided by a device that incorporates a heat exchanger. The extracted air gives up heat to the supply air at an effectiveness that can be as high as 80%. There is a small energy penalty for this heat recovery that is equivalent to the airflow resistance through the heat exchanger. Using heat recovery ventilation, about 50W/ºC could be recovered for a fan energy input of about 40W, irrespective of temperature difference. A temperature difference of 5ºC above ambient would be sufficient to combat condensation problems. Using the same sized tower as an example, energy input without heat recovery would be 360W, 150W with 70% heat recovery.</w:t>
      </w:r>
    </w:p>
    <w:p w14:paraId="69EBB8B5" w14:textId="77777777" w:rsidR="0062415E" w:rsidRPr="00883287" w:rsidRDefault="0062415E" w:rsidP="0062415E">
      <w:pPr>
        <w:spacing w:after="120"/>
        <w:rPr>
          <w:b/>
          <w:sz w:val="22"/>
        </w:rPr>
      </w:pPr>
      <w:r w:rsidRPr="00883287">
        <w:rPr>
          <w:b/>
          <w:sz w:val="22"/>
        </w:rPr>
        <w:t>2.3.3</w:t>
      </w:r>
      <w:r w:rsidRPr="00883287">
        <w:rPr>
          <w:b/>
          <w:sz w:val="22"/>
        </w:rPr>
        <w:tab/>
        <w:t>Provision of Heating</w:t>
      </w:r>
    </w:p>
    <w:p w14:paraId="1319E5D4" w14:textId="77777777" w:rsidR="0062415E" w:rsidRPr="00883287" w:rsidRDefault="0062415E" w:rsidP="0062415E">
      <w:pPr>
        <w:spacing w:after="120"/>
        <w:rPr>
          <w:sz w:val="22"/>
        </w:rPr>
      </w:pPr>
      <w:r w:rsidRPr="00883287">
        <w:rPr>
          <w:sz w:val="22"/>
        </w:rPr>
        <w:t>To minimise surface condensation, the timing and amount of heating should be regulated to ensure that surface temperatures inside the building are kept above the dewpoint temperature. The aim should be to maintain an air temperature difference of ideally 5°C above ambient in all parts of the building but 3–5°C may be more realistically achievable. There are many different types of heaters and their choice will primarily depend on energy available and the area to be heated. It is important to remember that the requirement for heating will be dictated by the operational status of the building with, for example, Category 4 buildings left unheated.</w:t>
      </w:r>
    </w:p>
    <w:p w14:paraId="6392A2F9" w14:textId="77777777" w:rsidR="0062415E" w:rsidRPr="00883287" w:rsidRDefault="0062415E" w:rsidP="0062415E">
      <w:pPr>
        <w:spacing w:after="120"/>
        <w:rPr>
          <w:b/>
          <w:sz w:val="22"/>
        </w:rPr>
      </w:pPr>
      <w:r w:rsidRPr="00883287">
        <w:rPr>
          <w:b/>
          <w:sz w:val="22"/>
        </w:rPr>
        <w:t>2.3.4</w:t>
      </w:r>
      <w:r w:rsidRPr="00883287">
        <w:rPr>
          <w:b/>
          <w:sz w:val="22"/>
        </w:rPr>
        <w:tab/>
        <w:t>Dehumidification</w:t>
      </w:r>
    </w:p>
    <w:p w14:paraId="0B8303B3" w14:textId="77777777" w:rsidR="0062415E" w:rsidRPr="00883287" w:rsidRDefault="0062415E" w:rsidP="0062415E">
      <w:pPr>
        <w:spacing w:after="120"/>
        <w:rPr>
          <w:sz w:val="22"/>
        </w:rPr>
      </w:pPr>
      <w:r w:rsidRPr="00883287">
        <w:rPr>
          <w:sz w:val="22"/>
        </w:rPr>
        <w:t xml:space="preserve">The aim of dehumidification is to reduce and control the moisture content of air below 70% and ideally around 60%. There are many types of systems available to reduce atmospheric moisture but all require power and regular maintenance and need to be sited judiciously in order to avoid localised deterioration of joinery, masonry materials and associated surface paint finishes as dehumidification forces the crystallisation of surface salts. </w:t>
      </w:r>
    </w:p>
    <w:p w14:paraId="3C31AA51" w14:textId="77777777" w:rsidR="0062415E" w:rsidRPr="00883287" w:rsidRDefault="0062415E" w:rsidP="0062415E">
      <w:pPr>
        <w:spacing w:after="120"/>
        <w:rPr>
          <w:sz w:val="22"/>
        </w:rPr>
      </w:pPr>
      <w:r w:rsidRPr="00883287">
        <w:rPr>
          <w:sz w:val="22"/>
        </w:rPr>
        <w:t xml:space="preserve">With the exception of accommodation, establishing adequate ventilation is more important in terms of overall building conditioning than dehumidification. However, in buildings where personnel accommodation necessitates the storage of furniture and soft furnishings such as bedding, curtains etc, dehumidification in a confined space such as a bedroom in association with good ventilation will be important for preventing damp and mould growth. </w:t>
      </w:r>
    </w:p>
    <w:p w14:paraId="585FB96B" w14:textId="77777777" w:rsidR="0062415E" w:rsidRPr="00883287" w:rsidRDefault="0062415E" w:rsidP="0062415E">
      <w:pPr>
        <w:spacing w:after="120"/>
        <w:rPr>
          <w:b/>
          <w:sz w:val="22"/>
        </w:rPr>
      </w:pPr>
      <w:r w:rsidRPr="00883287">
        <w:rPr>
          <w:b/>
          <w:sz w:val="22"/>
        </w:rPr>
        <w:t>2.3.5</w:t>
      </w:r>
      <w:r w:rsidRPr="00883287">
        <w:rPr>
          <w:b/>
          <w:sz w:val="22"/>
        </w:rPr>
        <w:tab/>
        <w:t>Use of Specialist Building Systems and Finishes</w:t>
      </w:r>
    </w:p>
    <w:p w14:paraId="6B592F76" w14:textId="77777777" w:rsidR="0062415E" w:rsidRPr="00883287" w:rsidRDefault="0062415E" w:rsidP="0062415E">
      <w:pPr>
        <w:spacing w:after="120"/>
        <w:rPr>
          <w:sz w:val="22"/>
        </w:rPr>
      </w:pPr>
      <w:r w:rsidRPr="00883287">
        <w:rPr>
          <w:sz w:val="22"/>
        </w:rPr>
        <w:t xml:space="preserve">Certain measures can be taken to design against condensation problems. The two aspects of the building to be considered in terms of paint are external and internal surfaces. </w:t>
      </w:r>
    </w:p>
    <w:p w14:paraId="577EA9CB" w14:textId="77777777" w:rsidR="0062415E" w:rsidRPr="00883287" w:rsidRDefault="0062415E" w:rsidP="0062415E">
      <w:pPr>
        <w:spacing w:after="120"/>
        <w:rPr>
          <w:sz w:val="22"/>
        </w:rPr>
      </w:pPr>
      <w:r w:rsidRPr="00883287">
        <w:rPr>
          <w:b/>
          <w:i/>
          <w:sz w:val="22"/>
        </w:rPr>
        <w:t>External surfaces</w:t>
      </w:r>
      <w:r w:rsidRPr="00883287">
        <w:rPr>
          <w:sz w:val="22"/>
        </w:rPr>
        <w:t xml:space="preserve"> - historically, many buildings have been externally rendered using cement, which although hardwearing and protective, does not allow masonry materials to breathe. This, combined with the widespread use of impervious, non-breathable paint systems has created a situation whereby the lack of external breathability prevents moisture escaping from the interior of the structures. Replacing a paint system may not be cost-effective but may sometimes need to be considered in situations where there are significant problems of excessive moisture content in the interior environment and within masonry materials. With regard to external paint systems there are three options:</w:t>
      </w:r>
    </w:p>
    <w:p w14:paraId="3144A830" w14:textId="77777777" w:rsidR="0062415E" w:rsidRPr="00883287" w:rsidRDefault="0062415E" w:rsidP="000567D9">
      <w:pPr>
        <w:numPr>
          <w:ilvl w:val="0"/>
          <w:numId w:val="47"/>
        </w:numPr>
        <w:spacing w:after="120" w:line="240" w:lineRule="auto"/>
        <w:rPr>
          <w:sz w:val="22"/>
        </w:rPr>
      </w:pPr>
      <w:r w:rsidRPr="00883287">
        <w:rPr>
          <w:b/>
          <w:sz w:val="22"/>
        </w:rPr>
        <w:t>Option 1</w:t>
      </w:r>
      <w:r w:rsidRPr="00883287">
        <w:rPr>
          <w:sz w:val="22"/>
        </w:rPr>
        <w:t xml:space="preserve"> – continue using the traditional alkyd, acrylated, epoxy, masonry (e.g. ‘Weathershield’) or polyurethane paint systems. The main disadvantage associated with these is that they do not allow masonry surfaces to breathe and do not bridge structural movement cracks.</w:t>
      </w:r>
    </w:p>
    <w:p w14:paraId="31F5124E" w14:textId="77777777" w:rsidR="0062415E" w:rsidRPr="00883287" w:rsidRDefault="0062415E" w:rsidP="000567D9">
      <w:pPr>
        <w:numPr>
          <w:ilvl w:val="0"/>
          <w:numId w:val="47"/>
        </w:numPr>
        <w:spacing w:after="120" w:line="240" w:lineRule="auto"/>
        <w:rPr>
          <w:sz w:val="22"/>
        </w:rPr>
      </w:pPr>
      <w:r w:rsidRPr="00883287">
        <w:rPr>
          <w:b/>
          <w:sz w:val="22"/>
        </w:rPr>
        <w:t>Option 2</w:t>
      </w:r>
      <w:r w:rsidRPr="00883287">
        <w:rPr>
          <w:sz w:val="22"/>
        </w:rPr>
        <w:t xml:space="preserve"> – repair defective coatings and overpaint with elastomeric systems for crack bridging. These paints have a certain level of breathability but this decreases over time when additional coats of paint are applied.</w:t>
      </w:r>
    </w:p>
    <w:p w14:paraId="21CBFE26" w14:textId="77777777" w:rsidR="0062415E" w:rsidRPr="00883287" w:rsidRDefault="0062415E" w:rsidP="000567D9">
      <w:pPr>
        <w:numPr>
          <w:ilvl w:val="0"/>
          <w:numId w:val="47"/>
        </w:numPr>
        <w:spacing w:after="120" w:line="240" w:lineRule="auto"/>
        <w:rPr>
          <w:sz w:val="22"/>
        </w:rPr>
      </w:pPr>
      <w:r w:rsidRPr="00883287">
        <w:rPr>
          <w:b/>
          <w:sz w:val="22"/>
        </w:rPr>
        <w:t>Option 3</w:t>
      </w:r>
      <w:r w:rsidRPr="00883287">
        <w:rPr>
          <w:sz w:val="22"/>
        </w:rPr>
        <w:t xml:space="preserve"> – remove existing coating and replace with a breathable system such as Kiem system (mineral) or with ‘Option 2’ to give flexibility as well as breathability to facilitate water vapour release.</w:t>
      </w:r>
    </w:p>
    <w:p w14:paraId="29E1BA0B" w14:textId="77777777" w:rsidR="0062415E" w:rsidRPr="00883287" w:rsidRDefault="0062415E" w:rsidP="0062415E">
      <w:pPr>
        <w:spacing w:after="120"/>
        <w:rPr>
          <w:sz w:val="22"/>
        </w:rPr>
      </w:pPr>
      <w:r w:rsidRPr="00883287">
        <w:rPr>
          <w:sz w:val="22"/>
        </w:rPr>
        <w:t>It is important to remember that where primary colours are required for day-mark identification, breathable paint systems are less flexible with regard to colour choice.</w:t>
      </w:r>
    </w:p>
    <w:p w14:paraId="53AB015A" w14:textId="77777777" w:rsidR="0062415E" w:rsidRPr="00883287" w:rsidRDefault="0062415E" w:rsidP="0062415E">
      <w:pPr>
        <w:spacing w:after="120"/>
        <w:rPr>
          <w:sz w:val="22"/>
        </w:rPr>
      </w:pPr>
      <w:r w:rsidRPr="00883287">
        <w:rPr>
          <w:b/>
          <w:i/>
          <w:sz w:val="22"/>
        </w:rPr>
        <w:t>Internal surfaces</w:t>
      </w:r>
      <w:r w:rsidRPr="00883287">
        <w:rPr>
          <w:sz w:val="22"/>
        </w:rPr>
        <w:t xml:space="preserve"> – where buildings are unoccupied, particularly towers, it is preferable to remove paint so that masonry surfaces can breathe, although paint systems such as ‘Kiem’ can be applied after, which allows the passage of water vapour. Paint films can be allowed to degrade naturally and peel or flake off but this can often look unsightly and can be a health issue as most of the old coatings could contain lead. Moisture removal from masonry materials can be assisted by good ventilation and the use of specialist masonry humidity regulating systems such as natural damp courses. However, it is important to note that where relevant, listed building approval may be required before such systems can be fitted.</w:t>
      </w:r>
    </w:p>
    <w:p w14:paraId="625FACDD" w14:textId="77777777" w:rsidR="0062415E" w:rsidRPr="00883287" w:rsidRDefault="0062415E" w:rsidP="0062415E">
      <w:pPr>
        <w:spacing w:after="120"/>
        <w:rPr>
          <w:sz w:val="22"/>
        </w:rPr>
      </w:pPr>
      <w:r w:rsidRPr="00883287">
        <w:rPr>
          <w:sz w:val="22"/>
        </w:rPr>
        <w:t>In some situations condensation has to be accepted as inevitable for example around windows, but its impact can be lessened by using historic drainage channels to trap and carry any moisture away from masonry surfaces (normally found blocked with paint) or by improving insulation by dry-lining with for example, dense insulation/plaster-board materials. This again may require listed building approval.</w:t>
      </w:r>
    </w:p>
    <w:p w14:paraId="0B778BF4" w14:textId="77777777" w:rsidR="0062415E" w:rsidRPr="00883287" w:rsidRDefault="0062415E" w:rsidP="0062415E">
      <w:pPr>
        <w:spacing w:after="120"/>
        <w:rPr>
          <w:b/>
          <w:caps/>
          <w:sz w:val="22"/>
        </w:rPr>
      </w:pPr>
      <w:r w:rsidRPr="00883287">
        <w:rPr>
          <w:b/>
          <w:sz w:val="22"/>
        </w:rPr>
        <w:br w:type="page"/>
      </w:r>
      <w:r w:rsidRPr="00883287">
        <w:rPr>
          <w:b/>
          <w:caps/>
          <w:sz w:val="22"/>
        </w:rPr>
        <w:t>2.4</w:t>
      </w:r>
      <w:r w:rsidRPr="00883287">
        <w:rPr>
          <w:b/>
          <w:caps/>
          <w:sz w:val="22"/>
        </w:rPr>
        <w:tab/>
        <w:t>power generation and building Conditioning systems</w:t>
      </w:r>
    </w:p>
    <w:p w14:paraId="0440D82D" w14:textId="77777777" w:rsidR="0062415E" w:rsidRPr="00883287" w:rsidRDefault="0062415E" w:rsidP="0062415E">
      <w:pPr>
        <w:spacing w:after="120"/>
        <w:rPr>
          <w:sz w:val="22"/>
        </w:rPr>
      </w:pPr>
      <w:r w:rsidRPr="00883287">
        <w:rPr>
          <w:sz w:val="22"/>
        </w:rPr>
        <w:t>There are many different approaches to building conditioning but the approach adopted at any given site will depend on energy availability and the operational status of the station with frequently visiting personnel requiring a higher grade of building conditioning. The most important factor is the availability of energy and increasingly the emphasis has shifted from dependence on fossil fuel generation systems to a greater reliance on energy from renewable sources. Following is an overview evaluation of different energy sources and associated building conditioning systems with consideration of issues such as installation and running costs etc. These should be viewed in the context of the comparative analysis of energy generation systems shown in Table 11.</w:t>
      </w:r>
    </w:p>
    <w:p w14:paraId="46B1E33B" w14:textId="77777777" w:rsidR="0062415E" w:rsidRPr="00883287" w:rsidRDefault="0062415E" w:rsidP="0062415E">
      <w:pPr>
        <w:spacing w:after="120"/>
        <w:rPr>
          <w:b/>
          <w:sz w:val="22"/>
        </w:rPr>
      </w:pPr>
      <w:r w:rsidRPr="00883287">
        <w:rPr>
          <w:b/>
          <w:sz w:val="22"/>
        </w:rPr>
        <w:t>2.4.1</w:t>
      </w:r>
      <w:r w:rsidRPr="00883287">
        <w:rPr>
          <w:b/>
          <w:sz w:val="22"/>
        </w:rPr>
        <w:tab/>
        <w:t>Mains Power Systems</w:t>
      </w:r>
    </w:p>
    <w:p w14:paraId="316720B5" w14:textId="77777777" w:rsidR="0062415E" w:rsidRPr="00883287" w:rsidRDefault="0062415E" w:rsidP="0062415E">
      <w:pPr>
        <w:spacing w:after="120"/>
        <w:rPr>
          <w:sz w:val="22"/>
        </w:rPr>
      </w:pPr>
      <w:r w:rsidRPr="00883287">
        <w:rPr>
          <w:sz w:val="22"/>
        </w:rPr>
        <w:t>Mains power is typically used for conditioning land-based stations with a direct connection to the national grid. With regard to off-shore stations, mains power is only an option when a short distance has to be covered by cable (e.g. Needles Lighthouse, Isle of Wight – TH site 19 in Figure 9).</w:t>
      </w:r>
    </w:p>
    <w:p w14:paraId="5C5E8429" w14:textId="77777777" w:rsidR="0062415E" w:rsidRPr="00883287" w:rsidRDefault="0062415E" w:rsidP="0062415E">
      <w:pPr>
        <w:spacing w:after="120"/>
        <w:rPr>
          <w:i/>
          <w:sz w:val="22"/>
        </w:rPr>
      </w:pPr>
      <w:r w:rsidRPr="00883287">
        <w:rPr>
          <w:i/>
          <w:sz w:val="22"/>
        </w:rPr>
        <w:t>Table 3: Evaluation of mains electricity power provision.</w:t>
      </w:r>
    </w:p>
    <w:tbl>
      <w:tblPr>
        <w:tblW w:w="0" w:type="auto"/>
        <w:tblBorders>
          <w:top w:val="single" w:sz="4" w:space="0" w:color="auto"/>
          <w:bottom w:val="single" w:sz="4" w:space="0" w:color="auto"/>
        </w:tblBorders>
        <w:tblLook w:val="00A0" w:firstRow="1" w:lastRow="0" w:firstColumn="1" w:lastColumn="0" w:noHBand="0" w:noVBand="0"/>
      </w:tblPr>
      <w:tblGrid>
        <w:gridCol w:w="5670"/>
        <w:gridCol w:w="2835"/>
      </w:tblGrid>
      <w:tr w:rsidR="0062415E" w:rsidRPr="00883287" w14:paraId="150B6195" w14:textId="77777777" w:rsidTr="00CC28E8">
        <w:tc>
          <w:tcPr>
            <w:tcW w:w="5670" w:type="dxa"/>
            <w:tcBorders>
              <w:top w:val="single" w:sz="4" w:space="0" w:color="auto"/>
              <w:bottom w:val="single" w:sz="4" w:space="0" w:color="auto"/>
            </w:tcBorders>
          </w:tcPr>
          <w:p w14:paraId="310112E1" w14:textId="77777777" w:rsidR="0062415E" w:rsidRPr="00883287" w:rsidRDefault="0062415E" w:rsidP="00CC28E8">
            <w:pPr>
              <w:spacing w:after="120"/>
              <w:rPr>
                <w:b/>
                <w:sz w:val="22"/>
              </w:rPr>
            </w:pPr>
            <w:r w:rsidRPr="00883287">
              <w:rPr>
                <w:b/>
                <w:sz w:val="22"/>
              </w:rPr>
              <w:t>System Evaluation Criteria</w:t>
            </w:r>
          </w:p>
        </w:tc>
        <w:tc>
          <w:tcPr>
            <w:tcW w:w="2835" w:type="dxa"/>
            <w:tcBorders>
              <w:top w:val="single" w:sz="4" w:space="0" w:color="auto"/>
              <w:bottom w:val="single" w:sz="4" w:space="0" w:color="auto"/>
            </w:tcBorders>
          </w:tcPr>
          <w:p w14:paraId="113E107E" w14:textId="77777777" w:rsidR="0062415E" w:rsidRPr="00883287" w:rsidRDefault="0062415E" w:rsidP="00CC28E8">
            <w:pPr>
              <w:spacing w:after="120"/>
              <w:rPr>
                <w:b/>
                <w:sz w:val="22"/>
              </w:rPr>
            </w:pPr>
            <w:r w:rsidRPr="00883287">
              <w:rPr>
                <w:b/>
                <w:sz w:val="22"/>
              </w:rPr>
              <w:t>System Characteristics</w:t>
            </w:r>
          </w:p>
        </w:tc>
      </w:tr>
      <w:tr w:rsidR="0062415E" w:rsidRPr="00883287" w14:paraId="78A4DBE9" w14:textId="77777777" w:rsidTr="00CC28E8">
        <w:tc>
          <w:tcPr>
            <w:tcW w:w="5670" w:type="dxa"/>
            <w:tcBorders>
              <w:top w:val="single" w:sz="4" w:space="0" w:color="auto"/>
            </w:tcBorders>
          </w:tcPr>
          <w:p w14:paraId="70AB4042" w14:textId="77777777" w:rsidR="0062415E" w:rsidRPr="00883287" w:rsidRDefault="0062415E" w:rsidP="00CC28E8">
            <w:pPr>
              <w:rPr>
                <w:sz w:val="22"/>
              </w:rPr>
            </w:pPr>
            <w:r w:rsidRPr="00883287">
              <w:rPr>
                <w:sz w:val="22"/>
              </w:rPr>
              <w:t>Power availability</w:t>
            </w:r>
          </w:p>
        </w:tc>
        <w:tc>
          <w:tcPr>
            <w:tcW w:w="2835" w:type="dxa"/>
            <w:tcBorders>
              <w:top w:val="single" w:sz="4" w:space="0" w:color="auto"/>
            </w:tcBorders>
          </w:tcPr>
          <w:p w14:paraId="74CD077A" w14:textId="77777777" w:rsidR="0062415E" w:rsidRPr="00883287" w:rsidRDefault="0062415E" w:rsidP="00CC28E8">
            <w:pPr>
              <w:rPr>
                <w:sz w:val="22"/>
              </w:rPr>
            </w:pPr>
            <w:r w:rsidRPr="00883287">
              <w:rPr>
                <w:sz w:val="22"/>
              </w:rPr>
              <w:t>Constant</w:t>
            </w:r>
          </w:p>
        </w:tc>
      </w:tr>
      <w:tr w:rsidR="0062415E" w:rsidRPr="00883287" w14:paraId="75C46DB0" w14:textId="77777777" w:rsidTr="00CC28E8">
        <w:tc>
          <w:tcPr>
            <w:tcW w:w="5670" w:type="dxa"/>
          </w:tcPr>
          <w:p w14:paraId="67957EF1" w14:textId="77777777" w:rsidR="0062415E" w:rsidRPr="00883287" w:rsidRDefault="0062415E" w:rsidP="00CC28E8">
            <w:pPr>
              <w:rPr>
                <w:sz w:val="22"/>
              </w:rPr>
            </w:pPr>
            <w:r w:rsidRPr="00883287">
              <w:rPr>
                <w:sz w:val="22"/>
              </w:rPr>
              <w:t>Environmental impact locally</w:t>
            </w:r>
          </w:p>
        </w:tc>
        <w:tc>
          <w:tcPr>
            <w:tcW w:w="2835" w:type="dxa"/>
          </w:tcPr>
          <w:p w14:paraId="6D33C2C8" w14:textId="77777777" w:rsidR="0062415E" w:rsidRPr="00883287" w:rsidRDefault="0062415E" w:rsidP="00CC28E8">
            <w:pPr>
              <w:rPr>
                <w:sz w:val="22"/>
              </w:rPr>
            </w:pPr>
            <w:r w:rsidRPr="00883287">
              <w:rPr>
                <w:sz w:val="22"/>
              </w:rPr>
              <w:t>Low</w:t>
            </w:r>
          </w:p>
        </w:tc>
      </w:tr>
      <w:tr w:rsidR="0062415E" w:rsidRPr="00883287" w14:paraId="11116F90" w14:textId="77777777" w:rsidTr="00CC28E8">
        <w:tc>
          <w:tcPr>
            <w:tcW w:w="5670" w:type="dxa"/>
          </w:tcPr>
          <w:p w14:paraId="0BB0DCAC" w14:textId="77777777" w:rsidR="0062415E" w:rsidRPr="00883287" w:rsidRDefault="0062415E" w:rsidP="00CC28E8">
            <w:pPr>
              <w:rPr>
                <w:sz w:val="22"/>
              </w:rPr>
            </w:pPr>
            <w:r w:rsidRPr="00883287">
              <w:rPr>
                <w:sz w:val="22"/>
              </w:rPr>
              <w:t>Environmental impact at source</w:t>
            </w:r>
          </w:p>
        </w:tc>
        <w:tc>
          <w:tcPr>
            <w:tcW w:w="2835" w:type="dxa"/>
          </w:tcPr>
          <w:p w14:paraId="1B0E5CF9" w14:textId="77777777" w:rsidR="0062415E" w:rsidRPr="00883287" w:rsidRDefault="0062415E" w:rsidP="00CC28E8">
            <w:pPr>
              <w:rPr>
                <w:sz w:val="22"/>
              </w:rPr>
            </w:pPr>
            <w:r w:rsidRPr="00883287">
              <w:rPr>
                <w:sz w:val="22"/>
              </w:rPr>
              <w:t>Medium</w:t>
            </w:r>
          </w:p>
        </w:tc>
      </w:tr>
      <w:tr w:rsidR="0062415E" w:rsidRPr="00883287" w14:paraId="30769241" w14:textId="77777777" w:rsidTr="00CC28E8">
        <w:tc>
          <w:tcPr>
            <w:tcW w:w="5670" w:type="dxa"/>
          </w:tcPr>
          <w:p w14:paraId="64F19624" w14:textId="77777777" w:rsidR="0062415E" w:rsidRPr="00883287" w:rsidRDefault="0062415E" w:rsidP="00CC28E8">
            <w:pPr>
              <w:rPr>
                <w:sz w:val="22"/>
              </w:rPr>
            </w:pPr>
            <w:r w:rsidRPr="00883287">
              <w:rPr>
                <w:sz w:val="22"/>
              </w:rPr>
              <w:t>Heating, dehumidification, ventilation</w:t>
            </w:r>
          </w:p>
        </w:tc>
        <w:tc>
          <w:tcPr>
            <w:tcW w:w="2835" w:type="dxa"/>
          </w:tcPr>
          <w:p w14:paraId="2319D113" w14:textId="77777777" w:rsidR="0062415E" w:rsidRPr="00883287" w:rsidRDefault="0062415E" w:rsidP="00CC28E8">
            <w:pPr>
              <w:rPr>
                <w:sz w:val="22"/>
              </w:rPr>
            </w:pPr>
            <w:r w:rsidRPr="00883287">
              <w:rPr>
                <w:sz w:val="22"/>
              </w:rPr>
              <w:t>Available</w:t>
            </w:r>
          </w:p>
        </w:tc>
      </w:tr>
      <w:tr w:rsidR="0062415E" w:rsidRPr="00883287" w14:paraId="353C65D0" w14:textId="77777777" w:rsidTr="00CC28E8">
        <w:tc>
          <w:tcPr>
            <w:tcW w:w="5670" w:type="dxa"/>
          </w:tcPr>
          <w:p w14:paraId="4FD5A4F9" w14:textId="77777777" w:rsidR="0062415E" w:rsidRPr="00883287" w:rsidRDefault="0062415E" w:rsidP="00CC28E8">
            <w:pPr>
              <w:rPr>
                <w:sz w:val="22"/>
              </w:rPr>
            </w:pPr>
            <w:r w:rsidRPr="00883287">
              <w:rPr>
                <w:sz w:val="22"/>
              </w:rPr>
              <w:t>Planning, environmental and listed building consent implications</w:t>
            </w:r>
          </w:p>
        </w:tc>
        <w:tc>
          <w:tcPr>
            <w:tcW w:w="2835" w:type="dxa"/>
          </w:tcPr>
          <w:p w14:paraId="5226CABC" w14:textId="77777777" w:rsidR="0062415E" w:rsidRPr="00883287" w:rsidRDefault="0062415E" w:rsidP="00CC28E8">
            <w:pPr>
              <w:rPr>
                <w:sz w:val="22"/>
              </w:rPr>
            </w:pPr>
            <w:r w:rsidRPr="00883287">
              <w:rPr>
                <w:sz w:val="22"/>
              </w:rPr>
              <w:t>Limited problems</w:t>
            </w:r>
          </w:p>
        </w:tc>
      </w:tr>
      <w:tr w:rsidR="0062415E" w:rsidRPr="00883287" w14:paraId="2451E600" w14:textId="77777777" w:rsidTr="00CC28E8">
        <w:tc>
          <w:tcPr>
            <w:tcW w:w="5670" w:type="dxa"/>
          </w:tcPr>
          <w:p w14:paraId="691ABC65" w14:textId="77777777" w:rsidR="0062415E" w:rsidRPr="00883287" w:rsidRDefault="0062415E" w:rsidP="00CC28E8">
            <w:pPr>
              <w:rPr>
                <w:sz w:val="22"/>
              </w:rPr>
            </w:pPr>
            <w:r w:rsidRPr="00883287">
              <w:rPr>
                <w:sz w:val="22"/>
              </w:rPr>
              <w:t>Initial cost of project and building preparation</w:t>
            </w:r>
          </w:p>
        </w:tc>
        <w:tc>
          <w:tcPr>
            <w:tcW w:w="2835" w:type="dxa"/>
          </w:tcPr>
          <w:p w14:paraId="41BA54BE" w14:textId="77777777" w:rsidR="0062415E" w:rsidRPr="00883287" w:rsidRDefault="0062415E" w:rsidP="00CC28E8">
            <w:pPr>
              <w:rPr>
                <w:sz w:val="22"/>
              </w:rPr>
            </w:pPr>
            <w:r w:rsidRPr="00883287">
              <w:rPr>
                <w:sz w:val="22"/>
              </w:rPr>
              <w:t>Medium</w:t>
            </w:r>
          </w:p>
        </w:tc>
      </w:tr>
      <w:tr w:rsidR="0062415E" w:rsidRPr="00883287" w14:paraId="0A015EF4" w14:textId="77777777" w:rsidTr="00CC28E8">
        <w:tc>
          <w:tcPr>
            <w:tcW w:w="5670" w:type="dxa"/>
          </w:tcPr>
          <w:p w14:paraId="74F153D5" w14:textId="77777777" w:rsidR="0062415E" w:rsidRPr="00883287" w:rsidRDefault="0062415E" w:rsidP="00CC28E8">
            <w:pPr>
              <w:rPr>
                <w:sz w:val="22"/>
              </w:rPr>
            </w:pPr>
            <w:r w:rsidRPr="00883287">
              <w:rPr>
                <w:sz w:val="22"/>
              </w:rPr>
              <w:t>Projected costs of servicing installation (annually)</w:t>
            </w:r>
          </w:p>
        </w:tc>
        <w:tc>
          <w:tcPr>
            <w:tcW w:w="2835" w:type="dxa"/>
          </w:tcPr>
          <w:p w14:paraId="6929F74E" w14:textId="77777777" w:rsidR="0062415E" w:rsidRPr="00883287" w:rsidRDefault="0062415E" w:rsidP="00CC28E8">
            <w:pPr>
              <w:rPr>
                <w:sz w:val="22"/>
              </w:rPr>
            </w:pPr>
            <w:r w:rsidRPr="00883287">
              <w:rPr>
                <w:sz w:val="22"/>
              </w:rPr>
              <w:t>Low</w:t>
            </w:r>
          </w:p>
        </w:tc>
      </w:tr>
      <w:tr w:rsidR="0062415E" w:rsidRPr="00883287" w14:paraId="14E1834F" w14:textId="77777777" w:rsidTr="00CC28E8">
        <w:tc>
          <w:tcPr>
            <w:tcW w:w="5670" w:type="dxa"/>
          </w:tcPr>
          <w:p w14:paraId="71A47487" w14:textId="77777777" w:rsidR="0062415E" w:rsidRPr="00883287" w:rsidRDefault="0062415E" w:rsidP="00CC28E8">
            <w:pPr>
              <w:rPr>
                <w:sz w:val="22"/>
              </w:rPr>
            </w:pPr>
            <w:r w:rsidRPr="00883287">
              <w:rPr>
                <w:sz w:val="22"/>
              </w:rPr>
              <w:t xml:space="preserve">Life expectancy of system parts </w:t>
            </w:r>
          </w:p>
        </w:tc>
        <w:tc>
          <w:tcPr>
            <w:tcW w:w="2835" w:type="dxa"/>
          </w:tcPr>
          <w:p w14:paraId="4D176098" w14:textId="77777777" w:rsidR="0062415E" w:rsidRPr="00883287" w:rsidRDefault="0062415E" w:rsidP="00CC28E8">
            <w:pPr>
              <w:rPr>
                <w:sz w:val="22"/>
              </w:rPr>
            </w:pPr>
            <w:r w:rsidRPr="00883287">
              <w:rPr>
                <w:sz w:val="22"/>
              </w:rPr>
              <w:t>Full life guarantee</w:t>
            </w:r>
          </w:p>
        </w:tc>
      </w:tr>
    </w:tbl>
    <w:p w14:paraId="2A772A3E" w14:textId="77777777" w:rsidR="0062415E" w:rsidRPr="00883287" w:rsidRDefault="0062415E" w:rsidP="0062415E">
      <w:pPr>
        <w:spacing w:after="120"/>
        <w:rPr>
          <w:sz w:val="22"/>
        </w:rPr>
      </w:pPr>
    </w:p>
    <w:p w14:paraId="389C5D5F" w14:textId="77777777" w:rsidR="0062415E" w:rsidRPr="00883287" w:rsidRDefault="0062415E" w:rsidP="0062415E">
      <w:pPr>
        <w:spacing w:after="120"/>
        <w:rPr>
          <w:b/>
          <w:sz w:val="22"/>
        </w:rPr>
      </w:pPr>
      <w:r w:rsidRPr="00883287">
        <w:rPr>
          <w:b/>
          <w:sz w:val="22"/>
        </w:rPr>
        <w:t>2.4.2</w:t>
      </w:r>
      <w:r w:rsidRPr="00883287">
        <w:rPr>
          <w:b/>
          <w:sz w:val="22"/>
        </w:rPr>
        <w:tab/>
        <w:t>Gas Heating Systems</w:t>
      </w:r>
    </w:p>
    <w:p w14:paraId="61B6DEF9" w14:textId="77777777" w:rsidR="0062415E" w:rsidRPr="00883287" w:rsidRDefault="0062415E" w:rsidP="0062415E">
      <w:pPr>
        <w:spacing w:after="120"/>
        <w:rPr>
          <w:sz w:val="22"/>
        </w:rPr>
      </w:pPr>
      <w:r w:rsidRPr="00883287">
        <w:rPr>
          <w:sz w:val="22"/>
        </w:rPr>
        <w:t>The use of portable propane gas cylinders is used to provide heating via a wet radiator system. The main problems associated with this approach are transport of gas bottles and boiler maintenance.</w:t>
      </w:r>
    </w:p>
    <w:p w14:paraId="3F94F204" w14:textId="77777777" w:rsidR="0062415E" w:rsidRPr="00883287" w:rsidRDefault="0062415E" w:rsidP="0062415E">
      <w:pPr>
        <w:spacing w:after="120"/>
        <w:rPr>
          <w:rFonts w:ascii="Times New Roman" w:hAnsi="Times New Roman"/>
          <w:i/>
          <w:sz w:val="20"/>
        </w:rPr>
      </w:pPr>
      <w:r w:rsidRPr="00883287">
        <w:rPr>
          <w:rFonts w:ascii="Times New Roman" w:hAnsi="Times New Roman"/>
          <w:i/>
          <w:sz w:val="20"/>
        </w:rPr>
        <w:t>Table 4: Evaluation of gas heating systems.</w:t>
      </w:r>
    </w:p>
    <w:tbl>
      <w:tblPr>
        <w:tblW w:w="0" w:type="auto"/>
        <w:tblBorders>
          <w:top w:val="single" w:sz="4" w:space="0" w:color="auto"/>
          <w:bottom w:val="single" w:sz="4" w:space="0" w:color="auto"/>
        </w:tblBorders>
        <w:tblLook w:val="00A0" w:firstRow="1" w:lastRow="0" w:firstColumn="1" w:lastColumn="0" w:noHBand="0" w:noVBand="0"/>
      </w:tblPr>
      <w:tblGrid>
        <w:gridCol w:w="5670"/>
        <w:gridCol w:w="2835"/>
      </w:tblGrid>
      <w:tr w:rsidR="0062415E" w:rsidRPr="00883287" w14:paraId="6199A854" w14:textId="77777777" w:rsidTr="00CC28E8">
        <w:tc>
          <w:tcPr>
            <w:tcW w:w="5670" w:type="dxa"/>
            <w:tcBorders>
              <w:top w:val="single" w:sz="4" w:space="0" w:color="auto"/>
              <w:bottom w:val="single" w:sz="4" w:space="0" w:color="auto"/>
            </w:tcBorders>
          </w:tcPr>
          <w:p w14:paraId="50154B15" w14:textId="77777777" w:rsidR="0062415E" w:rsidRPr="00883287" w:rsidRDefault="0062415E" w:rsidP="00CC28E8">
            <w:pPr>
              <w:spacing w:after="120"/>
              <w:rPr>
                <w:rFonts w:ascii="Times New Roman" w:hAnsi="Times New Roman"/>
                <w:b/>
                <w:sz w:val="20"/>
              </w:rPr>
            </w:pPr>
            <w:r w:rsidRPr="00883287">
              <w:rPr>
                <w:rFonts w:ascii="Times New Roman" w:hAnsi="Times New Roman"/>
                <w:b/>
                <w:sz w:val="20"/>
              </w:rPr>
              <w:t>System Evaluation Criteria</w:t>
            </w:r>
          </w:p>
        </w:tc>
        <w:tc>
          <w:tcPr>
            <w:tcW w:w="2835" w:type="dxa"/>
            <w:tcBorders>
              <w:top w:val="single" w:sz="4" w:space="0" w:color="auto"/>
              <w:bottom w:val="single" w:sz="4" w:space="0" w:color="auto"/>
            </w:tcBorders>
          </w:tcPr>
          <w:p w14:paraId="5BEE5758" w14:textId="77777777" w:rsidR="0062415E" w:rsidRPr="00883287" w:rsidRDefault="0062415E" w:rsidP="00CC28E8">
            <w:pPr>
              <w:spacing w:after="120"/>
              <w:rPr>
                <w:rFonts w:ascii="Times New Roman" w:hAnsi="Times New Roman"/>
                <w:b/>
                <w:sz w:val="20"/>
              </w:rPr>
            </w:pPr>
            <w:r w:rsidRPr="00883287">
              <w:rPr>
                <w:rFonts w:ascii="Times New Roman" w:hAnsi="Times New Roman"/>
                <w:b/>
                <w:sz w:val="20"/>
              </w:rPr>
              <w:t>System Characteristics</w:t>
            </w:r>
          </w:p>
        </w:tc>
      </w:tr>
      <w:tr w:rsidR="0062415E" w:rsidRPr="00883287" w14:paraId="6C8EE52C" w14:textId="77777777" w:rsidTr="00CC28E8">
        <w:tc>
          <w:tcPr>
            <w:tcW w:w="5670" w:type="dxa"/>
            <w:tcBorders>
              <w:top w:val="single" w:sz="4" w:space="0" w:color="auto"/>
            </w:tcBorders>
          </w:tcPr>
          <w:p w14:paraId="5EDB84CB" w14:textId="77777777" w:rsidR="0062415E" w:rsidRPr="00883287" w:rsidRDefault="0062415E" w:rsidP="00CC28E8">
            <w:pPr>
              <w:rPr>
                <w:rFonts w:ascii="Times New Roman" w:hAnsi="Times New Roman"/>
                <w:sz w:val="20"/>
              </w:rPr>
            </w:pPr>
            <w:r w:rsidRPr="00883287">
              <w:rPr>
                <w:rFonts w:ascii="Times New Roman" w:hAnsi="Times New Roman"/>
                <w:sz w:val="20"/>
              </w:rPr>
              <w:t>Power availability required</w:t>
            </w:r>
          </w:p>
        </w:tc>
        <w:tc>
          <w:tcPr>
            <w:tcW w:w="2835" w:type="dxa"/>
            <w:tcBorders>
              <w:top w:val="single" w:sz="4" w:space="0" w:color="auto"/>
            </w:tcBorders>
          </w:tcPr>
          <w:p w14:paraId="26823744" w14:textId="77777777" w:rsidR="0062415E" w:rsidRPr="00883287" w:rsidRDefault="0062415E" w:rsidP="00CC28E8">
            <w:pPr>
              <w:rPr>
                <w:rFonts w:ascii="Times New Roman" w:hAnsi="Times New Roman"/>
                <w:sz w:val="20"/>
              </w:rPr>
            </w:pPr>
            <w:r w:rsidRPr="00883287">
              <w:rPr>
                <w:rFonts w:ascii="Times New Roman" w:hAnsi="Times New Roman"/>
                <w:sz w:val="20"/>
              </w:rPr>
              <w:t>Adequate gas supply &amp; power for boiler &amp; pump</w:t>
            </w:r>
          </w:p>
        </w:tc>
      </w:tr>
      <w:tr w:rsidR="0062415E" w:rsidRPr="00883287" w14:paraId="361C5776" w14:textId="77777777" w:rsidTr="00CC28E8">
        <w:tc>
          <w:tcPr>
            <w:tcW w:w="5670" w:type="dxa"/>
          </w:tcPr>
          <w:p w14:paraId="40FAAF09" w14:textId="77777777" w:rsidR="0062415E" w:rsidRPr="00883287" w:rsidRDefault="0062415E" w:rsidP="00CC28E8">
            <w:pPr>
              <w:rPr>
                <w:rFonts w:ascii="Times New Roman" w:hAnsi="Times New Roman"/>
                <w:sz w:val="20"/>
              </w:rPr>
            </w:pPr>
            <w:r w:rsidRPr="00883287">
              <w:rPr>
                <w:rFonts w:ascii="Times New Roman" w:hAnsi="Times New Roman"/>
                <w:sz w:val="20"/>
              </w:rPr>
              <w:t>Environmental considerations</w:t>
            </w:r>
          </w:p>
        </w:tc>
        <w:tc>
          <w:tcPr>
            <w:tcW w:w="2835" w:type="dxa"/>
          </w:tcPr>
          <w:p w14:paraId="6C19D564" w14:textId="77777777" w:rsidR="0062415E" w:rsidRPr="00883287" w:rsidRDefault="0062415E" w:rsidP="00CC28E8">
            <w:pPr>
              <w:rPr>
                <w:rFonts w:ascii="Times New Roman" w:hAnsi="Times New Roman"/>
                <w:sz w:val="20"/>
              </w:rPr>
            </w:pPr>
            <w:r w:rsidRPr="00883287">
              <w:rPr>
                <w:rFonts w:ascii="Times New Roman" w:hAnsi="Times New Roman"/>
                <w:sz w:val="20"/>
              </w:rPr>
              <w:t>Low</w:t>
            </w:r>
          </w:p>
        </w:tc>
      </w:tr>
      <w:tr w:rsidR="0062415E" w:rsidRPr="00883287" w14:paraId="564CC2C3" w14:textId="77777777" w:rsidTr="00CC28E8">
        <w:tc>
          <w:tcPr>
            <w:tcW w:w="5670" w:type="dxa"/>
          </w:tcPr>
          <w:p w14:paraId="785426B3" w14:textId="77777777" w:rsidR="0062415E" w:rsidRPr="00883287" w:rsidRDefault="0062415E" w:rsidP="00CC28E8">
            <w:pPr>
              <w:rPr>
                <w:rFonts w:ascii="Times New Roman" w:hAnsi="Times New Roman"/>
                <w:sz w:val="20"/>
              </w:rPr>
            </w:pPr>
            <w:r w:rsidRPr="00883287">
              <w:rPr>
                <w:rFonts w:ascii="Times New Roman" w:hAnsi="Times New Roman"/>
                <w:sz w:val="20"/>
              </w:rPr>
              <w:t>Heating</w:t>
            </w:r>
          </w:p>
        </w:tc>
        <w:tc>
          <w:tcPr>
            <w:tcW w:w="2835" w:type="dxa"/>
          </w:tcPr>
          <w:p w14:paraId="4F5DA341" w14:textId="77777777" w:rsidR="0062415E" w:rsidRPr="00883287" w:rsidRDefault="0062415E" w:rsidP="00CC28E8">
            <w:pPr>
              <w:rPr>
                <w:rFonts w:ascii="Times New Roman" w:hAnsi="Times New Roman"/>
                <w:sz w:val="20"/>
              </w:rPr>
            </w:pPr>
            <w:r w:rsidRPr="00883287">
              <w:rPr>
                <w:rFonts w:ascii="Times New Roman" w:hAnsi="Times New Roman"/>
                <w:sz w:val="20"/>
              </w:rPr>
              <w:t>Depends on boiler efficiency</w:t>
            </w:r>
          </w:p>
        </w:tc>
      </w:tr>
      <w:tr w:rsidR="0062415E" w:rsidRPr="00883287" w14:paraId="1E13043D" w14:textId="77777777" w:rsidTr="00CC28E8">
        <w:tc>
          <w:tcPr>
            <w:tcW w:w="5670" w:type="dxa"/>
          </w:tcPr>
          <w:p w14:paraId="59D89DFC" w14:textId="77777777" w:rsidR="0062415E" w:rsidRPr="00883287" w:rsidRDefault="0062415E" w:rsidP="00CC28E8">
            <w:pPr>
              <w:rPr>
                <w:rFonts w:ascii="Times New Roman" w:hAnsi="Times New Roman"/>
                <w:sz w:val="20"/>
              </w:rPr>
            </w:pPr>
            <w:r w:rsidRPr="00883287">
              <w:rPr>
                <w:rFonts w:ascii="Times New Roman" w:hAnsi="Times New Roman"/>
                <w:sz w:val="20"/>
              </w:rPr>
              <w:t>Planning, environmental and listed building consent implications</w:t>
            </w:r>
          </w:p>
        </w:tc>
        <w:tc>
          <w:tcPr>
            <w:tcW w:w="2835" w:type="dxa"/>
          </w:tcPr>
          <w:p w14:paraId="6631C302" w14:textId="77777777" w:rsidR="0062415E" w:rsidRPr="00883287" w:rsidRDefault="0062415E" w:rsidP="00CC28E8">
            <w:pPr>
              <w:rPr>
                <w:rFonts w:ascii="Times New Roman" w:hAnsi="Times New Roman"/>
                <w:sz w:val="20"/>
              </w:rPr>
            </w:pPr>
            <w:r w:rsidRPr="00883287">
              <w:rPr>
                <w:rFonts w:ascii="Times New Roman" w:hAnsi="Times New Roman"/>
                <w:sz w:val="20"/>
              </w:rPr>
              <w:t>Maybe required for boiler house and cylinder housing</w:t>
            </w:r>
          </w:p>
        </w:tc>
      </w:tr>
      <w:tr w:rsidR="0062415E" w:rsidRPr="00883287" w14:paraId="32B0597B" w14:textId="77777777" w:rsidTr="00CC28E8">
        <w:tc>
          <w:tcPr>
            <w:tcW w:w="5670" w:type="dxa"/>
          </w:tcPr>
          <w:p w14:paraId="5A9649D6" w14:textId="77777777" w:rsidR="0062415E" w:rsidRPr="00883287" w:rsidRDefault="0062415E" w:rsidP="00CC28E8">
            <w:pPr>
              <w:rPr>
                <w:rFonts w:ascii="Times New Roman" w:hAnsi="Times New Roman"/>
                <w:sz w:val="20"/>
              </w:rPr>
            </w:pPr>
            <w:r w:rsidRPr="00883287">
              <w:rPr>
                <w:rFonts w:ascii="Times New Roman" w:hAnsi="Times New Roman"/>
                <w:sz w:val="20"/>
              </w:rPr>
              <w:t>Initial cost of project and building preparation</w:t>
            </w:r>
          </w:p>
        </w:tc>
        <w:tc>
          <w:tcPr>
            <w:tcW w:w="2835" w:type="dxa"/>
          </w:tcPr>
          <w:p w14:paraId="529B80FD" w14:textId="77777777" w:rsidR="0062415E" w:rsidRPr="00883287" w:rsidRDefault="0062415E" w:rsidP="00CC28E8">
            <w:pPr>
              <w:rPr>
                <w:rFonts w:ascii="Times New Roman" w:hAnsi="Times New Roman"/>
                <w:sz w:val="20"/>
              </w:rPr>
            </w:pPr>
            <w:r w:rsidRPr="00883287">
              <w:rPr>
                <w:rFonts w:ascii="Times New Roman" w:hAnsi="Times New Roman"/>
                <w:sz w:val="20"/>
              </w:rPr>
              <w:t>Medium</w:t>
            </w:r>
          </w:p>
        </w:tc>
      </w:tr>
      <w:tr w:rsidR="0062415E" w:rsidRPr="00883287" w14:paraId="1C3F6928" w14:textId="77777777" w:rsidTr="00CC28E8">
        <w:tc>
          <w:tcPr>
            <w:tcW w:w="5670" w:type="dxa"/>
          </w:tcPr>
          <w:p w14:paraId="326588EB" w14:textId="77777777" w:rsidR="0062415E" w:rsidRPr="00883287" w:rsidRDefault="0062415E" w:rsidP="00CC28E8">
            <w:pPr>
              <w:rPr>
                <w:rFonts w:ascii="Times New Roman" w:hAnsi="Times New Roman"/>
                <w:sz w:val="20"/>
              </w:rPr>
            </w:pPr>
            <w:r w:rsidRPr="00883287">
              <w:rPr>
                <w:rFonts w:ascii="Times New Roman" w:hAnsi="Times New Roman"/>
                <w:sz w:val="20"/>
              </w:rPr>
              <w:t>Cost of fuel &amp; transport (air &amp;/or boat)</w:t>
            </w:r>
          </w:p>
        </w:tc>
        <w:tc>
          <w:tcPr>
            <w:tcW w:w="2835" w:type="dxa"/>
          </w:tcPr>
          <w:p w14:paraId="7C4272EA" w14:textId="77777777" w:rsidR="0062415E" w:rsidRPr="00883287" w:rsidRDefault="0062415E" w:rsidP="00CC28E8">
            <w:pPr>
              <w:rPr>
                <w:rFonts w:ascii="Times New Roman" w:hAnsi="Times New Roman"/>
                <w:sz w:val="20"/>
              </w:rPr>
            </w:pPr>
            <w:r w:rsidRPr="00883287">
              <w:rPr>
                <w:rFonts w:ascii="Times New Roman" w:hAnsi="Times New Roman"/>
                <w:sz w:val="20"/>
              </w:rPr>
              <w:t>Medium</w:t>
            </w:r>
          </w:p>
        </w:tc>
      </w:tr>
      <w:tr w:rsidR="0062415E" w:rsidRPr="00883287" w14:paraId="52E42692" w14:textId="77777777" w:rsidTr="00CC28E8">
        <w:tc>
          <w:tcPr>
            <w:tcW w:w="5670" w:type="dxa"/>
          </w:tcPr>
          <w:p w14:paraId="47B1D79B" w14:textId="77777777" w:rsidR="0062415E" w:rsidRPr="00883287" w:rsidRDefault="0062415E" w:rsidP="00CC28E8">
            <w:pPr>
              <w:rPr>
                <w:rFonts w:ascii="Times New Roman" w:hAnsi="Times New Roman"/>
                <w:sz w:val="20"/>
              </w:rPr>
            </w:pPr>
            <w:r w:rsidRPr="00883287">
              <w:rPr>
                <w:rFonts w:ascii="Times New Roman" w:hAnsi="Times New Roman"/>
                <w:sz w:val="20"/>
              </w:rPr>
              <w:t>Projected costs of servicing installation (annually)</w:t>
            </w:r>
          </w:p>
        </w:tc>
        <w:tc>
          <w:tcPr>
            <w:tcW w:w="2835" w:type="dxa"/>
          </w:tcPr>
          <w:p w14:paraId="0CA9385E" w14:textId="77777777" w:rsidR="0062415E" w:rsidRPr="00883287" w:rsidRDefault="0062415E" w:rsidP="00CC28E8">
            <w:pPr>
              <w:rPr>
                <w:rFonts w:ascii="Times New Roman" w:hAnsi="Times New Roman"/>
                <w:sz w:val="20"/>
              </w:rPr>
            </w:pPr>
            <w:r w:rsidRPr="00883287">
              <w:rPr>
                <w:rFonts w:ascii="Times New Roman" w:hAnsi="Times New Roman"/>
                <w:sz w:val="20"/>
              </w:rPr>
              <w:t>Low</w:t>
            </w:r>
          </w:p>
        </w:tc>
      </w:tr>
      <w:tr w:rsidR="0062415E" w:rsidRPr="00883287" w14:paraId="3F73911C" w14:textId="77777777" w:rsidTr="00CC28E8">
        <w:tc>
          <w:tcPr>
            <w:tcW w:w="5670" w:type="dxa"/>
          </w:tcPr>
          <w:p w14:paraId="15A88044" w14:textId="77777777" w:rsidR="0062415E" w:rsidRPr="00883287" w:rsidRDefault="0062415E" w:rsidP="00CC28E8">
            <w:pPr>
              <w:rPr>
                <w:rFonts w:ascii="Times New Roman" w:hAnsi="Times New Roman"/>
                <w:sz w:val="20"/>
              </w:rPr>
            </w:pPr>
            <w:r w:rsidRPr="00883287">
              <w:rPr>
                <w:rFonts w:ascii="Times New Roman" w:hAnsi="Times New Roman"/>
                <w:sz w:val="20"/>
              </w:rPr>
              <w:t>Life expectancy of major parts and/or installation</w:t>
            </w:r>
          </w:p>
        </w:tc>
        <w:tc>
          <w:tcPr>
            <w:tcW w:w="2835" w:type="dxa"/>
          </w:tcPr>
          <w:p w14:paraId="7C4D6047" w14:textId="77777777" w:rsidR="0062415E" w:rsidRPr="00883287" w:rsidRDefault="0062415E" w:rsidP="00CC28E8">
            <w:pPr>
              <w:rPr>
                <w:rFonts w:ascii="Times New Roman" w:hAnsi="Times New Roman"/>
                <w:sz w:val="20"/>
              </w:rPr>
            </w:pPr>
            <w:r w:rsidRPr="00883287">
              <w:rPr>
                <w:rFonts w:ascii="Times New Roman" w:hAnsi="Times New Roman"/>
                <w:sz w:val="20"/>
              </w:rPr>
              <w:t>No guaranteed life</w:t>
            </w:r>
          </w:p>
        </w:tc>
      </w:tr>
    </w:tbl>
    <w:p w14:paraId="4F92A8D3" w14:textId="77777777" w:rsidR="0062415E" w:rsidRPr="00883287" w:rsidRDefault="0062415E" w:rsidP="0062415E">
      <w:pPr>
        <w:spacing w:after="120"/>
        <w:rPr>
          <w:rFonts w:ascii="Times New Roman" w:hAnsi="Times New Roman"/>
        </w:rPr>
      </w:pPr>
    </w:p>
    <w:p w14:paraId="486395B2" w14:textId="77777777" w:rsidR="0062415E" w:rsidRPr="00883287" w:rsidRDefault="0062415E" w:rsidP="0062415E">
      <w:pPr>
        <w:spacing w:after="120"/>
        <w:rPr>
          <w:b/>
          <w:sz w:val="22"/>
        </w:rPr>
      </w:pPr>
      <w:r w:rsidRPr="00883287">
        <w:rPr>
          <w:rFonts w:ascii="Times New Roman" w:hAnsi="Times New Roman"/>
          <w:b/>
        </w:rPr>
        <w:t>2.4.3</w:t>
      </w:r>
      <w:r w:rsidRPr="00883287">
        <w:rPr>
          <w:rFonts w:ascii="Times New Roman" w:hAnsi="Times New Roman"/>
          <w:b/>
        </w:rPr>
        <w:tab/>
      </w:r>
      <w:r w:rsidRPr="00883287">
        <w:rPr>
          <w:b/>
          <w:sz w:val="22"/>
        </w:rPr>
        <w:t>Cyclic Power Generation Systems</w:t>
      </w:r>
    </w:p>
    <w:p w14:paraId="2F72AED9" w14:textId="77777777" w:rsidR="0062415E" w:rsidRPr="00883287" w:rsidRDefault="0062415E" w:rsidP="0062415E">
      <w:pPr>
        <w:spacing w:after="120"/>
        <w:rPr>
          <w:sz w:val="22"/>
        </w:rPr>
      </w:pPr>
      <w:r w:rsidRPr="00883287">
        <w:rPr>
          <w:sz w:val="22"/>
        </w:rPr>
        <w:t>Cyclic power generation systems are generally used where mains power is not available and the load requirements are high. The concept underpinning cyclic power systems is to match battery characteristics to load demands whereby a continuous discharge appears on the battery until a pre-defined level is reached when the batteries undergo rapid recharging. Batteries must start from 100% capacity at the beginning of each cycle with this capacity being slowly reduced in response to load demands. When logged battery capacity drops to 40% an alternator is activated and recharging begins. Cyclic power generation systems are remotely monitored with an over-ride option available that allows initiation of additional battery charging if required.</w:t>
      </w:r>
    </w:p>
    <w:p w14:paraId="5DAA84DC" w14:textId="77777777" w:rsidR="0062415E" w:rsidRPr="00883287" w:rsidRDefault="0062415E" w:rsidP="0062415E">
      <w:pPr>
        <w:spacing w:after="120"/>
        <w:rPr>
          <w:rFonts w:ascii="Times New Roman" w:hAnsi="Times New Roman"/>
          <w:i/>
          <w:sz w:val="20"/>
        </w:rPr>
      </w:pPr>
      <w:r w:rsidRPr="00883287">
        <w:rPr>
          <w:rFonts w:ascii="Times New Roman" w:hAnsi="Times New Roman"/>
          <w:i/>
          <w:sz w:val="20"/>
        </w:rPr>
        <w:t>Table 5: Evaluation of cyclic power generation systems.</w:t>
      </w:r>
    </w:p>
    <w:tbl>
      <w:tblPr>
        <w:tblW w:w="0" w:type="auto"/>
        <w:jc w:val="center"/>
        <w:tblBorders>
          <w:top w:val="single" w:sz="4" w:space="0" w:color="auto"/>
          <w:bottom w:val="single" w:sz="4" w:space="0" w:color="auto"/>
        </w:tblBorders>
        <w:tblLook w:val="00A0" w:firstRow="1" w:lastRow="0" w:firstColumn="1" w:lastColumn="0" w:noHBand="0" w:noVBand="0"/>
      </w:tblPr>
      <w:tblGrid>
        <w:gridCol w:w="5670"/>
        <w:gridCol w:w="2835"/>
      </w:tblGrid>
      <w:tr w:rsidR="0062415E" w:rsidRPr="00883287" w14:paraId="50866853" w14:textId="77777777" w:rsidTr="0020116E">
        <w:trPr>
          <w:jc w:val="center"/>
        </w:trPr>
        <w:tc>
          <w:tcPr>
            <w:tcW w:w="5670" w:type="dxa"/>
            <w:tcBorders>
              <w:top w:val="single" w:sz="4" w:space="0" w:color="auto"/>
              <w:bottom w:val="single" w:sz="4" w:space="0" w:color="auto"/>
            </w:tcBorders>
          </w:tcPr>
          <w:p w14:paraId="71B7D771" w14:textId="77777777" w:rsidR="0062415E" w:rsidRPr="00883287" w:rsidRDefault="0062415E" w:rsidP="00CC28E8">
            <w:pPr>
              <w:spacing w:after="120"/>
              <w:rPr>
                <w:b/>
                <w:sz w:val="22"/>
              </w:rPr>
            </w:pPr>
            <w:r w:rsidRPr="00883287">
              <w:rPr>
                <w:b/>
                <w:sz w:val="22"/>
              </w:rPr>
              <w:t>System Evaluation Criteria</w:t>
            </w:r>
          </w:p>
        </w:tc>
        <w:tc>
          <w:tcPr>
            <w:tcW w:w="2835" w:type="dxa"/>
            <w:tcBorders>
              <w:top w:val="single" w:sz="4" w:space="0" w:color="auto"/>
              <w:bottom w:val="single" w:sz="4" w:space="0" w:color="auto"/>
            </w:tcBorders>
          </w:tcPr>
          <w:p w14:paraId="34D0FCFE" w14:textId="77777777" w:rsidR="0062415E" w:rsidRPr="00883287" w:rsidRDefault="0062415E" w:rsidP="00CC28E8">
            <w:pPr>
              <w:spacing w:after="120"/>
              <w:rPr>
                <w:b/>
                <w:sz w:val="22"/>
              </w:rPr>
            </w:pPr>
            <w:r w:rsidRPr="00883287">
              <w:rPr>
                <w:b/>
                <w:sz w:val="22"/>
              </w:rPr>
              <w:t>System Characteristics</w:t>
            </w:r>
          </w:p>
        </w:tc>
      </w:tr>
      <w:tr w:rsidR="0062415E" w:rsidRPr="00883287" w14:paraId="4C218CDB" w14:textId="77777777" w:rsidTr="0020116E">
        <w:trPr>
          <w:jc w:val="center"/>
        </w:trPr>
        <w:tc>
          <w:tcPr>
            <w:tcW w:w="5670" w:type="dxa"/>
            <w:tcBorders>
              <w:top w:val="single" w:sz="4" w:space="0" w:color="auto"/>
            </w:tcBorders>
          </w:tcPr>
          <w:p w14:paraId="4F5D2001" w14:textId="77777777" w:rsidR="0062415E" w:rsidRPr="00883287" w:rsidRDefault="0062415E" w:rsidP="00CC28E8">
            <w:pPr>
              <w:rPr>
                <w:sz w:val="22"/>
              </w:rPr>
            </w:pPr>
            <w:r w:rsidRPr="00883287">
              <w:rPr>
                <w:sz w:val="22"/>
              </w:rPr>
              <w:t>Power availability</w:t>
            </w:r>
          </w:p>
        </w:tc>
        <w:tc>
          <w:tcPr>
            <w:tcW w:w="2835" w:type="dxa"/>
            <w:tcBorders>
              <w:top w:val="single" w:sz="4" w:space="0" w:color="auto"/>
            </w:tcBorders>
          </w:tcPr>
          <w:p w14:paraId="42A196C3" w14:textId="77777777" w:rsidR="0062415E" w:rsidRPr="00883287" w:rsidRDefault="0062415E" w:rsidP="00CC28E8">
            <w:pPr>
              <w:rPr>
                <w:sz w:val="22"/>
              </w:rPr>
            </w:pPr>
            <w:r w:rsidRPr="00883287">
              <w:rPr>
                <w:sz w:val="22"/>
              </w:rPr>
              <w:t>DC / Periodic AC</w:t>
            </w:r>
          </w:p>
        </w:tc>
      </w:tr>
      <w:tr w:rsidR="0062415E" w:rsidRPr="00883287" w14:paraId="4B1304A8" w14:textId="77777777" w:rsidTr="0020116E">
        <w:trPr>
          <w:jc w:val="center"/>
        </w:trPr>
        <w:tc>
          <w:tcPr>
            <w:tcW w:w="5670" w:type="dxa"/>
          </w:tcPr>
          <w:p w14:paraId="3E259B7B" w14:textId="77777777" w:rsidR="0062415E" w:rsidRPr="00883287" w:rsidRDefault="0062415E" w:rsidP="00CC28E8">
            <w:pPr>
              <w:rPr>
                <w:sz w:val="22"/>
              </w:rPr>
            </w:pPr>
            <w:r w:rsidRPr="00883287">
              <w:rPr>
                <w:sz w:val="22"/>
              </w:rPr>
              <w:t>Environmental considerations</w:t>
            </w:r>
          </w:p>
        </w:tc>
        <w:tc>
          <w:tcPr>
            <w:tcW w:w="2835" w:type="dxa"/>
          </w:tcPr>
          <w:p w14:paraId="43CA8311" w14:textId="77777777" w:rsidR="0062415E" w:rsidRPr="00883287" w:rsidRDefault="0062415E" w:rsidP="00CC28E8">
            <w:pPr>
              <w:rPr>
                <w:sz w:val="22"/>
              </w:rPr>
            </w:pPr>
            <w:r w:rsidRPr="00883287">
              <w:rPr>
                <w:sz w:val="22"/>
              </w:rPr>
              <w:t>High</w:t>
            </w:r>
          </w:p>
        </w:tc>
      </w:tr>
      <w:tr w:rsidR="0062415E" w:rsidRPr="00883287" w14:paraId="2DEB415D" w14:textId="77777777" w:rsidTr="0020116E">
        <w:trPr>
          <w:jc w:val="center"/>
        </w:trPr>
        <w:tc>
          <w:tcPr>
            <w:tcW w:w="5670" w:type="dxa"/>
          </w:tcPr>
          <w:p w14:paraId="33A686EF" w14:textId="77777777" w:rsidR="0062415E" w:rsidRPr="00883287" w:rsidRDefault="0062415E" w:rsidP="00CC28E8">
            <w:pPr>
              <w:rPr>
                <w:sz w:val="22"/>
              </w:rPr>
            </w:pPr>
            <w:r w:rsidRPr="00883287">
              <w:rPr>
                <w:sz w:val="22"/>
              </w:rPr>
              <w:t>Waste exhausts and oil</w:t>
            </w:r>
          </w:p>
        </w:tc>
        <w:tc>
          <w:tcPr>
            <w:tcW w:w="2835" w:type="dxa"/>
          </w:tcPr>
          <w:p w14:paraId="169359DD" w14:textId="77777777" w:rsidR="0062415E" w:rsidRPr="00883287" w:rsidRDefault="0062415E" w:rsidP="00CC28E8">
            <w:pPr>
              <w:rPr>
                <w:sz w:val="22"/>
              </w:rPr>
            </w:pPr>
            <w:r w:rsidRPr="00883287">
              <w:rPr>
                <w:sz w:val="22"/>
              </w:rPr>
              <w:t>Moderate waste implications</w:t>
            </w:r>
          </w:p>
        </w:tc>
      </w:tr>
      <w:tr w:rsidR="0062415E" w:rsidRPr="00883287" w14:paraId="1B998D65" w14:textId="77777777" w:rsidTr="0020116E">
        <w:trPr>
          <w:jc w:val="center"/>
        </w:trPr>
        <w:tc>
          <w:tcPr>
            <w:tcW w:w="5670" w:type="dxa"/>
          </w:tcPr>
          <w:p w14:paraId="35374A9A" w14:textId="77777777" w:rsidR="0062415E" w:rsidRPr="00883287" w:rsidRDefault="0062415E" w:rsidP="00CC28E8">
            <w:pPr>
              <w:rPr>
                <w:sz w:val="22"/>
              </w:rPr>
            </w:pPr>
            <w:r w:rsidRPr="00883287">
              <w:rPr>
                <w:sz w:val="22"/>
              </w:rPr>
              <w:t>Heating, dehumidification, ventilation</w:t>
            </w:r>
          </w:p>
        </w:tc>
        <w:tc>
          <w:tcPr>
            <w:tcW w:w="2835" w:type="dxa"/>
          </w:tcPr>
          <w:p w14:paraId="2535CA2B" w14:textId="77777777" w:rsidR="0062415E" w:rsidRPr="00883287" w:rsidRDefault="0062415E" w:rsidP="00CC28E8">
            <w:pPr>
              <w:rPr>
                <w:sz w:val="22"/>
              </w:rPr>
            </w:pPr>
            <w:r w:rsidRPr="00883287">
              <w:rPr>
                <w:sz w:val="22"/>
              </w:rPr>
              <w:t>Short-term availability</w:t>
            </w:r>
          </w:p>
        </w:tc>
      </w:tr>
      <w:tr w:rsidR="0062415E" w:rsidRPr="00883287" w14:paraId="6C5DB831" w14:textId="77777777" w:rsidTr="0020116E">
        <w:trPr>
          <w:jc w:val="center"/>
        </w:trPr>
        <w:tc>
          <w:tcPr>
            <w:tcW w:w="5670" w:type="dxa"/>
          </w:tcPr>
          <w:p w14:paraId="6CD210E3" w14:textId="77777777" w:rsidR="0062415E" w:rsidRPr="00883287" w:rsidRDefault="0062415E" w:rsidP="00CC28E8">
            <w:pPr>
              <w:rPr>
                <w:sz w:val="22"/>
              </w:rPr>
            </w:pPr>
            <w:r w:rsidRPr="00883287">
              <w:rPr>
                <w:sz w:val="22"/>
              </w:rPr>
              <w:t>Planning, environmental and listed building consent implications</w:t>
            </w:r>
          </w:p>
        </w:tc>
        <w:tc>
          <w:tcPr>
            <w:tcW w:w="2835" w:type="dxa"/>
          </w:tcPr>
          <w:p w14:paraId="51DED351" w14:textId="77777777" w:rsidR="0062415E" w:rsidRPr="00883287" w:rsidRDefault="0062415E" w:rsidP="00CC28E8">
            <w:pPr>
              <w:rPr>
                <w:sz w:val="22"/>
              </w:rPr>
            </w:pPr>
            <w:r w:rsidRPr="00883287">
              <w:rPr>
                <w:sz w:val="22"/>
              </w:rPr>
              <w:t>Maybe required for system installation</w:t>
            </w:r>
          </w:p>
        </w:tc>
      </w:tr>
      <w:tr w:rsidR="0062415E" w:rsidRPr="00883287" w14:paraId="1DADE6DE" w14:textId="77777777" w:rsidTr="0020116E">
        <w:trPr>
          <w:jc w:val="center"/>
        </w:trPr>
        <w:tc>
          <w:tcPr>
            <w:tcW w:w="5670" w:type="dxa"/>
          </w:tcPr>
          <w:p w14:paraId="627033F9" w14:textId="77777777" w:rsidR="0062415E" w:rsidRPr="00883287" w:rsidRDefault="0062415E" w:rsidP="00CC28E8">
            <w:pPr>
              <w:rPr>
                <w:sz w:val="22"/>
              </w:rPr>
            </w:pPr>
            <w:r w:rsidRPr="00883287">
              <w:rPr>
                <w:sz w:val="22"/>
              </w:rPr>
              <w:t>Initial cost of project and building preparation</w:t>
            </w:r>
          </w:p>
        </w:tc>
        <w:tc>
          <w:tcPr>
            <w:tcW w:w="2835" w:type="dxa"/>
          </w:tcPr>
          <w:p w14:paraId="0586C12F" w14:textId="77777777" w:rsidR="0062415E" w:rsidRPr="00883287" w:rsidRDefault="0062415E" w:rsidP="00CC28E8">
            <w:pPr>
              <w:rPr>
                <w:sz w:val="22"/>
              </w:rPr>
            </w:pPr>
            <w:r w:rsidRPr="00883287">
              <w:rPr>
                <w:sz w:val="22"/>
              </w:rPr>
              <w:t>High</w:t>
            </w:r>
          </w:p>
        </w:tc>
      </w:tr>
      <w:tr w:rsidR="0062415E" w:rsidRPr="00883287" w14:paraId="4152FBF9" w14:textId="77777777" w:rsidTr="0020116E">
        <w:trPr>
          <w:jc w:val="center"/>
        </w:trPr>
        <w:tc>
          <w:tcPr>
            <w:tcW w:w="5670" w:type="dxa"/>
          </w:tcPr>
          <w:p w14:paraId="337E8E5E" w14:textId="77777777" w:rsidR="0062415E" w:rsidRPr="00883287" w:rsidRDefault="0062415E" w:rsidP="00CC28E8">
            <w:pPr>
              <w:rPr>
                <w:sz w:val="22"/>
              </w:rPr>
            </w:pPr>
            <w:r w:rsidRPr="00883287">
              <w:rPr>
                <w:sz w:val="22"/>
              </w:rPr>
              <w:t>Cost of service vessels and helicopter time</w:t>
            </w:r>
          </w:p>
        </w:tc>
        <w:tc>
          <w:tcPr>
            <w:tcW w:w="2835" w:type="dxa"/>
          </w:tcPr>
          <w:p w14:paraId="19287D13" w14:textId="77777777" w:rsidR="0062415E" w:rsidRPr="00883287" w:rsidRDefault="0062415E" w:rsidP="00CC28E8">
            <w:pPr>
              <w:rPr>
                <w:sz w:val="22"/>
              </w:rPr>
            </w:pPr>
            <w:r w:rsidRPr="00883287">
              <w:rPr>
                <w:sz w:val="22"/>
              </w:rPr>
              <w:t>Medium / High</w:t>
            </w:r>
          </w:p>
        </w:tc>
      </w:tr>
      <w:tr w:rsidR="0062415E" w:rsidRPr="00883287" w14:paraId="59AE6056" w14:textId="77777777" w:rsidTr="0020116E">
        <w:trPr>
          <w:jc w:val="center"/>
        </w:trPr>
        <w:tc>
          <w:tcPr>
            <w:tcW w:w="5670" w:type="dxa"/>
          </w:tcPr>
          <w:p w14:paraId="27995088" w14:textId="77777777" w:rsidR="0062415E" w:rsidRPr="00883287" w:rsidRDefault="0062415E" w:rsidP="00CC28E8">
            <w:pPr>
              <w:rPr>
                <w:sz w:val="22"/>
              </w:rPr>
            </w:pPr>
            <w:r w:rsidRPr="00883287">
              <w:rPr>
                <w:sz w:val="22"/>
              </w:rPr>
              <w:t>Cost of fuel</w:t>
            </w:r>
          </w:p>
        </w:tc>
        <w:tc>
          <w:tcPr>
            <w:tcW w:w="2835" w:type="dxa"/>
          </w:tcPr>
          <w:p w14:paraId="3FB3396A" w14:textId="77777777" w:rsidR="0062415E" w:rsidRPr="00883287" w:rsidRDefault="0062415E" w:rsidP="00CC28E8">
            <w:pPr>
              <w:rPr>
                <w:sz w:val="22"/>
              </w:rPr>
            </w:pPr>
            <w:r w:rsidRPr="00883287">
              <w:rPr>
                <w:sz w:val="22"/>
              </w:rPr>
              <w:t>Medium</w:t>
            </w:r>
          </w:p>
        </w:tc>
      </w:tr>
      <w:tr w:rsidR="0062415E" w:rsidRPr="00883287" w14:paraId="0AD2DC50" w14:textId="77777777" w:rsidTr="0020116E">
        <w:trPr>
          <w:jc w:val="center"/>
        </w:trPr>
        <w:tc>
          <w:tcPr>
            <w:tcW w:w="5670" w:type="dxa"/>
          </w:tcPr>
          <w:p w14:paraId="11B2B25D" w14:textId="77777777" w:rsidR="0062415E" w:rsidRPr="00883287" w:rsidRDefault="0062415E" w:rsidP="00CC28E8">
            <w:pPr>
              <w:rPr>
                <w:sz w:val="22"/>
              </w:rPr>
            </w:pPr>
            <w:r w:rsidRPr="00883287">
              <w:rPr>
                <w:sz w:val="22"/>
              </w:rPr>
              <w:t>Cost of storage and bunding to prevent leakage</w:t>
            </w:r>
          </w:p>
        </w:tc>
        <w:tc>
          <w:tcPr>
            <w:tcW w:w="2835" w:type="dxa"/>
          </w:tcPr>
          <w:p w14:paraId="0F715B93" w14:textId="77777777" w:rsidR="0062415E" w:rsidRPr="00883287" w:rsidRDefault="0062415E" w:rsidP="00CC28E8">
            <w:pPr>
              <w:rPr>
                <w:sz w:val="22"/>
              </w:rPr>
            </w:pPr>
            <w:r w:rsidRPr="00883287">
              <w:rPr>
                <w:sz w:val="22"/>
              </w:rPr>
              <w:t>Low / Medium</w:t>
            </w:r>
          </w:p>
        </w:tc>
      </w:tr>
      <w:tr w:rsidR="0062415E" w:rsidRPr="00883287" w14:paraId="55CB06E0" w14:textId="77777777" w:rsidTr="0020116E">
        <w:trPr>
          <w:jc w:val="center"/>
        </w:trPr>
        <w:tc>
          <w:tcPr>
            <w:tcW w:w="5670" w:type="dxa"/>
          </w:tcPr>
          <w:p w14:paraId="565AAE98" w14:textId="77777777" w:rsidR="0062415E" w:rsidRPr="00883287" w:rsidRDefault="0062415E" w:rsidP="00CC28E8">
            <w:pPr>
              <w:rPr>
                <w:sz w:val="22"/>
              </w:rPr>
            </w:pPr>
            <w:r w:rsidRPr="00883287">
              <w:rPr>
                <w:sz w:val="22"/>
              </w:rPr>
              <w:t>Projected costs of servicing installation (annually)</w:t>
            </w:r>
          </w:p>
        </w:tc>
        <w:tc>
          <w:tcPr>
            <w:tcW w:w="2835" w:type="dxa"/>
          </w:tcPr>
          <w:p w14:paraId="6FE8ECA2" w14:textId="77777777" w:rsidR="0062415E" w:rsidRPr="00883287" w:rsidRDefault="0062415E" w:rsidP="00CC28E8">
            <w:pPr>
              <w:rPr>
                <w:sz w:val="22"/>
              </w:rPr>
            </w:pPr>
            <w:r w:rsidRPr="00883287">
              <w:rPr>
                <w:sz w:val="22"/>
              </w:rPr>
              <w:t>Medium</w:t>
            </w:r>
          </w:p>
        </w:tc>
      </w:tr>
      <w:tr w:rsidR="0062415E" w:rsidRPr="00883287" w14:paraId="4ED208FF" w14:textId="77777777" w:rsidTr="0020116E">
        <w:trPr>
          <w:jc w:val="center"/>
        </w:trPr>
        <w:tc>
          <w:tcPr>
            <w:tcW w:w="5670" w:type="dxa"/>
          </w:tcPr>
          <w:p w14:paraId="68D39B4F" w14:textId="77777777" w:rsidR="0062415E" w:rsidRPr="00883287" w:rsidRDefault="0062415E" w:rsidP="00CC28E8">
            <w:pPr>
              <w:rPr>
                <w:sz w:val="22"/>
              </w:rPr>
            </w:pPr>
            <w:r w:rsidRPr="00883287">
              <w:rPr>
                <w:sz w:val="22"/>
              </w:rPr>
              <w:t>Life expectancy of major parts and/or installation</w:t>
            </w:r>
          </w:p>
        </w:tc>
        <w:tc>
          <w:tcPr>
            <w:tcW w:w="2835" w:type="dxa"/>
          </w:tcPr>
          <w:p w14:paraId="18FA2109" w14:textId="77777777" w:rsidR="0062415E" w:rsidRPr="00883287" w:rsidRDefault="0062415E" w:rsidP="00CC28E8">
            <w:pPr>
              <w:rPr>
                <w:sz w:val="22"/>
              </w:rPr>
            </w:pPr>
            <w:r w:rsidRPr="00883287">
              <w:rPr>
                <w:sz w:val="22"/>
              </w:rPr>
              <w:t>Expected 15 years – no guarantee</w:t>
            </w:r>
          </w:p>
        </w:tc>
      </w:tr>
    </w:tbl>
    <w:p w14:paraId="6AAFF759" w14:textId="77777777" w:rsidR="0062415E" w:rsidRPr="00883287" w:rsidRDefault="0062415E" w:rsidP="0062415E">
      <w:pPr>
        <w:spacing w:after="120"/>
        <w:rPr>
          <w:rFonts w:ascii="Times New Roman" w:hAnsi="Times New Roman"/>
        </w:rPr>
      </w:pPr>
    </w:p>
    <w:p w14:paraId="7BB113EE" w14:textId="77777777" w:rsidR="0062415E" w:rsidRPr="00883287" w:rsidRDefault="0062415E" w:rsidP="0062415E">
      <w:pPr>
        <w:spacing w:after="120"/>
        <w:rPr>
          <w:b/>
          <w:sz w:val="22"/>
        </w:rPr>
      </w:pPr>
      <w:r w:rsidRPr="00883287">
        <w:rPr>
          <w:b/>
          <w:sz w:val="22"/>
        </w:rPr>
        <w:t>2.4.4</w:t>
      </w:r>
      <w:r w:rsidRPr="00883287">
        <w:rPr>
          <w:b/>
          <w:sz w:val="22"/>
        </w:rPr>
        <w:tab/>
        <w:t>Oil-based Power Generation</w:t>
      </w:r>
    </w:p>
    <w:p w14:paraId="5356824D" w14:textId="77777777" w:rsidR="0062415E" w:rsidRPr="00883287" w:rsidRDefault="0062415E" w:rsidP="0062415E">
      <w:pPr>
        <w:spacing w:after="120"/>
        <w:rPr>
          <w:sz w:val="22"/>
        </w:rPr>
      </w:pPr>
      <w:r w:rsidRPr="00883287">
        <w:rPr>
          <w:sz w:val="22"/>
        </w:rPr>
        <w:t>Due to the complexity of most energy generation systems, oil-based power generation for heating is still widely used because of its relatively simple requirements that include a wet heating radiator system and a boiler. The main problems associated with this form of power generation for conditioning is the cost of oil, transport costs and environmental impact. A boiler specifically designed for maritime use is the KABOLA system which can operate from a 24 volt power supply without pre-heating. Renewable energy sources can comfortably provide this energy requirement.</w:t>
      </w:r>
    </w:p>
    <w:p w14:paraId="38D1B318" w14:textId="77777777" w:rsidR="0062415E" w:rsidRPr="00883287" w:rsidRDefault="0062415E" w:rsidP="0062415E">
      <w:pPr>
        <w:spacing w:after="120"/>
        <w:rPr>
          <w:rFonts w:ascii="Times New Roman" w:hAnsi="Times New Roman"/>
          <w:i/>
          <w:sz w:val="20"/>
        </w:rPr>
      </w:pPr>
      <w:r w:rsidRPr="00883287">
        <w:rPr>
          <w:rFonts w:ascii="Times New Roman" w:hAnsi="Times New Roman"/>
          <w:i/>
          <w:sz w:val="20"/>
        </w:rPr>
        <w:t>Table 6: Evaluation of oil-based KABOLA boiler power generation system.</w:t>
      </w:r>
    </w:p>
    <w:tbl>
      <w:tblPr>
        <w:tblW w:w="0" w:type="auto"/>
        <w:jc w:val="center"/>
        <w:tblBorders>
          <w:top w:val="single" w:sz="4" w:space="0" w:color="auto"/>
          <w:bottom w:val="single" w:sz="4" w:space="0" w:color="auto"/>
        </w:tblBorders>
        <w:tblLook w:val="00A0" w:firstRow="1" w:lastRow="0" w:firstColumn="1" w:lastColumn="0" w:noHBand="0" w:noVBand="0"/>
      </w:tblPr>
      <w:tblGrid>
        <w:gridCol w:w="5670"/>
        <w:gridCol w:w="2835"/>
      </w:tblGrid>
      <w:tr w:rsidR="0062415E" w:rsidRPr="00883287" w14:paraId="30A8CA40" w14:textId="77777777" w:rsidTr="0020116E">
        <w:trPr>
          <w:jc w:val="center"/>
        </w:trPr>
        <w:tc>
          <w:tcPr>
            <w:tcW w:w="5670" w:type="dxa"/>
            <w:tcBorders>
              <w:top w:val="single" w:sz="4" w:space="0" w:color="auto"/>
              <w:bottom w:val="single" w:sz="4" w:space="0" w:color="auto"/>
            </w:tcBorders>
          </w:tcPr>
          <w:p w14:paraId="5FD06181" w14:textId="77777777" w:rsidR="0062415E" w:rsidRPr="00883287" w:rsidRDefault="0062415E" w:rsidP="00CC28E8">
            <w:pPr>
              <w:spacing w:after="120"/>
              <w:rPr>
                <w:b/>
                <w:sz w:val="22"/>
              </w:rPr>
            </w:pPr>
            <w:r w:rsidRPr="00883287">
              <w:rPr>
                <w:b/>
                <w:sz w:val="22"/>
              </w:rPr>
              <w:t>System Evaluation Criteria</w:t>
            </w:r>
          </w:p>
        </w:tc>
        <w:tc>
          <w:tcPr>
            <w:tcW w:w="2835" w:type="dxa"/>
            <w:tcBorders>
              <w:top w:val="single" w:sz="4" w:space="0" w:color="auto"/>
              <w:bottom w:val="single" w:sz="4" w:space="0" w:color="auto"/>
            </w:tcBorders>
          </w:tcPr>
          <w:p w14:paraId="58397E22" w14:textId="77777777" w:rsidR="0062415E" w:rsidRPr="00883287" w:rsidRDefault="0062415E" w:rsidP="00CC28E8">
            <w:pPr>
              <w:spacing w:after="120"/>
              <w:rPr>
                <w:b/>
                <w:sz w:val="22"/>
              </w:rPr>
            </w:pPr>
            <w:r w:rsidRPr="00883287">
              <w:rPr>
                <w:b/>
                <w:sz w:val="22"/>
              </w:rPr>
              <w:t>System Characteristics</w:t>
            </w:r>
          </w:p>
        </w:tc>
      </w:tr>
      <w:tr w:rsidR="0062415E" w:rsidRPr="00883287" w14:paraId="50999D6C" w14:textId="77777777" w:rsidTr="0020116E">
        <w:trPr>
          <w:jc w:val="center"/>
        </w:trPr>
        <w:tc>
          <w:tcPr>
            <w:tcW w:w="5670" w:type="dxa"/>
            <w:tcBorders>
              <w:top w:val="single" w:sz="4" w:space="0" w:color="auto"/>
            </w:tcBorders>
          </w:tcPr>
          <w:p w14:paraId="5663C24E" w14:textId="77777777" w:rsidR="0062415E" w:rsidRPr="00883287" w:rsidRDefault="0062415E" w:rsidP="00CC28E8">
            <w:pPr>
              <w:rPr>
                <w:sz w:val="22"/>
              </w:rPr>
            </w:pPr>
            <w:r w:rsidRPr="00883287">
              <w:rPr>
                <w:sz w:val="22"/>
              </w:rPr>
              <w:t>Power availability required (renewable energy sources)</w:t>
            </w:r>
          </w:p>
        </w:tc>
        <w:tc>
          <w:tcPr>
            <w:tcW w:w="2835" w:type="dxa"/>
            <w:tcBorders>
              <w:top w:val="single" w:sz="4" w:space="0" w:color="auto"/>
            </w:tcBorders>
          </w:tcPr>
          <w:p w14:paraId="4C2207FF" w14:textId="77777777" w:rsidR="0062415E" w:rsidRPr="00883287" w:rsidRDefault="0062415E" w:rsidP="00CC28E8">
            <w:pPr>
              <w:rPr>
                <w:sz w:val="22"/>
              </w:rPr>
            </w:pPr>
            <w:r w:rsidRPr="00883287">
              <w:rPr>
                <w:sz w:val="22"/>
              </w:rPr>
              <w:t>Initially high installation costs with pay-back due to minimal running costs</w:t>
            </w:r>
          </w:p>
        </w:tc>
      </w:tr>
      <w:tr w:rsidR="0062415E" w:rsidRPr="00883287" w14:paraId="1DF2BA42" w14:textId="77777777" w:rsidTr="0020116E">
        <w:trPr>
          <w:jc w:val="center"/>
        </w:trPr>
        <w:tc>
          <w:tcPr>
            <w:tcW w:w="5670" w:type="dxa"/>
          </w:tcPr>
          <w:p w14:paraId="303925A2" w14:textId="77777777" w:rsidR="0062415E" w:rsidRPr="00883287" w:rsidRDefault="0062415E" w:rsidP="00CC28E8">
            <w:pPr>
              <w:rPr>
                <w:sz w:val="22"/>
              </w:rPr>
            </w:pPr>
            <w:r w:rsidRPr="00883287">
              <w:rPr>
                <w:sz w:val="22"/>
              </w:rPr>
              <w:t>Fuel use</w:t>
            </w:r>
          </w:p>
        </w:tc>
        <w:tc>
          <w:tcPr>
            <w:tcW w:w="2835" w:type="dxa"/>
          </w:tcPr>
          <w:p w14:paraId="1B6572D3" w14:textId="77777777" w:rsidR="0062415E" w:rsidRPr="00883287" w:rsidRDefault="0062415E" w:rsidP="00CC28E8">
            <w:pPr>
              <w:rPr>
                <w:sz w:val="22"/>
              </w:rPr>
            </w:pPr>
            <w:r w:rsidRPr="00883287">
              <w:rPr>
                <w:sz w:val="22"/>
              </w:rPr>
              <w:t>Low</w:t>
            </w:r>
          </w:p>
        </w:tc>
      </w:tr>
      <w:tr w:rsidR="0062415E" w:rsidRPr="00883287" w14:paraId="57A3DB2D" w14:textId="77777777" w:rsidTr="0020116E">
        <w:trPr>
          <w:jc w:val="center"/>
        </w:trPr>
        <w:tc>
          <w:tcPr>
            <w:tcW w:w="5670" w:type="dxa"/>
          </w:tcPr>
          <w:p w14:paraId="03E032E6" w14:textId="77777777" w:rsidR="0062415E" w:rsidRPr="00883287" w:rsidRDefault="0062415E" w:rsidP="00CC28E8">
            <w:pPr>
              <w:rPr>
                <w:sz w:val="22"/>
              </w:rPr>
            </w:pPr>
            <w:r w:rsidRPr="00883287">
              <w:rPr>
                <w:sz w:val="22"/>
              </w:rPr>
              <w:t>Environmental considerations</w:t>
            </w:r>
          </w:p>
        </w:tc>
        <w:tc>
          <w:tcPr>
            <w:tcW w:w="2835" w:type="dxa"/>
          </w:tcPr>
          <w:p w14:paraId="4B0D4884" w14:textId="77777777" w:rsidR="0062415E" w:rsidRPr="00883287" w:rsidRDefault="0062415E" w:rsidP="00CC28E8">
            <w:pPr>
              <w:rPr>
                <w:sz w:val="22"/>
              </w:rPr>
            </w:pPr>
            <w:r w:rsidRPr="00883287">
              <w:rPr>
                <w:sz w:val="22"/>
              </w:rPr>
              <w:t>Low</w:t>
            </w:r>
          </w:p>
        </w:tc>
      </w:tr>
      <w:tr w:rsidR="0062415E" w:rsidRPr="00883287" w14:paraId="5580739B" w14:textId="77777777" w:rsidTr="0020116E">
        <w:trPr>
          <w:jc w:val="center"/>
        </w:trPr>
        <w:tc>
          <w:tcPr>
            <w:tcW w:w="5670" w:type="dxa"/>
          </w:tcPr>
          <w:p w14:paraId="441C246A" w14:textId="77777777" w:rsidR="0062415E" w:rsidRPr="00883287" w:rsidRDefault="0062415E" w:rsidP="00CC28E8">
            <w:pPr>
              <w:rPr>
                <w:sz w:val="22"/>
              </w:rPr>
            </w:pPr>
            <w:r w:rsidRPr="00883287">
              <w:rPr>
                <w:sz w:val="22"/>
              </w:rPr>
              <w:t>Heating</w:t>
            </w:r>
          </w:p>
        </w:tc>
        <w:tc>
          <w:tcPr>
            <w:tcW w:w="2835" w:type="dxa"/>
          </w:tcPr>
          <w:p w14:paraId="06ADD2E6" w14:textId="77777777" w:rsidR="0062415E" w:rsidRPr="00883287" w:rsidRDefault="0062415E" w:rsidP="00CC28E8">
            <w:pPr>
              <w:rPr>
                <w:sz w:val="22"/>
              </w:rPr>
            </w:pPr>
            <w:r w:rsidRPr="00883287">
              <w:rPr>
                <w:sz w:val="22"/>
              </w:rPr>
              <w:t>Tested system</w:t>
            </w:r>
          </w:p>
        </w:tc>
      </w:tr>
      <w:tr w:rsidR="0062415E" w:rsidRPr="00883287" w14:paraId="740BD0E7" w14:textId="77777777" w:rsidTr="0020116E">
        <w:trPr>
          <w:jc w:val="center"/>
        </w:trPr>
        <w:tc>
          <w:tcPr>
            <w:tcW w:w="5670" w:type="dxa"/>
          </w:tcPr>
          <w:p w14:paraId="3BDFE809" w14:textId="77777777" w:rsidR="0062415E" w:rsidRPr="00883287" w:rsidRDefault="0062415E" w:rsidP="00CC28E8">
            <w:pPr>
              <w:rPr>
                <w:sz w:val="22"/>
              </w:rPr>
            </w:pPr>
            <w:r w:rsidRPr="00883287">
              <w:rPr>
                <w:sz w:val="22"/>
              </w:rPr>
              <w:t>Listed building consent implications</w:t>
            </w:r>
          </w:p>
        </w:tc>
        <w:tc>
          <w:tcPr>
            <w:tcW w:w="2835" w:type="dxa"/>
          </w:tcPr>
          <w:p w14:paraId="17D57C3C" w14:textId="77777777" w:rsidR="0062415E" w:rsidRPr="00883287" w:rsidRDefault="0062415E" w:rsidP="00CC28E8">
            <w:pPr>
              <w:rPr>
                <w:sz w:val="22"/>
              </w:rPr>
            </w:pPr>
            <w:r w:rsidRPr="00883287">
              <w:rPr>
                <w:sz w:val="22"/>
              </w:rPr>
              <w:t>Not required</w:t>
            </w:r>
          </w:p>
        </w:tc>
      </w:tr>
      <w:tr w:rsidR="0062415E" w:rsidRPr="00883287" w14:paraId="6F12B317" w14:textId="77777777" w:rsidTr="0020116E">
        <w:trPr>
          <w:jc w:val="center"/>
        </w:trPr>
        <w:tc>
          <w:tcPr>
            <w:tcW w:w="5670" w:type="dxa"/>
          </w:tcPr>
          <w:p w14:paraId="045A1639" w14:textId="77777777" w:rsidR="0062415E" w:rsidRPr="00883287" w:rsidRDefault="0062415E" w:rsidP="00CC28E8">
            <w:pPr>
              <w:rPr>
                <w:sz w:val="22"/>
              </w:rPr>
            </w:pPr>
            <w:r w:rsidRPr="00883287">
              <w:rPr>
                <w:sz w:val="22"/>
              </w:rPr>
              <w:t>Initial cost of project and building preparation</w:t>
            </w:r>
          </w:p>
        </w:tc>
        <w:tc>
          <w:tcPr>
            <w:tcW w:w="2835" w:type="dxa"/>
          </w:tcPr>
          <w:p w14:paraId="0F133631" w14:textId="77777777" w:rsidR="0062415E" w:rsidRPr="00883287" w:rsidRDefault="0062415E" w:rsidP="00CC28E8">
            <w:pPr>
              <w:rPr>
                <w:sz w:val="22"/>
              </w:rPr>
            </w:pPr>
            <w:r w:rsidRPr="00883287">
              <w:rPr>
                <w:sz w:val="22"/>
              </w:rPr>
              <w:t>Medium</w:t>
            </w:r>
          </w:p>
        </w:tc>
      </w:tr>
      <w:tr w:rsidR="0062415E" w:rsidRPr="00883287" w14:paraId="1F5EEC6C" w14:textId="77777777" w:rsidTr="0020116E">
        <w:trPr>
          <w:jc w:val="center"/>
        </w:trPr>
        <w:tc>
          <w:tcPr>
            <w:tcW w:w="5670" w:type="dxa"/>
          </w:tcPr>
          <w:p w14:paraId="3B6D6986" w14:textId="77777777" w:rsidR="0062415E" w:rsidRPr="00883287" w:rsidRDefault="0062415E" w:rsidP="00CC28E8">
            <w:pPr>
              <w:rPr>
                <w:sz w:val="22"/>
              </w:rPr>
            </w:pPr>
            <w:r w:rsidRPr="00883287">
              <w:rPr>
                <w:sz w:val="22"/>
              </w:rPr>
              <w:t>Cost of fuel &amp; transport (air &amp;/or boat)</w:t>
            </w:r>
          </w:p>
        </w:tc>
        <w:tc>
          <w:tcPr>
            <w:tcW w:w="2835" w:type="dxa"/>
          </w:tcPr>
          <w:p w14:paraId="6F76105F" w14:textId="77777777" w:rsidR="0062415E" w:rsidRPr="00883287" w:rsidRDefault="0062415E" w:rsidP="00CC28E8">
            <w:pPr>
              <w:rPr>
                <w:sz w:val="22"/>
              </w:rPr>
            </w:pPr>
            <w:r w:rsidRPr="00883287">
              <w:rPr>
                <w:sz w:val="22"/>
              </w:rPr>
              <w:t>Medium (few trips required)</w:t>
            </w:r>
          </w:p>
        </w:tc>
      </w:tr>
      <w:tr w:rsidR="0062415E" w:rsidRPr="00883287" w14:paraId="36516BC8" w14:textId="77777777" w:rsidTr="0020116E">
        <w:trPr>
          <w:jc w:val="center"/>
        </w:trPr>
        <w:tc>
          <w:tcPr>
            <w:tcW w:w="5670" w:type="dxa"/>
          </w:tcPr>
          <w:p w14:paraId="17A0B1E5" w14:textId="77777777" w:rsidR="0062415E" w:rsidRPr="00883287" w:rsidRDefault="0062415E" w:rsidP="00CC28E8">
            <w:pPr>
              <w:rPr>
                <w:sz w:val="22"/>
              </w:rPr>
            </w:pPr>
            <w:r w:rsidRPr="00883287">
              <w:rPr>
                <w:sz w:val="22"/>
              </w:rPr>
              <w:t>Projected costs of servicing installation (annually)</w:t>
            </w:r>
          </w:p>
        </w:tc>
        <w:tc>
          <w:tcPr>
            <w:tcW w:w="2835" w:type="dxa"/>
          </w:tcPr>
          <w:p w14:paraId="0AD55CAF" w14:textId="77777777" w:rsidR="0062415E" w:rsidRPr="00883287" w:rsidRDefault="0062415E" w:rsidP="00CC28E8">
            <w:pPr>
              <w:rPr>
                <w:sz w:val="22"/>
              </w:rPr>
            </w:pPr>
            <w:r w:rsidRPr="00883287">
              <w:rPr>
                <w:sz w:val="22"/>
              </w:rPr>
              <w:t>Low</w:t>
            </w:r>
          </w:p>
        </w:tc>
      </w:tr>
      <w:tr w:rsidR="0062415E" w:rsidRPr="00883287" w14:paraId="2D93739F" w14:textId="77777777" w:rsidTr="0020116E">
        <w:trPr>
          <w:jc w:val="center"/>
        </w:trPr>
        <w:tc>
          <w:tcPr>
            <w:tcW w:w="5670" w:type="dxa"/>
          </w:tcPr>
          <w:p w14:paraId="6CA0B910" w14:textId="77777777" w:rsidR="0062415E" w:rsidRPr="00883287" w:rsidRDefault="0062415E" w:rsidP="00CC28E8">
            <w:pPr>
              <w:rPr>
                <w:sz w:val="22"/>
              </w:rPr>
            </w:pPr>
            <w:r w:rsidRPr="00883287">
              <w:rPr>
                <w:sz w:val="22"/>
              </w:rPr>
              <w:t>Life expectancy of major parts and/or installation</w:t>
            </w:r>
          </w:p>
        </w:tc>
        <w:tc>
          <w:tcPr>
            <w:tcW w:w="2835" w:type="dxa"/>
          </w:tcPr>
          <w:p w14:paraId="6CE879BF" w14:textId="77777777" w:rsidR="0062415E" w:rsidRPr="00883287" w:rsidRDefault="0062415E" w:rsidP="00CC28E8">
            <w:pPr>
              <w:rPr>
                <w:sz w:val="22"/>
              </w:rPr>
            </w:pPr>
            <w:r w:rsidRPr="00883287">
              <w:rPr>
                <w:sz w:val="22"/>
              </w:rPr>
              <w:t>No guaranteed life</w:t>
            </w:r>
          </w:p>
        </w:tc>
      </w:tr>
    </w:tbl>
    <w:p w14:paraId="0CC76F82" w14:textId="77777777" w:rsidR="0062415E" w:rsidRPr="00883287" w:rsidRDefault="0062415E" w:rsidP="0062415E">
      <w:pPr>
        <w:spacing w:after="120"/>
        <w:rPr>
          <w:rFonts w:ascii="Times New Roman" w:hAnsi="Times New Roman"/>
        </w:rPr>
      </w:pPr>
    </w:p>
    <w:p w14:paraId="5A0D9269" w14:textId="77777777" w:rsidR="0062415E" w:rsidRPr="00883287" w:rsidRDefault="0062415E" w:rsidP="0062415E">
      <w:pPr>
        <w:spacing w:after="120"/>
        <w:rPr>
          <w:b/>
          <w:sz w:val="22"/>
        </w:rPr>
      </w:pPr>
      <w:r w:rsidRPr="00883287">
        <w:rPr>
          <w:b/>
          <w:sz w:val="22"/>
        </w:rPr>
        <w:t>2.4.5</w:t>
      </w:r>
      <w:r w:rsidRPr="00883287">
        <w:rPr>
          <w:b/>
          <w:sz w:val="22"/>
        </w:rPr>
        <w:tab/>
        <w:t>Solar Power Generation Systems</w:t>
      </w:r>
    </w:p>
    <w:p w14:paraId="55B6AB39" w14:textId="77777777" w:rsidR="0062415E" w:rsidRPr="00883287" w:rsidRDefault="0062415E" w:rsidP="0062415E">
      <w:pPr>
        <w:spacing w:after="120"/>
        <w:rPr>
          <w:sz w:val="22"/>
        </w:rPr>
      </w:pPr>
      <w:r w:rsidRPr="00883287">
        <w:rPr>
          <w:sz w:val="22"/>
        </w:rPr>
        <w:t>Although the set-up costs for small-scale solar energy generation are high, solar energy can be used to heat water/glycol heat collection panels for use in a central heating system and to generate electricity via photovoltaic units. Output is greatly dependent on climatic conditions especially in the UK and Ireland where there are significant differences between summer and winter output and also significant latitudinal differences in receipt of solar energy. During long periods of low sunlight levels additional power sources will be requ</w:t>
      </w:r>
      <w:r w:rsidR="0057289F" w:rsidRPr="00883287">
        <w:rPr>
          <w:sz w:val="22"/>
        </w:rPr>
        <w:t>ired to supplement the systems.</w:t>
      </w:r>
    </w:p>
    <w:p w14:paraId="5BD384D2" w14:textId="77777777" w:rsidR="0057289F" w:rsidRPr="00883287" w:rsidRDefault="0057289F">
      <w:pPr>
        <w:spacing w:after="200" w:line="276" w:lineRule="auto"/>
        <w:rPr>
          <w:i/>
          <w:sz w:val="22"/>
        </w:rPr>
      </w:pPr>
      <w:r w:rsidRPr="00883287">
        <w:rPr>
          <w:i/>
          <w:sz w:val="22"/>
        </w:rPr>
        <w:br w:type="page"/>
      </w:r>
    </w:p>
    <w:p w14:paraId="5C9B4155" w14:textId="77777777" w:rsidR="0062415E" w:rsidRPr="00883287" w:rsidRDefault="0062415E" w:rsidP="0062415E">
      <w:pPr>
        <w:spacing w:after="120"/>
        <w:rPr>
          <w:i/>
          <w:sz w:val="22"/>
        </w:rPr>
      </w:pPr>
      <w:r w:rsidRPr="00883287">
        <w:rPr>
          <w:i/>
          <w:sz w:val="22"/>
        </w:rPr>
        <w:t>Table 7: Evaluation of solar power generation systems.</w:t>
      </w:r>
    </w:p>
    <w:tbl>
      <w:tblPr>
        <w:tblW w:w="0" w:type="auto"/>
        <w:jc w:val="center"/>
        <w:tblBorders>
          <w:top w:val="single" w:sz="4" w:space="0" w:color="auto"/>
          <w:bottom w:val="single" w:sz="4" w:space="0" w:color="auto"/>
        </w:tblBorders>
        <w:tblLook w:val="00A0" w:firstRow="1" w:lastRow="0" w:firstColumn="1" w:lastColumn="0" w:noHBand="0" w:noVBand="0"/>
      </w:tblPr>
      <w:tblGrid>
        <w:gridCol w:w="5670"/>
        <w:gridCol w:w="2835"/>
      </w:tblGrid>
      <w:tr w:rsidR="0062415E" w:rsidRPr="00883287" w14:paraId="7A1E5544" w14:textId="77777777" w:rsidTr="0020116E">
        <w:trPr>
          <w:jc w:val="center"/>
        </w:trPr>
        <w:tc>
          <w:tcPr>
            <w:tcW w:w="5670" w:type="dxa"/>
            <w:tcBorders>
              <w:top w:val="single" w:sz="4" w:space="0" w:color="auto"/>
              <w:bottom w:val="single" w:sz="4" w:space="0" w:color="auto"/>
            </w:tcBorders>
          </w:tcPr>
          <w:p w14:paraId="4B2639F0" w14:textId="77777777" w:rsidR="0062415E" w:rsidRPr="00883287" w:rsidRDefault="0062415E" w:rsidP="00CC28E8">
            <w:pPr>
              <w:spacing w:after="120"/>
              <w:rPr>
                <w:b/>
                <w:sz w:val="22"/>
              </w:rPr>
            </w:pPr>
            <w:r w:rsidRPr="00883287">
              <w:rPr>
                <w:b/>
                <w:sz w:val="22"/>
              </w:rPr>
              <w:t>System Evaluation Criteria</w:t>
            </w:r>
          </w:p>
        </w:tc>
        <w:tc>
          <w:tcPr>
            <w:tcW w:w="2835" w:type="dxa"/>
            <w:tcBorders>
              <w:top w:val="single" w:sz="4" w:space="0" w:color="auto"/>
              <w:bottom w:val="single" w:sz="4" w:space="0" w:color="auto"/>
            </w:tcBorders>
          </w:tcPr>
          <w:p w14:paraId="148980C9" w14:textId="77777777" w:rsidR="0062415E" w:rsidRPr="00883287" w:rsidRDefault="0062415E" w:rsidP="00CC28E8">
            <w:pPr>
              <w:spacing w:after="120"/>
              <w:rPr>
                <w:b/>
                <w:sz w:val="22"/>
              </w:rPr>
            </w:pPr>
            <w:r w:rsidRPr="00883287">
              <w:rPr>
                <w:b/>
                <w:sz w:val="22"/>
              </w:rPr>
              <w:t>System Characteristics</w:t>
            </w:r>
          </w:p>
        </w:tc>
      </w:tr>
      <w:tr w:rsidR="0062415E" w:rsidRPr="00883287" w14:paraId="55EF8787" w14:textId="77777777" w:rsidTr="0020116E">
        <w:trPr>
          <w:jc w:val="center"/>
        </w:trPr>
        <w:tc>
          <w:tcPr>
            <w:tcW w:w="5670" w:type="dxa"/>
            <w:tcBorders>
              <w:top w:val="single" w:sz="4" w:space="0" w:color="auto"/>
            </w:tcBorders>
          </w:tcPr>
          <w:p w14:paraId="78B9FF05" w14:textId="77777777" w:rsidR="0062415E" w:rsidRPr="00883287" w:rsidRDefault="0062415E" w:rsidP="00CC28E8">
            <w:pPr>
              <w:rPr>
                <w:sz w:val="22"/>
              </w:rPr>
            </w:pPr>
            <w:r w:rsidRPr="00883287">
              <w:rPr>
                <w:sz w:val="22"/>
              </w:rPr>
              <w:t>Power availability required (renewable energy sources)</w:t>
            </w:r>
          </w:p>
        </w:tc>
        <w:tc>
          <w:tcPr>
            <w:tcW w:w="2835" w:type="dxa"/>
            <w:tcBorders>
              <w:top w:val="single" w:sz="4" w:space="0" w:color="auto"/>
            </w:tcBorders>
          </w:tcPr>
          <w:p w14:paraId="1279639F" w14:textId="77777777" w:rsidR="0062415E" w:rsidRPr="00883287" w:rsidRDefault="0062415E" w:rsidP="00CC28E8">
            <w:pPr>
              <w:rPr>
                <w:sz w:val="22"/>
              </w:rPr>
            </w:pPr>
            <w:r w:rsidRPr="00883287">
              <w:rPr>
                <w:sz w:val="22"/>
              </w:rPr>
              <w:t>Medium</w:t>
            </w:r>
          </w:p>
        </w:tc>
      </w:tr>
      <w:tr w:rsidR="0062415E" w:rsidRPr="00883287" w14:paraId="1FB833F0" w14:textId="77777777" w:rsidTr="0020116E">
        <w:trPr>
          <w:jc w:val="center"/>
        </w:trPr>
        <w:tc>
          <w:tcPr>
            <w:tcW w:w="5670" w:type="dxa"/>
          </w:tcPr>
          <w:p w14:paraId="612F2BCB" w14:textId="77777777" w:rsidR="0062415E" w:rsidRPr="00883287" w:rsidRDefault="0062415E" w:rsidP="00CC28E8">
            <w:pPr>
              <w:rPr>
                <w:sz w:val="22"/>
              </w:rPr>
            </w:pPr>
            <w:r w:rsidRPr="00883287">
              <w:rPr>
                <w:sz w:val="22"/>
              </w:rPr>
              <w:t>Supplementary power</w:t>
            </w:r>
          </w:p>
        </w:tc>
        <w:tc>
          <w:tcPr>
            <w:tcW w:w="2835" w:type="dxa"/>
          </w:tcPr>
          <w:p w14:paraId="69AFFE35" w14:textId="77777777" w:rsidR="0062415E" w:rsidRPr="00883287" w:rsidRDefault="0062415E" w:rsidP="00CC28E8">
            <w:pPr>
              <w:rPr>
                <w:sz w:val="22"/>
              </w:rPr>
            </w:pPr>
            <w:r w:rsidRPr="00883287">
              <w:rPr>
                <w:sz w:val="22"/>
              </w:rPr>
              <w:t>Advisable for poor weather conditions</w:t>
            </w:r>
          </w:p>
        </w:tc>
      </w:tr>
      <w:tr w:rsidR="0062415E" w:rsidRPr="00883287" w14:paraId="7685FF81" w14:textId="77777777" w:rsidTr="0020116E">
        <w:trPr>
          <w:jc w:val="center"/>
        </w:trPr>
        <w:tc>
          <w:tcPr>
            <w:tcW w:w="5670" w:type="dxa"/>
          </w:tcPr>
          <w:p w14:paraId="78AD3B40" w14:textId="77777777" w:rsidR="0062415E" w:rsidRPr="00883287" w:rsidRDefault="0062415E" w:rsidP="00CC28E8">
            <w:pPr>
              <w:rPr>
                <w:sz w:val="22"/>
              </w:rPr>
            </w:pPr>
            <w:r w:rsidRPr="00883287">
              <w:rPr>
                <w:sz w:val="22"/>
              </w:rPr>
              <w:t>Environmental considerations</w:t>
            </w:r>
          </w:p>
        </w:tc>
        <w:tc>
          <w:tcPr>
            <w:tcW w:w="2835" w:type="dxa"/>
          </w:tcPr>
          <w:p w14:paraId="28C707E1" w14:textId="77777777" w:rsidR="0062415E" w:rsidRPr="00883287" w:rsidRDefault="0062415E" w:rsidP="00CC28E8">
            <w:pPr>
              <w:rPr>
                <w:sz w:val="22"/>
              </w:rPr>
            </w:pPr>
            <w:r w:rsidRPr="00883287">
              <w:rPr>
                <w:sz w:val="22"/>
              </w:rPr>
              <w:t>Low waste but High visual impact</w:t>
            </w:r>
          </w:p>
        </w:tc>
      </w:tr>
      <w:tr w:rsidR="0062415E" w:rsidRPr="00883287" w14:paraId="6B779B8E" w14:textId="77777777" w:rsidTr="0020116E">
        <w:trPr>
          <w:jc w:val="center"/>
        </w:trPr>
        <w:tc>
          <w:tcPr>
            <w:tcW w:w="5670" w:type="dxa"/>
          </w:tcPr>
          <w:p w14:paraId="0DA7DD9F" w14:textId="77777777" w:rsidR="0062415E" w:rsidRPr="00883287" w:rsidRDefault="0062415E" w:rsidP="00CC28E8">
            <w:pPr>
              <w:rPr>
                <w:sz w:val="22"/>
              </w:rPr>
            </w:pPr>
            <w:r w:rsidRPr="00883287">
              <w:rPr>
                <w:sz w:val="22"/>
              </w:rPr>
              <w:t>Heating</w:t>
            </w:r>
          </w:p>
        </w:tc>
        <w:tc>
          <w:tcPr>
            <w:tcW w:w="2835" w:type="dxa"/>
          </w:tcPr>
          <w:p w14:paraId="7BEDC3A5" w14:textId="77777777" w:rsidR="0062415E" w:rsidRPr="00883287" w:rsidRDefault="0062415E" w:rsidP="00CC28E8">
            <w:pPr>
              <w:rPr>
                <w:sz w:val="22"/>
              </w:rPr>
            </w:pPr>
            <w:r w:rsidRPr="00883287">
              <w:rPr>
                <w:sz w:val="22"/>
              </w:rPr>
              <w:t>Low–Medium</w:t>
            </w:r>
          </w:p>
        </w:tc>
      </w:tr>
      <w:tr w:rsidR="0062415E" w:rsidRPr="00883287" w14:paraId="5D663928" w14:textId="77777777" w:rsidTr="0020116E">
        <w:trPr>
          <w:jc w:val="center"/>
        </w:trPr>
        <w:tc>
          <w:tcPr>
            <w:tcW w:w="5670" w:type="dxa"/>
          </w:tcPr>
          <w:p w14:paraId="66979849" w14:textId="77777777" w:rsidR="0062415E" w:rsidRPr="00883287" w:rsidRDefault="0062415E" w:rsidP="00CC28E8">
            <w:pPr>
              <w:rPr>
                <w:sz w:val="22"/>
              </w:rPr>
            </w:pPr>
            <w:r w:rsidRPr="00883287">
              <w:rPr>
                <w:sz w:val="22"/>
              </w:rPr>
              <w:t>Structural implications</w:t>
            </w:r>
          </w:p>
        </w:tc>
        <w:tc>
          <w:tcPr>
            <w:tcW w:w="2835" w:type="dxa"/>
          </w:tcPr>
          <w:p w14:paraId="60BA128B" w14:textId="77777777" w:rsidR="0062415E" w:rsidRPr="00883287" w:rsidRDefault="0062415E" w:rsidP="00CC28E8">
            <w:pPr>
              <w:rPr>
                <w:sz w:val="22"/>
              </w:rPr>
            </w:pPr>
            <w:r w:rsidRPr="00883287">
              <w:rPr>
                <w:sz w:val="22"/>
              </w:rPr>
              <w:t>Possible roof loading issues</w:t>
            </w:r>
          </w:p>
        </w:tc>
      </w:tr>
      <w:tr w:rsidR="0062415E" w:rsidRPr="00883287" w14:paraId="2058F783" w14:textId="77777777" w:rsidTr="0020116E">
        <w:trPr>
          <w:jc w:val="center"/>
        </w:trPr>
        <w:tc>
          <w:tcPr>
            <w:tcW w:w="5670" w:type="dxa"/>
          </w:tcPr>
          <w:p w14:paraId="35ABAB7E" w14:textId="77777777" w:rsidR="0062415E" w:rsidRPr="00883287" w:rsidRDefault="0062415E" w:rsidP="00CC28E8">
            <w:pPr>
              <w:rPr>
                <w:sz w:val="22"/>
              </w:rPr>
            </w:pPr>
            <w:r w:rsidRPr="00883287">
              <w:rPr>
                <w:sz w:val="22"/>
              </w:rPr>
              <w:t>Listed building consent implications</w:t>
            </w:r>
          </w:p>
        </w:tc>
        <w:tc>
          <w:tcPr>
            <w:tcW w:w="2835" w:type="dxa"/>
          </w:tcPr>
          <w:p w14:paraId="15DED333" w14:textId="77777777" w:rsidR="0062415E" w:rsidRPr="00883287" w:rsidRDefault="0062415E" w:rsidP="00CC28E8">
            <w:pPr>
              <w:rPr>
                <w:sz w:val="22"/>
              </w:rPr>
            </w:pPr>
            <w:r w:rsidRPr="00883287">
              <w:rPr>
                <w:sz w:val="22"/>
              </w:rPr>
              <w:t>Will be required</w:t>
            </w:r>
          </w:p>
        </w:tc>
      </w:tr>
      <w:tr w:rsidR="0062415E" w:rsidRPr="00883287" w14:paraId="6F26AA57" w14:textId="77777777" w:rsidTr="0020116E">
        <w:trPr>
          <w:jc w:val="center"/>
        </w:trPr>
        <w:tc>
          <w:tcPr>
            <w:tcW w:w="5670" w:type="dxa"/>
          </w:tcPr>
          <w:p w14:paraId="101C27F9" w14:textId="77777777" w:rsidR="0062415E" w:rsidRPr="00883287" w:rsidRDefault="0062415E" w:rsidP="00CC28E8">
            <w:pPr>
              <w:rPr>
                <w:sz w:val="22"/>
              </w:rPr>
            </w:pPr>
            <w:r w:rsidRPr="00883287">
              <w:rPr>
                <w:sz w:val="22"/>
              </w:rPr>
              <w:t>Initial cost of project and building preparation</w:t>
            </w:r>
          </w:p>
        </w:tc>
        <w:tc>
          <w:tcPr>
            <w:tcW w:w="2835" w:type="dxa"/>
          </w:tcPr>
          <w:p w14:paraId="23362498" w14:textId="77777777" w:rsidR="0062415E" w:rsidRPr="00883287" w:rsidRDefault="0062415E" w:rsidP="00CC28E8">
            <w:pPr>
              <w:rPr>
                <w:sz w:val="22"/>
              </w:rPr>
            </w:pPr>
            <w:r w:rsidRPr="00883287">
              <w:rPr>
                <w:sz w:val="22"/>
              </w:rPr>
              <w:t>Medium–High</w:t>
            </w:r>
          </w:p>
        </w:tc>
      </w:tr>
      <w:tr w:rsidR="0062415E" w:rsidRPr="00883287" w14:paraId="57218FC4" w14:textId="77777777" w:rsidTr="0020116E">
        <w:trPr>
          <w:jc w:val="center"/>
        </w:trPr>
        <w:tc>
          <w:tcPr>
            <w:tcW w:w="5670" w:type="dxa"/>
          </w:tcPr>
          <w:p w14:paraId="3961C49E" w14:textId="77777777" w:rsidR="0062415E" w:rsidRPr="00883287" w:rsidRDefault="0062415E" w:rsidP="00CC28E8">
            <w:pPr>
              <w:rPr>
                <w:sz w:val="22"/>
              </w:rPr>
            </w:pPr>
            <w:r w:rsidRPr="00883287">
              <w:rPr>
                <w:sz w:val="22"/>
              </w:rPr>
              <w:t>Projected costs of servicing installation (annually)</w:t>
            </w:r>
          </w:p>
        </w:tc>
        <w:tc>
          <w:tcPr>
            <w:tcW w:w="2835" w:type="dxa"/>
          </w:tcPr>
          <w:p w14:paraId="76C0A25C" w14:textId="77777777" w:rsidR="0062415E" w:rsidRPr="00883287" w:rsidRDefault="0062415E" w:rsidP="00CC28E8">
            <w:pPr>
              <w:rPr>
                <w:sz w:val="22"/>
              </w:rPr>
            </w:pPr>
            <w:r w:rsidRPr="00883287">
              <w:rPr>
                <w:sz w:val="22"/>
              </w:rPr>
              <w:t>Low</w:t>
            </w:r>
          </w:p>
        </w:tc>
      </w:tr>
      <w:tr w:rsidR="0062415E" w:rsidRPr="00883287" w14:paraId="21183BC7" w14:textId="77777777" w:rsidTr="0020116E">
        <w:trPr>
          <w:jc w:val="center"/>
        </w:trPr>
        <w:tc>
          <w:tcPr>
            <w:tcW w:w="5670" w:type="dxa"/>
          </w:tcPr>
          <w:p w14:paraId="3D954538" w14:textId="77777777" w:rsidR="0062415E" w:rsidRPr="00883287" w:rsidRDefault="0062415E" w:rsidP="00CC28E8">
            <w:pPr>
              <w:rPr>
                <w:sz w:val="22"/>
              </w:rPr>
            </w:pPr>
            <w:r w:rsidRPr="00883287">
              <w:rPr>
                <w:sz w:val="22"/>
              </w:rPr>
              <w:t>Life expectancy of major parts and/or installation</w:t>
            </w:r>
          </w:p>
        </w:tc>
        <w:tc>
          <w:tcPr>
            <w:tcW w:w="2835" w:type="dxa"/>
          </w:tcPr>
          <w:p w14:paraId="228D4837" w14:textId="77777777" w:rsidR="0062415E" w:rsidRPr="00883287" w:rsidRDefault="0062415E" w:rsidP="00CC28E8">
            <w:pPr>
              <w:rPr>
                <w:sz w:val="22"/>
              </w:rPr>
            </w:pPr>
            <w:r w:rsidRPr="00883287">
              <w:rPr>
                <w:sz w:val="22"/>
              </w:rPr>
              <w:t>10 years</w:t>
            </w:r>
          </w:p>
        </w:tc>
      </w:tr>
    </w:tbl>
    <w:p w14:paraId="39B9F3F2" w14:textId="77777777" w:rsidR="0062415E" w:rsidRPr="00883287" w:rsidRDefault="0062415E" w:rsidP="0062415E">
      <w:pPr>
        <w:spacing w:after="120"/>
        <w:rPr>
          <w:sz w:val="22"/>
        </w:rPr>
      </w:pPr>
    </w:p>
    <w:p w14:paraId="2DD05CAA" w14:textId="77777777" w:rsidR="0062415E" w:rsidRPr="00883287" w:rsidRDefault="0062415E" w:rsidP="0062415E">
      <w:pPr>
        <w:spacing w:after="120"/>
        <w:rPr>
          <w:b/>
          <w:sz w:val="22"/>
        </w:rPr>
      </w:pPr>
      <w:r w:rsidRPr="00883287">
        <w:rPr>
          <w:b/>
          <w:sz w:val="22"/>
        </w:rPr>
        <w:t>2.4.6</w:t>
      </w:r>
      <w:r w:rsidRPr="00883287">
        <w:rPr>
          <w:b/>
          <w:sz w:val="22"/>
        </w:rPr>
        <w:tab/>
        <w:t>Wind Turbine Power Generation</w:t>
      </w:r>
    </w:p>
    <w:p w14:paraId="2D7F9FC1" w14:textId="77777777" w:rsidR="0062415E" w:rsidRPr="00883287" w:rsidRDefault="0062415E" w:rsidP="0062415E">
      <w:pPr>
        <w:spacing w:after="120"/>
        <w:rPr>
          <w:sz w:val="22"/>
        </w:rPr>
      </w:pPr>
      <w:r w:rsidRPr="00883287">
        <w:rPr>
          <w:sz w:val="22"/>
        </w:rPr>
        <w:t>Wind turbines can have either a horizontal or vertical axis and are available in a variety of generation capacities. Small (e.g. Airmarine 403 Units) to medium capacity (e.g. Proven WT2500) wind turbines are ideal for lighthouse installations although the smaller units tend to have a more limited life span because of their high rotation speeds and resultant stress on components. When combined with solar energy generation systems, small-scale wind turbine energy production can provide sufficient power for year round building conditioning. The only possible negative aspects associated with wind turbines are noise, turbine reliability and the visual intrusion of turbines in the context of listed building status.</w:t>
      </w:r>
    </w:p>
    <w:p w14:paraId="14207938" w14:textId="77777777" w:rsidR="0062415E" w:rsidRPr="00883287" w:rsidRDefault="0062415E" w:rsidP="0062415E">
      <w:pPr>
        <w:spacing w:after="120"/>
        <w:rPr>
          <w:i/>
          <w:sz w:val="22"/>
        </w:rPr>
      </w:pPr>
      <w:r w:rsidRPr="00883287">
        <w:rPr>
          <w:i/>
          <w:sz w:val="22"/>
        </w:rPr>
        <w:t>Table 8: Evaluation of wind turbine power generation systems.</w:t>
      </w:r>
    </w:p>
    <w:tbl>
      <w:tblPr>
        <w:tblW w:w="0" w:type="auto"/>
        <w:jc w:val="center"/>
        <w:tblBorders>
          <w:top w:val="single" w:sz="4" w:space="0" w:color="auto"/>
          <w:bottom w:val="single" w:sz="4" w:space="0" w:color="auto"/>
        </w:tblBorders>
        <w:tblLook w:val="00A0" w:firstRow="1" w:lastRow="0" w:firstColumn="1" w:lastColumn="0" w:noHBand="0" w:noVBand="0"/>
      </w:tblPr>
      <w:tblGrid>
        <w:gridCol w:w="5670"/>
        <w:gridCol w:w="2835"/>
      </w:tblGrid>
      <w:tr w:rsidR="0062415E" w:rsidRPr="00883287" w14:paraId="4250BDC9" w14:textId="77777777" w:rsidTr="0020116E">
        <w:trPr>
          <w:jc w:val="center"/>
        </w:trPr>
        <w:tc>
          <w:tcPr>
            <w:tcW w:w="5670" w:type="dxa"/>
            <w:tcBorders>
              <w:top w:val="single" w:sz="4" w:space="0" w:color="auto"/>
              <w:bottom w:val="single" w:sz="4" w:space="0" w:color="auto"/>
            </w:tcBorders>
          </w:tcPr>
          <w:p w14:paraId="3CD72579" w14:textId="77777777" w:rsidR="0062415E" w:rsidRPr="00883287" w:rsidRDefault="0062415E" w:rsidP="00CC28E8">
            <w:pPr>
              <w:spacing w:after="120"/>
              <w:rPr>
                <w:b/>
                <w:sz w:val="22"/>
              </w:rPr>
            </w:pPr>
            <w:r w:rsidRPr="00883287">
              <w:rPr>
                <w:b/>
                <w:sz w:val="22"/>
              </w:rPr>
              <w:t>System Evaluation Criteria</w:t>
            </w:r>
          </w:p>
        </w:tc>
        <w:tc>
          <w:tcPr>
            <w:tcW w:w="2835" w:type="dxa"/>
            <w:tcBorders>
              <w:top w:val="single" w:sz="4" w:space="0" w:color="auto"/>
              <w:bottom w:val="single" w:sz="4" w:space="0" w:color="auto"/>
            </w:tcBorders>
          </w:tcPr>
          <w:p w14:paraId="24C55B6A" w14:textId="77777777" w:rsidR="0062415E" w:rsidRPr="00883287" w:rsidRDefault="0062415E" w:rsidP="00CC28E8">
            <w:pPr>
              <w:spacing w:after="120"/>
              <w:rPr>
                <w:b/>
                <w:sz w:val="22"/>
              </w:rPr>
            </w:pPr>
            <w:r w:rsidRPr="00883287">
              <w:rPr>
                <w:b/>
                <w:sz w:val="22"/>
              </w:rPr>
              <w:t>System Characteristics</w:t>
            </w:r>
          </w:p>
        </w:tc>
      </w:tr>
      <w:tr w:rsidR="0062415E" w:rsidRPr="00883287" w14:paraId="320507A4" w14:textId="77777777" w:rsidTr="0020116E">
        <w:trPr>
          <w:jc w:val="center"/>
        </w:trPr>
        <w:tc>
          <w:tcPr>
            <w:tcW w:w="5670" w:type="dxa"/>
            <w:tcBorders>
              <w:top w:val="single" w:sz="4" w:space="0" w:color="auto"/>
            </w:tcBorders>
          </w:tcPr>
          <w:p w14:paraId="2E8D9E6A" w14:textId="77777777" w:rsidR="0062415E" w:rsidRPr="00883287" w:rsidRDefault="0062415E" w:rsidP="00CC28E8">
            <w:pPr>
              <w:rPr>
                <w:sz w:val="22"/>
              </w:rPr>
            </w:pPr>
            <w:r w:rsidRPr="00883287">
              <w:rPr>
                <w:sz w:val="22"/>
              </w:rPr>
              <w:t>Power availability from small to medium-sized units</w:t>
            </w:r>
          </w:p>
        </w:tc>
        <w:tc>
          <w:tcPr>
            <w:tcW w:w="2835" w:type="dxa"/>
            <w:tcBorders>
              <w:top w:val="single" w:sz="4" w:space="0" w:color="auto"/>
            </w:tcBorders>
          </w:tcPr>
          <w:p w14:paraId="0A030C8C" w14:textId="77777777" w:rsidR="0062415E" w:rsidRPr="00883287" w:rsidRDefault="0062415E" w:rsidP="00CC28E8">
            <w:pPr>
              <w:rPr>
                <w:sz w:val="22"/>
              </w:rPr>
            </w:pPr>
            <w:r w:rsidRPr="00883287">
              <w:rPr>
                <w:sz w:val="22"/>
              </w:rPr>
              <w:t>Estimated at &lt;1–6kW</w:t>
            </w:r>
          </w:p>
        </w:tc>
      </w:tr>
      <w:tr w:rsidR="0062415E" w:rsidRPr="00883287" w14:paraId="568057FB" w14:textId="77777777" w:rsidTr="0020116E">
        <w:trPr>
          <w:jc w:val="center"/>
        </w:trPr>
        <w:tc>
          <w:tcPr>
            <w:tcW w:w="5670" w:type="dxa"/>
          </w:tcPr>
          <w:p w14:paraId="0602DB93" w14:textId="77777777" w:rsidR="0062415E" w:rsidRPr="00883287" w:rsidRDefault="0062415E" w:rsidP="00CC28E8">
            <w:pPr>
              <w:rPr>
                <w:sz w:val="22"/>
              </w:rPr>
            </w:pPr>
            <w:r w:rsidRPr="00883287">
              <w:rPr>
                <w:sz w:val="22"/>
              </w:rPr>
              <w:t>Supplementary power (e.g. solar)</w:t>
            </w:r>
          </w:p>
        </w:tc>
        <w:tc>
          <w:tcPr>
            <w:tcW w:w="2835" w:type="dxa"/>
          </w:tcPr>
          <w:p w14:paraId="36AE4456" w14:textId="77777777" w:rsidR="0062415E" w:rsidRPr="00883287" w:rsidRDefault="0062415E" w:rsidP="00CC28E8">
            <w:pPr>
              <w:rPr>
                <w:sz w:val="22"/>
              </w:rPr>
            </w:pPr>
            <w:r w:rsidRPr="00883287">
              <w:rPr>
                <w:sz w:val="22"/>
              </w:rPr>
              <w:t>Advisable for calm weather conditions</w:t>
            </w:r>
          </w:p>
        </w:tc>
      </w:tr>
      <w:tr w:rsidR="0062415E" w:rsidRPr="00883287" w14:paraId="3E79E515" w14:textId="77777777" w:rsidTr="0020116E">
        <w:trPr>
          <w:jc w:val="center"/>
        </w:trPr>
        <w:tc>
          <w:tcPr>
            <w:tcW w:w="5670" w:type="dxa"/>
          </w:tcPr>
          <w:p w14:paraId="14BC0FA1" w14:textId="77777777" w:rsidR="0062415E" w:rsidRPr="00883287" w:rsidRDefault="0062415E" w:rsidP="00CC28E8">
            <w:pPr>
              <w:rPr>
                <w:sz w:val="22"/>
              </w:rPr>
            </w:pPr>
            <w:r w:rsidRPr="00883287">
              <w:rPr>
                <w:sz w:val="22"/>
              </w:rPr>
              <w:t>Environmental considerations (noise, visual impact)</w:t>
            </w:r>
          </w:p>
        </w:tc>
        <w:tc>
          <w:tcPr>
            <w:tcW w:w="2835" w:type="dxa"/>
          </w:tcPr>
          <w:p w14:paraId="0DB045FE" w14:textId="77777777" w:rsidR="0062415E" w:rsidRPr="00883287" w:rsidRDefault="0062415E" w:rsidP="00CC28E8">
            <w:pPr>
              <w:rPr>
                <w:sz w:val="22"/>
              </w:rPr>
            </w:pPr>
            <w:r w:rsidRPr="00883287">
              <w:rPr>
                <w:sz w:val="22"/>
              </w:rPr>
              <w:t>Medium visual impact, possible implications for nesting birds</w:t>
            </w:r>
          </w:p>
        </w:tc>
      </w:tr>
      <w:tr w:rsidR="0062415E" w:rsidRPr="00883287" w14:paraId="6600AF8D" w14:textId="77777777" w:rsidTr="0020116E">
        <w:trPr>
          <w:jc w:val="center"/>
        </w:trPr>
        <w:tc>
          <w:tcPr>
            <w:tcW w:w="5670" w:type="dxa"/>
          </w:tcPr>
          <w:p w14:paraId="65563F3A" w14:textId="77777777" w:rsidR="0062415E" w:rsidRPr="00883287" w:rsidRDefault="0062415E" w:rsidP="00CC28E8">
            <w:pPr>
              <w:rPr>
                <w:sz w:val="22"/>
              </w:rPr>
            </w:pPr>
            <w:r w:rsidRPr="00883287">
              <w:rPr>
                <w:sz w:val="22"/>
              </w:rPr>
              <w:t>Heating, dehumidification &amp; ventilation</w:t>
            </w:r>
          </w:p>
        </w:tc>
        <w:tc>
          <w:tcPr>
            <w:tcW w:w="2835" w:type="dxa"/>
          </w:tcPr>
          <w:p w14:paraId="38C483CA" w14:textId="77777777" w:rsidR="0062415E" w:rsidRPr="00883287" w:rsidRDefault="0062415E" w:rsidP="00CC28E8">
            <w:pPr>
              <w:rPr>
                <w:sz w:val="22"/>
              </w:rPr>
            </w:pPr>
            <w:r w:rsidRPr="00883287">
              <w:rPr>
                <w:sz w:val="22"/>
              </w:rPr>
              <w:t>Lack of constant power stream may be a problem</w:t>
            </w:r>
          </w:p>
        </w:tc>
      </w:tr>
      <w:tr w:rsidR="0062415E" w:rsidRPr="00883287" w14:paraId="1A0070AB" w14:textId="77777777" w:rsidTr="0020116E">
        <w:trPr>
          <w:jc w:val="center"/>
        </w:trPr>
        <w:tc>
          <w:tcPr>
            <w:tcW w:w="5670" w:type="dxa"/>
          </w:tcPr>
          <w:p w14:paraId="435BA5E4" w14:textId="77777777" w:rsidR="0062415E" w:rsidRPr="00883287" w:rsidRDefault="0062415E" w:rsidP="00CC28E8">
            <w:pPr>
              <w:rPr>
                <w:sz w:val="22"/>
              </w:rPr>
            </w:pPr>
            <w:r w:rsidRPr="00883287">
              <w:rPr>
                <w:sz w:val="22"/>
              </w:rPr>
              <w:t>Listed building consent implications</w:t>
            </w:r>
          </w:p>
        </w:tc>
        <w:tc>
          <w:tcPr>
            <w:tcW w:w="2835" w:type="dxa"/>
          </w:tcPr>
          <w:p w14:paraId="2DF7E45C" w14:textId="77777777" w:rsidR="0062415E" w:rsidRPr="00883287" w:rsidRDefault="0062415E" w:rsidP="00CC28E8">
            <w:pPr>
              <w:rPr>
                <w:sz w:val="22"/>
              </w:rPr>
            </w:pPr>
            <w:r w:rsidRPr="00883287">
              <w:rPr>
                <w:sz w:val="22"/>
              </w:rPr>
              <w:t>Will be required</w:t>
            </w:r>
          </w:p>
        </w:tc>
      </w:tr>
      <w:tr w:rsidR="0062415E" w:rsidRPr="00883287" w14:paraId="03595612" w14:textId="77777777" w:rsidTr="0020116E">
        <w:trPr>
          <w:jc w:val="center"/>
        </w:trPr>
        <w:tc>
          <w:tcPr>
            <w:tcW w:w="5670" w:type="dxa"/>
          </w:tcPr>
          <w:p w14:paraId="1DEF2265" w14:textId="77777777" w:rsidR="0062415E" w:rsidRPr="00883287" w:rsidRDefault="0062415E" w:rsidP="00CC28E8">
            <w:pPr>
              <w:rPr>
                <w:sz w:val="22"/>
              </w:rPr>
            </w:pPr>
            <w:r w:rsidRPr="00883287">
              <w:rPr>
                <w:sz w:val="22"/>
              </w:rPr>
              <w:t>Initial cost of project and building preparation</w:t>
            </w:r>
          </w:p>
        </w:tc>
        <w:tc>
          <w:tcPr>
            <w:tcW w:w="2835" w:type="dxa"/>
          </w:tcPr>
          <w:p w14:paraId="7A074119" w14:textId="77777777" w:rsidR="0062415E" w:rsidRPr="00883287" w:rsidRDefault="0062415E" w:rsidP="00CC28E8">
            <w:pPr>
              <w:rPr>
                <w:sz w:val="22"/>
              </w:rPr>
            </w:pPr>
            <w:r w:rsidRPr="00883287">
              <w:rPr>
                <w:sz w:val="22"/>
              </w:rPr>
              <w:t>Medium</w:t>
            </w:r>
          </w:p>
        </w:tc>
      </w:tr>
      <w:tr w:rsidR="0062415E" w:rsidRPr="00883287" w14:paraId="21721033" w14:textId="77777777" w:rsidTr="0020116E">
        <w:trPr>
          <w:jc w:val="center"/>
        </w:trPr>
        <w:tc>
          <w:tcPr>
            <w:tcW w:w="5670" w:type="dxa"/>
          </w:tcPr>
          <w:p w14:paraId="154798EE" w14:textId="77777777" w:rsidR="0062415E" w:rsidRPr="00883287" w:rsidRDefault="0062415E" w:rsidP="00CC28E8">
            <w:pPr>
              <w:rPr>
                <w:sz w:val="22"/>
              </w:rPr>
            </w:pPr>
            <w:r w:rsidRPr="00883287">
              <w:rPr>
                <w:sz w:val="22"/>
              </w:rPr>
              <w:t>Projected costs of servicing installation (annually)</w:t>
            </w:r>
          </w:p>
        </w:tc>
        <w:tc>
          <w:tcPr>
            <w:tcW w:w="2835" w:type="dxa"/>
          </w:tcPr>
          <w:p w14:paraId="76C29243" w14:textId="77777777" w:rsidR="0062415E" w:rsidRPr="00883287" w:rsidRDefault="0062415E" w:rsidP="00CC28E8">
            <w:pPr>
              <w:rPr>
                <w:sz w:val="22"/>
              </w:rPr>
            </w:pPr>
            <w:r w:rsidRPr="00883287">
              <w:rPr>
                <w:sz w:val="22"/>
              </w:rPr>
              <w:t>Low</w:t>
            </w:r>
          </w:p>
        </w:tc>
      </w:tr>
      <w:tr w:rsidR="0062415E" w:rsidRPr="00883287" w14:paraId="3F017872" w14:textId="77777777" w:rsidTr="0020116E">
        <w:trPr>
          <w:jc w:val="center"/>
        </w:trPr>
        <w:tc>
          <w:tcPr>
            <w:tcW w:w="5670" w:type="dxa"/>
          </w:tcPr>
          <w:p w14:paraId="2FE431BF" w14:textId="77777777" w:rsidR="0062415E" w:rsidRPr="00883287" w:rsidRDefault="0062415E" w:rsidP="00CC28E8">
            <w:pPr>
              <w:rPr>
                <w:sz w:val="22"/>
              </w:rPr>
            </w:pPr>
            <w:r w:rsidRPr="00883287">
              <w:rPr>
                <w:sz w:val="22"/>
              </w:rPr>
              <w:t>Life expectancy of major parts and/or installation</w:t>
            </w:r>
          </w:p>
        </w:tc>
        <w:tc>
          <w:tcPr>
            <w:tcW w:w="2835" w:type="dxa"/>
          </w:tcPr>
          <w:p w14:paraId="60552F39" w14:textId="77777777" w:rsidR="0062415E" w:rsidRPr="00883287" w:rsidRDefault="0062415E" w:rsidP="00CC28E8">
            <w:pPr>
              <w:rPr>
                <w:sz w:val="22"/>
              </w:rPr>
            </w:pPr>
            <w:r w:rsidRPr="00883287">
              <w:rPr>
                <w:sz w:val="22"/>
              </w:rPr>
              <w:t>Dependent on weather conditions but estimated at 6 years for small units</w:t>
            </w:r>
          </w:p>
        </w:tc>
      </w:tr>
    </w:tbl>
    <w:p w14:paraId="367685FB" w14:textId="77777777" w:rsidR="0062415E" w:rsidRPr="00883287" w:rsidRDefault="0062415E" w:rsidP="0062415E">
      <w:pPr>
        <w:spacing w:after="120"/>
        <w:rPr>
          <w:sz w:val="22"/>
        </w:rPr>
      </w:pPr>
    </w:p>
    <w:p w14:paraId="7BFEBC7B" w14:textId="77777777" w:rsidR="0062415E" w:rsidRPr="00883287" w:rsidRDefault="0062415E" w:rsidP="0062415E">
      <w:pPr>
        <w:spacing w:after="120"/>
        <w:rPr>
          <w:b/>
          <w:sz w:val="22"/>
        </w:rPr>
      </w:pPr>
      <w:r w:rsidRPr="00883287">
        <w:rPr>
          <w:b/>
          <w:sz w:val="22"/>
        </w:rPr>
        <w:t>2.4.7</w:t>
      </w:r>
      <w:r w:rsidRPr="00883287">
        <w:rPr>
          <w:b/>
          <w:sz w:val="22"/>
        </w:rPr>
        <w:tab/>
        <w:t>Tide and Wave Power Generation</w:t>
      </w:r>
    </w:p>
    <w:p w14:paraId="7691B3C4" w14:textId="77777777" w:rsidR="0062415E" w:rsidRPr="00883287" w:rsidRDefault="0062415E" w:rsidP="0062415E">
      <w:pPr>
        <w:spacing w:after="120"/>
        <w:rPr>
          <w:sz w:val="22"/>
        </w:rPr>
      </w:pPr>
      <w:r w:rsidRPr="00883287">
        <w:rPr>
          <w:sz w:val="22"/>
        </w:rPr>
        <w:t>Although tidal and wave energy generation systems have been widely trialled, no small-scale system has, as yet, been sufficiently robust due to the rigorous conditions of exposure in the marine environment. The only systems that might be appropriate if they could be reduced in size are the Pile Generator and Gull Wave/Limpet systems. Although these would be comparatively more expensive than other forms of renewable energy systems the power source is dependable on a year-round basis.</w:t>
      </w:r>
    </w:p>
    <w:p w14:paraId="4EAA546C" w14:textId="77777777" w:rsidR="0020116E" w:rsidRPr="00883287" w:rsidRDefault="0020116E">
      <w:pPr>
        <w:spacing w:after="200" w:line="276" w:lineRule="auto"/>
        <w:rPr>
          <w:i/>
          <w:sz w:val="22"/>
        </w:rPr>
      </w:pPr>
      <w:r w:rsidRPr="00883287">
        <w:rPr>
          <w:i/>
          <w:sz w:val="22"/>
        </w:rPr>
        <w:br w:type="page"/>
      </w:r>
    </w:p>
    <w:p w14:paraId="77759490" w14:textId="77777777" w:rsidR="0062415E" w:rsidRPr="00883287" w:rsidRDefault="0062415E" w:rsidP="0062415E">
      <w:pPr>
        <w:spacing w:after="120"/>
        <w:rPr>
          <w:i/>
          <w:sz w:val="22"/>
        </w:rPr>
      </w:pPr>
      <w:r w:rsidRPr="00883287">
        <w:rPr>
          <w:i/>
          <w:sz w:val="22"/>
        </w:rPr>
        <w:t>Table 9: Evaluation of tide and wave power generation systems.</w:t>
      </w:r>
    </w:p>
    <w:tbl>
      <w:tblPr>
        <w:tblW w:w="0" w:type="auto"/>
        <w:jc w:val="center"/>
        <w:tblBorders>
          <w:top w:val="single" w:sz="4" w:space="0" w:color="auto"/>
          <w:bottom w:val="single" w:sz="4" w:space="0" w:color="auto"/>
        </w:tblBorders>
        <w:tblLook w:val="00A0" w:firstRow="1" w:lastRow="0" w:firstColumn="1" w:lastColumn="0" w:noHBand="0" w:noVBand="0"/>
      </w:tblPr>
      <w:tblGrid>
        <w:gridCol w:w="5670"/>
        <w:gridCol w:w="2835"/>
      </w:tblGrid>
      <w:tr w:rsidR="0062415E" w:rsidRPr="00883287" w14:paraId="762DE910" w14:textId="77777777" w:rsidTr="0020116E">
        <w:trPr>
          <w:jc w:val="center"/>
        </w:trPr>
        <w:tc>
          <w:tcPr>
            <w:tcW w:w="5670" w:type="dxa"/>
            <w:tcBorders>
              <w:top w:val="single" w:sz="4" w:space="0" w:color="auto"/>
              <w:bottom w:val="single" w:sz="4" w:space="0" w:color="auto"/>
            </w:tcBorders>
          </w:tcPr>
          <w:p w14:paraId="74D156A4" w14:textId="77777777" w:rsidR="0062415E" w:rsidRPr="00883287" w:rsidRDefault="0062415E" w:rsidP="00CC28E8">
            <w:pPr>
              <w:spacing w:after="120"/>
              <w:rPr>
                <w:b/>
                <w:sz w:val="22"/>
              </w:rPr>
            </w:pPr>
            <w:r w:rsidRPr="00883287">
              <w:rPr>
                <w:b/>
                <w:sz w:val="22"/>
              </w:rPr>
              <w:t>System Evaluation Criteria</w:t>
            </w:r>
          </w:p>
        </w:tc>
        <w:tc>
          <w:tcPr>
            <w:tcW w:w="2835" w:type="dxa"/>
            <w:tcBorders>
              <w:top w:val="single" w:sz="4" w:space="0" w:color="auto"/>
              <w:bottom w:val="single" w:sz="4" w:space="0" w:color="auto"/>
            </w:tcBorders>
          </w:tcPr>
          <w:p w14:paraId="1DF5B503" w14:textId="77777777" w:rsidR="0062415E" w:rsidRPr="00883287" w:rsidRDefault="0062415E" w:rsidP="00CC28E8">
            <w:pPr>
              <w:spacing w:after="120"/>
              <w:rPr>
                <w:b/>
                <w:sz w:val="22"/>
              </w:rPr>
            </w:pPr>
            <w:r w:rsidRPr="00883287">
              <w:rPr>
                <w:b/>
                <w:sz w:val="22"/>
              </w:rPr>
              <w:t>System Characteristics</w:t>
            </w:r>
          </w:p>
        </w:tc>
      </w:tr>
      <w:tr w:rsidR="0062415E" w:rsidRPr="00883287" w14:paraId="6C7B0D3A" w14:textId="77777777" w:rsidTr="0020116E">
        <w:trPr>
          <w:jc w:val="center"/>
        </w:trPr>
        <w:tc>
          <w:tcPr>
            <w:tcW w:w="5670" w:type="dxa"/>
            <w:tcBorders>
              <w:top w:val="single" w:sz="4" w:space="0" w:color="auto"/>
            </w:tcBorders>
          </w:tcPr>
          <w:p w14:paraId="5A52F4C3" w14:textId="77777777" w:rsidR="0062415E" w:rsidRPr="00883287" w:rsidRDefault="0062415E" w:rsidP="00CC28E8">
            <w:pPr>
              <w:rPr>
                <w:sz w:val="22"/>
              </w:rPr>
            </w:pPr>
            <w:r w:rsidRPr="00883287">
              <w:rPr>
                <w:sz w:val="22"/>
              </w:rPr>
              <w:t>Navigation (Pile or floating systems)</w:t>
            </w:r>
          </w:p>
        </w:tc>
        <w:tc>
          <w:tcPr>
            <w:tcW w:w="2835" w:type="dxa"/>
            <w:tcBorders>
              <w:top w:val="single" w:sz="4" w:space="0" w:color="auto"/>
            </w:tcBorders>
          </w:tcPr>
          <w:p w14:paraId="3B84B0AF" w14:textId="77777777" w:rsidR="0062415E" w:rsidRPr="00883287" w:rsidRDefault="0062415E" w:rsidP="00CC28E8">
            <w:pPr>
              <w:rPr>
                <w:sz w:val="22"/>
              </w:rPr>
            </w:pPr>
            <w:r w:rsidRPr="00883287">
              <w:rPr>
                <w:sz w:val="22"/>
              </w:rPr>
              <w:t>Major shipping hazard</w:t>
            </w:r>
          </w:p>
        </w:tc>
      </w:tr>
      <w:tr w:rsidR="0062415E" w:rsidRPr="00883287" w14:paraId="07AD071B" w14:textId="77777777" w:rsidTr="0020116E">
        <w:trPr>
          <w:jc w:val="center"/>
        </w:trPr>
        <w:tc>
          <w:tcPr>
            <w:tcW w:w="5670" w:type="dxa"/>
          </w:tcPr>
          <w:p w14:paraId="47B75A3D" w14:textId="77777777" w:rsidR="0062415E" w:rsidRPr="00883287" w:rsidRDefault="0062415E" w:rsidP="00CC28E8">
            <w:pPr>
              <w:rPr>
                <w:sz w:val="22"/>
              </w:rPr>
            </w:pPr>
            <w:r w:rsidRPr="00883287">
              <w:rPr>
                <w:sz w:val="22"/>
              </w:rPr>
              <w:t>Cost of civil works or anchoring installation</w:t>
            </w:r>
          </w:p>
        </w:tc>
        <w:tc>
          <w:tcPr>
            <w:tcW w:w="2835" w:type="dxa"/>
          </w:tcPr>
          <w:p w14:paraId="600DACDA" w14:textId="77777777" w:rsidR="0062415E" w:rsidRPr="00883287" w:rsidRDefault="0062415E" w:rsidP="00CC28E8">
            <w:pPr>
              <w:rPr>
                <w:sz w:val="22"/>
              </w:rPr>
            </w:pPr>
            <w:r w:rsidRPr="00883287">
              <w:rPr>
                <w:sz w:val="22"/>
              </w:rPr>
              <w:t>Very High</w:t>
            </w:r>
          </w:p>
        </w:tc>
      </w:tr>
      <w:tr w:rsidR="0062415E" w:rsidRPr="00883287" w14:paraId="76EDA932" w14:textId="77777777" w:rsidTr="0020116E">
        <w:trPr>
          <w:jc w:val="center"/>
        </w:trPr>
        <w:tc>
          <w:tcPr>
            <w:tcW w:w="5670" w:type="dxa"/>
          </w:tcPr>
          <w:p w14:paraId="13F65D78" w14:textId="77777777" w:rsidR="0062415E" w:rsidRPr="00883287" w:rsidRDefault="0062415E" w:rsidP="00CC28E8">
            <w:pPr>
              <w:rPr>
                <w:sz w:val="22"/>
              </w:rPr>
            </w:pPr>
            <w:r w:rsidRPr="00883287">
              <w:rPr>
                <w:sz w:val="22"/>
              </w:rPr>
              <w:t>On-shore civil works</w:t>
            </w:r>
          </w:p>
        </w:tc>
        <w:tc>
          <w:tcPr>
            <w:tcW w:w="2835" w:type="dxa"/>
          </w:tcPr>
          <w:p w14:paraId="6D6C8315" w14:textId="77777777" w:rsidR="0062415E" w:rsidRPr="00883287" w:rsidRDefault="0062415E" w:rsidP="00CC28E8">
            <w:pPr>
              <w:rPr>
                <w:sz w:val="22"/>
              </w:rPr>
            </w:pPr>
            <w:r w:rsidRPr="00883287">
              <w:rPr>
                <w:sz w:val="22"/>
              </w:rPr>
              <w:t>Major disturbance</w:t>
            </w:r>
          </w:p>
        </w:tc>
      </w:tr>
      <w:tr w:rsidR="0062415E" w:rsidRPr="00883287" w14:paraId="12168866" w14:textId="77777777" w:rsidTr="0020116E">
        <w:trPr>
          <w:jc w:val="center"/>
        </w:trPr>
        <w:tc>
          <w:tcPr>
            <w:tcW w:w="5670" w:type="dxa"/>
          </w:tcPr>
          <w:p w14:paraId="1680EB03" w14:textId="77777777" w:rsidR="0062415E" w:rsidRPr="00883287" w:rsidRDefault="0062415E" w:rsidP="00CC28E8">
            <w:pPr>
              <w:rPr>
                <w:sz w:val="22"/>
              </w:rPr>
            </w:pPr>
            <w:r w:rsidRPr="00883287">
              <w:rPr>
                <w:sz w:val="22"/>
              </w:rPr>
              <w:t>Environmental considerations</w:t>
            </w:r>
          </w:p>
        </w:tc>
        <w:tc>
          <w:tcPr>
            <w:tcW w:w="2835" w:type="dxa"/>
          </w:tcPr>
          <w:p w14:paraId="6AC491B4" w14:textId="77777777" w:rsidR="0062415E" w:rsidRPr="00883287" w:rsidRDefault="0062415E" w:rsidP="00CC28E8">
            <w:pPr>
              <w:rPr>
                <w:sz w:val="22"/>
              </w:rPr>
            </w:pPr>
            <w:r w:rsidRPr="00883287">
              <w:rPr>
                <w:sz w:val="22"/>
              </w:rPr>
              <w:t>May be unsightly</w:t>
            </w:r>
          </w:p>
        </w:tc>
      </w:tr>
      <w:tr w:rsidR="0062415E" w:rsidRPr="00883287" w14:paraId="20EAFADB" w14:textId="77777777" w:rsidTr="0020116E">
        <w:trPr>
          <w:jc w:val="center"/>
        </w:trPr>
        <w:tc>
          <w:tcPr>
            <w:tcW w:w="5670" w:type="dxa"/>
          </w:tcPr>
          <w:p w14:paraId="057B7B03" w14:textId="77777777" w:rsidR="0062415E" w:rsidRPr="00883287" w:rsidRDefault="0062415E" w:rsidP="00CC28E8">
            <w:pPr>
              <w:rPr>
                <w:sz w:val="22"/>
              </w:rPr>
            </w:pPr>
            <w:r w:rsidRPr="00883287">
              <w:rPr>
                <w:sz w:val="22"/>
              </w:rPr>
              <w:t>Maintenance access</w:t>
            </w:r>
          </w:p>
        </w:tc>
        <w:tc>
          <w:tcPr>
            <w:tcW w:w="2835" w:type="dxa"/>
          </w:tcPr>
          <w:p w14:paraId="6D2AE047" w14:textId="77777777" w:rsidR="0062415E" w:rsidRPr="00883287" w:rsidRDefault="0062415E" w:rsidP="00CC28E8">
            <w:pPr>
              <w:rPr>
                <w:sz w:val="22"/>
              </w:rPr>
            </w:pPr>
            <w:r w:rsidRPr="00883287">
              <w:rPr>
                <w:sz w:val="22"/>
              </w:rPr>
              <w:t>Weather dependent</w:t>
            </w:r>
          </w:p>
        </w:tc>
      </w:tr>
      <w:tr w:rsidR="0062415E" w:rsidRPr="00883287" w14:paraId="30F8B8BC" w14:textId="77777777" w:rsidTr="0020116E">
        <w:trPr>
          <w:jc w:val="center"/>
        </w:trPr>
        <w:tc>
          <w:tcPr>
            <w:tcW w:w="5670" w:type="dxa"/>
          </w:tcPr>
          <w:p w14:paraId="71A66F29" w14:textId="77777777" w:rsidR="0062415E" w:rsidRPr="00883287" w:rsidRDefault="0062415E" w:rsidP="00CC28E8">
            <w:pPr>
              <w:rPr>
                <w:sz w:val="22"/>
              </w:rPr>
            </w:pPr>
            <w:r w:rsidRPr="00883287">
              <w:rPr>
                <w:sz w:val="22"/>
              </w:rPr>
              <w:t>Distance of installation from buildings</w:t>
            </w:r>
          </w:p>
        </w:tc>
        <w:tc>
          <w:tcPr>
            <w:tcW w:w="2835" w:type="dxa"/>
          </w:tcPr>
          <w:p w14:paraId="19035C4D" w14:textId="77777777" w:rsidR="0062415E" w:rsidRPr="00883287" w:rsidRDefault="0062415E" w:rsidP="00CC28E8">
            <w:pPr>
              <w:rPr>
                <w:sz w:val="22"/>
              </w:rPr>
            </w:pPr>
            <w:r w:rsidRPr="00883287">
              <w:rPr>
                <w:sz w:val="22"/>
              </w:rPr>
              <w:t>Cable length &amp; voltage loss</w:t>
            </w:r>
          </w:p>
        </w:tc>
      </w:tr>
      <w:tr w:rsidR="0062415E" w:rsidRPr="00883287" w14:paraId="3E034C36" w14:textId="77777777" w:rsidTr="0020116E">
        <w:trPr>
          <w:jc w:val="center"/>
        </w:trPr>
        <w:tc>
          <w:tcPr>
            <w:tcW w:w="5670" w:type="dxa"/>
          </w:tcPr>
          <w:p w14:paraId="50D3D811" w14:textId="77777777" w:rsidR="0062415E" w:rsidRPr="00883287" w:rsidRDefault="0062415E" w:rsidP="00CC28E8">
            <w:pPr>
              <w:rPr>
                <w:sz w:val="22"/>
              </w:rPr>
            </w:pPr>
            <w:r w:rsidRPr="00883287">
              <w:rPr>
                <w:sz w:val="22"/>
              </w:rPr>
              <w:t>Listed building consent implications</w:t>
            </w:r>
          </w:p>
        </w:tc>
        <w:tc>
          <w:tcPr>
            <w:tcW w:w="2835" w:type="dxa"/>
          </w:tcPr>
          <w:p w14:paraId="6A14E0DC" w14:textId="77777777" w:rsidR="0062415E" w:rsidRPr="00883287" w:rsidRDefault="0062415E" w:rsidP="00CC28E8">
            <w:pPr>
              <w:rPr>
                <w:sz w:val="22"/>
              </w:rPr>
            </w:pPr>
            <w:r w:rsidRPr="00883287">
              <w:rPr>
                <w:sz w:val="22"/>
              </w:rPr>
              <w:t>May be required</w:t>
            </w:r>
          </w:p>
        </w:tc>
      </w:tr>
      <w:tr w:rsidR="0062415E" w:rsidRPr="00883287" w14:paraId="3F1123FC" w14:textId="77777777" w:rsidTr="0020116E">
        <w:trPr>
          <w:jc w:val="center"/>
        </w:trPr>
        <w:tc>
          <w:tcPr>
            <w:tcW w:w="5670" w:type="dxa"/>
          </w:tcPr>
          <w:p w14:paraId="1F8F89DD" w14:textId="77777777" w:rsidR="0062415E" w:rsidRPr="00883287" w:rsidRDefault="0062415E" w:rsidP="00CC28E8">
            <w:pPr>
              <w:rPr>
                <w:sz w:val="22"/>
              </w:rPr>
            </w:pPr>
            <w:r w:rsidRPr="00883287">
              <w:rPr>
                <w:sz w:val="22"/>
              </w:rPr>
              <w:t>Initial cost of project and building preparation</w:t>
            </w:r>
          </w:p>
        </w:tc>
        <w:tc>
          <w:tcPr>
            <w:tcW w:w="2835" w:type="dxa"/>
          </w:tcPr>
          <w:p w14:paraId="60A89962" w14:textId="77777777" w:rsidR="0062415E" w:rsidRPr="00883287" w:rsidRDefault="0062415E" w:rsidP="00CC28E8">
            <w:pPr>
              <w:rPr>
                <w:sz w:val="22"/>
              </w:rPr>
            </w:pPr>
            <w:r w:rsidRPr="00883287">
              <w:rPr>
                <w:sz w:val="22"/>
              </w:rPr>
              <w:t>Very High</w:t>
            </w:r>
          </w:p>
        </w:tc>
      </w:tr>
      <w:tr w:rsidR="0062415E" w:rsidRPr="00883287" w14:paraId="487D4AD0" w14:textId="77777777" w:rsidTr="0020116E">
        <w:trPr>
          <w:jc w:val="center"/>
        </w:trPr>
        <w:tc>
          <w:tcPr>
            <w:tcW w:w="5670" w:type="dxa"/>
          </w:tcPr>
          <w:p w14:paraId="0F9E5D28" w14:textId="77777777" w:rsidR="0062415E" w:rsidRPr="00883287" w:rsidRDefault="0062415E" w:rsidP="00CC28E8">
            <w:pPr>
              <w:rPr>
                <w:sz w:val="22"/>
              </w:rPr>
            </w:pPr>
            <w:r w:rsidRPr="00883287">
              <w:rPr>
                <w:sz w:val="22"/>
              </w:rPr>
              <w:t>Projected costs of servicing installation (annually)</w:t>
            </w:r>
          </w:p>
        </w:tc>
        <w:tc>
          <w:tcPr>
            <w:tcW w:w="2835" w:type="dxa"/>
          </w:tcPr>
          <w:p w14:paraId="49687C81" w14:textId="77777777" w:rsidR="0062415E" w:rsidRPr="00883287" w:rsidRDefault="0062415E" w:rsidP="00CC28E8">
            <w:pPr>
              <w:rPr>
                <w:sz w:val="22"/>
              </w:rPr>
            </w:pPr>
            <w:r w:rsidRPr="00883287">
              <w:rPr>
                <w:sz w:val="22"/>
              </w:rPr>
              <w:t>Medium</w:t>
            </w:r>
          </w:p>
        </w:tc>
      </w:tr>
      <w:tr w:rsidR="0062415E" w:rsidRPr="00883287" w14:paraId="2DEF5CB6" w14:textId="77777777" w:rsidTr="0020116E">
        <w:trPr>
          <w:jc w:val="center"/>
        </w:trPr>
        <w:tc>
          <w:tcPr>
            <w:tcW w:w="5670" w:type="dxa"/>
          </w:tcPr>
          <w:p w14:paraId="09ABE143" w14:textId="77777777" w:rsidR="0062415E" w:rsidRPr="00883287" w:rsidRDefault="0062415E" w:rsidP="00CC28E8">
            <w:pPr>
              <w:rPr>
                <w:sz w:val="22"/>
              </w:rPr>
            </w:pPr>
            <w:r w:rsidRPr="00883287">
              <w:rPr>
                <w:sz w:val="22"/>
              </w:rPr>
              <w:t>Life expectancy of major parts and/or installation</w:t>
            </w:r>
          </w:p>
        </w:tc>
        <w:tc>
          <w:tcPr>
            <w:tcW w:w="2835" w:type="dxa"/>
          </w:tcPr>
          <w:p w14:paraId="21ED76B2" w14:textId="77777777" w:rsidR="0062415E" w:rsidRPr="00883287" w:rsidRDefault="0062415E" w:rsidP="00CC28E8">
            <w:pPr>
              <w:rPr>
                <w:sz w:val="22"/>
              </w:rPr>
            </w:pPr>
            <w:r w:rsidRPr="00883287">
              <w:rPr>
                <w:sz w:val="22"/>
              </w:rPr>
              <w:t>Dependent on weather conditions &amp; unpredictable effects of marine degradation</w:t>
            </w:r>
          </w:p>
        </w:tc>
      </w:tr>
    </w:tbl>
    <w:p w14:paraId="52C487FC" w14:textId="77777777" w:rsidR="0062415E" w:rsidRPr="00883287" w:rsidRDefault="0062415E" w:rsidP="0062415E">
      <w:pPr>
        <w:spacing w:after="120"/>
        <w:rPr>
          <w:sz w:val="22"/>
        </w:rPr>
      </w:pPr>
    </w:p>
    <w:p w14:paraId="58A1AE87" w14:textId="77777777" w:rsidR="0062415E" w:rsidRPr="00883287" w:rsidRDefault="0062415E" w:rsidP="0062415E">
      <w:pPr>
        <w:spacing w:after="120"/>
        <w:rPr>
          <w:b/>
          <w:sz w:val="22"/>
        </w:rPr>
      </w:pPr>
      <w:r w:rsidRPr="00883287">
        <w:rPr>
          <w:b/>
          <w:sz w:val="22"/>
        </w:rPr>
        <w:t>2.4.8</w:t>
      </w:r>
      <w:r w:rsidRPr="00883287">
        <w:rPr>
          <w:b/>
          <w:sz w:val="22"/>
        </w:rPr>
        <w:tab/>
        <w:t>Geothermal Power Generation from Ground Source Heat Pumps</w:t>
      </w:r>
    </w:p>
    <w:p w14:paraId="4DB16508" w14:textId="77777777" w:rsidR="0062415E" w:rsidRPr="00883287" w:rsidRDefault="0062415E" w:rsidP="0062415E">
      <w:pPr>
        <w:spacing w:after="120"/>
        <w:rPr>
          <w:sz w:val="22"/>
        </w:rPr>
      </w:pPr>
      <w:r w:rsidRPr="00883287">
        <w:rPr>
          <w:sz w:val="22"/>
        </w:rPr>
        <w:t>Water pumped through a pipe buried in the ground can extract stored terrestrial heat energy and transfer it into a building for room heating and/or the provision of hot water. With regard to lighthouses, island-based stations could take advantage of existing groundwater storage tanks or lay pipes under courtyards etc</w:t>
      </w:r>
      <w:r w:rsidR="0020116E" w:rsidRPr="00883287">
        <w:rPr>
          <w:sz w:val="22"/>
        </w:rPr>
        <w:t>.</w:t>
      </w:r>
      <w:r w:rsidRPr="00883287">
        <w:rPr>
          <w:sz w:val="22"/>
        </w:rPr>
        <w:t xml:space="preserve"> to collect this heat energy. Additional power will be needed to operate the pump but if this was provided by solar voltaic panels and/or a wind turbine then the energy produced for building conditioning could be described as being 100% renewable.</w:t>
      </w:r>
    </w:p>
    <w:p w14:paraId="297DC4A4" w14:textId="77777777" w:rsidR="0062415E" w:rsidRPr="00883287" w:rsidRDefault="0062415E" w:rsidP="0062415E">
      <w:pPr>
        <w:spacing w:after="120"/>
        <w:rPr>
          <w:i/>
          <w:sz w:val="22"/>
        </w:rPr>
      </w:pPr>
      <w:r w:rsidRPr="00883287">
        <w:rPr>
          <w:i/>
          <w:sz w:val="22"/>
        </w:rPr>
        <w:t>Table 10: Evaluation of geothermal power generation systems.</w:t>
      </w:r>
    </w:p>
    <w:tbl>
      <w:tblPr>
        <w:tblW w:w="0" w:type="auto"/>
        <w:jc w:val="center"/>
        <w:tblBorders>
          <w:top w:val="single" w:sz="4" w:space="0" w:color="auto"/>
          <w:bottom w:val="single" w:sz="4" w:space="0" w:color="auto"/>
        </w:tblBorders>
        <w:tblLook w:val="00A0" w:firstRow="1" w:lastRow="0" w:firstColumn="1" w:lastColumn="0" w:noHBand="0" w:noVBand="0"/>
      </w:tblPr>
      <w:tblGrid>
        <w:gridCol w:w="5670"/>
        <w:gridCol w:w="2835"/>
      </w:tblGrid>
      <w:tr w:rsidR="0062415E" w:rsidRPr="00883287" w14:paraId="69B8FAFC" w14:textId="77777777" w:rsidTr="0020116E">
        <w:trPr>
          <w:jc w:val="center"/>
        </w:trPr>
        <w:tc>
          <w:tcPr>
            <w:tcW w:w="5670" w:type="dxa"/>
            <w:tcBorders>
              <w:top w:val="single" w:sz="4" w:space="0" w:color="auto"/>
              <w:bottom w:val="single" w:sz="4" w:space="0" w:color="auto"/>
            </w:tcBorders>
          </w:tcPr>
          <w:p w14:paraId="58ED8E29" w14:textId="77777777" w:rsidR="0062415E" w:rsidRPr="00883287" w:rsidRDefault="0062415E" w:rsidP="00CC28E8">
            <w:pPr>
              <w:spacing w:after="120"/>
              <w:rPr>
                <w:b/>
                <w:sz w:val="22"/>
              </w:rPr>
            </w:pPr>
            <w:r w:rsidRPr="00883287">
              <w:rPr>
                <w:b/>
                <w:sz w:val="22"/>
              </w:rPr>
              <w:t>System Evaluation Criteria</w:t>
            </w:r>
          </w:p>
        </w:tc>
        <w:tc>
          <w:tcPr>
            <w:tcW w:w="2835" w:type="dxa"/>
            <w:tcBorders>
              <w:top w:val="single" w:sz="4" w:space="0" w:color="auto"/>
              <w:bottom w:val="single" w:sz="4" w:space="0" w:color="auto"/>
            </w:tcBorders>
          </w:tcPr>
          <w:p w14:paraId="2C7398C8" w14:textId="77777777" w:rsidR="0062415E" w:rsidRPr="00883287" w:rsidRDefault="0062415E" w:rsidP="00CC28E8">
            <w:pPr>
              <w:spacing w:after="120"/>
              <w:rPr>
                <w:b/>
                <w:sz w:val="22"/>
              </w:rPr>
            </w:pPr>
            <w:r w:rsidRPr="00883287">
              <w:rPr>
                <w:b/>
                <w:sz w:val="22"/>
              </w:rPr>
              <w:t>System Characteristics</w:t>
            </w:r>
          </w:p>
        </w:tc>
      </w:tr>
      <w:tr w:rsidR="0062415E" w:rsidRPr="00883287" w14:paraId="66F5CE41" w14:textId="77777777" w:rsidTr="0020116E">
        <w:trPr>
          <w:jc w:val="center"/>
        </w:trPr>
        <w:tc>
          <w:tcPr>
            <w:tcW w:w="5670" w:type="dxa"/>
            <w:tcBorders>
              <w:top w:val="single" w:sz="4" w:space="0" w:color="auto"/>
            </w:tcBorders>
          </w:tcPr>
          <w:p w14:paraId="78817693" w14:textId="77777777" w:rsidR="0062415E" w:rsidRPr="00883287" w:rsidRDefault="0062415E" w:rsidP="00CC28E8">
            <w:pPr>
              <w:rPr>
                <w:sz w:val="22"/>
              </w:rPr>
            </w:pPr>
            <w:r w:rsidRPr="00883287">
              <w:rPr>
                <w:sz w:val="22"/>
              </w:rPr>
              <w:t>Power available from small to medium-sized systems</w:t>
            </w:r>
          </w:p>
        </w:tc>
        <w:tc>
          <w:tcPr>
            <w:tcW w:w="2835" w:type="dxa"/>
            <w:tcBorders>
              <w:top w:val="single" w:sz="4" w:space="0" w:color="auto"/>
            </w:tcBorders>
          </w:tcPr>
          <w:p w14:paraId="19AEEE39" w14:textId="77777777" w:rsidR="0062415E" w:rsidRPr="00883287" w:rsidRDefault="0062415E" w:rsidP="00CC28E8">
            <w:pPr>
              <w:rPr>
                <w:sz w:val="22"/>
              </w:rPr>
            </w:pPr>
            <w:r w:rsidRPr="00883287">
              <w:rPr>
                <w:sz w:val="22"/>
              </w:rPr>
              <w:t>Estimated 1kW input to produce 5kW</w:t>
            </w:r>
          </w:p>
        </w:tc>
      </w:tr>
      <w:tr w:rsidR="0062415E" w:rsidRPr="00883287" w14:paraId="00387F29" w14:textId="77777777" w:rsidTr="0020116E">
        <w:trPr>
          <w:jc w:val="center"/>
        </w:trPr>
        <w:tc>
          <w:tcPr>
            <w:tcW w:w="5670" w:type="dxa"/>
          </w:tcPr>
          <w:p w14:paraId="7EF693BD" w14:textId="77777777" w:rsidR="0062415E" w:rsidRPr="00883287" w:rsidRDefault="0062415E" w:rsidP="00CC28E8">
            <w:pPr>
              <w:rPr>
                <w:sz w:val="22"/>
              </w:rPr>
            </w:pPr>
            <w:r w:rsidRPr="00883287">
              <w:rPr>
                <w:sz w:val="22"/>
              </w:rPr>
              <w:t>Assessment of site suitability</w:t>
            </w:r>
          </w:p>
        </w:tc>
        <w:tc>
          <w:tcPr>
            <w:tcW w:w="2835" w:type="dxa"/>
          </w:tcPr>
          <w:p w14:paraId="548EAABA" w14:textId="77777777" w:rsidR="0062415E" w:rsidRPr="00883287" w:rsidRDefault="0062415E" w:rsidP="00CC28E8">
            <w:pPr>
              <w:rPr>
                <w:sz w:val="22"/>
              </w:rPr>
            </w:pPr>
            <w:r w:rsidRPr="00883287">
              <w:rPr>
                <w:sz w:val="22"/>
              </w:rPr>
              <w:t>Medium cost</w:t>
            </w:r>
          </w:p>
        </w:tc>
      </w:tr>
      <w:tr w:rsidR="0062415E" w:rsidRPr="00883287" w14:paraId="40246528" w14:textId="77777777" w:rsidTr="0020116E">
        <w:trPr>
          <w:jc w:val="center"/>
        </w:trPr>
        <w:tc>
          <w:tcPr>
            <w:tcW w:w="5670" w:type="dxa"/>
          </w:tcPr>
          <w:p w14:paraId="1272F65A" w14:textId="77777777" w:rsidR="0062415E" w:rsidRPr="00883287" w:rsidRDefault="0062415E" w:rsidP="00CC28E8">
            <w:pPr>
              <w:rPr>
                <w:sz w:val="22"/>
              </w:rPr>
            </w:pPr>
            <w:r w:rsidRPr="00883287">
              <w:rPr>
                <w:sz w:val="22"/>
              </w:rPr>
              <w:t>Supplementary power (e.g. solar, wind turbine)</w:t>
            </w:r>
          </w:p>
        </w:tc>
        <w:tc>
          <w:tcPr>
            <w:tcW w:w="2835" w:type="dxa"/>
          </w:tcPr>
          <w:p w14:paraId="5F61A5D9" w14:textId="77777777" w:rsidR="0062415E" w:rsidRPr="00883287" w:rsidRDefault="0062415E" w:rsidP="00CC28E8">
            <w:pPr>
              <w:rPr>
                <w:sz w:val="22"/>
              </w:rPr>
            </w:pPr>
            <w:r w:rsidRPr="00883287">
              <w:rPr>
                <w:sz w:val="22"/>
              </w:rPr>
              <w:t>Necessary to power pump</w:t>
            </w:r>
          </w:p>
        </w:tc>
      </w:tr>
      <w:tr w:rsidR="0062415E" w:rsidRPr="00883287" w14:paraId="5D319A93" w14:textId="77777777" w:rsidTr="0020116E">
        <w:trPr>
          <w:jc w:val="center"/>
        </w:trPr>
        <w:tc>
          <w:tcPr>
            <w:tcW w:w="5670" w:type="dxa"/>
          </w:tcPr>
          <w:p w14:paraId="4F498E17" w14:textId="77777777" w:rsidR="0062415E" w:rsidRPr="00883287" w:rsidRDefault="0062415E" w:rsidP="00CC28E8">
            <w:pPr>
              <w:rPr>
                <w:sz w:val="22"/>
              </w:rPr>
            </w:pPr>
            <w:r w:rsidRPr="00883287">
              <w:rPr>
                <w:sz w:val="22"/>
              </w:rPr>
              <w:t>Environmental considerations</w:t>
            </w:r>
          </w:p>
        </w:tc>
        <w:tc>
          <w:tcPr>
            <w:tcW w:w="2835" w:type="dxa"/>
          </w:tcPr>
          <w:p w14:paraId="53DCEB09" w14:textId="77777777" w:rsidR="0062415E" w:rsidRPr="00883287" w:rsidRDefault="0062415E" w:rsidP="00CC28E8">
            <w:pPr>
              <w:rPr>
                <w:sz w:val="22"/>
              </w:rPr>
            </w:pPr>
            <w:r w:rsidRPr="00883287">
              <w:rPr>
                <w:sz w:val="22"/>
              </w:rPr>
              <w:t>Possible ground disturbance during installation</w:t>
            </w:r>
          </w:p>
        </w:tc>
      </w:tr>
      <w:tr w:rsidR="0062415E" w:rsidRPr="00883287" w14:paraId="140E5D10" w14:textId="77777777" w:rsidTr="0020116E">
        <w:trPr>
          <w:jc w:val="center"/>
        </w:trPr>
        <w:tc>
          <w:tcPr>
            <w:tcW w:w="5670" w:type="dxa"/>
          </w:tcPr>
          <w:p w14:paraId="5303DF3B" w14:textId="77777777" w:rsidR="0062415E" w:rsidRPr="00883287" w:rsidRDefault="0062415E" w:rsidP="00CC28E8">
            <w:pPr>
              <w:rPr>
                <w:sz w:val="22"/>
              </w:rPr>
            </w:pPr>
            <w:r w:rsidRPr="00883287">
              <w:rPr>
                <w:sz w:val="22"/>
              </w:rPr>
              <w:t>Heating</w:t>
            </w:r>
          </w:p>
        </w:tc>
        <w:tc>
          <w:tcPr>
            <w:tcW w:w="2835" w:type="dxa"/>
          </w:tcPr>
          <w:p w14:paraId="5697AE81" w14:textId="77777777" w:rsidR="0062415E" w:rsidRPr="00883287" w:rsidRDefault="0062415E" w:rsidP="00CC28E8">
            <w:pPr>
              <w:rPr>
                <w:sz w:val="22"/>
              </w:rPr>
            </w:pPr>
            <w:r w:rsidRPr="00883287">
              <w:rPr>
                <w:sz w:val="22"/>
              </w:rPr>
              <w:t>Constant heat provision</w:t>
            </w:r>
          </w:p>
        </w:tc>
      </w:tr>
      <w:tr w:rsidR="0062415E" w:rsidRPr="00883287" w14:paraId="1915DE70" w14:textId="77777777" w:rsidTr="0020116E">
        <w:trPr>
          <w:jc w:val="center"/>
        </w:trPr>
        <w:tc>
          <w:tcPr>
            <w:tcW w:w="5670" w:type="dxa"/>
          </w:tcPr>
          <w:p w14:paraId="0614EC42" w14:textId="77777777" w:rsidR="0062415E" w:rsidRPr="00883287" w:rsidRDefault="0062415E" w:rsidP="00CC28E8">
            <w:pPr>
              <w:rPr>
                <w:sz w:val="22"/>
              </w:rPr>
            </w:pPr>
            <w:r w:rsidRPr="00883287">
              <w:rPr>
                <w:sz w:val="22"/>
              </w:rPr>
              <w:t>Planning &amp; listed building consent implications</w:t>
            </w:r>
          </w:p>
        </w:tc>
        <w:tc>
          <w:tcPr>
            <w:tcW w:w="2835" w:type="dxa"/>
          </w:tcPr>
          <w:p w14:paraId="6BB8515A" w14:textId="77777777" w:rsidR="0062415E" w:rsidRPr="00883287" w:rsidRDefault="0062415E" w:rsidP="00CC28E8">
            <w:pPr>
              <w:rPr>
                <w:sz w:val="22"/>
              </w:rPr>
            </w:pPr>
            <w:r w:rsidRPr="00883287">
              <w:rPr>
                <w:sz w:val="22"/>
              </w:rPr>
              <w:t>May be required</w:t>
            </w:r>
          </w:p>
        </w:tc>
      </w:tr>
      <w:tr w:rsidR="0062415E" w:rsidRPr="00883287" w14:paraId="66D96200" w14:textId="77777777" w:rsidTr="0020116E">
        <w:trPr>
          <w:jc w:val="center"/>
        </w:trPr>
        <w:tc>
          <w:tcPr>
            <w:tcW w:w="5670" w:type="dxa"/>
          </w:tcPr>
          <w:p w14:paraId="77032229" w14:textId="77777777" w:rsidR="0062415E" w:rsidRPr="00883287" w:rsidRDefault="0062415E" w:rsidP="00CC28E8">
            <w:pPr>
              <w:rPr>
                <w:sz w:val="22"/>
              </w:rPr>
            </w:pPr>
            <w:r w:rsidRPr="00883287">
              <w:rPr>
                <w:sz w:val="22"/>
              </w:rPr>
              <w:t>Initial cost of project and building preparation</w:t>
            </w:r>
          </w:p>
        </w:tc>
        <w:tc>
          <w:tcPr>
            <w:tcW w:w="2835" w:type="dxa"/>
          </w:tcPr>
          <w:p w14:paraId="4E4276EE" w14:textId="77777777" w:rsidR="0062415E" w:rsidRPr="00883287" w:rsidRDefault="0062415E" w:rsidP="00CC28E8">
            <w:pPr>
              <w:rPr>
                <w:sz w:val="22"/>
              </w:rPr>
            </w:pPr>
            <w:r w:rsidRPr="00883287">
              <w:rPr>
                <w:sz w:val="22"/>
              </w:rPr>
              <w:t>High to Very High</w:t>
            </w:r>
          </w:p>
        </w:tc>
      </w:tr>
      <w:tr w:rsidR="0062415E" w:rsidRPr="00883287" w14:paraId="417E0E4B" w14:textId="77777777" w:rsidTr="0020116E">
        <w:trPr>
          <w:jc w:val="center"/>
        </w:trPr>
        <w:tc>
          <w:tcPr>
            <w:tcW w:w="5670" w:type="dxa"/>
          </w:tcPr>
          <w:p w14:paraId="3C91762A" w14:textId="77777777" w:rsidR="0062415E" w:rsidRPr="00883287" w:rsidRDefault="0062415E" w:rsidP="00CC28E8">
            <w:pPr>
              <w:rPr>
                <w:sz w:val="22"/>
              </w:rPr>
            </w:pPr>
            <w:r w:rsidRPr="00883287">
              <w:rPr>
                <w:sz w:val="22"/>
              </w:rPr>
              <w:t>Projected costs of servicing installation (annually)</w:t>
            </w:r>
          </w:p>
        </w:tc>
        <w:tc>
          <w:tcPr>
            <w:tcW w:w="2835" w:type="dxa"/>
          </w:tcPr>
          <w:p w14:paraId="336EECC5" w14:textId="77777777" w:rsidR="0062415E" w:rsidRPr="00883287" w:rsidRDefault="0062415E" w:rsidP="00CC28E8">
            <w:pPr>
              <w:rPr>
                <w:sz w:val="22"/>
              </w:rPr>
            </w:pPr>
            <w:r w:rsidRPr="00883287">
              <w:rPr>
                <w:sz w:val="22"/>
              </w:rPr>
              <w:t>Low</w:t>
            </w:r>
          </w:p>
        </w:tc>
      </w:tr>
      <w:tr w:rsidR="0062415E" w:rsidRPr="00883287" w14:paraId="589A3125" w14:textId="77777777" w:rsidTr="0020116E">
        <w:trPr>
          <w:jc w:val="center"/>
        </w:trPr>
        <w:tc>
          <w:tcPr>
            <w:tcW w:w="5670" w:type="dxa"/>
          </w:tcPr>
          <w:p w14:paraId="1BF72D16" w14:textId="77777777" w:rsidR="0062415E" w:rsidRPr="00883287" w:rsidRDefault="0062415E" w:rsidP="00CC28E8">
            <w:pPr>
              <w:rPr>
                <w:sz w:val="22"/>
              </w:rPr>
            </w:pPr>
            <w:r w:rsidRPr="00883287">
              <w:rPr>
                <w:sz w:val="22"/>
              </w:rPr>
              <w:t>Life expectancy of major parts and/or installation</w:t>
            </w:r>
          </w:p>
        </w:tc>
        <w:tc>
          <w:tcPr>
            <w:tcW w:w="2835" w:type="dxa"/>
          </w:tcPr>
          <w:p w14:paraId="748976A9" w14:textId="77777777" w:rsidR="0062415E" w:rsidRPr="00883287" w:rsidRDefault="0062415E" w:rsidP="00CC28E8">
            <w:pPr>
              <w:rPr>
                <w:sz w:val="22"/>
              </w:rPr>
            </w:pPr>
            <w:r w:rsidRPr="00883287">
              <w:rPr>
                <w:sz w:val="22"/>
              </w:rPr>
              <w:t>Guaranteed period</w:t>
            </w:r>
          </w:p>
        </w:tc>
      </w:tr>
    </w:tbl>
    <w:p w14:paraId="2E5C4D1B" w14:textId="77777777" w:rsidR="0062415E" w:rsidRPr="00883287" w:rsidRDefault="0062415E" w:rsidP="0062415E">
      <w:pPr>
        <w:spacing w:after="120"/>
        <w:rPr>
          <w:sz w:val="22"/>
        </w:rPr>
      </w:pPr>
    </w:p>
    <w:p w14:paraId="2606D788" w14:textId="77777777" w:rsidR="0062415E" w:rsidRPr="00883287" w:rsidRDefault="0062415E" w:rsidP="0062415E">
      <w:pPr>
        <w:spacing w:after="120"/>
        <w:rPr>
          <w:b/>
          <w:sz w:val="22"/>
        </w:rPr>
      </w:pPr>
      <w:r w:rsidRPr="00883287">
        <w:rPr>
          <w:b/>
          <w:sz w:val="22"/>
        </w:rPr>
        <w:t>2.4.9</w:t>
      </w:r>
      <w:r w:rsidRPr="00883287">
        <w:rPr>
          <w:b/>
          <w:sz w:val="22"/>
        </w:rPr>
        <w:tab/>
        <w:t>Conclusion</w:t>
      </w:r>
    </w:p>
    <w:p w14:paraId="6F874443" w14:textId="77777777" w:rsidR="0062415E" w:rsidRPr="00883287" w:rsidRDefault="0062415E" w:rsidP="0062415E">
      <w:pPr>
        <w:spacing w:after="120"/>
        <w:rPr>
          <w:rFonts w:ascii="Times New Roman" w:hAnsi="Times New Roman"/>
        </w:rPr>
      </w:pPr>
      <w:r w:rsidRPr="00883287">
        <w:rPr>
          <w:sz w:val="22"/>
        </w:rPr>
        <w:t>Despite the variety of energy systems available, the choice of the most appropriate system or combination of systems often necessitates a degree of compromise driven by financial constraints and site-specific factors. At most sites a hybrid system is adopted in which a variety of power generation systems are used for building conditioning.</w:t>
      </w:r>
    </w:p>
    <w:p w14:paraId="33529F99" w14:textId="77777777" w:rsidR="00A35BE8" w:rsidRPr="00883287" w:rsidRDefault="00A35BE8">
      <w:pPr>
        <w:spacing w:after="200" w:line="276" w:lineRule="auto"/>
        <w:sectPr w:rsidR="00A35BE8" w:rsidRPr="00883287" w:rsidSect="00C716E5">
          <w:headerReference w:type="default" r:id="rId41"/>
          <w:footerReference w:type="default" r:id="rId42"/>
          <w:pgSz w:w="11906" w:h="16838" w:code="9"/>
          <w:pgMar w:top="567" w:right="794" w:bottom="567" w:left="907" w:header="850" w:footer="850" w:gutter="0"/>
          <w:cols w:space="708"/>
          <w:docGrid w:linePitch="360"/>
        </w:sectPr>
      </w:pPr>
    </w:p>
    <w:p w14:paraId="03C181BC" w14:textId="77777777" w:rsidR="0062415E" w:rsidRPr="00883287" w:rsidRDefault="0062415E" w:rsidP="0062415E">
      <w:pPr>
        <w:pStyle w:val="BodyText"/>
        <w:rPr>
          <w:sz w:val="18"/>
          <w:szCs w:val="18"/>
        </w:rPr>
      </w:pPr>
      <w:r w:rsidRPr="00883287">
        <w:rPr>
          <w:sz w:val="18"/>
          <w:szCs w:val="18"/>
        </w:rPr>
        <w:t>Table 11: Comparative analysis of power generation systems (the lower the total score the lower the cost and impact and the greater the availability).</w:t>
      </w:r>
    </w:p>
    <w:tbl>
      <w:tblPr>
        <w:tblW w:w="13820" w:type="dxa"/>
        <w:tblInd w:w="95" w:type="dxa"/>
        <w:tblLook w:val="0000" w:firstRow="0" w:lastRow="0" w:firstColumn="0" w:lastColumn="0" w:noHBand="0" w:noVBand="0"/>
      </w:tblPr>
      <w:tblGrid>
        <w:gridCol w:w="1377"/>
        <w:gridCol w:w="2468"/>
        <w:gridCol w:w="996"/>
        <w:gridCol w:w="997"/>
        <w:gridCol w:w="997"/>
        <w:gridCol w:w="997"/>
        <w:gridCol w:w="997"/>
        <w:gridCol w:w="999"/>
        <w:gridCol w:w="998"/>
        <w:gridCol w:w="998"/>
        <w:gridCol w:w="998"/>
        <w:gridCol w:w="998"/>
      </w:tblGrid>
      <w:tr w:rsidR="0062415E" w:rsidRPr="00883287" w14:paraId="2C4219D8" w14:textId="77777777" w:rsidTr="00CC28E8">
        <w:trPr>
          <w:trHeight w:val="220"/>
        </w:trPr>
        <w:tc>
          <w:tcPr>
            <w:tcW w:w="1340" w:type="dxa"/>
            <w:tcBorders>
              <w:top w:val="single" w:sz="4" w:space="0" w:color="auto"/>
              <w:left w:val="nil"/>
              <w:bottom w:val="single" w:sz="4" w:space="0" w:color="auto"/>
              <w:right w:val="nil"/>
            </w:tcBorders>
            <w:shd w:val="clear" w:color="auto" w:fill="C0C0C0"/>
            <w:vAlign w:val="center"/>
          </w:tcPr>
          <w:p w14:paraId="319AB1E9" w14:textId="77777777" w:rsidR="0062415E" w:rsidRPr="00883287" w:rsidRDefault="0062415E" w:rsidP="00CC28E8">
            <w:pPr>
              <w:rPr>
                <w:rFonts w:ascii="Times New Roman" w:hAnsi="Times New Roman"/>
                <w:b/>
              </w:rPr>
            </w:pPr>
            <w:r w:rsidRPr="00883287">
              <w:rPr>
                <w:rFonts w:ascii="Times New Roman" w:hAnsi="Times New Roman"/>
                <w:b/>
              </w:rPr>
              <w:t> </w:t>
            </w:r>
          </w:p>
        </w:tc>
        <w:tc>
          <w:tcPr>
            <w:tcW w:w="2480" w:type="dxa"/>
            <w:tcBorders>
              <w:top w:val="single" w:sz="4" w:space="0" w:color="auto"/>
              <w:left w:val="nil"/>
              <w:bottom w:val="single" w:sz="4" w:space="0" w:color="auto"/>
              <w:right w:val="nil"/>
            </w:tcBorders>
            <w:shd w:val="clear" w:color="auto" w:fill="C0C0C0"/>
            <w:vAlign w:val="center"/>
          </w:tcPr>
          <w:p w14:paraId="16A7FC5B" w14:textId="77777777" w:rsidR="0062415E" w:rsidRPr="00883287" w:rsidRDefault="0062415E" w:rsidP="00CC28E8">
            <w:pPr>
              <w:rPr>
                <w:rFonts w:ascii="Times New Roman" w:hAnsi="Times New Roman"/>
                <w:b/>
              </w:rPr>
            </w:pPr>
            <w:r w:rsidRPr="00883287">
              <w:rPr>
                <w:rFonts w:ascii="Times New Roman" w:hAnsi="Times New Roman"/>
                <w:b/>
              </w:rPr>
              <w:t> </w:t>
            </w:r>
          </w:p>
        </w:tc>
        <w:tc>
          <w:tcPr>
            <w:tcW w:w="4000" w:type="dxa"/>
            <w:gridSpan w:val="4"/>
            <w:tcBorders>
              <w:top w:val="single" w:sz="4" w:space="0" w:color="auto"/>
              <w:left w:val="nil"/>
              <w:bottom w:val="single" w:sz="4" w:space="0" w:color="auto"/>
              <w:right w:val="nil"/>
            </w:tcBorders>
            <w:shd w:val="clear" w:color="auto" w:fill="0000D4"/>
            <w:vAlign w:val="center"/>
          </w:tcPr>
          <w:p w14:paraId="4588F830" w14:textId="77777777" w:rsidR="0062415E" w:rsidRPr="00883287" w:rsidRDefault="0062415E" w:rsidP="00CC28E8">
            <w:pPr>
              <w:jc w:val="center"/>
              <w:rPr>
                <w:rFonts w:ascii="Times New Roman" w:hAnsi="Times New Roman"/>
                <w:b/>
                <w:color w:val="FFFFFF"/>
              </w:rPr>
            </w:pPr>
            <w:r w:rsidRPr="00883287">
              <w:rPr>
                <w:rFonts w:ascii="Times New Roman" w:hAnsi="Times New Roman"/>
                <w:b/>
                <w:color w:val="FFFFFF"/>
              </w:rPr>
              <w:t>Fossil Fuel Systems</w:t>
            </w:r>
          </w:p>
        </w:tc>
        <w:tc>
          <w:tcPr>
            <w:tcW w:w="6000" w:type="dxa"/>
            <w:gridSpan w:val="6"/>
            <w:tcBorders>
              <w:top w:val="single" w:sz="4" w:space="0" w:color="auto"/>
              <w:left w:val="nil"/>
              <w:bottom w:val="single" w:sz="4" w:space="0" w:color="auto"/>
              <w:right w:val="nil"/>
            </w:tcBorders>
            <w:shd w:val="clear" w:color="auto" w:fill="339966"/>
            <w:vAlign w:val="center"/>
          </w:tcPr>
          <w:p w14:paraId="32A62E11" w14:textId="77777777" w:rsidR="0062415E" w:rsidRPr="00883287" w:rsidRDefault="0062415E" w:rsidP="00CC28E8">
            <w:pPr>
              <w:jc w:val="center"/>
              <w:rPr>
                <w:rFonts w:ascii="Times New Roman" w:hAnsi="Times New Roman"/>
                <w:b/>
                <w:color w:val="FFFFFF"/>
              </w:rPr>
            </w:pPr>
            <w:r w:rsidRPr="00883287">
              <w:rPr>
                <w:rFonts w:ascii="Times New Roman" w:hAnsi="Times New Roman"/>
                <w:b/>
                <w:color w:val="FFFFFF"/>
              </w:rPr>
              <w:t>Renewable Energy Systems</w:t>
            </w:r>
          </w:p>
        </w:tc>
      </w:tr>
      <w:tr w:rsidR="0062415E" w:rsidRPr="00883287" w14:paraId="00103188" w14:textId="77777777" w:rsidTr="00CC28E8">
        <w:trPr>
          <w:trHeight w:val="651"/>
        </w:trPr>
        <w:tc>
          <w:tcPr>
            <w:tcW w:w="1340" w:type="dxa"/>
            <w:tcBorders>
              <w:top w:val="nil"/>
              <w:left w:val="nil"/>
              <w:bottom w:val="single" w:sz="4" w:space="0" w:color="auto"/>
              <w:right w:val="nil"/>
            </w:tcBorders>
            <w:shd w:val="clear" w:color="auto" w:fill="C0C0C0"/>
            <w:vAlign w:val="center"/>
          </w:tcPr>
          <w:p w14:paraId="7EE63ADF" w14:textId="77777777" w:rsidR="0062415E" w:rsidRPr="00883287" w:rsidRDefault="0062415E" w:rsidP="00CC28E8">
            <w:pPr>
              <w:rPr>
                <w:rFonts w:ascii="Times New Roman" w:hAnsi="Times New Roman"/>
                <w:b/>
              </w:rPr>
            </w:pPr>
            <w:r w:rsidRPr="00883287">
              <w:rPr>
                <w:rFonts w:ascii="Times New Roman" w:hAnsi="Times New Roman"/>
                <w:b/>
              </w:rPr>
              <w:t>Main Considerations</w:t>
            </w:r>
          </w:p>
        </w:tc>
        <w:tc>
          <w:tcPr>
            <w:tcW w:w="2480" w:type="dxa"/>
            <w:tcBorders>
              <w:top w:val="nil"/>
              <w:left w:val="nil"/>
              <w:bottom w:val="single" w:sz="4" w:space="0" w:color="auto"/>
              <w:right w:val="nil"/>
            </w:tcBorders>
            <w:shd w:val="clear" w:color="auto" w:fill="C0C0C0"/>
            <w:vAlign w:val="center"/>
          </w:tcPr>
          <w:p w14:paraId="616D812F" w14:textId="77777777" w:rsidR="0062415E" w:rsidRPr="00883287" w:rsidRDefault="0062415E" w:rsidP="00CC28E8">
            <w:pPr>
              <w:rPr>
                <w:rFonts w:ascii="Times New Roman" w:hAnsi="Times New Roman"/>
                <w:b/>
              </w:rPr>
            </w:pPr>
            <w:r w:rsidRPr="00883287">
              <w:rPr>
                <w:rFonts w:ascii="Times New Roman" w:hAnsi="Times New Roman"/>
                <w:b/>
              </w:rPr>
              <w:t>Sub Headings</w:t>
            </w:r>
          </w:p>
        </w:tc>
        <w:tc>
          <w:tcPr>
            <w:tcW w:w="1000" w:type="dxa"/>
            <w:tcBorders>
              <w:top w:val="nil"/>
              <w:left w:val="nil"/>
              <w:bottom w:val="single" w:sz="4" w:space="0" w:color="auto"/>
              <w:right w:val="nil"/>
            </w:tcBorders>
            <w:shd w:val="clear" w:color="auto" w:fill="99CCFF"/>
            <w:vAlign w:val="center"/>
          </w:tcPr>
          <w:p w14:paraId="4101D1CC" w14:textId="77777777" w:rsidR="0062415E" w:rsidRPr="00883287" w:rsidRDefault="0062415E" w:rsidP="00CC28E8">
            <w:pPr>
              <w:jc w:val="center"/>
              <w:rPr>
                <w:rFonts w:ascii="Times New Roman" w:hAnsi="Times New Roman"/>
                <w:b/>
              </w:rPr>
            </w:pPr>
            <w:r w:rsidRPr="00883287">
              <w:rPr>
                <w:rFonts w:ascii="Times New Roman" w:hAnsi="Times New Roman"/>
                <w:b/>
              </w:rPr>
              <w:t>Grid Power</w:t>
            </w:r>
          </w:p>
        </w:tc>
        <w:tc>
          <w:tcPr>
            <w:tcW w:w="1000" w:type="dxa"/>
            <w:tcBorders>
              <w:top w:val="nil"/>
              <w:left w:val="nil"/>
              <w:bottom w:val="single" w:sz="4" w:space="0" w:color="auto"/>
              <w:right w:val="nil"/>
            </w:tcBorders>
            <w:shd w:val="clear" w:color="auto" w:fill="99CCFF"/>
            <w:vAlign w:val="center"/>
          </w:tcPr>
          <w:p w14:paraId="7DDA6442" w14:textId="77777777" w:rsidR="0062415E" w:rsidRPr="00883287" w:rsidRDefault="0062415E" w:rsidP="00CC28E8">
            <w:pPr>
              <w:jc w:val="center"/>
              <w:rPr>
                <w:rFonts w:ascii="Times New Roman" w:hAnsi="Times New Roman"/>
                <w:b/>
              </w:rPr>
            </w:pPr>
            <w:r w:rsidRPr="00883287">
              <w:rPr>
                <w:rFonts w:ascii="Times New Roman" w:hAnsi="Times New Roman"/>
                <w:b/>
              </w:rPr>
              <w:t>Gas Boiler</w:t>
            </w:r>
          </w:p>
        </w:tc>
        <w:tc>
          <w:tcPr>
            <w:tcW w:w="1000" w:type="dxa"/>
            <w:tcBorders>
              <w:top w:val="nil"/>
              <w:left w:val="nil"/>
              <w:bottom w:val="single" w:sz="4" w:space="0" w:color="auto"/>
              <w:right w:val="nil"/>
            </w:tcBorders>
            <w:shd w:val="clear" w:color="auto" w:fill="99CCFF"/>
            <w:vAlign w:val="center"/>
          </w:tcPr>
          <w:p w14:paraId="3E45406C" w14:textId="77777777" w:rsidR="0062415E" w:rsidRPr="00883287" w:rsidRDefault="0062415E" w:rsidP="00CC28E8">
            <w:pPr>
              <w:jc w:val="center"/>
              <w:rPr>
                <w:rFonts w:ascii="Times New Roman" w:hAnsi="Times New Roman"/>
                <w:b/>
              </w:rPr>
            </w:pPr>
            <w:r w:rsidRPr="00883287">
              <w:rPr>
                <w:rFonts w:ascii="Times New Roman" w:hAnsi="Times New Roman"/>
                <w:b/>
              </w:rPr>
              <w:t>Cyclic Power</w:t>
            </w:r>
          </w:p>
        </w:tc>
        <w:tc>
          <w:tcPr>
            <w:tcW w:w="1000" w:type="dxa"/>
            <w:tcBorders>
              <w:top w:val="nil"/>
              <w:left w:val="nil"/>
              <w:bottom w:val="single" w:sz="4" w:space="0" w:color="auto"/>
              <w:right w:val="nil"/>
            </w:tcBorders>
            <w:shd w:val="clear" w:color="auto" w:fill="99CCFF"/>
            <w:vAlign w:val="center"/>
          </w:tcPr>
          <w:p w14:paraId="01C5403C" w14:textId="77777777" w:rsidR="0062415E" w:rsidRPr="00883287" w:rsidRDefault="0062415E" w:rsidP="00CC28E8">
            <w:pPr>
              <w:jc w:val="center"/>
              <w:rPr>
                <w:rFonts w:ascii="Times New Roman" w:hAnsi="Times New Roman"/>
                <w:b/>
              </w:rPr>
            </w:pPr>
            <w:r w:rsidRPr="00883287">
              <w:rPr>
                <w:rFonts w:ascii="Times New Roman" w:hAnsi="Times New Roman"/>
                <w:b/>
              </w:rPr>
              <w:t>Oil Boiler</w:t>
            </w:r>
          </w:p>
        </w:tc>
        <w:tc>
          <w:tcPr>
            <w:tcW w:w="1000" w:type="dxa"/>
            <w:tcBorders>
              <w:top w:val="nil"/>
              <w:left w:val="nil"/>
              <w:bottom w:val="single" w:sz="4" w:space="0" w:color="auto"/>
              <w:right w:val="nil"/>
            </w:tcBorders>
            <w:shd w:val="clear" w:color="auto" w:fill="CCFFCC"/>
            <w:vAlign w:val="center"/>
          </w:tcPr>
          <w:p w14:paraId="073DFED7" w14:textId="77777777" w:rsidR="0062415E" w:rsidRPr="00883287" w:rsidRDefault="0062415E" w:rsidP="00CC28E8">
            <w:pPr>
              <w:jc w:val="center"/>
              <w:rPr>
                <w:rFonts w:ascii="Times New Roman" w:hAnsi="Times New Roman"/>
                <w:b/>
              </w:rPr>
            </w:pPr>
            <w:r w:rsidRPr="00883287">
              <w:rPr>
                <w:rFonts w:ascii="Times New Roman" w:hAnsi="Times New Roman"/>
                <w:b/>
              </w:rPr>
              <w:t>Solar Voltaic</w:t>
            </w:r>
          </w:p>
        </w:tc>
        <w:tc>
          <w:tcPr>
            <w:tcW w:w="1000" w:type="dxa"/>
            <w:tcBorders>
              <w:top w:val="nil"/>
              <w:left w:val="nil"/>
              <w:bottom w:val="single" w:sz="4" w:space="0" w:color="auto"/>
              <w:right w:val="nil"/>
            </w:tcBorders>
            <w:shd w:val="clear" w:color="auto" w:fill="CCFFCC"/>
            <w:vAlign w:val="center"/>
          </w:tcPr>
          <w:p w14:paraId="706624B1" w14:textId="77777777" w:rsidR="0062415E" w:rsidRPr="00883287" w:rsidRDefault="0062415E" w:rsidP="00CC28E8">
            <w:pPr>
              <w:jc w:val="center"/>
              <w:rPr>
                <w:rFonts w:ascii="Times New Roman" w:hAnsi="Times New Roman"/>
                <w:b/>
              </w:rPr>
            </w:pPr>
            <w:r w:rsidRPr="00883287">
              <w:rPr>
                <w:rFonts w:ascii="Times New Roman" w:hAnsi="Times New Roman"/>
                <w:b/>
              </w:rPr>
              <w:t>Solar Thermal</w:t>
            </w:r>
          </w:p>
        </w:tc>
        <w:tc>
          <w:tcPr>
            <w:tcW w:w="1000" w:type="dxa"/>
            <w:tcBorders>
              <w:top w:val="nil"/>
              <w:left w:val="nil"/>
              <w:bottom w:val="single" w:sz="4" w:space="0" w:color="auto"/>
              <w:right w:val="nil"/>
            </w:tcBorders>
            <w:shd w:val="clear" w:color="auto" w:fill="CCFFCC"/>
            <w:vAlign w:val="center"/>
          </w:tcPr>
          <w:p w14:paraId="199AA00B" w14:textId="77777777" w:rsidR="0062415E" w:rsidRPr="00883287" w:rsidRDefault="0062415E" w:rsidP="00CC28E8">
            <w:pPr>
              <w:jc w:val="center"/>
              <w:rPr>
                <w:rFonts w:ascii="Times New Roman" w:hAnsi="Times New Roman"/>
                <w:b/>
              </w:rPr>
            </w:pPr>
            <w:r w:rsidRPr="00883287">
              <w:rPr>
                <w:rFonts w:ascii="Times New Roman" w:hAnsi="Times New Roman"/>
                <w:b/>
              </w:rPr>
              <w:t>Wind Turbine</w:t>
            </w:r>
          </w:p>
        </w:tc>
        <w:tc>
          <w:tcPr>
            <w:tcW w:w="1000" w:type="dxa"/>
            <w:tcBorders>
              <w:top w:val="nil"/>
              <w:left w:val="nil"/>
              <w:bottom w:val="single" w:sz="4" w:space="0" w:color="auto"/>
              <w:right w:val="nil"/>
            </w:tcBorders>
            <w:shd w:val="clear" w:color="auto" w:fill="CCFFCC"/>
            <w:vAlign w:val="center"/>
          </w:tcPr>
          <w:p w14:paraId="5BFA7307" w14:textId="77777777" w:rsidR="0062415E" w:rsidRPr="00883287" w:rsidRDefault="0062415E" w:rsidP="00CC28E8">
            <w:pPr>
              <w:jc w:val="center"/>
              <w:rPr>
                <w:rFonts w:ascii="Times New Roman" w:hAnsi="Times New Roman"/>
                <w:b/>
              </w:rPr>
            </w:pPr>
            <w:r w:rsidRPr="00883287">
              <w:rPr>
                <w:rFonts w:ascii="Times New Roman" w:hAnsi="Times New Roman"/>
                <w:b/>
              </w:rPr>
              <w:t>Tidal Energy</w:t>
            </w:r>
          </w:p>
        </w:tc>
        <w:tc>
          <w:tcPr>
            <w:tcW w:w="1000" w:type="dxa"/>
            <w:tcBorders>
              <w:top w:val="nil"/>
              <w:left w:val="nil"/>
              <w:bottom w:val="single" w:sz="4" w:space="0" w:color="auto"/>
              <w:right w:val="nil"/>
            </w:tcBorders>
            <w:shd w:val="clear" w:color="auto" w:fill="CCFFCC"/>
            <w:vAlign w:val="center"/>
          </w:tcPr>
          <w:p w14:paraId="321BB3C1" w14:textId="77777777" w:rsidR="0062415E" w:rsidRPr="00883287" w:rsidRDefault="0062415E" w:rsidP="00CC28E8">
            <w:pPr>
              <w:jc w:val="center"/>
              <w:rPr>
                <w:rFonts w:ascii="Times New Roman" w:hAnsi="Times New Roman"/>
                <w:b/>
              </w:rPr>
            </w:pPr>
            <w:r w:rsidRPr="00883287">
              <w:rPr>
                <w:rFonts w:ascii="Times New Roman" w:hAnsi="Times New Roman"/>
                <w:b/>
              </w:rPr>
              <w:t>Wave Energy</w:t>
            </w:r>
          </w:p>
        </w:tc>
        <w:tc>
          <w:tcPr>
            <w:tcW w:w="1000" w:type="dxa"/>
            <w:tcBorders>
              <w:top w:val="nil"/>
              <w:left w:val="nil"/>
              <w:bottom w:val="single" w:sz="4" w:space="0" w:color="auto"/>
              <w:right w:val="nil"/>
            </w:tcBorders>
            <w:shd w:val="clear" w:color="auto" w:fill="CCFFCC"/>
            <w:vAlign w:val="center"/>
          </w:tcPr>
          <w:p w14:paraId="6BCBAF47" w14:textId="77777777" w:rsidR="0062415E" w:rsidRPr="00883287" w:rsidRDefault="0062415E" w:rsidP="00CC28E8">
            <w:pPr>
              <w:jc w:val="center"/>
              <w:rPr>
                <w:rFonts w:ascii="Times New Roman" w:hAnsi="Times New Roman"/>
                <w:b/>
              </w:rPr>
            </w:pPr>
            <w:r w:rsidRPr="00883287">
              <w:rPr>
                <w:rFonts w:ascii="Times New Roman" w:hAnsi="Times New Roman"/>
                <w:b/>
              </w:rPr>
              <w:t>Geo-thermal Heat Pump</w:t>
            </w:r>
          </w:p>
        </w:tc>
      </w:tr>
      <w:tr w:rsidR="0062415E" w:rsidRPr="00883287" w14:paraId="7B5F1A8E" w14:textId="77777777" w:rsidTr="00CC28E8">
        <w:trPr>
          <w:trHeight w:val="220"/>
        </w:trPr>
        <w:tc>
          <w:tcPr>
            <w:tcW w:w="1340" w:type="dxa"/>
            <w:vMerge w:val="restart"/>
            <w:tcBorders>
              <w:top w:val="nil"/>
              <w:left w:val="nil"/>
              <w:bottom w:val="nil"/>
              <w:right w:val="nil"/>
            </w:tcBorders>
            <w:shd w:val="clear" w:color="auto" w:fill="auto"/>
          </w:tcPr>
          <w:p w14:paraId="0848CFE7" w14:textId="77777777" w:rsidR="0062415E" w:rsidRPr="00883287" w:rsidRDefault="0062415E" w:rsidP="00CC28E8">
            <w:pPr>
              <w:rPr>
                <w:rFonts w:ascii="Times New Roman" w:hAnsi="Times New Roman"/>
              </w:rPr>
            </w:pPr>
            <w:r w:rsidRPr="00883287">
              <w:rPr>
                <w:rFonts w:ascii="Times New Roman" w:hAnsi="Times New Roman"/>
              </w:rPr>
              <w:t>Environment &amp; Planning</w:t>
            </w:r>
          </w:p>
        </w:tc>
        <w:tc>
          <w:tcPr>
            <w:tcW w:w="2480" w:type="dxa"/>
            <w:tcBorders>
              <w:top w:val="nil"/>
              <w:left w:val="nil"/>
              <w:bottom w:val="nil"/>
              <w:right w:val="nil"/>
            </w:tcBorders>
            <w:shd w:val="clear" w:color="auto" w:fill="auto"/>
          </w:tcPr>
          <w:p w14:paraId="6C5C8BD0" w14:textId="77777777" w:rsidR="0062415E" w:rsidRPr="00883287" w:rsidRDefault="0062415E" w:rsidP="00CC28E8">
            <w:pPr>
              <w:rPr>
                <w:rFonts w:ascii="Times New Roman" w:hAnsi="Times New Roman"/>
              </w:rPr>
            </w:pPr>
            <w:r w:rsidRPr="00883287">
              <w:rPr>
                <w:rFonts w:ascii="Times New Roman" w:hAnsi="Times New Roman"/>
              </w:rPr>
              <w:t>Environmental Impact</w:t>
            </w:r>
          </w:p>
        </w:tc>
        <w:tc>
          <w:tcPr>
            <w:tcW w:w="1000" w:type="dxa"/>
            <w:tcBorders>
              <w:top w:val="nil"/>
              <w:left w:val="nil"/>
              <w:bottom w:val="nil"/>
              <w:right w:val="nil"/>
            </w:tcBorders>
            <w:shd w:val="clear" w:color="auto" w:fill="99CCFF"/>
          </w:tcPr>
          <w:p w14:paraId="356C8937"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nil"/>
              <w:left w:val="nil"/>
              <w:bottom w:val="nil"/>
              <w:right w:val="nil"/>
            </w:tcBorders>
            <w:shd w:val="clear" w:color="auto" w:fill="99CCFF"/>
          </w:tcPr>
          <w:p w14:paraId="1FD8E4EA"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nil"/>
              <w:left w:val="nil"/>
              <w:bottom w:val="nil"/>
              <w:right w:val="nil"/>
            </w:tcBorders>
            <w:shd w:val="clear" w:color="auto" w:fill="99CCFF"/>
          </w:tcPr>
          <w:p w14:paraId="5ED2A7FE"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nil"/>
              <w:left w:val="nil"/>
              <w:bottom w:val="nil"/>
              <w:right w:val="nil"/>
            </w:tcBorders>
            <w:shd w:val="clear" w:color="auto" w:fill="99CCFF"/>
          </w:tcPr>
          <w:p w14:paraId="5283A3F3" w14:textId="77777777" w:rsidR="0062415E" w:rsidRPr="00883287" w:rsidRDefault="0062415E" w:rsidP="00CC28E8">
            <w:pPr>
              <w:jc w:val="center"/>
              <w:rPr>
                <w:rFonts w:ascii="Times New Roman" w:hAnsi="Times New Roman"/>
              </w:rPr>
            </w:pPr>
            <w:r w:rsidRPr="00883287">
              <w:rPr>
                <w:rFonts w:ascii="Times New Roman" w:hAnsi="Times New Roman"/>
              </w:rPr>
              <w:t>12</w:t>
            </w:r>
          </w:p>
        </w:tc>
        <w:tc>
          <w:tcPr>
            <w:tcW w:w="1000" w:type="dxa"/>
            <w:tcBorders>
              <w:top w:val="nil"/>
              <w:left w:val="nil"/>
              <w:bottom w:val="nil"/>
              <w:right w:val="nil"/>
            </w:tcBorders>
            <w:shd w:val="clear" w:color="auto" w:fill="CCFFCC"/>
          </w:tcPr>
          <w:p w14:paraId="1F35719A" w14:textId="77777777" w:rsidR="0062415E" w:rsidRPr="00883287" w:rsidRDefault="0062415E" w:rsidP="00CC28E8">
            <w:pPr>
              <w:jc w:val="center"/>
              <w:rPr>
                <w:rFonts w:ascii="Times New Roman" w:hAnsi="Times New Roman"/>
              </w:rPr>
            </w:pPr>
            <w:r w:rsidRPr="00883287">
              <w:rPr>
                <w:rFonts w:ascii="Times New Roman" w:hAnsi="Times New Roman"/>
              </w:rPr>
              <w:t>12</w:t>
            </w:r>
          </w:p>
        </w:tc>
        <w:tc>
          <w:tcPr>
            <w:tcW w:w="1000" w:type="dxa"/>
            <w:tcBorders>
              <w:top w:val="nil"/>
              <w:left w:val="nil"/>
              <w:bottom w:val="nil"/>
              <w:right w:val="nil"/>
            </w:tcBorders>
            <w:shd w:val="clear" w:color="auto" w:fill="CCFFCC"/>
          </w:tcPr>
          <w:p w14:paraId="6053EFFE"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0F2AD551" w14:textId="77777777" w:rsidR="0062415E" w:rsidRPr="00883287" w:rsidRDefault="0062415E" w:rsidP="00CC28E8">
            <w:pPr>
              <w:jc w:val="center"/>
              <w:rPr>
                <w:rFonts w:ascii="Times New Roman" w:hAnsi="Times New Roman"/>
              </w:rPr>
            </w:pPr>
            <w:r w:rsidRPr="00883287">
              <w:rPr>
                <w:rFonts w:ascii="Times New Roman" w:hAnsi="Times New Roman"/>
              </w:rPr>
              <w:t>4</w:t>
            </w:r>
          </w:p>
        </w:tc>
        <w:tc>
          <w:tcPr>
            <w:tcW w:w="1000" w:type="dxa"/>
            <w:tcBorders>
              <w:top w:val="nil"/>
              <w:left w:val="nil"/>
              <w:bottom w:val="nil"/>
              <w:right w:val="nil"/>
            </w:tcBorders>
            <w:shd w:val="clear" w:color="auto" w:fill="CCFFCC"/>
          </w:tcPr>
          <w:p w14:paraId="7946496E"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187C0C55" w14:textId="77777777" w:rsidR="0062415E" w:rsidRPr="00883287" w:rsidRDefault="0062415E" w:rsidP="00CC28E8">
            <w:pPr>
              <w:jc w:val="center"/>
              <w:rPr>
                <w:rFonts w:ascii="Times New Roman" w:hAnsi="Times New Roman"/>
              </w:rPr>
            </w:pPr>
            <w:r w:rsidRPr="00883287">
              <w:rPr>
                <w:rFonts w:ascii="Times New Roman" w:hAnsi="Times New Roman"/>
              </w:rPr>
              <w:t>6</w:t>
            </w:r>
          </w:p>
        </w:tc>
        <w:tc>
          <w:tcPr>
            <w:tcW w:w="1000" w:type="dxa"/>
            <w:tcBorders>
              <w:top w:val="nil"/>
              <w:left w:val="nil"/>
              <w:bottom w:val="nil"/>
              <w:right w:val="nil"/>
            </w:tcBorders>
            <w:shd w:val="clear" w:color="auto" w:fill="CCFFCC"/>
          </w:tcPr>
          <w:p w14:paraId="69F1C6A8" w14:textId="77777777" w:rsidR="0062415E" w:rsidRPr="00883287" w:rsidRDefault="0062415E" w:rsidP="00CC28E8">
            <w:pPr>
              <w:jc w:val="center"/>
              <w:rPr>
                <w:rFonts w:ascii="Times New Roman" w:hAnsi="Times New Roman"/>
              </w:rPr>
            </w:pPr>
            <w:r w:rsidRPr="00883287">
              <w:rPr>
                <w:rFonts w:ascii="Times New Roman" w:hAnsi="Times New Roman"/>
              </w:rPr>
              <w:t>5</w:t>
            </w:r>
          </w:p>
        </w:tc>
      </w:tr>
      <w:tr w:rsidR="0062415E" w:rsidRPr="00883287" w14:paraId="097DCBCD" w14:textId="77777777" w:rsidTr="00CC28E8">
        <w:trPr>
          <w:trHeight w:val="220"/>
        </w:trPr>
        <w:tc>
          <w:tcPr>
            <w:tcW w:w="1340" w:type="dxa"/>
            <w:vMerge/>
            <w:tcBorders>
              <w:top w:val="nil"/>
              <w:left w:val="nil"/>
              <w:bottom w:val="nil"/>
              <w:right w:val="nil"/>
            </w:tcBorders>
            <w:shd w:val="clear" w:color="auto" w:fill="auto"/>
            <w:vAlign w:val="center"/>
          </w:tcPr>
          <w:p w14:paraId="0A8ABFA3" w14:textId="77777777" w:rsidR="0062415E" w:rsidRPr="00883287" w:rsidRDefault="0062415E" w:rsidP="00CC28E8">
            <w:pPr>
              <w:rPr>
                <w:rFonts w:ascii="Times New Roman" w:hAnsi="Times New Roman"/>
              </w:rPr>
            </w:pPr>
          </w:p>
        </w:tc>
        <w:tc>
          <w:tcPr>
            <w:tcW w:w="2480" w:type="dxa"/>
            <w:tcBorders>
              <w:top w:val="nil"/>
              <w:left w:val="nil"/>
              <w:bottom w:val="nil"/>
              <w:right w:val="nil"/>
            </w:tcBorders>
            <w:shd w:val="clear" w:color="auto" w:fill="auto"/>
          </w:tcPr>
          <w:p w14:paraId="07E6820C" w14:textId="77777777" w:rsidR="0062415E" w:rsidRPr="00883287" w:rsidRDefault="0062415E" w:rsidP="00CC28E8">
            <w:pPr>
              <w:rPr>
                <w:rFonts w:ascii="Times New Roman" w:hAnsi="Times New Roman"/>
              </w:rPr>
            </w:pPr>
            <w:r w:rsidRPr="00883287">
              <w:rPr>
                <w:rFonts w:ascii="Times New Roman" w:hAnsi="Times New Roman"/>
              </w:rPr>
              <w:t>Planning</w:t>
            </w:r>
          </w:p>
        </w:tc>
        <w:tc>
          <w:tcPr>
            <w:tcW w:w="1000" w:type="dxa"/>
            <w:tcBorders>
              <w:top w:val="nil"/>
              <w:left w:val="nil"/>
              <w:bottom w:val="nil"/>
              <w:right w:val="nil"/>
            </w:tcBorders>
            <w:shd w:val="clear" w:color="auto" w:fill="99CCFF"/>
          </w:tcPr>
          <w:p w14:paraId="3117B1D2"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99CCFF"/>
          </w:tcPr>
          <w:p w14:paraId="750D8640" w14:textId="77777777" w:rsidR="0062415E" w:rsidRPr="00883287" w:rsidRDefault="0062415E" w:rsidP="00CC28E8">
            <w:pPr>
              <w:jc w:val="center"/>
              <w:rPr>
                <w:rFonts w:ascii="Times New Roman" w:hAnsi="Times New Roman"/>
              </w:rPr>
            </w:pPr>
            <w:r w:rsidRPr="00883287">
              <w:rPr>
                <w:rFonts w:ascii="Times New Roman" w:hAnsi="Times New Roman"/>
              </w:rPr>
              <w:t>3</w:t>
            </w:r>
          </w:p>
        </w:tc>
        <w:tc>
          <w:tcPr>
            <w:tcW w:w="1000" w:type="dxa"/>
            <w:tcBorders>
              <w:top w:val="nil"/>
              <w:left w:val="nil"/>
              <w:bottom w:val="nil"/>
              <w:right w:val="nil"/>
            </w:tcBorders>
            <w:shd w:val="clear" w:color="auto" w:fill="99CCFF"/>
          </w:tcPr>
          <w:p w14:paraId="22E43199" w14:textId="77777777" w:rsidR="0062415E" w:rsidRPr="00883287" w:rsidRDefault="0062415E" w:rsidP="00CC28E8">
            <w:pPr>
              <w:jc w:val="center"/>
              <w:rPr>
                <w:rFonts w:ascii="Times New Roman" w:hAnsi="Times New Roman"/>
              </w:rPr>
            </w:pPr>
            <w:r w:rsidRPr="00883287">
              <w:rPr>
                <w:rFonts w:ascii="Times New Roman" w:hAnsi="Times New Roman"/>
              </w:rPr>
              <w:t>3</w:t>
            </w:r>
          </w:p>
        </w:tc>
        <w:tc>
          <w:tcPr>
            <w:tcW w:w="1000" w:type="dxa"/>
            <w:tcBorders>
              <w:top w:val="nil"/>
              <w:left w:val="nil"/>
              <w:bottom w:val="nil"/>
              <w:right w:val="nil"/>
            </w:tcBorders>
            <w:shd w:val="clear" w:color="auto" w:fill="99CCFF"/>
          </w:tcPr>
          <w:p w14:paraId="274F873C" w14:textId="77777777" w:rsidR="0062415E" w:rsidRPr="00883287" w:rsidRDefault="0062415E" w:rsidP="00CC28E8">
            <w:pPr>
              <w:jc w:val="center"/>
              <w:rPr>
                <w:rFonts w:ascii="Times New Roman" w:hAnsi="Times New Roman"/>
              </w:rPr>
            </w:pPr>
            <w:r w:rsidRPr="00883287">
              <w:rPr>
                <w:rFonts w:ascii="Times New Roman" w:hAnsi="Times New Roman"/>
              </w:rPr>
              <w:t>3</w:t>
            </w:r>
          </w:p>
        </w:tc>
        <w:tc>
          <w:tcPr>
            <w:tcW w:w="1000" w:type="dxa"/>
            <w:tcBorders>
              <w:top w:val="nil"/>
              <w:left w:val="nil"/>
              <w:bottom w:val="nil"/>
              <w:right w:val="nil"/>
            </w:tcBorders>
            <w:shd w:val="clear" w:color="auto" w:fill="CCFFCC"/>
          </w:tcPr>
          <w:p w14:paraId="3103DBAB"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nil"/>
              <w:left w:val="nil"/>
              <w:bottom w:val="nil"/>
              <w:right w:val="nil"/>
            </w:tcBorders>
            <w:shd w:val="clear" w:color="auto" w:fill="CCFFCC"/>
          </w:tcPr>
          <w:p w14:paraId="7C0F04E9"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673C5E05"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11EFDDEE" w14:textId="77777777" w:rsidR="0062415E" w:rsidRPr="00883287" w:rsidRDefault="0062415E" w:rsidP="00CC28E8">
            <w:pPr>
              <w:jc w:val="center"/>
              <w:rPr>
                <w:rFonts w:ascii="Times New Roman" w:hAnsi="Times New Roman"/>
              </w:rPr>
            </w:pPr>
            <w:r w:rsidRPr="00883287">
              <w:rPr>
                <w:rFonts w:ascii="Times New Roman" w:hAnsi="Times New Roman"/>
              </w:rPr>
              <w:t>9</w:t>
            </w:r>
          </w:p>
        </w:tc>
        <w:tc>
          <w:tcPr>
            <w:tcW w:w="1000" w:type="dxa"/>
            <w:tcBorders>
              <w:top w:val="nil"/>
              <w:left w:val="nil"/>
              <w:bottom w:val="nil"/>
              <w:right w:val="nil"/>
            </w:tcBorders>
            <w:shd w:val="clear" w:color="auto" w:fill="CCFFCC"/>
          </w:tcPr>
          <w:p w14:paraId="3A21AD75" w14:textId="77777777" w:rsidR="0062415E" w:rsidRPr="00883287" w:rsidRDefault="0062415E" w:rsidP="00CC28E8">
            <w:pPr>
              <w:jc w:val="center"/>
              <w:rPr>
                <w:rFonts w:ascii="Times New Roman" w:hAnsi="Times New Roman"/>
              </w:rPr>
            </w:pPr>
            <w:r w:rsidRPr="00883287">
              <w:rPr>
                <w:rFonts w:ascii="Times New Roman" w:hAnsi="Times New Roman"/>
              </w:rPr>
              <w:t>9</w:t>
            </w:r>
          </w:p>
        </w:tc>
        <w:tc>
          <w:tcPr>
            <w:tcW w:w="1000" w:type="dxa"/>
            <w:tcBorders>
              <w:top w:val="nil"/>
              <w:left w:val="nil"/>
              <w:bottom w:val="nil"/>
              <w:right w:val="nil"/>
            </w:tcBorders>
            <w:shd w:val="clear" w:color="auto" w:fill="CCFFCC"/>
          </w:tcPr>
          <w:p w14:paraId="39082B9C" w14:textId="77777777" w:rsidR="0062415E" w:rsidRPr="00883287" w:rsidRDefault="0062415E" w:rsidP="00CC28E8">
            <w:pPr>
              <w:jc w:val="center"/>
              <w:rPr>
                <w:rFonts w:ascii="Times New Roman" w:hAnsi="Times New Roman"/>
              </w:rPr>
            </w:pPr>
            <w:r w:rsidRPr="00883287">
              <w:rPr>
                <w:rFonts w:ascii="Times New Roman" w:hAnsi="Times New Roman"/>
              </w:rPr>
              <w:t>5</w:t>
            </w:r>
          </w:p>
        </w:tc>
      </w:tr>
      <w:tr w:rsidR="0062415E" w:rsidRPr="00883287" w14:paraId="680B5721" w14:textId="77777777" w:rsidTr="00CC28E8">
        <w:trPr>
          <w:trHeight w:val="220"/>
        </w:trPr>
        <w:tc>
          <w:tcPr>
            <w:tcW w:w="1340" w:type="dxa"/>
            <w:vMerge/>
            <w:tcBorders>
              <w:top w:val="nil"/>
              <w:left w:val="nil"/>
              <w:bottom w:val="nil"/>
              <w:right w:val="nil"/>
            </w:tcBorders>
            <w:shd w:val="clear" w:color="auto" w:fill="auto"/>
            <w:vAlign w:val="center"/>
          </w:tcPr>
          <w:p w14:paraId="3A003FEE" w14:textId="77777777" w:rsidR="0062415E" w:rsidRPr="00883287" w:rsidRDefault="0062415E" w:rsidP="00CC28E8">
            <w:pPr>
              <w:rPr>
                <w:rFonts w:ascii="Times New Roman" w:hAnsi="Times New Roman"/>
              </w:rPr>
            </w:pPr>
          </w:p>
        </w:tc>
        <w:tc>
          <w:tcPr>
            <w:tcW w:w="2480" w:type="dxa"/>
            <w:tcBorders>
              <w:top w:val="nil"/>
              <w:left w:val="nil"/>
              <w:bottom w:val="nil"/>
              <w:right w:val="nil"/>
            </w:tcBorders>
            <w:shd w:val="clear" w:color="auto" w:fill="auto"/>
          </w:tcPr>
          <w:p w14:paraId="36A159BD" w14:textId="77777777" w:rsidR="0062415E" w:rsidRPr="00883287" w:rsidRDefault="0062415E" w:rsidP="00CC28E8">
            <w:pPr>
              <w:rPr>
                <w:rFonts w:ascii="Times New Roman" w:hAnsi="Times New Roman"/>
              </w:rPr>
            </w:pPr>
            <w:r w:rsidRPr="00883287">
              <w:rPr>
                <w:rFonts w:ascii="Times New Roman" w:hAnsi="Times New Roman"/>
              </w:rPr>
              <w:t>Listed Building</w:t>
            </w:r>
          </w:p>
        </w:tc>
        <w:tc>
          <w:tcPr>
            <w:tcW w:w="1000" w:type="dxa"/>
            <w:tcBorders>
              <w:top w:val="nil"/>
              <w:left w:val="nil"/>
              <w:bottom w:val="nil"/>
              <w:right w:val="nil"/>
            </w:tcBorders>
            <w:shd w:val="clear" w:color="auto" w:fill="99CCFF"/>
          </w:tcPr>
          <w:p w14:paraId="66FC7E0D"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99CCFF"/>
          </w:tcPr>
          <w:p w14:paraId="7F7CA31E"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99CCFF"/>
          </w:tcPr>
          <w:p w14:paraId="6B8AB367"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99CCFF"/>
          </w:tcPr>
          <w:p w14:paraId="431159D9" w14:textId="77777777" w:rsidR="0062415E" w:rsidRPr="00883287" w:rsidRDefault="0062415E" w:rsidP="00CC28E8">
            <w:pPr>
              <w:jc w:val="center"/>
              <w:rPr>
                <w:rFonts w:ascii="Times New Roman" w:hAnsi="Times New Roman"/>
              </w:rPr>
            </w:pPr>
            <w:r w:rsidRPr="00883287">
              <w:rPr>
                <w:rFonts w:ascii="Times New Roman" w:hAnsi="Times New Roman"/>
              </w:rPr>
              <w:t>2</w:t>
            </w:r>
          </w:p>
        </w:tc>
        <w:tc>
          <w:tcPr>
            <w:tcW w:w="1000" w:type="dxa"/>
            <w:tcBorders>
              <w:top w:val="nil"/>
              <w:left w:val="nil"/>
              <w:bottom w:val="nil"/>
              <w:right w:val="nil"/>
            </w:tcBorders>
            <w:shd w:val="clear" w:color="auto" w:fill="CCFFCC"/>
          </w:tcPr>
          <w:p w14:paraId="0BB0B52C"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nil"/>
              <w:left w:val="nil"/>
              <w:bottom w:val="nil"/>
              <w:right w:val="nil"/>
            </w:tcBorders>
            <w:shd w:val="clear" w:color="auto" w:fill="CCFFCC"/>
          </w:tcPr>
          <w:p w14:paraId="15231C93"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7F0BE0BB"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05B96205" w14:textId="77777777" w:rsidR="0062415E" w:rsidRPr="00883287" w:rsidRDefault="0062415E" w:rsidP="00CC28E8">
            <w:pPr>
              <w:jc w:val="center"/>
              <w:rPr>
                <w:rFonts w:ascii="Times New Roman" w:hAnsi="Times New Roman"/>
              </w:rPr>
            </w:pPr>
            <w:r w:rsidRPr="00883287">
              <w:rPr>
                <w:rFonts w:ascii="Times New Roman" w:hAnsi="Times New Roman"/>
              </w:rPr>
              <w:t>3</w:t>
            </w:r>
          </w:p>
        </w:tc>
        <w:tc>
          <w:tcPr>
            <w:tcW w:w="1000" w:type="dxa"/>
            <w:tcBorders>
              <w:top w:val="nil"/>
              <w:left w:val="nil"/>
              <w:bottom w:val="nil"/>
              <w:right w:val="nil"/>
            </w:tcBorders>
            <w:shd w:val="clear" w:color="auto" w:fill="CCFFCC"/>
          </w:tcPr>
          <w:p w14:paraId="33F20580"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CCFFCC"/>
          </w:tcPr>
          <w:p w14:paraId="66C9D55E" w14:textId="77777777" w:rsidR="0062415E" w:rsidRPr="00883287" w:rsidRDefault="0062415E" w:rsidP="00CC28E8">
            <w:pPr>
              <w:jc w:val="center"/>
              <w:rPr>
                <w:rFonts w:ascii="Times New Roman" w:hAnsi="Times New Roman"/>
              </w:rPr>
            </w:pPr>
            <w:r w:rsidRPr="00883287">
              <w:rPr>
                <w:rFonts w:ascii="Times New Roman" w:hAnsi="Times New Roman"/>
              </w:rPr>
              <w:t>1</w:t>
            </w:r>
          </w:p>
        </w:tc>
      </w:tr>
      <w:tr w:rsidR="0062415E" w:rsidRPr="00883287" w14:paraId="1D4E9B5E" w14:textId="77777777" w:rsidTr="00CC28E8">
        <w:trPr>
          <w:trHeight w:val="220"/>
        </w:trPr>
        <w:tc>
          <w:tcPr>
            <w:tcW w:w="1340" w:type="dxa"/>
            <w:vMerge/>
            <w:tcBorders>
              <w:top w:val="nil"/>
              <w:left w:val="nil"/>
              <w:bottom w:val="nil"/>
              <w:right w:val="nil"/>
            </w:tcBorders>
            <w:shd w:val="clear" w:color="auto" w:fill="auto"/>
            <w:vAlign w:val="center"/>
          </w:tcPr>
          <w:p w14:paraId="161A80FB" w14:textId="77777777" w:rsidR="0062415E" w:rsidRPr="00883287" w:rsidRDefault="0062415E" w:rsidP="00CC28E8">
            <w:pPr>
              <w:rPr>
                <w:rFonts w:ascii="Times New Roman" w:hAnsi="Times New Roman"/>
              </w:rPr>
            </w:pPr>
          </w:p>
        </w:tc>
        <w:tc>
          <w:tcPr>
            <w:tcW w:w="2480" w:type="dxa"/>
            <w:tcBorders>
              <w:top w:val="nil"/>
              <w:left w:val="nil"/>
              <w:bottom w:val="nil"/>
              <w:right w:val="nil"/>
            </w:tcBorders>
            <w:shd w:val="clear" w:color="auto" w:fill="auto"/>
          </w:tcPr>
          <w:p w14:paraId="11D2D78E" w14:textId="77777777" w:rsidR="0062415E" w:rsidRPr="00883287" w:rsidRDefault="0062415E" w:rsidP="00CC28E8">
            <w:pPr>
              <w:rPr>
                <w:rFonts w:ascii="Times New Roman" w:hAnsi="Times New Roman"/>
              </w:rPr>
            </w:pPr>
            <w:r w:rsidRPr="00883287">
              <w:rPr>
                <w:rFonts w:ascii="Times New Roman" w:hAnsi="Times New Roman"/>
              </w:rPr>
              <w:t>Navigation</w:t>
            </w:r>
          </w:p>
        </w:tc>
        <w:tc>
          <w:tcPr>
            <w:tcW w:w="1000" w:type="dxa"/>
            <w:tcBorders>
              <w:top w:val="nil"/>
              <w:left w:val="nil"/>
              <w:bottom w:val="nil"/>
              <w:right w:val="nil"/>
            </w:tcBorders>
            <w:shd w:val="clear" w:color="auto" w:fill="99CCFF"/>
          </w:tcPr>
          <w:p w14:paraId="60A4292B"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99CCFF"/>
          </w:tcPr>
          <w:p w14:paraId="14CC3482"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99CCFF"/>
          </w:tcPr>
          <w:p w14:paraId="7907298D"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99CCFF"/>
          </w:tcPr>
          <w:p w14:paraId="22D20D9F"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CCFFCC"/>
          </w:tcPr>
          <w:p w14:paraId="6F6148ED"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CCFFCC"/>
          </w:tcPr>
          <w:p w14:paraId="0237A6D6"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CCFFCC"/>
          </w:tcPr>
          <w:p w14:paraId="2C08013D"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4A243C0E"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6B20CD16" w14:textId="77777777" w:rsidR="0062415E" w:rsidRPr="00883287" w:rsidRDefault="0062415E" w:rsidP="00CC28E8">
            <w:pPr>
              <w:jc w:val="center"/>
              <w:rPr>
                <w:rFonts w:ascii="Times New Roman" w:hAnsi="Times New Roman"/>
              </w:rPr>
            </w:pPr>
            <w:r w:rsidRPr="00883287">
              <w:rPr>
                <w:rFonts w:ascii="Times New Roman" w:hAnsi="Times New Roman"/>
              </w:rPr>
              <w:t>12</w:t>
            </w:r>
          </w:p>
        </w:tc>
        <w:tc>
          <w:tcPr>
            <w:tcW w:w="1000" w:type="dxa"/>
            <w:tcBorders>
              <w:top w:val="nil"/>
              <w:left w:val="nil"/>
              <w:bottom w:val="nil"/>
              <w:right w:val="nil"/>
            </w:tcBorders>
            <w:shd w:val="clear" w:color="auto" w:fill="CCFFCC"/>
          </w:tcPr>
          <w:p w14:paraId="6468A353" w14:textId="77777777" w:rsidR="0062415E" w:rsidRPr="00883287" w:rsidRDefault="0062415E" w:rsidP="00CC28E8">
            <w:pPr>
              <w:jc w:val="center"/>
              <w:rPr>
                <w:rFonts w:ascii="Times New Roman" w:hAnsi="Times New Roman"/>
              </w:rPr>
            </w:pPr>
            <w:r w:rsidRPr="00883287">
              <w:rPr>
                <w:rFonts w:ascii="Times New Roman" w:hAnsi="Times New Roman"/>
              </w:rPr>
              <w:t>1</w:t>
            </w:r>
          </w:p>
        </w:tc>
      </w:tr>
      <w:tr w:rsidR="0062415E" w:rsidRPr="00883287" w14:paraId="7DF7028F" w14:textId="77777777" w:rsidTr="00CC28E8">
        <w:trPr>
          <w:trHeight w:val="220"/>
        </w:trPr>
        <w:tc>
          <w:tcPr>
            <w:tcW w:w="1340" w:type="dxa"/>
            <w:vMerge w:val="restart"/>
            <w:tcBorders>
              <w:top w:val="single" w:sz="4" w:space="0" w:color="auto"/>
              <w:left w:val="nil"/>
              <w:bottom w:val="nil"/>
              <w:right w:val="nil"/>
            </w:tcBorders>
            <w:shd w:val="clear" w:color="auto" w:fill="auto"/>
          </w:tcPr>
          <w:p w14:paraId="6BAB346C" w14:textId="77777777" w:rsidR="0062415E" w:rsidRPr="00883287" w:rsidRDefault="0062415E" w:rsidP="00CC28E8">
            <w:pPr>
              <w:rPr>
                <w:rFonts w:ascii="Times New Roman" w:hAnsi="Times New Roman"/>
              </w:rPr>
            </w:pPr>
            <w:r w:rsidRPr="00883287">
              <w:rPr>
                <w:rFonts w:ascii="Times New Roman" w:hAnsi="Times New Roman"/>
              </w:rPr>
              <w:t>Site Attributes</w:t>
            </w:r>
          </w:p>
        </w:tc>
        <w:tc>
          <w:tcPr>
            <w:tcW w:w="2480" w:type="dxa"/>
            <w:tcBorders>
              <w:top w:val="single" w:sz="4" w:space="0" w:color="auto"/>
              <w:left w:val="nil"/>
              <w:bottom w:val="nil"/>
              <w:right w:val="nil"/>
            </w:tcBorders>
            <w:shd w:val="clear" w:color="auto" w:fill="auto"/>
          </w:tcPr>
          <w:p w14:paraId="2206F3D2" w14:textId="77777777" w:rsidR="0062415E" w:rsidRPr="00883287" w:rsidRDefault="0062415E" w:rsidP="00CC28E8">
            <w:pPr>
              <w:rPr>
                <w:rFonts w:ascii="Times New Roman" w:hAnsi="Times New Roman"/>
              </w:rPr>
            </w:pPr>
            <w:r w:rsidRPr="00883287">
              <w:rPr>
                <w:rFonts w:ascii="Times New Roman" w:hAnsi="Times New Roman"/>
              </w:rPr>
              <w:t>Space Availability</w:t>
            </w:r>
          </w:p>
        </w:tc>
        <w:tc>
          <w:tcPr>
            <w:tcW w:w="1000" w:type="dxa"/>
            <w:tcBorders>
              <w:top w:val="single" w:sz="4" w:space="0" w:color="auto"/>
              <w:left w:val="nil"/>
              <w:bottom w:val="nil"/>
              <w:right w:val="nil"/>
            </w:tcBorders>
            <w:shd w:val="clear" w:color="auto" w:fill="99CCFF"/>
          </w:tcPr>
          <w:p w14:paraId="7FC47802"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single" w:sz="4" w:space="0" w:color="auto"/>
              <w:left w:val="nil"/>
              <w:bottom w:val="nil"/>
              <w:right w:val="nil"/>
            </w:tcBorders>
            <w:shd w:val="clear" w:color="auto" w:fill="99CCFF"/>
          </w:tcPr>
          <w:p w14:paraId="2F3CD1D3" w14:textId="77777777" w:rsidR="0062415E" w:rsidRPr="00883287" w:rsidRDefault="0062415E" w:rsidP="00CC28E8">
            <w:pPr>
              <w:jc w:val="center"/>
              <w:rPr>
                <w:rFonts w:ascii="Times New Roman" w:hAnsi="Times New Roman"/>
              </w:rPr>
            </w:pPr>
            <w:r w:rsidRPr="00883287">
              <w:rPr>
                <w:rFonts w:ascii="Times New Roman" w:hAnsi="Times New Roman"/>
              </w:rPr>
              <w:t>2</w:t>
            </w:r>
          </w:p>
        </w:tc>
        <w:tc>
          <w:tcPr>
            <w:tcW w:w="1000" w:type="dxa"/>
            <w:tcBorders>
              <w:top w:val="single" w:sz="4" w:space="0" w:color="auto"/>
              <w:left w:val="nil"/>
              <w:bottom w:val="nil"/>
              <w:right w:val="nil"/>
            </w:tcBorders>
            <w:shd w:val="clear" w:color="auto" w:fill="99CCFF"/>
          </w:tcPr>
          <w:p w14:paraId="4B4A511C" w14:textId="77777777" w:rsidR="0062415E" w:rsidRPr="00883287" w:rsidRDefault="0062415E" w:rsidP="00CC28E8">
            <w:pPr>
              <w:jc w:val="center"/>
              <w:rPr>
                <w:rFonts w:ascii="Times New Roman" w:hAnsi="Times New Roman"/>
              </w:rPr>
            </w:pPr>
            <w:r w:rsidRPr="00883287">
              <w:rPr>
                <w:rFonts w:ascii="Times New Roman" w:hAnsi="Times New Roman"/>
              </w:rPr>
              <w:t>6</w:t>
            </w:r>
          </w:p>
        </w:tc>
        <w:tc>
          <w:tcPr>
            <w:tcW w:w="1000" w:type="dxa"/>
            <w:tcBorders>
              <w:top w:val="single" w:sz="4" w:space="0" w:color="auto"/>
              <w:left w:val="nil"/>
              <w:bottom w:val="nil"/>
              <w:right w:val="nil"/>
            </w:tcBorders>
            <w:shd w:val="clear" w:color="auto" w:fill="99CCFF"/>
          </w:tcPr>
          <w:p w14:paraId="7D16879E" w14:textId="77777777" w:rsidR="0062415E" w:rsidRPr="00883287" w:rsidRDefault="0062415E" w:rsidP="00CC28E8">
            <w:pPr>
              <w:jc w:val="center"/>
              <w:rPr>
                <w:rFonts w:ascii="Times New Roman" w:hAnsi="Times New Roman"/>
              </w:rPr>
            </w:pPr>
            <w:r w:rsidRPr="00883287">
              <w:rPr>
                <w:rFonts w:ascii="Times New Roman" w:hAnsi="Times New Roman"/>
              </w:rPr>
              <w:t>2</w:t>
            </w:r>
          </w:p>
        </w:tc>
        <w:tc>
          <w:tcPr>
            <w:tcW w:w="1000" w:type="dxa"/>
            <w:tcBorders>
              <w:top w:val="single" w:sz="4" w:space="0" w:color="auto"/>
              <w:left w:val="nil"/>
              <w:bottom w:val="nil"/>
              <w:right w:val="nil"/>
            </w:tcBorders>
            <w:shd w:val="clear" w:color="auto" w:fill="CCFFCC"/>
          </w:tcPr>
          <w:p w14:paraId="645DC08B"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single" w:sz="4" w:space="0" w:color="auto"/>
              <w:left w:val="nil"/>
              <w:bottom w:val="nil"/>
              <w:right w:val="nil"/>
            </w:tcBorders>
            <w:shd w:val="clear" w:color="auto" w:fill="CCFFCC"/>
          </w:tcPr>
          <w:p w14:paraId="7BB06FFB"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single" w:sz="4" w:space="0" w:color="auto"/>
              <w:left w:val="nil"/>
              <w:bottom w:val="nil"/>
              <w:right w:val="nil"/>
            </w:tcBorders>
            <w:shd w:val="clear" w:color="auto" w:fill="CCFFCC"/>
          </w:tcPr>
          <w:p w14:paraId="3AC4E812" w14:textId="77777777" w:rsidR="0062415E" w:rsidRPr="00883287" w:rsidRDefault="0062415E" w:rsidP="00CC28E8">
            <w:pPr>
              <w:jc w:val="center"/>
              <w:rPr>
                <w:rFonts w:ascii="Times New Roman" w:hAnsi="Times New Roman"/>
              </w:rPr>
            </w:pPr>
            <w:r w:rsidRPr="00883287">
              <w:rPr>
                <w:rFonts w:ascii="Times New Roman" w:hAnsi="Times New Roman"/>
              </w:rPr>
              <w:t>7</w:t>
            </w:r>
          </w:p>
        </w:tc>
        <w:tc>
          <w:tcPr>
            <w:tcW w:w="1000" w:type="dxa"/>
            <w:tcBorders>
              <w:top w:val="single" w:sz="4" w:space="0" w:color="auto"/>
              <w:left w:val="nil"/>
              <w:bottom w:val="nil"/>
              <w:right w:val="nil"/>
            </w:tcBorders>
            <w:shd w:val="clear" w:color="auto" w:fill="CCFFCC"/>
          </w:tcPr>
          <w:p w14:paraId="2F07C5FE" w14:textId="77777777" w:rsidR="0062415E" w:rsidRPr="00883287" w:rsidRDefault="0062415E" w:rsidP="00CC28E8">
            <w:pPr>
              <w:jc w:val="center"/>
              <w:rPr>
                <w:rFonts w:ascii="Times New Roman" w:hAnsi="Times New Roman"/>
              </w:rPr>
            </w:pPr>
            <w:r w:rsidRPr="00883287">
              <w:rPr>
                <w:rFonts w:ascii="Times New Roman" w:hAnsi="Times New Roman"/>
              </w:rPr>
              <w:t>4</w:t>
            </w:r>
          </w:p>
        </w:tc>
        <w:tc>
          <w:tcPr>
            <w:tcW w:w="1000" w:type="dxa"/>
            <w:tcBorders>
              <w:top w:val="single" w:sz="4" w:space="0" w:color="auto"/>
              <w:left w:val="nil"/>
              <w:bottom w:val="nil"/>
              <w:right w:val="nil"/>
            </w:tcBorders>
            <w:shd w:val="clear" w:color="auto" w:fill="CCFFCC"/>
          </w:tcPr>
          <w:p w14:paraId="584377BD" w14:textId="77777777" w:rsidR="0062415E" w:rsidRPr="00883287" w:rsidRDefault="0062415E" w:rsidP="00CC28E8">
            <w:pPr>
              <w:jc w:val="center"/>
              <w:rPr>
                <w:rFonts w:ascii="Times New Roman" w:hAnsi="Times New Roman"/>
              </w:rPr>
            </w:pPr>
            <w:r w:rsidRPr="00883287">
              <w:rPr>
                <w:rFonts w:ascii="Times New Roman" w:hAnsi="Times New Roman"/>
              </w:rPr>
              <w:t>12</w:t>
            </w:r>
          </w:p>
        </w:tc>
        <w:tc>
          <w:tcPr>
            <w:tcW w:w="1000" w:type="dxa"/>
            <w:tcBorders>
              <w:top w:val="single" w:sz="4" w:space="0" w:color="auto"/>
              <w:left w:val="nil"/>
              <w:bottom w:val="nil"/>
              <w:right w:val="nil"/>
            </w:tcBorders>
            <w:shd w:val="clear" w:color="auto" w:fill="CCFFCC"/>
          </w:tcPr>
          <w:p w14:paraId="2F557F07" w14:textId="77777777" w:rsidR="0062415E" w:rsidRPr="00883287" w:rsidRDefault="0062415E" w:rsidP="00CC28E8">
            <w:pPr>
              <w:jc w:val="center"/>
              <w:rPr>
                <w:rFonts w:ascii="Times New Roman" w:hAnsi="Times New Roman"/>
              </w:rPr>
            </w:pPr>
            <w:r w:rsidRPr="00883287">
              <w:rPr>
                <w:rFonts w:ascii="Times New Roman" w:hAnsi="Times New Roman"/>
              </w:rPr>
              <w:t>10</w:t>
            </w:r>
          </w:p>
        </w:tc>
      </w:tr>
      <w:tr w:rsidR="0062415E" w:rsidRPr="00883287" w14:paraId="4C2E58FD" w14:textId="77777777" w:rsidTr="00CC28E8">
        <w:trPr>
          <w:trHeight w:val="220"/>
        </w:trPr>
        <w:tc>
          <w:tcPr>
            <w:tcW w:w="1340" w:type="dxa"/>
            <w:vMerge/>
            <w:tcBorders>
              <w:top w:val="single" w:sz="4" w:space="0" w:color="auto"/>
              <w:left w:val="nil"/>
              <w:bottom w:val="nil"/>
              <w:right w:val="nil"/>
            </w:tcBorders>
            <w:shd w:val="clear" w:color="auto" w:fill="auto"/>
            <w:vAlign w:val="center"/>
          </w:tcPr>
          <w:p w14:paraId="082A320C" w14:textId="77777777" w:rsidR="0062415E" w:rsidRPr="00883287" w:rsidRDefault="0062415E" w:rsidP="00CC28E8">
            <w:pPr>
              <w:rPr>
                <w:rFonts w:ascii="Times New Roman" w:hAnsi="Times New Roman"/>
              </w:rPr>
            </w:pPr>
          </w:p>
        </w:tc>
        <w:tc>
          <w:tcPr>
            <w:tcW w:w="2480" w:type="dxa"/>
            <w:tcBorders>
              <w:top w:val="nil"/>
              <w:left w:val="nil"/>
              <w:bottom w:val="nil"/>
              <w:right w:val="nil"/>
            </w:tcBorders>
            <w:shd w:val="clear" w:color="auto" w:fill="auto"/>
          </w:tcPr>
          <w:p w14:paraId="55CEA0D8" w14:textId="77777777" w:rsidR="0062415E" w:rsidRPr="00883287" w:rsidRDefault="0062415E" w:rsidP="00CC28E8">
            <w:pPr>
              <w:rPr>
                <w:rFonts w:ascii="Times New Roman" w:hAnsi="Times New Roman"/>
              </w:rPr>
            </w:pPr>
            <w:r w:rsidRPr="00883287">
              <w:rPr>
                <w:rFonts w:ascii="Times New Roman" w:hAnsi="Times New Roman"/>
              </w:rPr>
              <w:t>Weather Patterns</w:t>
            </w:r>
          </w:p>
        </w:tc>
        <w:tc>
          <w:tcPr>
            <w:tcW w:w="1000" w:type="dxa"/>
            <w:tcBorders>
              <w:top w:val="nil"/>
              <w:left w:val="nil"/>
              <w:bottom w:val="nil"/>
              <w:right w:val="nil"/>
            </w:tcBorders>
            <w:shd w:val="clear" w:color="auto" w:fill="99CCFF"/>
          </w:tcPr>
          <w:p w14:paraId="72FD57EE"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99CCFF"/>
          </w:tcPr>
          <w:p w14:paraId="7C234104"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99CCFF"/>
          </w:tcPr>
          <w:p w14:paraId="6F822485"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99CCFF"/>
          </w:tcPr>
          <w:p w14:paraId="6EBFFC13"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CCFFCC"/>
          </w:tcPr>
          <w:p w14:paraId="5636452F" w14:textId="77777777" w:rsidR="0062415E" w:rsidRPr="00883287" w:rsidRDefault="0062415E" w:rsidP="00CC28E8">
            <w:pPr>
              <w:jc w:val="center"/>
              <w:rPr>
                <w:rFonts w:ascii="Times New Roman" w:hAnsi="Times New Roman"/>
              </w:rPr>
            </w:pPr>
            <w:r w:rsidRPr="00883287">
              <w:rPr>
                <w:rFonts w:ascii="Times New Roman" w:hAnsi="Times New Roman"/>
              </w:rPr>
              <w:t>4</w:t>
            </w:r>
          </w:p>
        </w:tc>
        <w:tc>
          <w:tcPr>
            <w:tcW w:w="1000" w:type="dxa"/>
            <w:tcBorders>
              <w:top w:val="nil"/>
              <w:left w:val="nil"/>
              <w:bottom w:val="nil"/>
              <w:right w:val="nil"/>
            </w:tcBorders>
            <w:shd w:val="clear" w:color="auto" w:fill="CCFFCC"/>
          </w:tcPr>
          <w:p w14:paraId="7B0905A5" w14:textId="77777777" w:rsidR="0062415E" w:rsidRPr="00883287" w:rsidRDefault="0062415E" w:rsidP="00CC28E8">
            <w:pPr>
              <w:jc w:val="center"/>
              <w:rPr>
                <w:rFonts w:ascii="Times New Roman" w:hAnsi="Times New Roman"/>
              </w:rPr>
            </w:pPr>
            <w:r w:rsidRPr="00883287">
              <w:rPr>
                <w:rFonts w:ascii="Times New Roman" w:hAnsi="Times New Roman"/>
              </w:rPr>
              <w:t>4</w:t>
            </w:r>
          </w:p>
        </w:tc>
        <w:tc>
          <w:tcPr>
            <w:tcW w:w="1000" w:type="dxa"/>
            <w:tcBorders>
              <w:top w:val="nil"/>
              <w:left w:val="nil"/>
              <w:bottom w:val="nil"/>
              <w:right w:val="nil"/>
            </w:tcBorders>
            <w:shd w:val="clear" w:color="auto" w:fill="CCFFCC"/>
          </w:tcPr>
          <w:p w14:paraId="242A8886"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nil"/>
              <w:left w:val="nil"/>
              <w:bottom w:val="nil"/>
              <w:right w:val="nil"/>
            </w:tcBorders>
            <w:shd w:val="clear" w:color="auto" w:fill="CCFFCC"/>
          </w:tcPr>
          <w:p w14:paraId="0EC440A5" w14:textId="77777777" w:rsidR="0062415E" w:rsidRPr="00883287" w:rsidRDefault="0062415E" w:rsidP="00CC28E8">
            <w:pPr>
              <w:jc w:val="center"/>
              <w:rPr>
                <w:rFonts w:ascii="Times New Roman" w:hAnsi="Times New Roman"/>
              </w:rPr>
            </w:pPr>
            <w:r w:rsidRPr="00883287">
              <w:rPr>
                <w:rFonts w:ascii="Times New Roman" w:hAnsi="Times New Roman"/>
              </w:rPr>
              <w:t>12</w:t>
            </w:r>
          </w:p>
        </w:tc>
        <w:tc>
          <w:tcPr>
            <w:tcW w:w="1000" w:type="dxa"/>
            <w:tcBorders>
              <w:top w:val="nil"/>
              <w:left w:val="nil"/>
              <w:bottom w:val="nil"/>
              <w:right w:val="nil"/>
            </w:tcBorders>
            <w:shd w:val="clear" w:color="auto" w:fill="CCFFCC"/>
          </w:tcPr>
          <w:p w14:paraId="19F0A3C1" w14:textId="77777777" w:rsidR="0062415E" w:rsidRPr="00883287" w:rsidRDefault="0062415E" w:rsidP="00CC28E8">
            <w:pPr>
              <w:jc w:val="center"/>
              <w:rPr>
                <w:rFonts w:ascii="Times New Roman" w:hAnsi="Times New Roman"/>
              </w:rPr>
            </w:pPr>
            <w:r w:rsidRPr="00883287">
              <w:rPr>
                <w:rFonts w:ascii="Times New Roman" w:hAnsi="Times New Roman"/>
              </w:rPr>
              <w:t>12</w:t>
            </w:r>
          </w:p>
        </w:tc>
        <w:tc>
          <w:tcPr>
            <w:tcW w:w="1000" w:type="dxa"/>
            <w:tcBorders>
              <w:top w:val="nil"/>
              <w:left w:val="nil"/>
              <w:bottom w:val="nil"/>
              <w:right w:val="nil"/>
            </w:tcBorders>
            <w:shd w:val="clear" w:color="auto" w:fill="CCFFCC"/>
          </w:tcPr>
          <w:p w14:paraId="3FC6E43A" w14:textId="77777777" w:rsidR="0062415E" w:rsidRPr="00883287" w:rsidRDefault="0062415E" w:rsidP="00CC28E8">
            <w:pPr>
              <w:jc w:val="center"/>
              <w:rPr>
                <w:rFonts w:ascii="Times New Roman" w:hAnsi="Times New Roman"/>
              </w:rPr>
            </w:pPr>
            <w:r w:rsidRPr="00883287">
              <w:rPr>
                <w:rFonts w:ascii="Times New Roman" w:hAnsi="Times New Roman"/>
              </w:rPr>
              <w:t>1</w:t>
            </w:r>
          </w:p>
        </w:tc>
      </w:tr>
      <w:tr w:rsidR="0062415E" w:rsidRPr="00883287" w14:paraId="0AB2D035" w14:textId="77777777" w:rsidTr="00CC28E8">
        <w:trPr>
          <w:trHeight w:val="220"/>
        </w:trPr>
        <w:tc>
          <w:tcPr>
            <w:tcW w:w="1340" w:type="dxa"/>
            <w:vMerge/>
            <w:tcBorders>
              <w:top w:val="single" w:sz="4" w:space="0" w:color="auto"/>
              <w:left w:val="nil"/>
              <w:bottom w:val="nil"/>
              <w:right w:val="nil"/>
            </w:tcBorders>
            <w:shd w:val="clear" w:color="auto" w:fill="auto"/>
            <w:vAlign w:val="center"/>
          </w:tcPr>
          <w:p w14:paraId="2918CC89" w14:textId="77777777" w:rsidR="0062415E" w:rsidRPr="00883287" w:rsidRDefault="0062415E" w:rsidP="00CC28E8">
            <w:pPr>
              <w:rPr>
                <w:rFonts w:ascii="Times New Roman" w:hAnsi="Times New Roman"/>
              </w:rPr>
            </w:pPr>
          </w:p>
        </w:tc>
        <w:tc>
          <w:tcPr>
            <w:tcW w:w="2480" w:type="dxa"/>
            <w:tcBorders>
              <w:top w:val="nil"/>
              <w:left w:val="nil"/>
              <w:bottom w:val="nil"/>
              <w:right w:val="nil"/>
            </w:tcBorders>
            <w:shd w:val="clear" w:color="auto" w:fill="auto"/>
          </w:tcPr>
          <w:p w14:paraId="376B6974" w14:textId="77777777" w:rsidR="0062415E" w:rsidRPr="00883287" w:rsidRDefault="0062415E" w:rsidP="00CC28E8">
            <w:pPr>
              <w:rPr>
                <w:rFonts w:ascii="Times New Roman" w:hAnsi="Times New Roman"/>
              </w:rPr>
            </w:pPr>
            <w:r w:rsidRPr="00883287">
              <w:rPr>
                <w:rFonts w:ascii="Times New Roman" w:hAnsi="Times New Roman"/>
              </w:rPr>
              <w:t>Turbulence</w:t>
            </w:r>
          </w:p>
        </w:tc>
        <w:tc>
          <w:tcPr>
            <w:tcW w:w="1000" w:type="dxa"/>
            <w:tcBorders>
              <w:top w:val="nil"/>
              <w:left w:val="nil"/>
              <w:bottom w:val="nil"/>
              <w:right w:val="nil"/>
            </w:tcBorders>
            <w:shd w:val="clear" w:color="auto" w:fill="99CCFF"/>
          </w:tcPr>
          <w:p w14:paraId="2EB95E22"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99CCFF"/>
          </w:tcPr>
          <w:p w14:paraId="185D13C6"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99CCFF"/>
          </w:tcPr>
          <w:p w14:paraId="45CC491A"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99CCFF"/>
          </w:tcPr>
          <w:p w14:paraId="491D50CC"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CCFFCC"/>
          </w:tcPr>
          <w:p w14:paraId="04B18099"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CCFFCC"/>
          </w:tcPr>
          <w:p w14:paraId="289F22EF"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CCFFCC"/>
          </w:tcPr>
          <w:p w14:paraId="7C0BEAE2" w14:textId="77777777" w:rsidR="0062415E" w:rsidRPr="00883287" w:rsidRDefault="0062415E" w:rsidP="00CC28E8">
            <w:pPr>
              <w:jc w:val="center"/>
              <w:rPr>
                <w:rFonts w:ascii="Times New Roman" w:hAnsi="Times New Roman"/>
              </w:rPr>
            </w:pPr>
            <w:r w:rsidRPr="00883287">
              <w:rPr>
                <w:rFonts w:ascii="Times New Roman" w:hAnsi="Times New Roman"/>
              </w:rPr>
              <w:t>10</w:t>
            </w:r>
          </w:p>
        </w:tc>
        <w:tc>
          <w:tcPr>
            <w:tcW w:w="1000" w:type="dxa"/>
            <w:tcBorders>
              <w:top w:val="nil"/>
              <w:left w:val="nil"/>
              <w:bottom w:val="nil"/>
              <w:right w:val="nil"/>
            </w:tcBorders>
            <w:shd w:val="clear" w:color="auto" w:fill="CCFFCC"/>
          </w:tcPr>
          <w:p w14:paraId="703EEBEA" w14:textId="77777777" w:rsidR="0062415E" w:rsidRPr="00883287" w:rsidRDefault="0062415E" w:rsidP="00CC28E8">
            <w:pPr>
              <w:jc w:val="center"/>
              <w:rPr>
                <w:rFonts w:ascii="Times New Roman" w:hAnsi="Times New Roman"/>
              </w:rPr>
            </w:pPr>
            <w:r w:rsidRPr="00883287">
              <w:rPr>
                <w:rFonts w:ascii="Times New Roman" w:hAnsi="Times New Roman"/>
              </w:rPr>
              <w:t>12</w:t>
            </w:r>
          </w:p>
        </w:tc>
        <w:tc>
          <w:tcPr>
            <w:tcW w:w="1000" w:type="dxa"/>
            <w:tcBorders>
              <w:top w:val="nil"/>
              <w:left w:val="nil"/>
              <w:bottom w:val="nil"/>
              <w:right w:val="nil"/>
            </w:tcBorders>
            <w:shd w:val="clear" w:color="auto" w:fill="CCFFCC"/>
          </w:tcPr>
          <w:p w14:paraId="38ED6E1D" w14:textId="77777777" w:rsidR="0062415E" w:rsidRPr="00883287" w:rsidRDefault="0062415E" w:rsidP="00CC28E8">
            <w:pPr>
              <w:jc w:val="center"/>
              <w:rPr>
                <w:rFonts w:ascii="Times New Roman" w:hAnsi="Times New Roman"/>
              </w:rPr>
            </w:pPr>
            <w:r w:rsidRPr="00883287">
              <w:rPr>
                <w:rFonts w:ascii="Times New Roman" w:hAnsi="Times New Roman"/>
              </w:rPr>
              <w:t>12</w:t>
            </w:r>
          </w:p>
        </w:tc>
        <w:tc>
          <w:tcPr>
            <w:tcW w:w="1000" w:type="dxa"/>
            <w:tcBorders>
              <w:top w:val="nil"/>
              <w:left w:val="nil"/>
              <w:bottom w:val="nil"/>
              <w:right w:val="nil"/>
            </w:tcBorders>
            <w:shd w:val="clear" w:color="auto" w:fill="CCFFCC"/>
          </w:tcPr>
          <w:p w14:paraId="07A61CFD" w14:textId="77777777" w:rsidR="0062415E" w:rsidRPr="00883287" w:rsidRDefault="0062415E" w:rsidP="00CC28E8">
            <w:pPr>
              <w:jc w:val="center"/>
              <w:rPr>
                <w:rFonts w:ascii="Times New Roman" w:hAnsi="Times New Roman"/>
              </w:rPr>
            </w:pPr>
            <w:r w:rsidRPr="00883287">
              <w:rPr>
                <w:rFonts w:ascii="Times New Roman" w:hAnsi="Times New Roman"/>
              </w:rPr>
              <w:t>1</w:t>
            </w:r>
          </w:p>
        </w:tc>
      </w:tr>
      <w:tr w:rsidR="0062415E" w:rsidRPr="00883287" w14:paraId="2EA7D200" w14:textId="77777777" w:rsidTr="00CC28E8">
        <w:trPr>
          <w:trHeight w:val="220"/>
        </w:trPr>
        <w:tc>
          <w:tcPr>
            <w:tcW w:w="1340" w:type="dxa"/>
            <w:vMerge/>
            <w:tcBorders>
              <w:top w:val="single" w:sz="4" w:space="0" w:color="auto"/>
              <w:left w:val="nil"/>
              <w:bottom w:val="nil"/>
              <w:right w:val="nil"/>
            </w:tcBorders>
            <w:shd w:val="clear" w:color="auto" w:fill="auto"/>
            <w:vAlign w:val="center"/>
          </w:tcPr>
          <w:p w14:paraId="08EA40DF" w14:textId="77777777" w:rsidR="0062415E" w:rsidRPr="00883287" w:rsidRDefault="0062415E" w:rsidP="00CC28E8">
            <w:pPr>
              <w:rPr>
                <w:rFonts w:ascii="Times New Roman" w:hAnsi="Times New Roman"/>
              </w:rPr>
            </w:pPr>
          </w:p>
        </w:tc>
        <w:tc>
          <w:tcPr>
            <w:tcW w:w="2480" w:type="dxa"/>
            <w:tcBorders>
              <w:top w:val="nil"/>
              <w:left w:val="nil"/>
              <w:bottom w:val="nil"/>
              <w:right w:val="nil"/>
            </w:tcBorders>
            <w:shd w:val="clear" w:color="auto" w:fill="auto"/>
          </w:tcPr>
          <w:p w14:paraId="1DC766A8" w14:textId="77777777" w:rsidR="0062415E" w:rsidRPr="00883287" w:rsidRDefault="0062415E" w:rsidP="00CC28E8">
            <w:pPr>
              <w:rPr>
                <w:rFonts w:ascii="Times New Roman" w:hAnsi="Times New Roman"/>
              </w:rPr>
            </w:pPr>
            <w:r w:rsidRPr="00883287">
              <w:rPr>
                <w:rFonts w:ascii="Times New Roman" w:hAnsi="Times New Roman"/>
              </w:rPr>
              <w:t>Structural Analyses</w:t>
            </w:r>
          </w:p>
        </w:tc>
        <w:tc>
          <w:tcPr>
            <w:tcW w:w="1000" w:type="dxa"/>
            <w:tcBorders>
              <w:top w:val="nil"/>
              <w:left w:val="nil"/>
              <w:bottom w:val="nil"/>
              <w:right w:val="nil"/>
            </w:tcBorders>
            <w:shd w:val="clear" w:color="auto" w:fill="99CCFF"/>
          </w:tcPr>
          <w:p w14:paraId="05BA04FD"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99CCFF"/>
          </w:tcPr>
          <w:p w14:paraId="4C5E1C1A" w14:textId="77777777" w:rsidR="0062415E" w:rsidRPr="00883287" w:rsidRDefault="0062415E" w:rsidP="00CC28E8">
            <w:pPr>
              <w:jc w:val="center"/>
              <w:rPr>
                <w:rFonts w:ascii="Times New Roman" w:hAnsi="Times New Roman"/>
              </w:rPr>
            </w:pPr>
            <w:r w:rsidRPr="00883287">
              <w:rPr>
                <w:rFonts w:ascii="Times New Roman" w:hAnsi="Times New Roman"/>
              </w:rPr>
              <w:t>2</w:t>
            </w:r>
          </w:p>
        </w:tc>
        <w:tc>
          <w:tcPr>
            <w:tcW w:w="1000" w:type="dxa"/>
            <w:tcBorders>
              <w:top w:val="nil"/>
              <w:left w:val="nil"/>
              <w:bottom w:val="nil"/>
              <w:right w:val="nil"/>
            </w:tcBorders>
            <w:shd w:val="clear" w:color="auto" w:fill="99CCFF"/>
          </w:tcPr>
          <w:p w14:paraId="5168E224"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99CCFF"/>
          </w:tcPr>
          <w:p w14:paraId="3FB870F8" w14:textId="77777777" w:rsidR="0062415E" w:rsidRPr="00883287" w:rsidRDefault="0062415E" w:rsidP="00CC28E8">
            <w:pPr>
              <w:jc w:val="center"/>
              <w:rPr>
                <w:rFonts w:ascii="Times New Roman" w:hAnsi="Times New Roman"/>
              </w:rPr>
            </w:pPr>
            <w:r w:rsidRPr="00883287">
              <w:rPr>
                <w:rFonts w:ascii="Times New Roman" w:hAnsi="Times New Roman"/>
              </w:rPr>
              <w:t>2</w:t>
            </w:r>
          </w:p>
        </w:tc>
        <w:tc>
          <w:tcPr>
            <w:tcW w:w="1000" w:type="dxa"/>
            <w:tcBorders>
              <w:top w:val="nil"/>
              <w:left w:val="nil"/>
              <w:bottom w:val="nil"/>
              <w:right w:val="nil"/>
            </w:tcBorders>
            <w:shd w:val="clear" w:color="auto" w:fill="CCFFCC"/>
          </w:tcPr>
          <w:p w14:paraId="21D2B788" w14:textId="77777777" w:rsidR="0062415E" w:rsidRPr="00883287" w:rsidRDefault="0062415E" w:rsidP="00CC28E8">
            <w:pPr>
              <w:jc w:val="center"/>
              <w:rPr>
                <w:rFonts w:ascii="Times New Roman" w:hAnsi="Times New Roman"/>
              </w:rPr>
            </w:pPr>
            <w:r w:rsidRPr="00883287">
              <w:rPr>
                <w:rFonts w:ascii="Times New Roman" w:hAnsi="Times New Roman"/>
              </w:rPr>
              <w:t>2</w:t>
            </w:r>
          </w:p>
        </w:tc>
        <w:tc>
          <w:tcPr>
            <w:tcW w:w="1000" w:type="dxa"/>
            <w:tcBorders>
              <w:top w:val="nil"/>
              <w:left w:val="nil"/>
              <w:bottom w:val="nil"/>
              <w:right w:val="nil"/>
            </w:tcBorders>
            <w:shd w:val="clear" w:color="auto" w:fill="CCFFCC"/>
          </w:tcPr>
          <w:p w14:paraId="2BD7A34A" w14:textId="77777777" w:rsidR="0062415E" w:rsidRPr="00883287" w:rsidRDefault="0062415E" w:rsidP="00CC28E8">
            <w:pPr>
              <w:jc w:val="center"/>
              <w:rPr>
                <w:rFonts w:ascii="Times New Roman" w:hAnsi="Times New Roman"/>
              </w:rPr>
            </w:pPr>
            <w:r w:rsidRPr="00883287">
              <w:rPr>
                <w:rFonts w:ascii="Times New Roman" w:hAnsi="Times New Roman"/>
              </w:rPr>
              <w:t>2</w:t>
            </w:r>
          </w:p>
        </w:tc>
        <w:tc>
          <w:tcPr>
            <w:tcW w:w="1000" w:type="dxa"/>
            <w:tcBorders>
              <w:top w:val="nil"/>
              <w:left w:val="nil"/>
              <w:bottom w:val="nil"/>
              <w:right w:val="nil"/>
            </w:tcBorders>
            <w:shd w:val="clear" w:color="auto" w:fill="CCFFCC"/>
          </w:tcPr>
          <w:p w14:paraId="0AA02148"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3C298100" w14:textId="77777777" w:rsidR="0062415E" w:rsidRPr="00883287" w:rsidRDefault="0062415E" w:rsidP="00CC28E8">
            <w:pPr>
              <w:jc w:val="center"/>
              <w:rPr>
                <w:rFonts w:ascii="Times New Roman" w:hAnsi="Times New Roman"/>
              </w:rPr>
            </w:pPr>
            <w:r w:rsidRPr="00883287">
              <w:rPr>
                <w:rFonts w:ascii="Times New Roman" w:hAnsi="Times New Roman"/>
              </w:rPr>
              <w:t>12</w:t>
            </w:r>
          </w:p>
        </w:tc>
        <w:tc>
          <w:tcPr>
            <w:tcW w:w="1000" w:type="dxa"/>
            <w:tcBorders>
              <w:top w:val="nil"/>
              <w:left w:val="nil"/>
              <w:bottom w:val="nil"/>
              <w:right w:val="nil"/>
            </w:tcBorders>
            <w:shd w:val="clear" w:color="auto" w:fill="CCFFCC"/>
          </w:tcPr>
          <w:p w14:paraId="1F46BF88" w14:textId="77777777" w:rsidR="0062415E" w:rsidRPr="00883287" w:rsidRDefault="0062415E" w:rsidP="00CC28E8">
            <w:pPr>
              <w:jc w:val="center"/>
              <w:rPr>
                <w:rFonts w:ascii="Times New Roman" w:hAnsi="Times New Roman"/>
              </w:rPr>
            </w:pPr>
            <w:r w:rsidRPr="00883287">
              <w:rPr>
                <w:rFonts w:ascii="Times New Roman" w:hAnsi="Times New Roman"/>
              </w:rPr>
              <w:t>12</w:t>
            </w:r>
          </w:p>
        </w:tc>
        <w:tc>
          <w:tcPr>
            <w:tcW w:w="1000" w:type="dxa"/>
            <w:tcBorders>
              <w:top w:val="nil"/>
              <w:left w:val="nil"/>
              <w:bottom w:val="nil"/>
              <w:right w:val="nil"/>
            </w:tcBorders>
            <w:shd w:val="clear" w:color="auto" w:fill="CCFFCC"/>
          </w:tcPr>
          <w:p w14:paraId="782E98C6" w14:textId="77777777" w:rsidR="0062415E" w:rsidRPr="00883287" w:rsidRDefault="0062415E" w:rsidP="00CC28E8">
            <w:pPr>
              <w:jc w:val="center"/>
              <w:rPr>
                <w:rFonts w:ascii="Times New Roman" w:hAnsi="Times New Roman"/>
              </w:rPr>
            </w:pPr>
            <w:r w:rsidRPr="00883287">
              <w:rPr>
                <w:rFonts w:ascii="Times New Roman" w:hAnsi="Times New Roman"/>
              </w:rPr>
              <w:t>2</w:t>
            </w:r>
          </w:p>
        </w:tc>
      </w:tr>
      <w:tr w:rsidR="0062415E" w:rsidRPr="00883287" w14:paraId="4333F7FA" w14:textId="77777777" w:rsidTr="00CC28E8">
        <w:trPr>
          <w:trHeight w:val="220"/>
        </w:trPr>
        <w:tc>
          <w:tcPr>
            <w:tcW w:w="1340" w:type="dxa"/>
            <w:vMerge/>
            <w:tcBorders>
              <w:top w:val="single" w:sz="4" w:space="0" w:color="auto"/>
              <w:left w:val="nil"/>
              <w:bottom w:val="nil"/>
              <w:right w:val="nil"/>
            </w:tcBorders>
            <w:shd w:val="clear" w:color="auto" w:fill="auto"/>
            <w:vAlign w:val="center"/>
          </w:tcPr>
          <w:p w14:paraId="77301D64" w14:textId="77777777" w:rsidR="0062415E" w:rsidRPr="00883287" w:rsidRDefault="0062415E" w:rsidP="00CC28E8">
            <w:pPr>
              <w:rPr>
                <w:rFonts w:ascii="Times New Roman" w:hAnsi="Times New Roman"/>
              </w:rPr>
            </w:pPr>
          </w:p>
        </w:tc>
        <w:tc>
          <w:tcPr>
            <w:tcW w:w="2480" w:type="dxa"/>
            <w:tcBorders>
              <w:top w:val="nil"/>
              <w:left w:val="nil"/>
              <w:bottom w:val="nil"/>
              <w:right w:val="nil"/>
            </w:tcBorders>
            <w:shd w:val="clear" w:color="auto" w:fill="auto"/>
          </w:tcPr>
          <w:p w14:paraId="0BE48BE7" w14:textId="77777777" w:rsidR="0062415E" w:rsidRPr="00883287" w:rsidRDefault="0062415E" w:rsidP="00CC28E8">
            <w:pPr>
              <w:rPr>
                <w:rFonts w:ascii="Times New Roman" w:hAnsi="Times New Roman"/>
              </w:rPr>
            </w:pPr>
            <w:r w:rsidRPr="00883287">
              <w:rPr>
                <w:rFonts w:ascii="Times New Roman" w:hAnsi="Times New Roman"/>
              </w:rPr>
              <w:t>Building Preparation</w:t>
            </w:r>
          </w:p>
        </w:tc>
        <w:tc>
          <w:tcPr>
            <w:tcW w:w="1000" w:type="dxa"/>
            <w:tcBorders>
              <w:top w:val="nil"/>
              <w:left w:val="nil"/>
              <w:bottom w:val="nil"/>
              <w:right w:val="nil"/>
            </w:tcBorders>
            <w:shd w:val="clear" w:color="auto" w:fill="99CCFF"/>
          </w:tcPr>
          <w:p w14:paraId="59D7D916" w14:textId="77777777" w:rsidR="0062415E" w:rsidRPr="00883287" w:rsidRDefault="0062415E" w:rsidP="00CC28E8">
            <w:pPr>
              <w:jc w:val="center"/>
              <w:rPr>
                <w:rFonts w:ascii="Times New Roman" w:hAnsi="Times New Roman"/>
              </w:rPr>
            </w:pPr>
            <w:r w:rsidRPr="00883287">
              <w:rPr>
                <w:rFonts w:ascii="Times New Roman" w:hAnsi="Times New Roman"/>
              </w:rPr>
              <w:t>2</w:t>
            </w:r>
          </w:p>
        </w:tc>
        <w:tc>
          <w:tcPr>
            <w:tcW w:w="1000" w:type="dxa"/>
            <w:tcBorders>
              <w:top w:val="nil"/>
              <w:left w:val="nil"/>
              <w:bottom w:val="nil"/>
              <w:right w:val="nil"/>
            </w:tcBorders>
            <w:shd w:val="clear" w:color="auto" w:fill="99CCFF"/>
          </w:tcPr>
          <w:p w14:paraId="48AFF55C"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nil"/>
              <w:left w:val="nil"/>
              <w:bottom w:val="nil"/>
              <w:right w:val="nil"/>
            </w:tcBorders>
            <w:shd w:val="clear" w:color="auto" w:fill="99CCFF"/>
          </w:tcPr>
          <w:p w14:paraId="2164B87E" w14:textId="77777777" w:rsidR="0062415E" w:rsidRPr="00883287" w:rsidRDefault="0062415E" w:rsidP="00CC28E8">
            <w:pPr>
              <w:jc w:val="center"/>
              <w:rPr>
                <w:rFonts w:ascii="Times New Roman" w:hAnsi="Times New Roman"/>
              </w:rPr>
            </w:pPr>
            <w:r w:rsidRPr="00883287">
              <w:rPr>
                <w:rFonts w:ascii="Times New Roman" w:hAnsi="Times New Roman"/>
              </w:rPr>
              <w:t>10</w:t>
            </w:r>
          </w:p>
        </w:tc>
        <w:tc>
          <w:tcPr>
            <w:tcW w:w="1000" w:type="dxa"/>
            <w:tcBorders>
              <w:top w:val="nil"/>
              <w:left w:val="nil"/>
              <w:bottom w:val="nil"/>
              <w:right w:val="nil"/>
            </w:tcBorders>
            <w:shd w:val="clear" w:color="auto" w:fill="99CCFF"/>
          </w:tcPr>
          <w:p w14:paraId="30068D18"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065FAAF6"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1F2E5FA8"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51188406"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348DCBC6" w14:textId="77777777" w:rsidR="0062415E" w:rsidRPr="00883287" w:rsidRDefault="0062415E" w:rsidP="00CC28E8">
            <w:pPr>
              <w:jc w:val="center"/>
              <w:rPr>
                <w:rFonts w:ascii="Times New Roman" w:hAnsi="Times New Roman"/>
              </w:rPr>
            </w:pPr>
            <w:r w:rsidRPr="00883287">
              <w:rPr>
                <w:rFonts w:ascii="Times New Roman" w:hAnsi="Times New Roman"/>
              </w:rPr>
              <w:t>14</w:t>
            </w:r>
          </w:p>
        </w:tc>
        <w:tc>
          <w:tcPr>
            <w:tcW w:w="1000" w:type="dxa"/>
            <w:tcBorders>
              <w:top w:val="nil"/>
              <w:left w:val="nil"/>
              <w:bottom w:val="nil"/>
              <w:right w:val="nil"/>
            </w:tcBorders>
            <w:shd w:val="clear" w:color="auto" w:fill="CCFFCC"/>
          </w:tcPr>
          <w:p w14:paraId="3ECF2C7E" w14:textId="77777777" w:rsidR="0062415E" w:rsidRPr="00883287" w:rsidRDefault="0062415E" w:rsidP="00CC28E8">
            <w:pPr>
              <w:jc w:val="center"/>
              <w:rPr>
                <w:rFonts w:ascii="Times New Roman" w:hAnsi="Times New Roman"/>
              </w:rPr>
            </w:pPr>
            <w:r w:rsidRPr="00883287">
              <w:rPr>
                <w:rFonts w:ascii="Times New Roman" w:hAnsi="Times New Roman"/>
              </w:rPr>
              <w:t>14</w:t>
            </w:r>
          </w:p>
        </w:tc>
        <w:tc>
          <w:tcPr>
            <w:tcW w:w="1000" w:type="dxa"/>
            <w:tcBorders>
              <w:top w:val="nil"/>
              <w:left w:val="nil"/>
              <w:bottom w:val="nil"/>
              <w:right w:val="nil"/>
            </w:tcBorders>
            <w:shd w:val="clear" w:color="auto" w:fill="CCFFCC"/>
          </w:tcPr>
          <w:p w14:paraId="2CEAB524" w14:textId="77777777" w:rsidR="0062415E" w:rsidRPr="00883287" w:rsidRDefault="0062415E" w:rsidP="00CC28E8">
            <w:pPr>
              <w:jc w:val="center"/>
              <w:rPr>
                <w:rFonts w:ascii="Times New Roman" w:hAnsi="Times New Roman"/>
              </w:rPr>
            </w:pPr>
            <w:r w:rsidRPr="00883287">
              <w:rPr>
                <w:rFonts w:ascii="Times New Roman" w:hAnsi="Times New Roman"/>
              </w:rPr>
              <w:t>8</w:t>
            </w:r>
          </w:p>
        </w:tc>
      </w:tr>
      <w:tr w:rsidR="0062415E" w:rsidRPr="00883287" w14:paraId="3D284655" w14:textId="77777777" w:rsidTr="00CC28E8">
        <w:trPr>
          <w:trHeight w:val="220"/>
        </w:trPr>
        <w:tc>
          <w:tcPr>
            <w:tcW w:w="1340" w:type="dxa"/>
            <w:vMerge w:val="restart"/>
            <w:tcBorders>
              <w:top w:val="single" w:sz="4" w:space="0" w:color="auto"/>
              <w:left w:val="nil"/>
              <w:bottom w:val="nil"/>
              <w:right w:val="nil"/>
            </w:tcBorders>
            <w:shd w:val="clear" w:color="auto" w:fill="auto"/>
          </w:tcPr>
          <w:p w14:paraId="3BBCF9C1" w14:textId="77777777" w:rsidR="0062415E" w:rsidRPr="00883287" w:rsidRDefault="0062415E" w:rsidP="00CC28E8">
            <w:pPr>
              <w:rPr>
                <w:rFonts w:ascii="Times New Roman" w:hAnsi="Times New Roman"/>
              </w:rPr>
            </w:pPr>
            <w:r w:rsidRPr="00883287">
              <w:rPr>
                <w:rFonts w:ascii="Times New Roman" w:hAnsi="Times New Roman"/>
              </w:rPr>
              <w:t>Available Power</w:t>
            </w:r>
          </w:p>
        </w:tc>
        <w:tc>
          <w:tcPr>
            <w:tcW w:w="2480" w:type="dxa"/>
            <w:tcBorders>
              <w:top w:val="single" w:sz="4" w:space="0" w:color="auto"/>
              <w:left w:val="nil"/>
              <w:bottom w:val="nil"/>
              <w:right w:val="nil"/>
            </w:tcBorders>
            <w:shd w:val="clear" w:color="auto" w:fill="auto"/>
          </w:tcPr>
          <w:p w14:paraId="5BC622F9" w14:textId="77777777" w:rsidR="0062415E" w:rsidRPr="00883287" w:rsidRDefault="0062415E" w:rsidP="00CC28E8">
            <w:pPr>
              <w:rPr>
                <w:rFonts w:ascii="Times New Roman" w:hAnsi="Times New Roman"/>
              </w:rPr>
            </w:pPr>
            <w:r w:rsidRPr="00883287">
              <w:rPr>
                <w:rFonts w:ascii="Times New Roman" w:hAnsi="Times New Roman"/>
              </w:rPr>
              <w:t>Direct</w:t>
            </w:r>
          </w:p>
        </w:tc>
        <w:tc>
          <w:tcPr>
            <w:tcW w:w="1000" w:type="dxa"/>
            <w:tcBorders>
              <w:top w:val="single" w:sz="4" w:space="0" w:color="auto"/>
              <w:left w:val="nil"/>
              <w:bottom w:val="nil"/>
              <w:right w:val="nil"/>
            </w:tcBorders>
            <w:shd w:val="clear" w:color="auto" w:fill="99CCFF"/>
          </w:tcPr>
          <w:p w14:paraId="5B389DB2"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single" w:sz="4" w:space="0" w:color="auto"/>
              <w:left w:val="nil"/>
              <w:bottom w:val="nil"/>
              <w:right w:val="nil"/>
            </w:tcBorders>
            <w:shd w:val="clear" w:color="auto" w:fill="99CCFF"/>
          </w:tcPr>
          <w:p w14:paraId="26069D71"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single" w:sz="4" w:space="0" w:color="auto"/>
              <w:left w:val="nil"/>
              <w:bottom w:val="nil"/>
              <w:right w:val="nil"/>
            </w:tcBorders>
            <w:shd w:val="clear" w:color="auto" w:fill="99CCFF"/>
          </w:tcPr>
          <w:p w14:paraId="66D2C17A"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single" w:sz="4" w:space="0" w:color="auto"/>
              <w:left w:val="nil"/>
              <w:bottom w:val="nil"/>
              <w:right w:val="nil"/>
            </w:tcBorders>
            <w:shd w:val="clear" w:color="auto" w:fill="99CCFF"/>
          </w:tcPr>
          <w:p w14:paraId="3E5565D3"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single" w:sz="4" w:space="0" w:color="auto"/>
              <w:left w:val="nil"/>
              <w:bottom w:val="nil"/>
              <w:right w:val="nil"/>
            </w:tcBorders>
            <w:shd w:val="clear" w:color="auto" w:fill="CCFFCC"/>
          </w:tcPr>
          <w:p w14:paraId="6D3016D5"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single" w:sz="4" w:space="0" w:color="auto"/>
              <w:left w:val="nil"/>
              <w:bottom w:val="nil"/>
              <w:right w:val="nil"/>
            </w:tcBorders>
            <w:shd w:val="clear" w:color="auto" w:fill="CCFFCC"/>
          </w:tcPr>
          <w:p w14:paraId="68E8D8A5"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single" w:sz="4" w:space="0" w:color="auto"/>
              <w:left w:val="nil"/>
              <w:bottom w:val="nil"/>
              <w:right w:val="nil"/>
            </w:tcBorders>
            <w:shd w:val="clear" w:color="auto" w:fill="CCFFCC"/>
          </w:tcPr>
          <w:p w14:paraId="47CC281A" w14:textId="77777777" w:rsidR="0062415E" w:rsidRPr="00883287" w:rsidRDefault="0062415E" w:rsidP="00CC28E8">
            <w:pPr>
              <w:jc w:val="center"/>
              <w:rPr>
                <w:rFonts w:ascii="Times New Roman" w:hAnsi="Times New Roman"/>
              </w:rPr>
            </w:pPr>
            <w:r w:rsidRPr="00883287">
              <w:rPr>
                <w:rFonts w:ascii="Times New Roman" w:hAnsi="Times New Roman"/>
              </w:rPr>
              <w:t>3</w:t>
            </w:r>
          </w:p>
        </w:tc>
        <w:tc>
          <w:tcPr>
            <w:tcW w:w="1000" w:type="dxa"/>
            <w:tcBorders>
              <w:top w:val="single" w:sz="4" w:space="0" w:color="auto"/>
              <w:left w:val="nil"/>
              <w:bottom w:val="nil"/>
              <w:right w:val="nil"/>
            </w:tcBorders>
            <w:shd w:val="clear" w:color="auto" w:fill="CCFFCC"/>
          </w:tcPr>
          <w:p w14:paraId="7E2B5870"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single" w:sz="4" w:space="0" w:color="auto"/>
              <w:left w:val="nil"/>
              <w:bottom w:val="nil"/>
              <w:right w:val="nil"/>
            </w:tcBorders>
            <w:shd w:val="clear" w:color="auto" w:fill="CCFFCC"/>
          </w:tcPr>
          <w:p w14:paraId="5FECCF93" w14:textId="77777777" w:rsidR="0062415E" w:rsidRPr="00883287" w:rsidRDefault="0062415E" w:rsidP="00CC28E8">
            <w:pPr>
              <w:jc w:val="center"/>
              <w:rPr>
                <w:rFonts w:ascii="Times New Roman" w:hAnsi="Times New Roman"/>
              </w:rPr>
            </w:pPr>
            <w:r w:rsidRPr="00883287">
              <w:rPr>
                <w:rFonts w:ascii="Times New Roman" w:hAnsi="Times New Roman"/>
              </w:rPr>
              <w:t>3</w:t>
            </w:r>
          </w:p>
        </w:tc>
        <w:tc>
          <w:tcPr>
            <w:tcW w:w="1000" w:type="dxa"/>
            <w:tcBorders>
              <w:top w:val="single" w:sz="4" w:space="0" w:color="auto"/>
              <w:left w:val="nil"/>
              <w:bottom w:val="nil"/>
              <w:right w:val="nil"/>
            </w:tcBorders>
            <w:shd w:val="clear" w:color="auto" w:fill="CCFFCC"/>
          </w:tcPr>
          <w:p w14:paraId="1AE4233B" w14:textId="77777777" w:rsidR="0062415E" w:rsidRPr="00883287" w:rsidRDefault="0062415E" w:rsidP="00CC28E8">
            <w:pPr>
              <w:jc w:val="center"/>
              <w:rPr>
                <w:rFonts w:ascii="Times New Roman" w:hAnsi="Times New Roman"/>
              </w:rPr>
            </w:pPr>
            <w:r w:rsidRPr="00883287">
              <w:rPr>
                <w:rFonts w:ascii="Times New Roman" w:hAnsi="Times New Roman"/>
              </w:rPr>
              <w:t>5</w:t>
            </w:r>
          </w:p>
        </w:tc>
      </w:tr>
      <w:tr w:rsidR="0062415E" w:rsidRPr="00883287" w14:paraId="3B2BF2CA" w14:textId="77777777" w:rsidTr="00CC28E8">
        <w:trPr>
          <w:trHeight w:val="220"/>
        </w:trPr>
        <w:tc>
          <w:tcPr>
            <w:tcW w:w="1340" w:type="dxa"/>
            <w:vMerge/>
            <w:tcBorders>
              <w:top w:val="single" w:sz="4" w:space="0" w:color="auto"/>
              <w:left w:val="nil"/>
              <w:bottom w:val="nil"/>
              <w:right w:val="nil"/>
            </w:tcBorders>
            <w:shd w:val="clear" w:color="auto" w:fill="auto"/>
            <w:vAlign w:val="center"/>
          </w:tcPr>
          <w:p w14:paraId="4D1EF1B0" w14:textId="77777777" w:rsidR="0062415E" w:rsidRPr="00883287" w:rsidRDefault="0062415E" w:rsidP="00CC28E8">
            <w:pPr>
              <w:rPr>
                <w:rFonts w:ascii="Times New Roman" w:hAnsi="Times New Roman"/>
              </w:rPr>
            </w:pPr>
          </w:p>
        </w:tc>
        <w:tc>
          <w:tcPr>
            <w:tcW w:w="2480" w:type="dxa"/>
            <w:tcBorders>
              <w:top w:val="nil"/>
              <w:left w:val="nil"/>
              <w:bottom w:val="nil"/>
              <w:right w:val="nil"/>
            </w:tcBorders>
            <w:shd w:val="clear" w:color="auto" w:fill="auto"/>
          </w:tcPr>
          <w:p w14:paraId="372AB95D" w14:textId="77777777" w:rsidR="0062415E" w:rsidRPr="00883287" w:rsidRDefault="0062415E" w:rsidP="00CC28E8">
            <w:pPr>
              <w:rPr>
                <w:rFonts w:ascii="Times New Roman" w:hAnsi="Times New Roman"/>
              </w:rPr>
            </w:pPr>
            <w:r w:rsidRPr="00883287">
              <w:rPr>
                <w:rFonts w:ascii="Times New Roman" w:hAnsi="Times New Roman"/>
              </w:rPr>
              <w:t>Non-Direct</w:t>
            </w:r>
          </w:p>
        </w:tc>
        <w:tc>
          <w:tcPr>
            <w:tcW w:w="1000" w:type="dxa"/>
            <w:tcBorders>
              <w:top w:val="nil"/>
              <w:left w:val="nil"/>
              <w:bottom w:val="nil"/>
              <w:right w:val="nil"/>
            </w:tcBorders>
            <w:shd w:val="clear" w:color="auto" w:fill="99CCFF"/>
          </w:tcPr>
          <w:p w14:paraId="7D16091C" w14:textId="77777777" w:rsidR="0062415E" w:rsidRPr="00883287" w:rsidRDefault="0062415E" w:rsidP="00CC28E8">
            <w:pPr>
              <w:jc w:val="center"/>
              <w:rPr>
                <w:rFonts w:ascii="Times New Roman" w:hAnsi="Times New Roman"/>
              </w:rPr>
            </w:pPr>
            <w:r w:rsidRPr="00883287">
              <w:rPr>
                <w:rFonts w:ascii="Times New Roman" w:hAnsi="Times New Roman"/>
              </w:rPr>
              <w:t>2</w:t>
            </w:r>
          </w:p>
        </w:tc>
        <w:tc>
          <w:tcPr>
            <w:tcW w:w="1000" w:type="dxa"/>
            <w:tcBorders>
              <w:top w:val="nil"/>
              <w:left w:val="nil"/>
              <w:bottom w:val="nil"/>
              <w:right w:val="nil"/>
            </w:tcBorders>
            <w:shd w:val="clear" w:color="auto" w:fill="99CCFF"/>
          </w:tcPr>
          <w:p w14:paraId="51687FB1"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99CCFF"/>
          </w:tcPr>
          <w:p w14:paraId="30F78158"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99CCFF"/>
          </w:tcPr>
          <w:p w14:paraId="2229D0DB"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393E2AC4"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CCFFCC"/>
          </w:tcPr>
          <w:p w14:paraId="20FB6670"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CCFFCC"/>
          </w:tcPr>
          <w:p w14:paraId="6795AA3B"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CCFFCC"/>
          </w:tcPr>
          <w:p w14:paraId="73B08793" w14:textId="77777777" w:rsidR="0062415E" w:rsidRPr="00883287" w:rsidRDefault="0062415E" w:rsidP="00CC28E8">
            <w:pPr>
              <w:jc w:val="center"/>
              <w:rPr>
                <w:rFonts w:ascii="Times New Roman" w:hAnsi="Times New Roman"/>
              </w:rPr>
            </w:pPr>
            <w:r w:rsidRPr="00883287">
              <w:rPr>
                <w:rFonts w:ascii="Times New Roman" w:hAnsi="Times New Roman"/>
              </w:rPr>
              <w:t>9</w:t>
            </w:r>
          </w:p>
        </w:tc>
        <w:tc>
          <w:tcPr>
            <w:tcW w:w="1000" w:type="dxa"/>
            <w:tcBorders>
              <w:top w:val="nil"/>
              <w:left w:val="nil"/>
              <w:bottom w:val="nil"/>
              <w:right w:val="nil"/>
            </w:tcBorders>
            <w:shd w:val="clear" w:color="auto" w:fill="CCFFCC"/>
          </w:tcPr>
          <w:p w14:paraId="564E130E" w14:textId="77777777" w:rsidR="0062415E" w:rsidRPr="00883287" w:rsidRDefault="0062415E" w:rsidP="00CC28E8">
            <w:pPr>
              <w:jc w:val="center"/>
              <w:rPr>
                <w:rFonts w:ascii="Times New Roman" w:hAnsi="Times New Roman"/>
              </w:rPr>
            </w:pPr>
            <w:r w:rsidRPr="00883287">
              <w:rPr>
                <w:rFonts w:ascii="Times New Roman" w:hAnsi="Times New Roman"/>
              </w:rPr>
              <w:t>9</w:t>
            </w:r>
          </w:p>
        </w:tc>
        <w:tc>
          <w:tcPr>
            <w:tcW w:w="1000" w:type="dxa"/>
            <w:tcBorders>
              <w:top w:val="nil"/>
              <w:left w:val="nil"/>
              <w:bottom w:val="nil"/>
              <w:right w:val="nil"/>
            </w:tcBorders>
            <w:shd w:val="clear" w:color="auto" w:fill="CCFFCC"/>
          </w:tcPr>
          <w:p w14:paraId="0C3DD548" w14:textId="77777777" w:rsidR="0062415E" w:rsidRPr="00883287" w:rsidRDefault="0062415E" w:rsidP="00CC28E8">
            <w:pPr>
              <w:jc w:val="center"/>
              <w:rPr>
                <w:rFonts w:ascii="Times New Roman" w:hAnsi="Times New Roman"/>
              </w:rPr>
            </w:pPr>
            <w:r w:rsidRPr="00883287">
              <w:rPr>
                <w:rFonts w:ascii="Times New Roman" w:hAnsi="Times New Roman"/>
              </w:rPr>
              <w:t>5</w:t>
            </w:r>
          </w:p>
        </w:tc>
      </w:tr>
      <w:tr w:rsidR="0062415E" w:rsidRPr="00883287" w14:paraId="7F837843" w14:textId="77777777" w:rsidTr="00CC28E8">
        <w:trPr>
          <w:trHeight w:val="220"/>
        </w:trPr>
        <w:tc>
          <w:tcPr>
            <w:tcW w:w="1340" w:type="dxa"/>
            <w:vMerge w:val="restart"/>
            <w:tcBorders>
              <w:top w:val="single" w:sz="4" w:space="0" w:color="auto"/>
              <w:left w:val="nil"/>
              <w:bottom w:val="nil"/>
              <w:right w:val="nil"/>
            </w:tcBorders>
            <w:shd w:val="clear" w:color="auto" w:fill="auto"/>
          </w:tcPr>
          <w:p w14:paraId="200DFBBD" w14:textId="77777777" w:rsidR="0062415E" w:rsidRPr="00883287" w:rsidRDefault="0062415E" w:rsidP="00CC28E8">
            <w:pPr>
              <w:rPr>
                <w:rFonts w:ascii="Times New Roman" w:hAnsi="Times New Roman"/>
              </w:rPr>
            </w:pPr>
            <w:r w:rsidRPr="00883287">
              <w:rPr>
                <w:rFonts w:ascii="Times New Roman" w:hAnsi="Times New Roman"/>
              </w:rPr>
              <w:t>Costs</w:t>
            </w:r>
          </w:p>
        </w:tc>
        <w:tc>
          <w:tcPr>
            <w:tcW w:w="2480" w:type="dxa"/>
            <w:tcBorders>
              <w:top w:val="single" w:sz="4" w:space="0" w:color="auto"/>
              <w:left w:val="nil"/>
              <w:bottom w:val="nil"/>
              <w:right w:val="nil"/>
            </w:tcBorders>
            <w:shd w:val="clear" w:color="auto" w:fill="auto"/>
          </w:tcPr>
          <w:p w14:paraId="537F38A8" w14:textId="77777777" w:rsidR="0062415E" w:rsidRPr="00883287" w:rsidRDefault="0062415E" w:rsidP="00CC28E8">
            <w:pPr>
              <w:rPr>
                <w:rFonts w:ascii="Times New Roman" w:hAnsi="Times New Roman"/>
              </w:rPr>
            </w:pPr>
            <w:r w:rsidRPr="00883287">
              <w:rPr>
                <w:rFonts w:ascii="Times New Roman" w:hAnsi="Times New Roman"/>
              </w:rPr>
              <w:t>Project Costs</w:t>
            </w:r>
          </w:p>
        </w:tc>
        <w:tc>
          <w:tcPr>
            <w:tcW w:w="1000" w:type="dxa"/>
            <w:tcBorders>
              <w:top w:val="single" w:sz="4" w:space="0" w:color="auto"/>
              <w:left w:val="nil"/>
              <w:bottom w:val="nil"/>
              <w:right w:val="nil"/>
            </w:tcBorders>
            <w:shd w:val="clear" w:color="auto" w:fill="99CCFF"/>
          </w:tcPr>
          <w:p w14:paraId="52AD6B4F" w14:textId="77777777" w:rsidR="0062415E" w:rsidRPr="00883287" w:rsidRDefault="0062415E" w:rsidP="00CC28E8">
            <w:pPr>
              <w:jc w:val="center"/>
              <w:rPr>
                <w:rFonts w:ascii="Times New Roman" w:hAnsi="Times New Roman"/>
              </w:rPr>
            </w:pPr>
            <w:r w:rsidRPr="00883287">
              <w:rPr>
                <w:rFonts w:ascii="Times New Roman" w:hAnsi="Times New Roman"/>
              </w:rPr>
              <w:t>6</w:t>
            </w:r>
          </w:p>
        </w:tc>
        <w:tc>
          <w:tcPr>
            <w:tcW w:w="1000" w:type="dxa"/>
            <w:tcBorders>
              <w:top w:val="single" w:sz="4" w:space="0" w:color="auto"/>
              <w:left w:val="nil"/>
              <w:bottom w:val="nil"/>
              <w:right w:val="nil"/>
            </w:tcBorders>
            <w:shd w:val="clear" w:color="auto" w:fill="99CCFF"/>
          </w:tcPr>
          <w:p w14:paraId="61FA8D37" w14:textId="77777777" w:rsidR="0062415E" w:rsidRPr="00883287" w:rsidRDefault="0062415E" w:rsidP="00CC28E8">
            <w:pPr>
              <w:jc w:val="center"/>
              <w:rPr>
                <w:rFonts w:ascii="Times New Roman" w:hAnsi="Times New Roman"/>
              </w:rPr>
            </w:pPr>
            <w:r w:rsidRPr="00883287">
              <w:rPr>
                <w:rFonts w:ascii="Times New Roman" w:hAnsi="Times New Roman"/>
              </w:rPr>
              <w:t>7</w:t>
            </w:r>
          </w:p>
        </w:tc>
        <w:tc>
          <w:tcPr>
            <w:tcW w:w="1000" w:type="dxa"/>
            <w:tcBorders>
              <w:top w:val="single" w:sz="4" w:space="0" w:color="auto"/>
              <w:left w:val="nil"/>
              <w:bottom w:val="nil"/>
              <w:right w:val="nil"/>
            </w:tcBorders>
            <w:shd w:val="clear" w:color="auto" w:fill="99CCFF"/>
          </w:tcPr>
          <w:p w14:paraId="640856D0" w14:textId="77777777" w:rsidR="0062415E" w:rsidRPr="00883287" w:rsidRDefault="0062415E" w:rsidP="00CC28E8">
            <w:pPr>
              <w:jc w:val="center"/>
              <w:rPr>
                <w:rFonts w:ascii="Times New Roman" w:hAnsi="Times New Roman"/>
              </w:rPr>
            </w:pPr>
            <w:r w:rsidRPr="00883287">
              <w:rPr>
                <w:rFonts w:ascii="Times New Roman" w:hAnsi="Times New Roman"/>
              </w:rPr>
              <w:t>9</w:t>
            </w:r>
          </w:p>
        </w:tc>
        <w:tc>
          <w:tcPr>
            <w:tcW w:w="1000" w:type="dxa"/>
            <w:tcBorders>
              <w:top w:val="single" w:sz="4" w:space="0" w:color="auto"/>
              <w:left w:val="nil"/>
              <w:bottom w:val="nil"/>
              <w:right w:val="nil"/>
            </w:tcBorders>
            <w:shd w:val="clear" w:color="auto" w:fill="99CCFF"/>
          </w:tcPr>
          <w:p w14:paraId="2EF74F9E" w14:textId="77777777" w:rsidR="0062415E" w:rsidRPr="00883287" w:rsidRDefault="0062415E" w:rsidP="00CC28E8">
            <w:pPr>
              <w:jc w:val="center"/>
              <w:rPr>
                <w:rFonts w:ascii="Times New Roman" w:hAnsi="Times New Roman"/>
              </w:rPr>
            </w:pPr>
            <w:r w:rsidRPr="00883287">
              <w:rPr>
                <w:rFonts w:ascii="Times New Roman" w:hAnsi="Times New Roman"/>
              </w:rPr>
              <w:t>7</w:t>
            </w:r>
          </w:p>
        </w:tc>
        <w:tc>
          <w:tcPr>
            <w:tcW w:w="1000" w:type="dxa"/>
            <w:tcBorders>
              <w:top w:val="single" w:sz="4" w:space="0" w:color="auto"/>
              <w:left w:val="nil"/>
              <w:bottom w:val="nil"/>
              <w:right w:val="nil"/>
            </w:tcBorders>
            <w:shd w:val="clear" w:color="auto" w:fill="CCFFCC"/>
          </w:tcPr>
          <w:p w14:paraId="60B62302"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single" w:sz="4" w:space="0" w:color="auto"/>
              <w:left w:val="nil"/>
              <w:bottom w:val="nil"/>
              <w:right w:val="nil"/>
            </w:tcBorders>
            <w:shd w:val="clear" w:color="auto" w:fill="CCFFCC"/>
          </w:tcPr>
          <w:p w14:paraId="4669EFEC"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single" w:sz="4" w:space="0" w:color="auto"/>
              <w:left w:val="nil"/>
              <w:bottom w:val="nil"/>
              <w:right w:val="nil"/>
            </w:tcBorders>
            <w:shd w:val="clear" w:color="auto" w:fill="CCFFCC"/>
          </w:tcPr>
          <w:p w14:paraId="692615A9"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single" w:sz="4" w:space="0" w:color="auto"/>
              <w:left w:val="nil"/>
              <w:bottom w:val="nil"/>
              <w:right w:val="nil"/>
            </w:tcBorders>
            <w:shd w:val="clear" w:color="auto" w:fill="CCFFCC"/>
          </w:tcPr>
          <w:p w14:paraId="7519E7EE" w14:textId="77777777" w:rsidR="0062415E" w:rsidRPr="00883287" w:rsidRDefault="0062415E" w:rsidP="00CC28E8">
            <w:pPr>
              <w:jc w:val="center"/>
              <w:rPr>
                <w:rFonts w:ascii="Times New Roman" w:hAnsi="Times New Roman"/>
              </w:rPr>
            </w:pPr>
            <w:r w:rsidRPr="00883287">
              <w:rPr>
                <w:rFonts w:ascii="Times New Roman" w:hAnsi="Times New Roman"/>
              </w:rPr>
              <w:t>14</w:t>
            </w:r>
          </w:p>
        </w:tc>
        <w:tc>
          <w:tcPr>
            <w:tcW w:w="1000" w:type="dxa"/>
            <w:tcBorders>
              <w:top w:val="single" w:sz="4" w:space="0" w:color="auto"/>
              <w:left w:val="nil"/>
              <w:bottom w:val="nil"/>
              <w:right w:val="nil"/>
            </w:tcBorders>
            <w:shd w:val="clear" w:color="auto" w:fill="CCFFCC"/>
          </w:tcPr>
          <w:p w14:paraId="7DE3991B" w14:textId="77777777" w:rsidR="0062415E" w:rsidRPr="00883287" w:rsidRDefault="0062415E" w:rsidP="00CC28E8">
            <w:pPr>
              <w:jc w:val="center"/>
              <w:rPr>
                <w:rFonts w:ascii="Times New Roman" w:hAnsi="Times New Roman"/>
              </w:rPr>
            </w:pPr>
            <w:r w:rsidRPr="00883287">
              <w:rPr>
                <w:rFonts w:ascii="Times New Roman" w:hAnsi="Times New Roman"/>
              </w:rPr>
              <w:t>16</w:t>
            </w:r>
          </w:p>
        </w:tc>
        <w:tc>
          <w:tcPr>
            <w:tcW w:w="1000" w:type="dxa"/>
            <w:tcBorders>
              <w:top w:val="single" w:sz="4" w:space="0" w:color="auto"/>
              <w:left w:val="nil"/>
              <w:bottom w:val="nil"/>
              <w:right w:val="nil"/>
            </w:tcBorders>
            <w:shd w:val="clear" w:color="auto" w:fill="CCFFCC"/>
          </w:tcPr>
          <w:p w14:paraId="1F75A68F" w14:textId="77777777" w:rsidR="0062415E" w:rsidRPr="00883287" w:rsidRDefault="0062415E" w:rsidP="00CC28E8">
            <w:pPr>
              <w:jc w:val="center"/>
              <w:rPr>
                <w:rFonts w:ascii="Times New Roman" w:hAnsi="Times New Roman"/>
              </w:rPr>
            </w:pPr>
            <w:r w:rsidRPr="00883287">
              <w:rPr>
                <w:rFonts w:ascii="Times New Roman" w:hAnsi="Times New Roman"/>
              </w:rPr>
              <w:t>8</w:t>
            </w:r>
          </w:p>
        </w:tc>
      </w:tr>
      <w:tr w:rsidR="0062415E" w:rsidRPr="00883287" w14:paraId="4C7B9B9E" w14:textId="77777777" w:rsidTr="00CC28E8">
        <w:trPr>
          <w:trHeight w:val="220"/>
        </w:trPr>
        <w:tc>
          <w:tcPr>
            <w:tcW w:w="1340" w:type="dxa"/>
            <w:vMerge/>
            <w:tcBorders>
              <w:top w:val="single" w:sz="4" w:space="0" w:color="auto"/>
              <w:left w:val="nil"/>
              <w:bottom w:val="nil"/>
              <w:right w:val="nil"/>
            </w:tcBorders>
            <w:shd w:val="clear" w:color="auto" w:fill="auto"/>
            <w:vAlign w:val="center"/>
          </w:tcPr>
          <w:p w14:paraId="71A9AB02" w14:textId="77777777" w:rsidR="0062415E" w:rsidRPr="00883287" w:rsidRDefault="0062415E" w:rsidP="00CC28E8">
            <w:pPr>
              <w:rPr>
                <w:rFonts w:ascii="Times New Roman" w:hAnsi="Times New Roman"/>
              </w:rPr>
            </w:pPr>
          </w:p>
        </w:tc>
        <w:tc>
          <w:tcPr>
            <w:tcW w:w="2480" w:type="dxa"/>
            <w:tcBorders>
              <w:top w:val="nil"/>
              <w:left w:val="nil"/>
              <w:bottom w:val="nil"/>
              <w:right w:val="nil"/>
            </w:tcBorders>
            <w:shd w:val="clear" w:color="auto" w:fill="auto"/>
          </w:tcPr>
          <w:p w14:paraId="1512518F" w14:textId="77777777" w:rsidR="0062415E" w:rsidRPr="00883287" w:rsidRDefault="0062415E" w:rsidP="00CC28E8">
            <w:pPr>
              <w:rPr>
                <w:rFonts w:ascii="Times New Roman" w:hAnsi="Times New Roman"/>
              </w:rPr>
            </w:pPr>
            <w:r w:rsidRPr="00883287">
              <w:rPr>
                <w:rFonts w:ascii="Times New Roman" w:hAnsi="Times New Roman"/>
              </w:rPr>
              <w:t>Maintenance Costs</w:t>
            </w:r>
          </w:p>
        </w:tc>
        <w:tc>
          <w:tcPr>
            <w:tcW w:w="1000" w:type="dxa"/>
            <w:tcBorders>
              <w:top w:val="nil"/>
              <w:left w:val="nil"/>
              <w:bottom w:val="nil"/>
              <w:right w:val="nil"/>
            </w:tcBorders>
            <w:shd w:val="clear" w:color="auto" w:fill="99CCFF"/>
          </w:tcPr>
          <w:p w14:paraId="7ACF88BA" w14:textId="77777777" w:rsidR="0062415E" w:rsidRPr="00883287" w:rsidRDefault="0062415E" w:rsidP="00CC28E8">
            <w:pPr>
              <w:jc w:val="center"/>
              <w:rPr>
                <w:rFonts w:ascii="Times New Roman" w:hAnsi="Times New Roman"/>
              </w:rPr>
            </w:pPr>
            <w:r w:rsidRPr="00883287">
              <w:rPr>
                <w:rFonts w:ascii="Times New Roman" w:hAnsi="Times New Roman"/>
              </w:rPr>
              <w:t>2</w:t>
            </w:r>
          </w:p>
        </w:tc>
        <w:tc>
          <w:tcPr>
            <w:tcW w:w="1000" w:type="dxa"/>
            <w:tcBorders>
              <w:top w:val="nil"/>
              <w:left w:val="nil"/>
              <w:bottom w:val="nil"/>
              <w:right w:val="nil"/>
            </w:tcBorders>
            <w:shd w:val="clear" w:color="auto" w:fill="99CCFF"/>
          </w:tcPr>
          <w:p w14:paraId="06BD471A" w14:textId="77777777" w:rsidR="0062415E" w:rsidRPr="00883287" w:rsidRDefault="0062415E" w:rsidP="00CC28E8">
            <w:pPr>
              <w:jc w:val="center"/>
              <w:rPr>
                <w:rFonts w:ascii="Times New Roman" w:hAnsi="Times New Roman"/>
              </w:rPr>
            </w:pPr>
            <w:r w:rsidRPr="00883287">
              <w:rPr>
                <w:rFonts w:ascii="Times New Roman" w:hAnsi="Times New Roman"/>
              </w:rPr>
              <w:t>6</w:t>
            </w:r>
          </w:p>
        </w:tc>
        <w:tc>
          <w:tcPr>
            <w:tcW w:w="1000" w:type="dxa"/>
            <w:tcBorders>
              <w:top w:val="nil"/>
              <w:left w:val="nil"/>
              <w:bottom w:val="nil"/>
              <w:right w:val="nil"/>
            </w:tcBorders>
            <w:shd w:val="clear" w:color="auto" w:fill="99CCFF"/>
          </w:tcPr>
          <w:p w14:paraId="265D69EB" w14:textId="77777777" w:rsidR="0062415E" w:rsidRPr="00883287" w:rsidRDefault="0062415E" w:rsidP="00CC28E8">
            <w:pPr>
              <w:jc w:val="center"/>
              <w:rPr>
                <w:rFonts w:ascii="Times New Roman" w:hAnsi="Times New Roman"/>
              </w:rPr>
            </w:pPr>
            <w:r w:rsidRPr="00883287">
              <w:rPr>
                <w:rFonts w:ascii="Times New Roman" w:hAnsi="Times New Roman"/>
              </w:rPr>
              <w:t>9</w:t>
            </w:r>
          </w:p>
        </w:tc>
        <w:tc>
          <w:tcPr>
            <w:tcW w:w="1000" w:type="dxa"/>
            <w:tcBorders>
              <w:top w:val="nil"/>
              <w:left w:val="nil"/>
              <w:bottom w:val="nil"/>
              <w:right w:val="nil"/>
            </w:tcBorders>
            <w:shd w:val="clear" w:color="auto" w:fill="99CCFF"/>
          </w:tcPr>
          <w:p w14:paraId="68B51C0F" w14:textId="77777777" w:rsidR="0062415E" w:rsidRPr="00883287" w:rsidRDefault="0062415E" w:rsidP="00CC28E8">
            <w:pPr>
              <w:jc w:val="center"/>
              <w:rPr>
                <w:rFonts w:ascii="Times New Roman" w:hAnsi="Times New Roman"/>
              </w:rPr>
            </w:pPr>
            <w:r w:rsidRPr="00883287">
              <w:rPr>
                <w:rFonts w:ascii="Times New Roman" w:hAnsi="Times New Roman"/>
              </w:rPr>
              <w:t>6</w:t>
            </w:r>
          </w:p>
        </w:tc>
        <w:tc>
          <w:tcPr>
            <w:tcW w:w="1000" w:type="dxa"/>
            <w:tcBorders>
              <w:top w:val="nil"/>
              <w:left w:val="nil"/>
              <w:bottom w:val="nil"/>
              <w:right w:val="nil"/>
            </w:tcBorders>
            <w:shd w:val="clear" w:color="auto" w:fill="CCFFCC"/>
          </w:tcPr>
          <w:p w14:paraId="0702546D" w14:textId="77777777" w:rsidR="0062415E" w:rsidRPr="00883287" w:rsidRDefault="0062415E" w:rsidP="00CC28E8">
            <w:pPr>
              <w:jc w:val="center"/>
              <w:rPr>
                <w:rFonts w:ascii="Times New Roman" w:hAnsi="Times New Roman"/>
              </w:rPr>
            </w:pPr>
            <w:r w:rsidRPr="00883287">
              <w:rPr>
                <w:rFonts w:ascii="Times New Roman" w:hAnsi="Times New Roman"/>
              </w:rPr>
              <w:t>4</w:t>
            </w:r>
          </w:p>
        </w:tc>
        <w:tc>
          <w:tcPr>
            <w:tcW w:w="1000" w:type="dxa"/>
            <w:tcBorders>
              <w:top w:val="nil"/>
              <w:left w:val="nil"/>
              <w:bottom w:val="nil"/>
              <w:right w:val="nil"/>
            </w:tcBorders>
            <w:shd w:val="clear" w:color="auto" w:fill="CCFFCC"/>
          </w:tcPr>
          <w:p w14:paraId="7F6D9F6D"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2B8A23E4"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nil"/>
              <w:left w:val="nil"/>
              <w:bottom w:val="nil"/>
              <w:right w:val="nil"/>
            </w:tcBorders>
            <w:shd w:val="clear" w:color="auto" w:fill="CCFFCC"/>
          </w:tcPr>
          <w:p w14:paraId="6D8FAF14" w14:textId="77777777" w:rsidR="0062415E" w:rsidRPr="00883287" w:rsidRDefault="0062415E" w:rsidP="00CC28E8">
            <w:pPr>
              <w:jc w:val="center"/>
              <w:rPr>
                <w:rFonts w:ascii="Times New Roman" w:hAnsi="Times New Roman"/>
              </w:rPr>
            </w:pPr>
            <w:r w:rsidRPr="00883287">
              <w:rPr>
                <w:rFonts w:ascii="Times New Roman" w:hAnsi="Times New Roman"/>
              </w:rPr>
              <w:t>12</w:t>
            </w:r>
          </w:p>
        </w:tc>
        <w:tc>
          <w:tcPr>
            <w:tcW w:w="1000" w:type="dxa"/>
            <w:tcBorders>
              <w:top w:val="nil"/>
              <w:left w:val="nil"/>
              <w:bottom w:val="nil"/>
              <w:right w:val="nil"/>
            </w:tcBorders>
            <w:shd w:val="clear" w:color="auto" w:fill="CCFFCC"/>
          </w:tcPr>
          <w:p w14:paraId="3C3C7685" w14:textId="77777777" w:rsidR="0062415E" w:rsidRPr="00883287" w:rsidRDefault="0062415E" w:rsidP="00CC28E8">
            <w:pPr>
              <w:jc w:val="center"/>
              <w:rPr>
                <w:rFonts w:ascii="Times New Roman" w:hAnsi="Times New Roman"/>
              </w:rPr>
            </w:pPr>
            <w:r w:rsidRPr="00883287">
              <w:rPr>
                <w:rFonts w:ascii="Times New Roman" w:hAnsi="Times New Roman"/>
              </w:rPr>
              <w:t>16</w:t>
            </w:r>
          </w:p>
        </w:tc>
        <w:tc>
          <w:tcPr>
            <w:tcW w:w="1000" w:type="dxa"/>
            <w:tcBorders>
              <w:top w:val="nil"/>
              <w:left w:val="nil"/>
              <w:bottom w:val="nil"/>
              <w:right w:val="nil"/>
            </w:tcBorders>
            <w:shd w:val="clear" w:color="auto" w:fill="CCFFCC"/>
          </w:tcPr>
          <w:p w14:paraId="769BA7A7" w14:textId="77777777" w:rsidR="0062415E" w:rsidRPr="00883287" w:rsidRDefault="0062415E" w:rsidP="00CC28E8">
            <w:pPr>
              <w:jc w:val="center"/>
              <w:rPr>
                <w:rFonts w:ascii="Times New Roman" w:hAnsi="Times New Roman"/>
              </w:rPr>
            </w:pPr>
            <w:r w:rsidRPr="00883287">
              <w:rPr>
                <w:rFonts w:ascii="Times New Roman" w:hAnsi="Times New Roman"/>
              </w:rPr>
              <w:t>5</w:t>
            </w:r>
          </w:p>
        </w:tc>
      </w:tr>
      <w:tr w:rsidR="0062415E" w:rsidRPr="00883287" w14:paraId="58E23839" w14:textId="77777777" w:rsidTr="00CC28E8">
        <w:trPr>
          <w:trHeight w:val="220"/>
        </w:trPr>
        <w:tc>
          <w:tcPr>
            <w:tcW w:w="1340" w:type="dxa"/>
            <w:vMerge/>
            <w:tcBorders>
              <w:top w:val="single" w:sz="4" w:space="0" w:color="auto"/>
              <w:left w:val="nil"/>
              <w:bottom w:val="nil"/>
              <w:right w:val="nil"/>
            </w:tcBorders>
            <w:shd w:val="clear" w:color="auto" w:fill="auto"/>
            <w:vAlign w:val="center"/>
          </w:tcPr>
          <w:p w14:paraId="3D0DD03E" w14:textId="77777777" w:rsidR="0062415E" w:rsidRPr="00883287" w:rsidRDefault="0062415E" w:rsidP="00CC28E8">
            <w:pPr>
              <w:rPr>
                <w:rFonts w:ascii="Times New Roman" w:hAnsi="Times New Roman"/>
              </w:rPr>
            </w:pPr>
          </w:p>
        </w:tc>
        <w:tc>
          <w:tcPr>
            <w:tcW w:w="2480" w:type="dxa"/>
            <w:tcBorders>
              <w:top w:val="nil"/>
              <w:left w:val="nil"/>
              <w:bottom w:val="nil"/>
              <w:right w:val="nil"/>
            </w:tcBorders>
            <w:shd w:val="clear" w:color="auto" w:fill="auto"/>
          </w:tcPr>
          <w:p w14:paraId="55FABE2D" w14:textId="77777777" w:rsidR="0062415E" w:rsidRPr="00883287" w:rsidRDefault="0062415E" w:rsidP="00CC28E8">
            <w:pPr>
              <w:rPr>
                <w:rFonts w:ascii="Times New Roman" w:hAnsi="Times New Roman"/>
              </w:rPr>
            </w:pPr>
            <w:r w:rsidRPr="00883287">
              <w:rPr>
                <w:rFonts w:ascii="Times New Roman" w:hAnsi="Times New Roman"/>
              </w:rPr>
              <w:t>Redundancy Costs</w:t>
            </w:r>
          </w:p>
        </w:tc>
        <w:tc>
          <w:tcPr>
            <w:tcW w:w="1000" w:type="dxa"/>
            <w:tcBorders>
              <w:top w:val="nil"/>
              <w:left w:val="nil"/>
              <w:bottom w:val="nil"/>
              <w:right w:val="nil"/>
            </w:tcBorders>
            <w:shd w:val="clear" w:color="auto" w:fill="99CCFF"/>
          </w:tcPr>
          <w:p w14:paraId="0F5EB485" w14:textId="77777777" w:rsidR="0062415E" w:rsidRPr="00883287" w:rsidRDefault="0062415E" w:rsidP="00CC28E8">
            <w:pPr>
              <w:jc w:val="center"/>
              <w:rPr>
                <w:rFonts w:ascii="Times New Roman" w:hAnsi="Times New Roman"/>
              </w:rPr>
            </w:pPr>
            <w:r w:rsidRPr="00883287">
              <w:rPr>
                <w:rFonts w:ascii="Times New Roman" w:hAnsi="Times New Roman"/>
              </w:rPr>
              <w:t>4</w:t>
            </w:r>
          </w:p>
        </w:tc>
        <w:tc>
          <w:tcPr>
            <w:tcW w:w="1000" w:type="dxa"/>
            <w:tcBorders>
              <w:top w:val="nil"/>
              <w:left w:val="nil"/>
              <w:bottom w:val="nil"/>
              <w:right w:val="nil"/>
            </w:tcBorders>
            <w:shd w:val="clear" w:color="auto" w:fill="99CCFF"/>
          </w:tcPr>
          <w:p w14:paraId="3F400292"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99CCFF"/>
          </w:tcPr>
          <w:p w14:paraId="15AF73FB" w14:textId="77777777" w:rsidR="0062415E" w:rsidRPr="00883287" w:rsidRDefault="0062415E" w:rsidP="00CC28E8">
            <w:pPr>
              <w:jc w:val="center"/>
              <w:rPr>
                <w:rFonts w:ascii="Times New Roman" w:hAnsi="Times New Roman"/>
              </w:rPr>
            </w:pPr>
            <w:r w:rsidRPr="00883287">
              <w:rPr>
                <w:rFonts w:ascii="Times New Roman" w:hAnsi="Times New Roman"/>
              </w:rPr>
              <w:t>9</w:t>
            </w:r>
          </w:p>
        </w:tc>
        <w:tc>
          <w:tcPr>
            <w:tcW w:w="1000" w:type="dxa"/>
            <w:tcBorders>
              <w:top w:val="nil"/>
              <w:left w:val="nil"/>
              <w:bottom w:val="nil"/>
              <w:right w:val="nil"/>
            </w:tcBorders>
            <w:shd w:val="clear" w:color="auto" w:fill="99CCFF"/>
          </w:tcPr>
          <w:p w14:paraId="07012EF7"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537377D8"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0FC98991"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41AF28F6" w14:textId="77777777" w:rsidR="0062415E" w:rsidRPr="00883287" w:rsidRDefault="0062415E" w:rsidP="00CC28E8">
            <w:pPr>
              <w:jc w:val="center"/>
              <w:rPr>
                <w:rFonts w:ascii="Times New Roman" w:hAnsi="Times New Roman"/>
              </w:rPr>
            </w:pPr>
            <w:r w:rsidRPr="00883287">
              <w:rPr>
                <w:rFonts w:ascii="Times New Roman" w:hAnsi="Times New Roman"/>
              </w:rPr>
              <w:t>9</w:t>
            </w:r>
          </w:p>
        </w:tc>
        <w:tc>
          <w:tcPr>
            <w:tcW w:w="1000" w:type="dxa"/>
            <w:tcBorders>
              <w:top w:val="nil"/>
              <w:left w:val="nil"/>
              <w:bottom w:val="nil"/>
              <w:right w:val="nil"/>
            </w:tcBorders>
            <w:shd w:val="clear" w:color="auto" w:fill="CCFFCC"/>
          </w:tcPr>
          <w:p w14:paraId="77C3426D" w14:textId="77777777" w:rsidR="0062415E" w:rsidRPr="00883287" w:rsidRDefault="0062415E" w:rsidP="00CC28E8">
            <w:pPr>
              <w:jc w:val="center"/>
              <w:rPr>
                <w:rFonts w:ascii="Times New Roman" w:hAnsi="Times New Roman"/>
              </w:rPr>
            </w:pPr>
            <w:r w:rsidRPr="00883287">
              <w:rPr>
                <w:rFonts w:ascii="Times New Roman" w:hAnsi="Times New Roman"/>
              </w:rPr>
              <w:t>9</w:t>
            </w:r>
          </w:p>
        </w:tc>
        <w:tc>
          <w:tcPr>
            <w:tcW w:w="1000" w:type="dxa"/>
            <w:tcBorders>
              <w:top w:val="nil"/>
              <w:left w:val="nil"/>
              <w:bottom w:val="nil"/>
              <w:right w:val="nil"/>
            </w:tcBorders>
            <w:shd w:val="clear" w:color="auto" w:fill="CCFFCC"/>
          </w:tcPr>
          <w:p w14:paraId="18D8405E" w14:textId="77777777" w:rsidR="0062415E" w:rsidRPr="00883287" w:rsidRDefault="0062415E" w:rsidP="00CC28E8">
            <w:pPr>
              <w:jc w:val="center"/>
              <w:rPr>
                <w:rFonts w:ascii="Times New Roman" w:hAnsi="Times New Roman"/>
              </w:rPr>
            </w:pPr>
            <w:r w:rsidRPr="00883287">
              <w:rPr>
                <w:rFonts w:ascii="Times New Roman" w:hAnsi="Times New Roman"/>
              </w:rPr>
              <w:t>13</w:t>
            </w:r>
          </w:p>
        </w:tc>
        <w:tc>
          <w:tcPr>
            <w:tcW w:w="1000" w:type="dxa"/>
            <w:tcBorders>
              <w:top w:val="nil"/>
              <w:left w:val="nil"/>
              <w:bottom w:val="nil"/>
              <w:right w:val="nil"/>
            </w:tcBorders>
            <w:shd w:val="clear" w:color="auto" w:fill="CCFFCC"/>
          </w:tcPr>
          <w:p w14:paraId="3B2A17DC" w14:textId="77777777" w:rsidR="0062415E" w:rsidRPr="00883287" w:rsidRDefault="0062415E" w:rsidP="00CC28E8">
            <w:pPr>
              <w:jc w:val="center"/>
              <w:rPr>
                <w:rFonts w:ascii="Times New Roman" w:hAnsi="Times New Roman"/>
              </w:rPr>
            </w:pPr>
            <w:r w:rsidRPr="00883287">
              <w:rPr>
                <w:rFonts w:ascii="Times New Roman" w:hAnsi="Times New Roman"/>
              </w:rPr>
              <w:t>4</w:t>
            </w:r>
          </w:p>
        </w:tc>
      </w:tr>
      <w:tr w:rsidR="0062415E" w:rsidRPr="00883287" w14:paraId="0D76FF92" w14:textId="77777777" w:rsidTr="00CC28E8">
        <w:trPr>
          <w:trHeight w:val="220"/>
        </w:trPr>
        <w:tc>
          <w:tcPr>
            <w:tcW w:w="1340" w:type="dxa"/>
            <w:vMerge/>
            <w:tcBorders>
              <w:top w:val="single" w:sz="4" w:space="0" w:color="auto"/>
              <w:left w:val="nil"/>
              <w:bottom w:val="nil"/>
              <w:right w:val="nil"/>
            </w:tcBorders>
            <w:shd w:val="clear" w:color="auto" w:fill="auto"/>
            <w:vAlign w:val="center"/>
          </w:tcPr>
          <w:p w14:paraId="7993D2B9" w14:textId="77777777" w:rsidR="0062415E" w:rsidRPr="00883287" w:rsidRDefault="0062415E" w:rsidP="00CC28E8">
            <w:pPr>
              <w:rPr>
                <w:rFonts w:ascii="Times New Roman" w:hAnsi="Times New Roman"/>
              </w:rPr>
            </w:pPr>
          </w:p>
        </w:tc>
        <w:tc>
          <w:tcPr>
            <w:tcW w:w="2480" w:type="dxa"/>
            <w:tcBorders>
              <w:top w:val="nil"/>
              <w:left w:val="nil"/>
              <w:bottom w:val="nil"/>
              <w:right w:val="nil"/>
            </w:tcBorders>
            <w:shd w:val="clear" w:color="auto" w:fill="auto"/>
          </w:tcPr>
          <w:p w14:paraId="3707F240" w14:textId="77777777" w:rsidR="0062415E" w:rsidRPr="00883287" w:rsidRDefault="0062415E" w:rsidP="00CC28E8">
            <w:pPr>
              <w:rPr>
                <w:rFonts w:ascii="Times New Roman" w:hAnsi="Times New Roman"/>
              </w:rPr>
            </w:pPr>
            <w:r w:rsidRPr="00883287">
              <w:rPr>
                <w:rFonts w:ascii="Times New Roman" w:hAnsi="Times New Roman"/>
              </w:rPr>
              <w:t>Waste Disposal</w:t>
            </w:r>
          </w:p>
        </w:tc>
        <w:tc>
          <w:tcPr>
            <w:tcW w:w="1000" w:type="dxa"/>
            <w:tcBorders>
              <w:top w:val="nil"/>
              <w:left w:val="nil"/>
              <w:bottom w:val="nil"/>
              <w:right w:val="nil"/>
            </w:tcBorders>
            <w:shd w:val="clear" w:color="auto" w:fill="99CCFF"/>
          </w:tcPr>
          <w:p w14:paraId="46E56295"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99CCFF"/>
          </w:tcPr>
          <w:p w14:paraId="6903C618" w14:textId="77777777" w:rsidR="0062415E" w:rsidRPr="00883287" w:rsidRDefault="0062415E" w:rsidP="00CC28E8">
            <w:pPr>
              <w:jc w:val="center"/>
              <w:rPr>
                <w:rFonts w:ascii="Times New Roman" w:hAnsi="Times New Roman"/>
              </w:rPr>
            </w:pPr>
            <w:r w:rsidRPr="00883287">
              <w:rPr>
                <w:rFonts w:ascii="Times New Roman" w:hAnsi="Times New Roman"/>
              </w:rPr>
              <w:t>12</w:t>
            </w:r>
          </w:p>
        </w:tc>
        <w:tc>
          <w:tcPr>
            <w:tcW w:w="1000" w:type="dxa"/>
            <w:tcBorders>
              <w:top w:val="nil"/>
              <w:left w:val="nil"/>
              <w:bottom w:val="nil"/>
              <w:right w:val="nil"/>
            </w:tcBorders>
            <w:shd w:val="clear" w:color="auto" w:fill="99CCFF"/>
          </w:tcPr>
          <w:p w14:paraId="50D369FF" w14:textId="77777777" w:rsidR="0062415E" w:rsidRPr="00883287" w:rsidRDefault="0062415E" w:rsidP="00CC28E8">
            <w:pPr>
              <w:jc w:val="center"/>
              <w:rPr>
                <w:rFonts w:ascii="Times New Roman" w:hAnsi="Times New Roman"/>
              </w:rPr>
            </w:pPr>
            <w:r w:rsidRPr="00883287">
              <w:rPr>
                <w:rFonts w:ascii="Times New Roman" w:hAnsi="Times New Roman"/>
              </w:rPr>
              <w:t>9</w:t>
            </w:r>
          </w:p>
        </w:tc>
        <w:tc>
          <w:tcPr>
            <w:tcW w:w="1000" w:type="dxa"/>
            <w:tcBorders>
              <w:top w:val="nil"/>
              <w:left w:val="nil"/>
              <w:bottom w:val="nil"/>
              <w:right w:val="nil"/>
            </w:tcBorders>
            <w:shd w:val="clear" w:color="auto" w:fill="99CCFF"/>
          </w:tcPr>
          <w:p w14:paraId="59964F53" w14:textId="77777777" w:rsidR="0062415E" w:rsidRPr="00883287" w:rsidRDefault="0062415E" w:rsidP="00CC28E8">
            <w:pPr>
              <w:jc w:val="center"/>
              <w:rPr>
                <w:rFonts w:ascii="Times New Roman" w:hAnsi="Times New Roman"/>
              </w:rPr>
            </w:pPr>
            <w:r w:rsidRPr="00883287">
              <w:rPr>
                <w:rFonts w:ascii="Times New Roman" w:hAnsi="Times New Roman"/>
              </w:rPr>
              <w:t>12</w:t>
            </w:r>
          </w:p>
        </w:tc>
        <w:tc>
          <w:tcPr>
            <w:tcW w:w="1000" w:type="dxa"/>
            <w:tcBorders>
              <w:top w:val="nil"/>
              <w:left w:val="nil"/>
              <w:bottom w:val="nil"/>
              <w:right w:val="nil"/>
            </w:tcBorders>
            <w:shd w:val="clear" w:color="auto" w:fill="CCFFCC"/>
          </w:tcPr>
          <w:p w14:paraId="766E0E5F"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772A4FF0"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2D49AD17"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nil"/>
              <w:left w:val="nil"/>
              <w:bottom w:val="nil"/>
              <w:right w:val="nil"/>
            </w:tcBorders>
            <w:shd w:val="clear" w:color="auto" w:fill="CCFFCC"/>
          </w:tcPr>
          <w:p w14:paraId="7E820B6A"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nil"/>
              <w:left w:val="nil"/>
              <w:bottom w:val="nil"/>
              <w:right w:val="nil"/>
            </w:tcBorders>
            <w:shd w:val="clear" w:color="auto" w:fill="CCFFCC"/>
          </w:tcPr>
          <w:p w14:paraId="5DFCED53" w14:textId="77777777" w:rsidR="0062415E" w:rsidRPr="00883287" w:rsidRDefault="0062415E" w:rsidP="00CC28E8">
            <w:pPr>
              <w:jc w:val="center"/>
              <w:rPr>
                <w:rFonts w:ascii="Times New Roman" w:hAnsi="Times New Roman"/>
              </w:rPr>
            </w:pPr>
            <w:r w:rsidRPr="00883287">
              <w:rPr>
                <w:rFonts w:ascii="Times New Roman" w:hAnsi="Times New Roman"/>
              </w:rPr>
              <w:t>12</w:t>
            </w:r>
          </w:p>
        </w:tc>
        <w:tc>
          <w:tcPr>
            <w:tcW w:w="1000" w:type="dxa"/>
            <w:tcBorders>
              <w:top w:val="nil"/>
              <w:left w:val="nil"/>
              <w:bottom w:val="nil"/>
              <w:right w:val="nil"/>
            </w:tcBorders>
            <w:shd w:val="clear" w:color="auto" w:fill="CCFFCC"/>
          </w:tcPr>
          <w:p w14:paraId="4B2960E5" w14:textId="77777777" w:rsidR="0062415E" w:rsidRPr="00883287" w:rsidRDefault="0062415E" w:rsidP="00CC28E8">
            <w:pPr>
              <w:jc w:val="center"/>
              <w:rPr>
                <w:rFonts w:ascii="Times New Roman" w:hAnsi="Times New Roman"/>
              </w:rPr>
            </w:pPr>
            <w:r w:rsidRPr="00883287">
              <w:rPr>
                <w:rFonts w:ascii="Times New Roman" w:hAnsi="Times New Roman"/>
              </w:rPr>
              <w:t>5</w:t>
            </w:r>
          </w:p>
        </w:tc>
      </w:tr>
      <w:tr w:rsidR="0062415E" w:rsidRPr="00883287" w14:paraId="269C4858" w14:textId="77777777" w:rsidTr="00CC28E8">
        <w:trPr>
          <w:trHeight w:val="220"/>
        </w:trPr>
        <w:tc>
          <w:tcPr>
            <w:tcW w:w="1340" w:type="dxa"/>
            <w:vMerge w:val="restart"/>
            <w:tcBorders>
              <w:top w:val="single" w:sz="4" w:space="0" w:color="auto"/>
              <w:left w:val="nil"/>
              <w:bottom w:val="nil"/>
              <w:right w:val="nil"/>
            </w:tcBorders>
            <w:shd w:val="clear" w:color="auto" w:fill="auto"/>
          </w:tcPr>
          <w:p w14:paraId="2937375E" w14:textId="77777777" w:rsidR="0062415E" w:rsidRPr="00883287" w:rsidRDefault="0062415E" w:rsidP="00CC28E8">
            <w:pPr>
              <w:rPr>
                <w:rFonts w:ascii="Times New Roman" w:hAnsi="Times New Roman"/>
              </w:rPr>
            </w:pPr>
            <w:r w:rsidRPr="00883287">
              <w:rPr>
                <w:rFonts w:ascii="Times New Roman" w:hAnsi="Times New Roman"/>
              </w:rPr>
              <w:t>Output</w:t>
            </w:r>
          </w:p>
        </w:tc>
        <w:tc>
          <w:tcPr>
            <w:tcW w:w="2480" w:type="dxa"/>
            <w:tcBorders>
              <w:top w:val="single" w:sz="4" w:space="0" w:color="auto"/>
              <w:left w:val="nil"/>
              <w:bottom w:val="nil"/>
              <w:right w:val="nil"/>
            </w:tcBorders>
            <w:shd w:val="clear" w:color="auto" w:fill="auto"/>
          </w:tcPr>
          <w:p w14:paraId="4653D4E2" w14:textId="77777777" w:rsidR="0062415E" w:rsidRPr="00883287" w:rsidRDefault="0062415E" w:rsidP="00CC28E8">
            <w:pPr>
              <w:rPr>
                <w:rFonts w:ascii="Times New Roman" w:hAnsi="Times New Roman"/>
              </w:rPr>
            </w:pPr>
            <w:r w:rsidRPr="00883287">
              <w:rPr>
                <w:rFonts w:ascii="Times New Roman" w:hAnsi="Times New Roman"/>
              </w:rPr>
              <w:t>Direct Heat</w:t>
            </w:r>
          </w:p>
        </w:tc>
        <w:tc>
          <w:tcPr>
            <w:tcW w:w="1000" w:type="dxa"/>
            <w:tcBorders>
              <w:top w:val="single" w:sz="4" w:space="0" w:color="auto"/>
              <w:left w:val="nil"/>
              <w:bottom w:val="nil"/>
              <w:right w:val="nil"/>
            </w:tcBorders>
            <w:shd w:val="clear" w:color="auto" w:fill="99CCFF"/>
          </w:tcPr>
          <w:p w14:paraId="191AC3BC" w14:textId="77777777" w:rsidR="0062415E" w:rsidRPr="00883287" w:rsidRDefault="0062415E" w:rsidP="00CC28E8">
            <w:pPr>
              <w:jc w:val="center"/>
              <w:rPr>
                <w:rFonts w:ascii="Times New Roman" w:hAnsi="Times New Roman"/>
              </w:rPr>
            </w:pPr>
            <w:r w:rsidRPr="00883287">
              <w:rPr>
                <w:rFonts w:ascii="Times New Roman" w:hAnsi="Times New Roman"/>
              </w:rPr>
              <w:t>9</w:t>
            </w:r>
          </w:p>
        </w:tc>
        <w:tc>
          <w:tcPr>
            <w:tcW w:w="1000" w:type="dxa"/>
            <w:tcBorders>
              <w:top w:val="single" w:sz="4" w:space="0" w:color="auto"/>
              <w:left w:val="nil"/>
              <w:bottom w:val="nil"/>
              <w:right w:val="nil"/>
            </w:tcBorders>
            <w:shd w:val="clear" w:color="auto" w:fill="99CCFF"/>
          </w:tcPr>
          <w:p w14:paraId="32D3D0C6"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single" w:sz="4" w:space="0" w:color="auto"/>
              <w:left w:val="nil"/>
              <w:bottom w:val="nil"/>
              <w:right w:val="nil"/>
            </w:tcBorders>
            <w:shd w:val="clear" w:color="auto" w:fill="99CCFF"/>
          </w:tcPr>
          <w:p w14:paraId="02FD0EBB" w14:textId="77777777" w:rsidR="0062415E" w:rsidRPr="00883287" w:rsidRDefault="0062415E" w:rsidP="00CC28E8">
            <w:pPr>
              <w:jc w:val="center"/>
              <w:rPr>
                <w:rFonts w:ascii="Times New Roman" w:hAnsi="Times New Roman"/>
              </w:rPr>
            </w:pPr>
            <w:r w:rsidRPr="00883287">
              <w:rPr>
                <w:rFonts w:ascii="Times New Roman" w:hAnsi="Times New Roman"/>
              </w:rPr>
              <w:t>9</w:t>
            </w:r>
          </w:p>
        </w:tc>
        <w:tc>
          <w:tcPr>
            <w:tcW w:w="1000" w:type="dxa"/>
            <w:tcBorders>
              <w:top w:val="single" w:sz="4" w:space="0" w:color="auto"/>
              <w:left w:val="nil"/>
              <w:bottom w:val="nil"/>
              <w:right w:val="nil"/>
            </w:tcBorders>
            <w:shd w:val="clear" w:color="auto" w:fill="99CCFF"/>
          </w:tcPr>
          <w:p w14:paraId="412AC465"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single" w:sz="4" w:space="0" w:color="auto"/>
              <w:left w:val="nil"/>
              <w:bottom w:val="nil"/>
              <w:right w:val="nil"/>
            </w:tcBorders>
            <w:shd w:val="clear" w:color="auto" w:fill="CCFFCC"/>
          </w:tcPr>
          <w:p w14:paraId="20BD33D5" w14:textId="77777777" w:rsidR="0062415E" w:rsidRPr="00883287" w:rsidRDefault="0062415E" w:rsidP="00CC28E8">
            <w:pPr>
              <w:jc w:val="center"/>
              <w:rPr>
                <w:rFonts w:ascii="Times New Roman" w:hAnsi="Times New Roman"/>
              </w:rPr>
            </w:pPr>
            <w:r w:rsidRPr="00883287">
              <w:rPr>
                <w:rFonts w:ascii="Times New Roman" w:hAnsi="Times New Roman"/>
              </w:rPr>
              <w:t>9</w:t>
            </w:r>
          </w:p>
        </w:tc>
        <w:tc>
          <w:tcPr>
            <w:tcW w:w="1000" w:type="dxa"/>
            <w:tcBorders>
              <w:top w:val="single" w:sz="4" w:space="0" w:color="auto"/>
              <w:left w:val="nil"/>
              <w:bottom w:val="nil"/>
              <w:right w:val="nil"/>
            </w:tcBorders>
            <w:shd w:val="clear" w:color="auto" w:fill="CCFFCC"/>
          </w:tcPr>
          <w:p w14:paraId="157A3465" w14:textId="77777777" w:rsidR="0062415E" w:rsidRPr="00883287" w:rsidRDefault="0062415E" w:rsidP="00CC28E8">
            <w:pPr>
              <w:jc w:val="center"/>
              <w:rPr>
                <w:rFonts w:ascii="Times New Roman" w:hAnsi="Times New Roman"/>
              </w:rPr>
            </w:pPr>
            <w:r w:rsidRPr="00883287">
              <w:rPr>
                <w:rFonts w:ascii="Times New Roman" w:hAnsi="Times New Roman"/>
              </w:rPr>
              <w:t>4</w:t>
            </w:r>
          </w:p>
        </w:tc>
        <w:tc>
          <w:tcPr>
            <w:tcW w:w="1000" w:type="dxa"/>
            <w:tcBorders>
              <w:top w:val="single" w:sz="4" w:space="0" w:color="auto"/>
              <w:left w:val="nil"/>
              <w:bottom w:val="nil"/>
              <w:right w:val="nil"/>
            </w:tcBorders>
            <w:shd w:val="clear" w:color="auto" w:fill="CCFFCC"/>
          </w:tcPr>
          <w:p w14:paraId="0C38BB25"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single" w:sz="4" w:space="0" w:color="auto"/>
              <w:left w:val="nil"/>
              <w:bottom w:val="nil"/>
              <w:right w:val="nil"/>
            </w:tcBorders>
            <w:shd w:val="clear" w:color="auto" w:fill="CCFFCC"/>
          </w:tcPr>
          <w:p w14:paraId="7770339C"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single" w:sz="4" w:space="0" w:color="auto"/>
              <w:left w:val="nil"/>
              <w:bottom w:val="nil"/>
              <w:right w:val="nil"/>
            </w:tcBorders>
            <w:shd w:val="clear" w:color="auto" w:fill="CCFFCC"/>
          </w:tcPr>
          <w:p w14:paraId="2678D837"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single" w:sz="4" w:space="0" w:color="auto"/>
              <w:left w:val="nil"/>
              <w:bottom w:val="nil"/>
              <w:right w:val="nil"/>
            </w:tcBorders>
            <w:shd w:val="clear" w:color="auto" w:fill="CCFFCC"/>
          </w:tcPr>
          <w:p w14:paraId="050B893B" w14:textId="77777777" w:rsidR="0062415E" w:rsidRPr="00883287" w:rsidRDefault="0062415E" w:rsidP="00CC28E8">
            <w:pPr>
              <w:jc w:val="center"/>
              <w:rPr>
                <w:rFonts w:ascii="Times New Roman" w:hAnsi="Times New Roman"/>
              </w:rPr>
            </w:pPr>
            <w:r w:rsidRPr="00883287">
              <w:rPr>
                <w:rFonts w:ascii="Times New Roman" w:hAnsi="Times New Roman"/>
              </w:rPr>
              <w:t>5</w:t>
            </w:r>
          </w:p>
        </w:tc>
      </w:tr>
      <w:tr w:rsidR="0062415E" w:rsidRPr="00883287" w14:paraId="2B925A01" w14:textId="77777777" w:rsidTr="00CC28E8">
        <w:trPr>
          <w:trHeight w:val="220"/>
        </w:trPr>
        <w:tc>
          <w:tcPr>
            <w:tcW w:w="1340" w:type="dxa"/>
            <w:vMerge/>
            <w:tcBorders>
              <w:top w:val="single" w:sz="4" w:space="0" w:color="auto"/>
              <w:left w:val="nil"/>
              <w:bottom w:val="nil"/>
              <w:right w:val="nil"/>
            </w:tcBorders>
            <w:shd w:val="clear" w:color="auto" w:fill="auto"/>
            <w:vAlign w:val="center"/>
          </w:tcPr>
          <w:p w14:paraId="54901C61" w14:textId="77777777" w:rsidR="0062415E" w:rsidRPr="00883287" w:rsidRDefault="0062415E" w:rsidP="00CC28E8">
            <w:pPr>
              <w:rPr>
                <w:rFonts w:ascii="Times New Roman" w:hAnsi="Times New Roman"/>
              </w:rPr>
            </w:pPr>
          </w:p>
        </w:tc>
        <w:tc>
          <w:tcPr>
            <w:tcW w:w="2480" w:type="dxa"/>
            <w:tcBorders>
              <w:top w:val="nil"/>
              <w:left w:val="nil"/>
              <w:bottom w:val="nil"/>
              <w:right w:val="nil"/>
            </w:tcBorders>
            <w:shd w:val="clear" w:color="auto" w:fill="auto"/>
          </w:tcPr>
          <w:p w14:paraId="379D88DC" w14:textId="77777777" w:rsidR="0062415E" w:rsidRPr="00883287" w:rsidRDefault="0062415E" w:rsidP="00CC28E8">
            <w:pPr>
              <w:rPr>
                <w:rFonts w:ascii="Times New Roman" w:hAnsi="Times New Roman"/>
              </w:rPr>
            </w:pPr>
            <w:r w:rsidRPr="00883287">
              <w:rPr>
                <w:rFonts w:ascii="Times New Roman" w:hAnsi="Times New Roman"/>
              </w:rPr>
              <w:t>Electrical Power</w:t>
            </w:r>
          </w:p>
        </w:tc>
        <w:tc>
          <w:tcPr>
            <w:tcW w:w="1000" w:type="dxa"/>
            <w:tcBorders>
              <w:top w:val="nil"/>
              <w:left w:val="nil"/>
              <w:bottom w:val="nil"/>
              <w:right w:val="nil"/>
            </w:tcBorders>
            <w:shd w:val="clear" w:color="auto" w:fill="99CCFF"/>
          </w:tcPr>
          <w:p w14:paraId="31982EAC"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99CCFF"/>
          </w:tcPr>
          <w:p w14:paraId="364352A7"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99CCFF"/>
          </w:tcPr>
          <w:p w14:paraId="4FC6A629" w14:textId="77777777" w:rsidR="0062415E" w:rsidRPr="00883287" w:rsidRDefault="0062415E" w:rsidP="00CC28E8">
            <w:pPr>
              <w:jc w:val="center"/>
              <w:rPr>
                <w:rFonts w:ascii="Times New Roman" w:hAnsi="Times New Roman"/>
              </w:rPr>
            </w:pPr>
            <w:r w:rsidRPr="00883287">
              <w:rPr>
                <w:rFonts w:ascii="Times New Roman" w:hAnsi="Times New Roman"/>
              </w:rPr>
              <w:t>6</w:t>
            </w:r>
          </w:p>
        </w:tc>
        <w:tc>
          <w:tcPr>
            <w:tcW w:w="1000" w:type="dxa"/>
            <w:tcBorders>
              <w:top w:val="nil"/>
              <w:left w:val="nil"/>
              <w:bottom w:val="nil"/>
              <w:right w:val="nil"/>
            </w:tcBorders>
            <w:shd w:val="clear" w:color="auto" w:fill="99CCFF"/>
          </w:tcPr>
          <w:p w14:paraId="12E15667"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69BC6949"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7C1FF460" w14:textId="77777777" w:rsidR="0062415E" w:rsidRPr="00883287" w:rsidRDefault="0062415E" w:rsidP="00CC28E8">
            <w:pPr>
              <w:jc w:val="center"/>
              <w:rPr>
                <w:rFonts w:ascii="Times New Roman" w:hAnsi="Times New Roman"/>
              </w:rPr>
            </w:pPr>
            <w:r w:rsidRPr="00883287">
              <w:rPr>
                <w:rFonts w:ascii="Times New Roman" w:hAnsi="Times New Roman"/>
              </w:rPr>
              <w:t>4</w:t>
            </w:r>
          </w:p>
        </w:tc>
        <w:tc>
          <w:tcPr>
            <w:tcW w:w="1000" w:type="dxa"/>
            <w:tcBorders>
              <w:top w:val="nil"/>
              <w:left w:val="nil"/>
              <w:bottom w:val="nil"/>
              <w:right w:val="nil"/>
            </w:tcBorders>
            <w:shd w:val="clear" w:color="auto" w:fill="CCFFCC"/>
          </w:tcPr>
          <w:p w14:paraId="70EF056D"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1CB01EDC"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2B9CA5EE" w14:textId="77777777" w:rsidR="0062415E" w:rsidRPr="00883287" w:rsidRDefault="0062415E" w:rsidP="00CC28E8">
            <w:pPr>
              <w:jc w:val="center"/>
              <w:rPr>
                <w:rFonts w:ascii="Times New Roman" w:hAnsi="Times New Roman"/>
              </w:rPr>
            </w:pPr>
            <w:r w:rsidRPr="00883287">
              <w:rPr>
                <w:rFonts w:ascii="Times New Roman" w:hAnsi="Times New Roman"/>
              </w:rPr>
              <w:t>7</w:t>
            </w:r>
          </w:p>
        </w:tc>
        <w:tc>
          <w:tcPr>
            <w:tcW w:w="1000" w:type="dxa"/>
            <w:tcBorders>
              <w:top w:val="nil"/>
              <w:left w:val="nil"/>
              <w:bottom w:val="nil"/>
              <w:right w:val="nil"/>
            </w:tcBorders>
            <w:shd w:val="clear" w:color="auto" w:fill="CCFFCC"/>
          </w:tcPr>
          <w:p w14:paraId="3396644B" w14:textId="77777777" w:rsidR="0062415E" w:rsidRPr="00883287" w:rsidRDefault="0062415E" w:rsidP="00CC28E8">
            <w:pPr>
              <w:jc w:val="center"/>
              <w:rPr>
                <w:rFonts w:ascii="Times New Roman" w:hAnsi="Times New Roman"/>
              </w:rPr>
            </w:pPr>
            <w:r w:rsidRPr="00883287">
              <w:rPr>
                <w:rFonts w:ascii="Times New Roman" w:hAnsi="Times New Roman"/>
              </w:rPr>
              <w:t>16</w:t>
            </w:r>
          </w:p>
        </w:tc>
      </w:tr>
      <w:tr w:rsidR="0062415E" w:rsidRPr="00883287" w14:paraId="59CDB7F3" w14:textId="77777777" w:rsidTr="00CC28E8">
        <w:trPr>
          <w:trHeight w:val="220"/>
        </w:trPr>
        <w:tc>
          <w:tcPr>
            <w:tcW w:w="1340" w:type="dxa"/>
            <w:vMerge/>
            <w:tcBorders>
              <w:top w:val="single" w:sz="4" w:space="0" w:color="auto"/>
              <w:left w:val="nil"/>
              <w:bottom w:val="nil"/>
              <w:right w:val="nil"/>
            </w:tcBorders>
            <w:shd w:val="clear" w:color="auto" w:fill="auto"/>
            <w:vAlign w:val="center"/>
          </w:tcPr>
          <w:p w14:paraId="28939A27" w14:textId="77777777" w:rsidR="0062415E" w:rsidRPr="00883287" w:rsidRDefault="0062415E" w:rsidP="00CC28E8">
            <w:pPr>
              <w:rPr>
                <w:rFonts w:ascii="Times New Roman" w:hAnsi="Times New Roman"/>
              </w:rPr>
            </w:pPr>
          </w:p>
        </w:tc>
        <w:tc>
          <w:tcPr>
            <w:tcW w:w="2480" w:type="dxa"/>
            <w:tcBorders>
              <w:top w:val="nil"/>
              <w:left w:val="nil"/>
              <w:bottom w:val="nil"/>
              <w:right w:val="nil"/>
            </w:tcBorders>
            <w:shd w:val="clear" w:color="auto" w:fill="auto"/>
          </w:tcPr>
          <w:p w14:paraId="418D9014" w14:textId="77777777" w:rsidR="0062415E" w:rsidRPr="00883287" w:rsidRDefault="0062415E" w:rsidP="00CC28E8">
            <w:pPr>
              <w:rPr>
                <w:rFonts w:ascii="Times New Roman" w:hAnsi="Times New Roman"/>
              </w:rPr>
            </w:pPr>
            <w:r w:rsidRPr="00883287">
              <w:rPr>
                <w:rFonts w:ascii="Times New Roman" w:hAnsi="Times New Roman"/>
              </w:rPr>
              <w:t>Supplementary Power Required</w:t>
            </w:r>
          </w:p>
        </w:tc>
        <w:tc>
          <w:tcPr>
            <w:tcW w:w="1000" w:type="dxa"/>
            <w:tcBorders>
              <w:top w:val="nil"/>
              <w:left w:val="nil"/>
              <w:bottom w:val="nil"/>
              <w:right w:val="nil"/>
            </w:tcBorders>
            <w:shd w:val="clear" w:color="auto" w:fill="99CCFF"/>
          </w:tcPr>
          <w:p w14:paraId="6EDD14CC"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99CCFF"/>
          </w:tcPr>
          <w:p w14:paraId="3273C587"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nil"/>
              <w:left w:val="nil"/>
              <w:bottom w:val="nil"/>
              <w:right w:val="nil"/>
            </w:tcBorders>
            <w:shd w:val="clear" w:color="auto" w:fill="99CCFF"/>
          </w:tcPr>
          <w:p w14:paraId="1E6DA9C8"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99CCFF"/>
          </w:tcPr>
          <w:p w14:paraId="70171A0C"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nil"/>
              <w:left w:val="nil"/>
              <w:bottom w:val="nil"/>
              <w:right w:val="nil"/>
            </w:tcBorders>
            <w:shd w:val="clear" w:color="auto" w:fill="CCFFCC"/>
          </w:tcPr>
          <w:p w14:paraId="414F27A2"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CCFFCC"/>
          </w:tcPr>
          <w:p w14:paraId="14B053A3"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4B854944"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CCFFCC"/>
          </w:tcPr>
          <w:p w14:paraId="53588042"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CCFFCC"/>
          </w:tcPr>
          <w:p w14:paraId="053D338E"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CCFFCC"/>
          </w:tcPr>
          <w:p w14:paraId="17EF7E51" w14:textId="77777777" w:rsidR="0062415E" w:rsidRPr="00883287" w:rsidRDefault="0062415E" w:rsidP="00CC28E8">
            <w:pPr>
              <w:jc w:val="center"/>
              <w:rPr>
                <w:rFonts w:ascii="Times New Roman" w:hAnsi="Times New Roman"/>
              </w:rPr>
            </w:pPr>
            <w:r w:rsidRPr="00883287">
              <w:rPr>
                <w:rFonts w:ascii="Times New Roman" w:hAnsi="Times New Roman"/>
              </w:rPr>
              <w:t>8</w:t>
            </w:r>
          </w:p>
        </w:tc>
      </w:tr>
      <w:tr w:rsidR="0062415E" w:rsidRPr="00883287" w14:paraId="70691148" w14:textId="77777777" w:rsidTr="00CC28E8">
        <w:trPr>
          <w:trHeight w:val="220"/>
        </w:trPr>
        <w:tc>
          <w:tcPr>
            <w:tcW w:w="1340" w:type="dxa"/>
            <w:vMerge w:val="restart"/>
            <w:tcBorders>
              <w:top w:val="single" w:sz="4" w:space="0" w:color="auto"/>
              <w:left w:val="nil"/>
              <w:bottom w:val="nil"/>
              <w:right w:val="nil"/>
            </w:tcBorders>
            <w:shd w:val="clear" w:color="auto" w:fill="auto"/>
          </w:tcPr>
          <w:p w14:paraId="4416CCE7" w14:textId="77777777" w:rsidR="0062415E" w:rsidRPr="00883287" w:rsidRDefault="0062415E" w:rsidP="00CC28E8">
            <w:pPr>
              <w:rPr>
                <w:rFonts w:ascii="Times New Roman" w:hAnsi="Times New Roman"/>
              </w:rPr>
            </w:pPr>
            <w:r w:rsidRPr="00883287">
              <w:rPr>
                <w:rFonts w:ascii="Times New Roman" w:hAnsi="Times New Roman"/>
              </w:rPr>
              <w:t>Conditioning Elements</w:t>
            </w:r>
          </w:p>
        </w:tc>
        <w:tc>
          <w:tcPr>
            <w:tcW w:w="2480" w:type="dxa"/>
            <w:tcBorders>
              <w:top w:val="single" w:sz="4" w:space="0" w:color="auto"/>
              <w:left w:val="nil"/>
              <w:bottom w:val="nil"/>
              <w:right w:val="nil"/>
            </w:tcBorders>
            <w:shd w:val="clear" w:color="auto" w:fill="auto"/>
          </w:tcPr>
          <w:p w14:paraId="39BF9BC6" w14:textId="77777777" w:rsidR="0062415E" w:rsidRPr="00883287" w:rsidRDefault="0062415E" w:rsidP="00CC28E8">
            <w:pPr>
              <w:rPr>
                <w:rFonts w:ascii="Times New Roman" w:hAnsi="Times New Roman"/>
              </w:rPr>
            </w:pPr>
            <w:r w:rsidRPr="00883287">
              <w:rPr>
                <w:rFonts w:ascii="Times New Roman" w:hAnsi="Times New Roman"/>
              </w:rPr>
              <w:t>Heat</w:t>
            </w:r>
          </w:p>
        </w:tc>
        <w:tc>
          <w:tcPr>
            <w:tcW w:w="1000" w:type="dxa"/>
            <w:tcBorders>
              <w:top w:val="single" w:sz="4" w:space="0" w:color="auto"/>
              <w:left w:val="nil"/>
              <w:bottom w:val="nil"/>
              <w:right w:val="nil"/>
            </w:tcBorders>
            <w:shd w:val="clear" w:color="auto" w:fill="99CCFF"/>
          </w:tcPr>
          <w:p w14:paraId="06C7DD50"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single" w:sz="4" w:space="0" w:color="auto"/>
              <w:left w:val="nil"/>
              <w:bottom w:val="nil"/>
              <w:right w:val="nil"/>
            </w:tcBorders>
            <w:shd w:val="clear" w:color="auto" w:fill="99CCFF"/>
          </w:tcPr>
          <w:p w14:paraId="3C820C7F"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single" w:sz="4" w:space="0" w:color="auto"/>
              <w:left w:val="nil"/>
              <w:bottom w:val="nil"/>
              <w:right w:val="nil"/>
            </w:tcBorders>
            <w:shd w:val="clear" w:color="auto" w:fill="99CCFF"/>
          </w:tcPr>
          <w:p w14:paraId="64263415"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single" w:sz="4" w:space="0" w:color="auto"/>
              <w:left w:val="nil"/>
              <w:bottom w:val="nil"/>
              <w:right w:val="nil"/>
            </w:tcBorders>
            <w:shd w:val="clear" w:color="auto" w:fill="99CCFF"/>
          </w:tcPr>
          <w:p w14:paraId="28A90291"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single" w:sz="4" w:space="0" w:color="auto"/>
              <w:left w:val="nil"/>
              <w:bottom w:val="nil"/>
              <w:right w:val="nil"/>
            </w:tcBorders>
            <w:shd w:val="clear" w:color="auto" w:fill="CCFFCC"/>
          </w:tcPr>
          <w:p w14:paraId="76D42E98"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single" w:sz="4" w:space="0" w:color="auto"/>
              <w:left w:val="nil"/>
              <w:bottom w:val="nil"/>
              <w:right w:val="nil"/>
            </w:tcBorders>
            <w:shd w:val="clear" w:color="auto" w:fill="CCFFCC"/>
          </w:tcPr>
          <w:p w14:paraId="450C66B8" w14:textId="77777777" w:rsidR="0062415E" w:rsidRPr="00883287" w:rsidRDefault="0062415E" w:rsidP="00CC28E8">
            <w:pPr>
              <w:jc w:val="center"/>
              <w:rPr>
                <w:rFonts w:ascii="Times New Roman" w:hAnsi="Times New Roman"/>
              </w:rPr>
            </w:pPr>
            <w:r w:rsidRPr="00883287">
              <w:rPr>
                <w:rFonts w:ascii="Times New Roman" w:hAnsi="Times New Roman"/>
              </w:rPr>
              <w:t>4</w:t>
            </w:r>
          </w:p>
        </w:tc>
        <w:tc>
          <w:tcPr>
            <w:tcW w:w="1000" w:type="dxa"/>
            <w:tcBorders>
              <w:top w:val="single" w:sz="4" w:space="0" w:color="auto"/>
              <w:left w:val="nil"/>
              <w:bottom w:val="nil"/>
              <w:right w:val="nil"/>
            </w:tcBorders>
            <w:shd w:val="clear" w:color="auto" w:fill="CCFFCC"/>
          </w:tcPr>
          <w:p w14:paraId="07CD7119"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single" w:sz="4" w:space="0" w:color="auto"/>
              <w:left w:val="nil"/>
              <w:bottom w:val="nil"/>
              <w:right w:val="nil"/>
            </w:tcBorders>
            <w:shd w:val="clear" w:color="auto" w:fill="CCFFCC"/>
          </w:tcPr>
          <w:p w14:paraId="6F786DCC"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single" w:sz="4" w:space="0" w:color="auto"/>
              <w:left w:val="nil"/>
              <w:bottom w:val="nil"/>
              <w:right w:val="nil"/>
            </w:tcBorders>
            <w:shd w:val="clear" w:color="auto" w:fill="CCFFCC"/>
          </w:tcPr>
          <w:p w14:paraId="7A192145"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single" w:sz="4" w:space="0" w:color="auto"/>
              <w:left w:val="nil"/>
              <w:bottom w:val="nil"/>
              <w:right w:val="nil"/>
            </w:tcBorders>
            <w:shd w:val="clear" w:color="auto" w:fill="CCFFCC"/>
          </w:tcPr>
          <w:p w14:paraId="311E3F24" w14:textId="77777777" w:rsidR="0062415E" w:rsidRPr="00883287" w:rsidRDefault="0062415E" w:rsidP="00CC28E8">
            <w:pPr>
              <w:jc w:val="center"/>
              <w:rPr>
                <w:rFonts w:ascii="Times New Roman" w:hAnsi="Times New Roman"/>
              </w:rPr>
            </w:pPr>
            <w:r w:rsidRPr="00883287">
              <w:rPr>
                <w:rFonts w:ascii="Times New Roman" w:hAnsi="Times New Roman"/>
              </w:rPr>
              <w:t>4</w:t>
            </w:r>
          </w:p>
        </w:tc>
      </w:tr>
      <w:tr w:rsidR="0062415E" w:rsidRPr="00883287" w14:paraId="28690633" w14:textId="77777777" w:rsidTr="00CC28E8">
        <w:trPr>
          <w:trHeight w:val="220"/>
        </w:trPr>
        <w:tc>
          <w:tcPr>
            <w:tcW w:w="1340" w:type="dxa"/>
            <w:vMerge/>
            <w:tcBorders>
              <w:top w:val="single" w:sz="4" w:space="0" w:color="auto"/>
              <w:left w:val="nil"/>
              <w:bottom w:val="nil"/>
              <w:right w:val="nil"/>
            </w:tcBorders>
            <w:shd w:val="clear" w:color="auto" w:fill="auto"/>
            <w:vAlign w:val="center"/>
          </w:tcPr>
          <w:p w14:paraId="09C8E2C2" w14:textId="77777777" w:rsidR="0062415E" w:rsidRPr="00883287" w:rsidRDefault="0062415E" w:rsidP="00CC28E8">
            <w:pPr>
              <w:rPr>
                <w:rFonts w:ascii="Times New Roman" w:hAnsi="Times New Roman"/>
              </w:rPr>
            </w:pPr>
          </w:p>
        </w:tc>
        <w:tc>
          <w:tcPr>
            <w:tcW w:w="2480" w:type="dxa"/>
            <w:tcBorders>
              <w:top w:val="nil"/>
              <w:left w:val="nil"/>
              <w:bottom w:val="nil"/>
              <w:right w:val="nil"/>
            </w:tcBorders>
            <w:shd w:val="clear" w:color="auto" w:fill="auto"/>
          </w:tcPr>
          <w:p w14:paraId="7AAFD9A8" w14:textId="77777777" w:rsidR="0062415E" w:rsidRPr="00883287" w:rsidRDefault="0062415E" w:rsidP="00CC28E8">
            <w:pPr>
              <w:rPr>
                <w:rFonts w:ascii="Times New Roman" w:hAnsi="Times New Roman"/>
              </w:rPr>
            </w:pPr>
            <w:r w:rsidRPr="00883287">
              <w:rPr>
                <w:rFonts w:ascii="Times New Roman" w:hAnsi="Times New Roman"/>
              </w:rPr>
              <w:t>Dehumidification</w:t>
            </w:r>
          </w:p>
        </w:tc>
        <w:tc>
          <w:tcPr>
            <w:tcW w:w="1000" w:type="dxa"/>
            <w:tcBorders>
              <w:top w:val="nil"/>
              <w:left w:val="nil"/>
              <w:bottom w:val="nil"/>
              <w:right w:val="nil"/>
            </w:tcBorders>
            <w:shd w:val="clear" w:color="auto" w:fill="99CCFF"/>
          </w:tcPr>
          <w:p w14:paraId="473DF02D"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99CCFF"/>
          </w:tcPr>
          <w:p w14:paraId="2E33C8CA"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99CCFF"/>
          </w:tcPr>
          <w:p w14:paraId="13AAAA14"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nil"/>
              <w:left w:val="nil"/>
              <w:bottom w:val="nil"/>
              <w:right w:val="nil"/>
            </w:tcBorders>
            <w:shd w:val="clear" w:color="auto" w:fill="99CCFF"/>
          </w:tcPr>
          <w:p w14:paraId="154B79B1"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0B88262A"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nil"/>
              <w:left w:val="nil"/>
              <w:bottom w:val="nil"/>
              <w:right w:val="nil"/>
            </w:tcBorders>
            <w:shd w:val="clear" w:color="auto" w:fill="CCFFCC"/>
          </w:tcPr>
          <w:p w14:paraId="012CC8D7" w14:textId="77777777" w:rsidR="0062415E" w:rsidRPr="00883287" w:rsidRDefault="0062415E" w:rsidP="00CC28E8">
            <w:pPr>
              <w:jc w:val="center"/>
              <w:rPr>
                <w:rFonts w:ascii="Times New Roman" w:hAnsi="Times New Roman"/>
              </w:rPr>
            </w:pPr>
            <w:r w:rsidRPr="00883287">
              <w:rPr>
                <w:rFonts w:ascii="Times New Roman" w:hAnsi="Times New Roman"/>
              </w:rPr>
              <w:t>16</w:t>
            </w:r>
          </w:p>
        </w:tc>
        <w:tc>
          <w:tcPr>
            <w:tcW w:w="1000" w:type="dxa"/>
            <w:tcBorders>
              <w:top w:val="nil"/>
              <w:left w:val="nil"/>
              <w:bottom w:val="nil"/>
              <w:right w:val="nil"/>
            </w:tcBorders>
            <w:shd w:val="clear" w:color="auto" w:fill="CCFFCC"/>
          </w:tcPr>
          <w:p w14:paraId="2E21A0B2"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nil"/>
              <w:left w:val="nil"/>
              <w:bottom w:val="nil"/>
              <w:right w:val="nil"/>
            </w:tcBorders>
            <w:shd w:val="clear" w:color="auto" w:fill="CCFFCC"/>
          </w:tcPr>
          <w:p w14:paraId="5B1E962B"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nil"/>
              <w:left w:val="nil"/>
              <w:bottom w:val="nil"/>
              <w:right w:val="nil"/>
            </w:tcBorders>
            <w:shd w:val="clear" w:color="auto" w:fill="CCFFCC"/>
          </w:tcPr>
          <w:p w14:paraId="3F73DC3B"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nil"/>
              <w:left w:val="nil"/>
              <w:bottom w:val="nil"/>
              <w:right w:val="nil"/>
            </w:tcBorders>
            <w:shd w:val="clear" w:color="auto" w:fill="CCFFCC"/>
          </w:tcPr>
          <w:p w14:paraId="5AD4951B" w14:textId="77777777" w:rsidR="0062415E" w:rsidRPr="00883287" w:rsidRDefault="0062415E" w:rsidP="00CC28E8">
            <w:pPr>
              <w:jc w:val="center"/>
              <w:rPr>
                <w:rFonts w:ascii="Times New Roman" w:hAnsi="Times New Roman"/>
              </w:rPr>
            </w:pPr>
            <w:r w:rsidRPr="00883287">
              <w:rPr>
                <w:rFonts w:ascii="Times New Roman" w:hAnsi="Times New Roman"/>
              </w:rPr>
              <w:t>12</w:t>
            </w:r>
          </w:p>
        </w:tc>
      </w:tr>
      <w:tr w:rsidR="0062415E" w:rsidRPr="00883287" w14:paraId="43FD33F8" w14:textId="77777777" w:rsidTr="00CC28E8">
        <w:trPr>
          <w:trHeight w:val="220"/>
        </w:trPr>
        <w:tc>
          <w:tcPr>
            <w:tcW w:w="1340" w:type="dxa"/>
            <w:vMerge/>
            <w:tcBorders>
              <w:top w:val="single" w:sz="4" w:space="0" w:color="auto"/>
              <w:left w:val="nil"/>
              <w:bottom w:val="nil"/>
              <w:right w:val="nil"/>
            </w:tcBorders>
            <w:shd w:val="clear" w:color="auto" w:fill="auto"/>
            <w:vAlign w:val="center"/>
          </w:tcPr>
          <w:p w14:paraId="601FA0C0" w14:textId="77777777" w:rsidR="0062415E" w:rsidRPr="00883287" w:rsidRDefault="0062415E" w:rsidP="00CC28E8">
            <w:pPr>
              <w:rPr>
                <w:rFonts w:ascii="Times New Roman" w:hAnsi="Times New Roman"/>
              </w:rPr>
            </w:pPr>
          </w:p>
        </w:tc>
        <w:tc>
          <w:tcPr>
            <w:tcW w:w="2480" w:type="dxa"/>
            <w:tcBorders>
              <w:top w:val="nil"/>
              <w:left w:val="nil"/>
              <w:bottom w:val="nil"/>
              <w:right w:val="nil"/>
            </w:tcBorders>
            <w:shd w:val="clear" w:color="auto" w:fill="auto"/>
          </w:tcPr>
          <w:p w14:paraId="3866D7DE" w14:textId="77777777" w:rsidR="0062415E" w:rsidRPr="00883287" w:rsidRDefault="0062415E" w:rsidP="00CC28E8">
            <w:pPr>
              <w:rPr>
                <w:rFonts w:ascii="Times New Roman" w:hAnsi="Times New Roman"/>
              </w:rPr>
            </w:pPr>
            <w:r w:rsidRPr="00883287">
              <w:rPr>
                <w:rFonts w:ascii="Times New Roman" w:hAnsi="Times New Roman"/>
              </w:rPr>
              <w:t>Mechanical Ventilation</w:t>
            </w:r>
          </w:p>
        </w:tc>
        <w:tc>
          <w:tcPr>
            <w:tcW w:w="1000" w:type="dxa"/>
            <w:tcBorders>
              <w:top w:val="nil"/>
              <w:left w:val="nil"/>
              <w:bottom w:val="nil"/>
              <w:right w:val="nil"/>
            </w:tcBorders>
            <w:shd w:val="clear" w:color="auto" w:fill="99CCFF"/>
          </w:tcPr>
          <w:p w14:paraId="5C742BA0"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99CCFF"/>
          </w:tcPr>
          <w:p w14:paraId="6FBA7A01"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99CCFF"/>
          </w:tcPr>
          <w:p w14:paraId="5FE7733E"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nil"/>
              <w:left w:val="nil"/>
              <w:bottom w:val="nil"/>
              <w:right w:val="nil"/>
            </w:tcBorders>
            <w:shd w:val="clear" w:color="auto" w:fill="99CCFF"/>
          </w:tcPr>
          <w:p w14:paraId="4D3D0D87"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3A3CE57C"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nil"/>
              <w:left w:val="nil"/>
              <w:bottom w:val="nil"/>
              <w:right w:val="nil"/>
            </w:tcBorders>
            <w:shd w:val="clear" w:color="auto" w:fill="CCFFCC"/>
          </w:tcPr>
          <w:p w14:paraId="4D3CA009" w14:textId="77777777" w:rsidR="0062415E" w:rsidRPr="00883287" w:rsidRDefault="0062415E" w:rsidP="00CC28E8">
            <w:pPr>
              <w:jc w:val="center"/>
              <w:rPr>
                <w:rFonts w:ascii="Times New Roman" w:hAnsi="Times New Roman"/>
              </w:rPr>
            </w:pPr>
            <w:r w:rsidRPr="00883287">
              <w:rPr>
                <w:rFonts w:ascii="Times New Roman" w:hAnsi="Times New Roman"/>
              </w:rPr>
              <w:t>16</w:t>
            </w:r>
          </w:p>
        </w:tc>
        <w:tc>
          <w:tcPr>
            <w:tcW w:w="1000" w:type="dxa"/>
            <w:tcBorders>
              <w:top w:val="nil"/>
              <w:left w:val="nil"/>
              <w:bottom w:val="nil"/>
              <w:right w:val="nil"/>
            </w:tcBorders>
            <w:shd w:val="clear" w:color="auto" w:fill="CCFFCC"/>
          </w:tcPr>
          <w:p w14:paraId="29D458E1"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nil"/>
              <w:left w:val="nil"/>
              <w:bottom w:val="nil"/>
              <w:right w:val="nil"/>
            </w:tcBorders>
            <w:shd w:val="clear" w:color="auto" w:fill="CCFFCC"/>
          </w:tcPr>
          <w:p w14:paraId="526280E3"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nil"/>
              <w:left w:val="nil"/>
              <w:bottom w:val="nil"/>
              <w:right w:val="nil"/>
            </w:tcBorders>
            <w:shd w:val="clear" w:color="auto" w:fill="CCFFCC"/>
          </w:tcPr>
          <w:p w14:paraId="27F75371" w14:textId="77777777" w:rsidR="0062415E" w:rsidRPr="00883287" w:rsidRDefault="0062415E" w:rsidP="00CC28E8">
            <w:pPr>
              <w:jc w:val="center"/>
              <w:rPr>
                <w:rFonts w:ascii="Times New Roman" w:hAnsi="Times New Roman"/>
              </w:rPr>
            </w:pPr>
            <w:r w:rsidRPr="00883287">
              <w:rPr>
                <w:rFonts w:ascii="Times New Roman" w:hAnsi="Times New Roman"/>
              </w:rPr>
              <w:t>12</w:t>
            </w:r>
          </w:p>
        </w:tc>
        <w:tc>
          <w:tcPr>
            <w:tcW w:w="1000" w:type="dxa"/>
            <w:tcBorders>
              <w:top w:val="nil"/>
              <w:left w:val="nil"/>
              <w:bottom w:val="nil"/>
              <w:right w:val="nil"/>
            </w:tcBorders>
            <w:shd w:val="clear" w:color="auto" w:fill="CCFFCC"/>
          </w:tcPr>
          <w:p w14:paraId="5648DAC2" w14:textId="77777777" w:rsidR="0062415E" w:rsidRPr="00883287" w:rsidRDefault="0062415E" w:rsidP="00CC28E8">
            <w:pPr>
              <w:jc w:val="center"/>
              <w:rPr>
                <w:rFonts w:ascii="Times New Roman" w:hAnsi="Times New Roman"/>
              </w:rPr>
            </w:pPr>
            <w:r w:rsidRPr="00883287">
              <w:rPr>
                <w:rFonts w:ascii="Times New Roman" w:hAnsi="Times New Roman"/>
              </w:rPr>
              <w:t>10</w:t>
            </w:r>
          </w:p>
        </w:tc>
      </w:tr>
      <w:tr w:rsidR="0062415E" w:rsidRPr="00883287" w14:paraId="403A33CF" w14:textId="77777777" w:rsidTr="00CC28E8">
        <w:trPr>
          <w:trHeight w:val="220"/>
        </w:trPr>
        <w:tc>
          <w:tcPr>
            <w:tcW w:w="1340" w:type="dxa"/>
            <w:vMerge/>
            <w:tcBorders>
              <w:top w:val="single" w:sz="4" w:space="0" w:color="auto"/>
              <w:left w:val="nil"/>
              <w:bottom w:val="nil"/>
              <w:right w:val="nil"/>
            </w:tcBorders>
            <w:shd w:val="clear" w:color="auto" w:fill="auto"/>
            <w:vAlign w:val="center"/>
          </w:tcPr>
          <w:p w14:paraId="63BF95B8" w14:textId="77777777" w:rsidR="0062415E" w:rsidRPr="00883287" w:rsidRDefault="0062415E" w:rsidP="00CC28E8">
            <w:pPr>
              <w:rPr>
                <w:rFonts w:ascii="Times New Roman" w:hAnsi="Times New Roman"/>
              </w:rPr>
            </w:pPr>
          </w:p>
        </w:tc>
        <w:tc>
          <w:tcPr>
            <w:tcW w:w="2480" w:type="dxa"/>
            <w:tcBorders>
              <w:top w:val="nil"/>
              <w:left w:val="nil"/>
              <w:bottom w:val="nil"/>
              <w:right w:val="nil"/>
            </w:tcBorders>
            <w:shd w:val="clear" w:color="auto" w:fill="auto"/>
          </w:tcPr>
          <w:p w14:paraId="47DFB1DF" w14:textId="77777777" w:rsidR="0062415E" w:rsidRPr="00883287" w:rsidRDefault="0062415E" w:rsidP="00CC28E8">
            <w:pPr>
              <w:rPr>
                <w:rFonts w:ascii="Times New Roman" w:hAnsi="Times New Roman"/>
              </w:rPr>
            </w:pPr>
            <w:r w:rsidRPr="00883287">
              <w:rPr>
                <w:rFonts w:ascii="Times New Roman" w:hAnsi="Times New Roman"/>
              </w:rPr>
              <w:t>Positive Ventilation</w:t>
            </w:r>
          </w:p>
        </w:tc>
        <w:tc>
          <w:tcPr>
            <w:tcW w:w="1000" w:type="dxa"/>
            <w:tcBorders>
              <w:top w:val="nil"/>
              <w:left w:val="nil"/>
              <w:bottom w:val="nil"/>
              <w:right w:val="nil"/>
            </w:tcBorders>
            <w:shd w:val="clear" w:color="auto" w:fill="99CCFF"/>
          </w:tcPr>
          <w:p w14:paraId="6BB7A5C8"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99CCFF"/>
          </w:tcPr>
          <w:p w14:paraId="7F5FC777"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nil"/>
              <w:left w:val="nil"/>
              <w:bottom w:val="nil"/>
              <w:right w:val="nil"/>
            </w:tcBorders>
            <w:shd w:val="clear" w:color="auto" w:fill="99CCFF"/>
          </w:tcPr>
          <w:p w14:paraId="187409F5"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99CCFF"/>
          </w:tcPr>
          <w:p w14:paraId="36AEBADF"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nil"/>
              <w:left w:val="nil"/>
              <w:bottom w:val="nil"/>
              <w:right w:val="nil"/>
            </w:tcBorders>
            <w:shd w:val="clear" w:color="auto" w:fill="CCFFCC"/>
          </w:tcPr>
          <w:p w14:paraId="6843BFB2" w14:textId="77777777" w:rsidR="0062415E" w:rsidRPr="00883287" w:rsidRDefault="0062415E" w:rsidP="00CC28E8">
            <w:pPr>
              <w:jc w:val="center"/>
              <w:rPr>
                <w:rFonts w:ascii="Times New Roman" w:hAnsi="Times New Roman"/>
              </w:rPr>
            </w:pPr>
            <w:r w:rsidRPr="00883287">
              <w:rPr>
                <w:rFonts w:ascii="Times New Roman" w:hAnsi="Times New Roman"/>
              </w:rPr>
              <w:t>12</w:t>
            </w:r>
          </w:p>
        </w:tc>
        <w:tc>
          <w:tcPr>
            <w:tcW w:w="1000" w:type="dxa"/>
            <w:tcBorders>
              <w:top w:val="nil"/>
              <w:left w:val="nil"/>
              <w:bottom w:val="nil"/>
              <w:right w:val="nil"/>
            </w:tcBorders>
            <w:shd w:val="clear" w:color="auto" w:fill="CCFFCC"/>
          </w:tcPr>
          <w:p w14:paraId="0A1E02D5" w14:textId="77777777" w:rsidR="0062415E" w:rsidRPr="00883287" w:rsidRDefault="0062415E" w:rsidP="00CC28E8">
            <w:pPr>
              <w:jc w:val="center"/>
              <w:rPr>
                <w:rFonts w:ascii="Times New Roman" w:hAnsi="Times New Roman"/>
              </w:rPr>
            </w:pPr>
            <w:r w:rsidRPr="00883287">
              <w:rPr>
                <w:rFonts w:ascii="Times New Roman" w:hAnsi="Times New Roman"/>
              </w:rPr>
              <w:t>12</w:t>
            </w:r>
          </w:p>
        </w:tc>
        <w:tc>
          <w:tcPr>
            <w:tcW w:w="1000" w:type="dxa"/>
            <w:tcBorders>
              <w:top w:val="nil"/>
              <w:left w:val="nil"/>
              <w:bottom w:val="nil"/>
              <w:right w:val="nil"/>
            </w:tcBorders>
            <w:shd w:val="clear" w:color="auto" w:fill="CCFFCC"/>
          </w:tcPr>
          <w:p w14:paraId="3C5F5FD3"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31EBEF34"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nil"/>
              <w:left w:val="nil"/>
              <w:bottom w:val="nil"/>
              <w:right w:val="nil"/>
            </w:tcBorders>
            <w:shd w:val="clear" w:color="auto" w:fill="CCFFCC"/>
          </w:tcPr>
          <w:p w14:paraId="434477A8"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nil"/>
              <w:left w:val="nil"/>
              <w:bottom w:val="nil"/>
              <w:right w:val="nil"/>
            </w:tcBorders>
            <w:shd w:val="clear" w:color="auto" w:fill="CCFFCC"/>
          </w:tcPr>
          <w:p w14:paraId="34AF32BC" w14:textId="77777777" w:rsidR="0062415E" w:rsidRPr="00883287" w:rsidRDefault="0062415E" w:rsidP="00CC28E8">
            <w:pPr>
              <w:jc w:val="center"/>
              <w:rPr>
                <w:rFonts w:ascii="Times New Roman" w:hAnsi="Times New Roman"/>
              </w:rPr>
            </w:pPr>
            <w:r w:rsidRPr="00883287">
              <w:rPr>
                <w:rFonts w:ascii="Times New Roman" w:hAnsi="Times New Roman"/>
              </w:rPr>
              <w:t>6</w:t>
            </w:r>
          </w:p>
        </w:tc>
      </w:tr>
      <w:tr w:rsidR="0062415E" w:rsidRPr="00883287" w14:paraId="3F3176DA" w14:textId="77777777" w:rsidTr="00CC28E8">
        <w:trPr>
          <w:trHeight w:val="220"/>
        </w:trPr>
        <w:tc>
          <w:tcPr>
            <w:tcW w:w="1340" w:type="dxa"/>
            <w:vMerge w:val="restart"/>
            <w:tcBorders>
              <w:top w:val="single" w:sz="4" w:space="0" w:color="auto"/>
              <w:left w:val="nil"/>
              <w:bottom w:val="nil"/>
              <w:right w:val="nil"/>
            </w:tcBorders>
            <w:shd w:val="clear" w:color="auto" w:fill="auto"/>
          </w:tcPr>
          <w:p w14:paraId="13E25A0D" w14:textId="77777777" w:rsidR="0062415E" w:rsidRPr="00883287" w:rsidRDefault="0062415E" w:rsidP="00CC28E8">
            <w:pPr>
              <w:rPr>
                <w:rFonts w:ascii="Times New Roman" w:hAnsi="Times New Roman"/>
              </w:rPr>
            </w:pPr>
            <w:r w:rsidRPr="00883287">
              <w:rPr>
                <w:rFonts w:ascii="Times New Roman" w:hAnsi="Times New Roman"/>
              </w:rPr>
              <w:t>Storage</w:t>
            </w:r>
          </w:p>
        </w:tc>
        <w:tc>
          <w:tcPr>
            <w:tcW w:w="2480" w:type="dxa"/>
            <w:tcBorders>
              <w:top w:val="single" w:sz="4" w:space="0" w:color="auto"/>
              <w:left w:val="nil"/>
              <w:bottom w:val="nil"/>
              <w:right w:val="nil"/>
            </w:tcBorders>
            <w:shd w:val="clear" w:color="auto" w:fill="auto"/>
          </w:tcPr>
          <w:p w14:paraId="6DA573FF" w14:textId="77777777" w:rsidR="0062415E" w:rsidRPr="00883287" w:rsidRDefault="0062415E" w:rsidP="00CC28E8">
            <w:pPr>
              <w:rPr>
                <w:rFonts w:ascii="Times New Roman" w:hAnsi="Times New Roman"/>
              </w:rPr>
            </w:pPr>
            <w:r w:rsidRPr="00883287">
              <w:rPr>
                <w:rFonts w:ascii="Times New Roman" w:hAnsi="Times New Roman"/>
              </w:rPr>
              <w:t>Fuel</w:t>
            </w:r>
          </w:p>
        </w:tc>
        <w:tc>
          <w:tcPr>
            <w:tcW w:w="1000" w:type="dxa"/>
            <w:tcBorders>
              <w:top w:val="single" w:sz="4" w:space="0" w:color="auto"/>
              <w:left w:val="nil"/>
              <w:bottom w:val="nil"/>
              <w:right w:val="nil"/>
            </w:tcBorders>
            <w:shd w:val="clear" w:color="auto" w:fill="99CCFF"/>
          </w:tcPr>
          <w:p w14:paraId="7F5FDE37"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single" w:sz="4" w:space="0" w:color="auto"/>
              <w:left w:val="nil"/>
              <w:bottom w:val="nil"/>
              <w:right w:val="nil"/>
            </w:tcBorders>
            <w:shd w:val="clear" w:color="auto" w:fill="99CCFF"/>
          </w:tcPr>
          <w:p w14:paraId="1BDCE96E" w14:textId="77777777" w:rsidR="0062415E" w:rsidRPr="00883287" w:rsidRDefault="0062415E" w:rsidP="00CC28E8">
            <w:pPr>
              <w:jc w:val="center"/>
              <w:rPr>
                <w:rFonts w:ascii="Times New Roman" w:hAnsi="Times New Roman"/>
              </w:rPr>
            </w:pPr>
            <w:r w:rsidRPr="00883287">
              <w:rPr>
                <w:rFonts w:ascii="Times New Roman" w:hAnsi="Times New Roman"/>
              </w:rPr>
              <w:t>9</w:t>
            </w:r>
          </w:p>
        </w:tc>
        <w:tc>
          <w:tcPr>
            <w:tcW w:w="1000" w:type="dxa"/>
            <w:tcBorders>
              <w:top w:val="single" w:sz="4" w:space="0" w:color="auto"/>
              <w:left w:val="nil"/>
              <w:bottom w:val="nil"/>
              <w:right w:val="nil"/>
            </w:tcBorders>
            <w:shd w:val="clear" w:color="auto" w:fill="99CCFF"/>
          </w:tcPr>
          <w:p w14:paraId="04F3E7C6" w14:textId="77777777" w:rsidR="0062415E" w:rsidRPr="00883287" w:rsidRDefault="0062415E" w:rsidP="00CC28E8">
            <w:pPr>
              <w:jc w:val="center"/>
              <w:rPr>
                <w:rFonts w:ascii="Times New Roman" w:hAnsi="Times New Roman"/>
              </w:rPr>
            </w:pPr>
            <w:r w:rsidRPr="00883287">
              <w:rPr>
                <w:rFonts w:ascii="Times New Roman" w:hAnsi="Times New Roman"/>
              </w:rPr>
              <w:t>12</w:t>
            </w:r>
          </w:p>
        </w:tc>
        <w:tc>
          <w:tcPr>
            <w:tcW w:w="1000" w:type="dxa"/>
            <w:tcBorders>
              <w:top w:val="single" w:sz="4" w:space="0" w:color="auto"/>
              <w:left w:val="nil"/>
              <w:bottom w:val="nil"/>
              <w:right w:val="nil"/>
            </w:tcBorders>
            <w:shd w:val="clear" w:color="auto" w:fill="99CCFF"/>
          </w:tcPr>
          <w:p w14:paraId="1C0F3CFF" w14:textId="77777777" w:rsidR="0062415E" w:rsidRPr="00883287" w:rsidRDefault="0062415E" w:rsidP="00CC28E8">
            <w:pPr>
              <w:jc w:val="center"/>
              <w:rPr>
                <w:rFonts w:ascii="Times New Roman" w:hAnsi="Times New Roman"/>
              </w:rPr>
            </w:pPr>
            <w:r w:rsidRPr="00883287">
              <w:rPr>
                <w:rFonts w:ascii="Times New Roman" w:hAnsi="Times New Roman"/>
              </w:rPr>
              <w:t>12</w:t>
            </w:r>
          </w:p>
        </w:tc>
        <w:tc>
          <w:tcPr>
            <w:tcW w:w="1000" w:type="dxa"/>
            <w:tcBorders>
              <w:top w:val="single" w:sz="4" w:space="0" w:color="auto"/>
              <w:left w:val="nil"/>
              <w:bottom w:val="nil"/>
              <w:right w:val="nil"/>
            </w:tcBorders>
            <w:shd w:val="clear" w:color="auto" w:fill="CCFFCC"/>
          </w:tcPr>
          <w:p w14:paraId="0FA3C09B"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single" w:sz="4" w:space="0" w:color="auto"/>
              <w:left w:val="nil"/>
              <w:bottom w:val="nil"/>
              <w:right w:val="nil"/>
            </w:tcBorders>
            <w:shd w:val="clear" w:color="auto" w:fill="CCFFCC"/>
          </w:tcPr>
          <w:p w14:paraId="1820B61B"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single" w:sz="4" w:space="0" w:color="auto"/>
              <w:left w:val="nil"/>
              <w:bottom w:val="nil"/>
              <w:right w:val="nil"/>
            </w:tcBorders>
            <w:shd w:val="clear" w:color="auto" w:fill="CCFFCC"/>
          </w:tcPr>
          <w:p w14:paraId="39F6DB56"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single" w:sz="4" w:space="0" w:color="auto"/>
              <w:left w:val="nil"/>
              <w:bottom w:val="nil"/>
              <w:right w:val="nil"/>
            </w:tcBorders>
            <w:shd w:val="clear" w:color="auto" w:fill="CCFFCC"/>
          </w:tcPr>
          <w:p w14:paraId="4E494E8E"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single" w:sz="4" w:space="0" w:color="auto"/>
              <w:left w:val="nil"/>
              <w:bottom w:val="nil"/>
              <w:right w:val="nil"/>
            </w:tcBorders>
            <w:shd w:val="clear" w:color="auto" w:fill="CCFFCC"/>
          </w:tcPr>
          <w:p w14:paraId="6D576F08"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single" w:sz="4" w:space="0" w:color="auto"/>
              <w:left w:val="nil"/>
              <w:bottom w:val="nil"/>
              <w:right w:val="nil"/>
            </w:tcBorders>
            <w:shd w:val="clear" w:color="auto" w:fill="CCFFCC"/>
          </w:tcPr>
          <w:p w14:paraId="4E4B70C1" w14:textId="77777777" w:rsidR="0062415E" w:rsidRPr="00883287" w:rsidRDefault="0062415E" w:rsidP="00CC28E8">
            <w:pPr>
              <w:jc w:val="center"/>
              <w:rPr>
                <w:rFonts w:ascii="Times New Roman" w:hAnsi="Times New Roman"/>
              </w:rPr>
            </w:pPr>
            <w:r w:rsidRPr="00883287">
              <w:rPr>
                <w:rFonts w:ascii="Times New Roman" w:hAnsi="Times New Roman"/>
              </w:rPr>
              <w:t>8</w:t>
            </w:r>
          </w:p>
        </w:tc>
      </w:tr>
      <w:tr w:rsidR="0062415E" w:rsidRPr="00883287" w14:paraId="1FE66088" w14:textId="77777777" w:rsidTr="00CC28E8">
        <w:trPr>
          <w:trHeight w:val="220"/>
        </w:trPr>
        <w:tc>
          <w:tcPr>
            <w:tcW w:w="1340" w:type="dxa"/>
            <w:vMerge/>
            <w:tcBorders>
              <w:top w:val="single" w:sz="4" w:space="0" w:color="auto"/>
              <w:left w:val="nil"/>
              <w:bottom w:val="nil"/>
              <w:right w:val="nil"/>
            </w:tcBorders>
            <w:shd w:val="clear" w:color="auto" w:fill="auto"/>
            <w:vAlign w:val="center"/>
          </w:tcPr>
          <w:p w14:paraId="67A961C2" w14:textId="77777777" w:rsidR="0062415E" w:rsidRPr="00883287" w:rsidRDefault="0062415E" w:rsidP="00CC28E8">
            <w:pPr>
              <w:rPr>
                <w:rFonts w:ascii="Times New Roman" w:hAnsi="Times New Roman"/>
              </w:rPr>
            </w:pPr>
          </w:p>
        </w:tc>
        <w:tc>
          <w:tcPr>
            <w:tcW w:w="2480" w:type="dxa"/>
            <w:tcBorders>
              <w:top w:val="nil"/>
              <w:left w:val="nil"/>
              <w:bottom w:val="nil"/>
              <w:right w:val="nil"/>
            </w:tcBorders>
            <w:shd w:val="clear" w:color="auto" w:fill="auto"/>
          </w:tcPr>
          <w:p w14:paraId="68184423" w14:textId="77777777" w:rsidR="0062415E" w:rsidRPr="00883287" w:rsidRDefault="0062415E" w:rsidP="00CC28E8">
            <w:pPr>
              <w:rPr>
                <w:rFonts w:ascii="Times New Roman" w:hAnsi="Times New Roman"/>
              </w:rPr>
            </w:pPr>
            <w:r w:rsidRPr="00883287">
              <w:rPr>
                <w:rFonts w:ascii="Times New Roman" w:hAnsi="Times New Roman"/>
              </w:rPr>
              <w:t>Power</w:t>
            </w:r>
          </w:p>
        </w:tc>
        <w:tc>
          <w:tcPr>
            <w:tcW w:w="1000" w:type="dxa"/>
            <w:tcBorders>
              <w:top w:val="nil"/>
              <w:left w:val="nil"/>
              <w:bottom w:val="nil"/>
              <w:right w:val="nil"/>
            </w:tcBorders>
            <w:shd w:val="clear" w:color="auto" w:fill="99CCFF"/>
          </w:tcPr>
          <w:p w14:paraId="05FAEBCE"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99CCFF"/>
          </w:tcPr>
          <w:p w14:paraId="0634DF55" w14:textId="77777777" w:rsidR="0062415E" w:rsidRPr="00883287" w:rsidRDefault="0062415E" w:rsidP="00CC28E8">
            <w:pPr>
              <w:jc w:val="center"/>
              <w:rPr>
                <w:rFonts w:ascii="Times New Roman" w:hAnsi="Times New Roman"/>
              </w:rPr>
            </w:pPr>
            <w:r w:rsidRPr="00883287">
              <w:rPr>
                <w:rFonts w:ascii="Times New Roman" w:hAnsi="Times New Roman"/>
              </w:rPr>
              <w:t>12</w:t>
            </w:r>
          </w:p>
        </w:tc>
        <w:tc>
          <w:tcPr>
            <w:tcW w:w="1000" w:type="dxa"/>
            <w:tcBorders>
              <w:top w:val="nil"/>
              <w:left w:val="nil"/>
              <w:bottom w:val="nil"/>
              <w:right w:val="nil"/>
            </w:tcBorders>
            <w:shd w:val="clear" w:color="auto" w:fill="99CCFF"/>
          </w:tcPr>
          <w:p w14:paraId="35687AC6"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99CCFF"/>
          </w:tcPr>
          <w:p w14:paraId="043ACEEE" w14:textId="77777777" w:rsidR="0062415E" w:rsidRPr="00883287" w:rsidRDefault="0062415E" w:rsidP="00CC28E8">
            <w:pPr>
              <w:jc w:val="center"/>
              <w:rPr>
                <w:rFonts w:ascii="Times New Roman" w:hAnsi="Times New Roman"/>
              </w:rPr>
            </w:pPr>
            <w:r w:rsidRPr="00883287">
              <w:rPr>
                <w:rFonts w:ascii="Times New Roman" w:hAnsi="Times New Roman"/>
              </w:rPr>
              <w:t>12</w:t>
            </w:r>
          </w:p>
        </w:tc>
        <w:tc>
          <w:tcPr>
            <w:tcW w:w="1000" w:type="dxa"/>
            <w:tcBorders>
              <w:top w:val="nil"/>
              <w:left w:val="nil"/>
              <w:bottom w:val="nil"/>
              <w:right w:val="nil"/>
            </w:tcBorders>
            <w:shd w:val="clear" w:color="auto" w:fill="CCFFCC"/>
          </w:tcPr>
          <w:p w14:paraId="5F21417F"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19DA9874" w14:textId="77777777" w:rsidR="0062415E" w:rsidRPr="00883287" w:rsidRDefault="0062415E" w:rsidP="00CC28E8">
            <w:pPr>
              <w:jc w:val="center"/>
              <w:rPr>
                <w:rFonts w:ascii="Times New Roman" w:hAnsi="Times New Roman"/>
              </w:rPr>
            </w:pPr>
            <w:r w:rsidRPr="00883287">
              <w:rPr>
                <w:rFonts w:ascii="Times New Roman" w:hAnsi="Times New Roman"/>
              </w:rPr>
              <w:t>10</w:t>
            </w:r>
          </w:p>
        </w:tc>
        <w:tc>
          <w:tcPr>
            <w:tcW w:w="1000" w:type="dxa"/>
            <w:tcBorders>
              <w:top w:val="nil"/>
              <w:left w:val="nil"/>
              <w:bottom w:val="nil"/>
              <w:right w:val="nil"/>
            </w:tcBorders>
            <w:shd w:val="clear" w:color="auto" w:fill="CCFFCC"/>
          </w:tcPr>
          <w:p w14:paraId="72176285"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062B73FE"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4C0D8B80"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3EAD7821" w14:textId="77777777" w:rsidR="0062415E" w:rsidRPr="00883287" w:rsidRDefault="0062415E" w:rsidP="00CC28E8">
            <w:pPr>
              <w:jc w:val="center"/>
              <w:rPr>
                <w:rFonts w:ascii="Times New Roman" w:hAnsi="Times New Roman"/>
              </w:rPr>
            </w:pPr>
            <w:r w:rsidRPr="00883287">
              <w:rPr>
                <w:rFonts w:ascii="Times New Roman" w:hAnsi="Times New Roman"/>
              </w:rPr>
              <w:t>5</w:t>
            </w:r>
          </w:p>
        </w:tc>
      </w:tr>
      <w:tr w:rsidR="0062415E" w:rsidRPr="00883287" w14:paraId="5A443DC4" w14:textId="77777777" w:rsidTr="00CC28E8">
        <w:trPr>
          <w:trHeight w:val="220"/>
        </w:trPr>
        <w:tc>
          <w:tcPr>
            <w:tcW w:w="1340" w:type="dxa"/>
            <w:vMerge/>
            <w:tcBorders>
              <w:top w:val="single" w:sz="4" w:space="0" w:color="auto"/>
              <w:left w:val="nil"/>
              <w:bottom w:val="nil"/>
              <w:right w:val="nil"/>
            </w:tcBorders>
            <w:shd w:val="clear" w:color="auto" w:fill="auto"/>
            <w:vAlign w:val="center"/>
          </w:tcPr>
          <w:p w14:paraId="64121360" w14:textId="77777777" w:rsidR="0062415E" w:rsidRPr="00883287" w:rsidRDefault="0062415E" w:rsidP="00CC28E8">
            <w:pPr>
              <w:rPr>
                <w:rFonts w:ascii="Times New Roman" w:hAnsi="Times New Roman"/>
              </w:rPr>
            </w:pPr>
          </w:p>
        </w:tc>
        <w:tc>
          <w:tcPr>
            <w:tcW w:w="2480" w:type="dxa"/>
            <w:tcBorders>
              <w:top w:val="nil"/>
              <w:left w:val="nil"/>
              <w:bottom w:val="nil"/>
              <w:right w:val="nil"/>
            </w:tcBorders>
            <w:shd w:val="clear" w:color="auto" w:fill="auto"/>
          </w:tcPr>
          <w:p w14:paraId="247E3F24" w14:textId="77777777" w:rsidR="0062415E" w:rsidRPr="00883287" w:rsidRDefault="0062415E" w:rsidP="00CC28E8">
            <w:pPr>
              <w:rPr>
                <w:rFonts w:ascii="Times New Roman" w:hAnsi="Times New Roman"/>
              </w:rPr>
            </w:pPr>
            <w:r w:rsidRPr="00883287">
              <w:rPr>
                <w:rFonts w:ascii="Times New Roman" w:hAnsi="Times New Roman"/>
              </w:rPr>
              <w:t>Heat</w:t>
            </w:r>
          </w:p>
        </w:tc>
        <w:tc>
          <w:tcPr>
            <w:tcW w:w="1000" w:type="dxa"/>
            <w:tcBorders>
              <w:top w:val="nil"/>
              <w:left w:val="nil"/>
              <w:bottom w:val="nil"/>
              <w:right w:val="nil"/>
            </w:tcBorders>
            <w:shd w:val="clear" w:color="auto" w:fill="99CCFF"/>
          </w:tcPr>
          <w:p w14:paraId="1A4905D2"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99CCFF"/>
          </w:tcPr>
          <w:p w14:paraId="7E711689"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nil"/>
              <w:left w:val="nil"/>
              <w:bottom w:val="nil"/>
              <w:right w:val="nil"/>
            </w:tcBorders>
            <w:shd w:val="clear" w:color="auto" w:fill="99CCFF"/>
          </w:tcPr>
          <w:p w14:paraId="537A9063"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nil"/>
              <w:left w:val="nil"/>
              <w:bottom w:val="nil"/>
              <w:right w:val="nil"/>
            </w:tcBorders>
            <w:shd w:val="clear" w:color="auto" w:fill="99CCFF"/>
          </w:tcPr>
          <w:p w14:paraId="2002014E" w14:textId="77777777" w:rsidR="0062415E" w:rsidRPr="00883287" w:rsidRDefault="0062415E" w:rsidP="00CC28E8">
            <w:pPr>
              <w:jc w:val="center"/>
              <w:rPr>
                <w:rFonts w:ascii="Times New Roman" w:hAnsi="Times New Roman"/>
              </w:rPr>
            </w:pPr>
            <w:r w:rsidRPr="00883287">
              <w:rPr>
                <w:rFonts w:ascii="Times New Roman" w:hAnsi="Times New Roman"/>
              </w:rPr>
              <w:t>8</w:t>
            </w:r>
          </w:p>
        </w:tc>
        <w:tc>
          <w:tcPr>
            <w:tcW w:w="1000" w:type="dxa"/>
            <w:tcBorders>
              <w:top w:val="nil"/>
              <w:left w:val="nil"/>
              <w:bottom w:val="nil"/>
              <w:right w:val="nil"/>
            </w:tcBorders>
            <w:shd w:val="clear" w:color="auto" w:fill="CCFFCC"/>
          </w:tcPr>
          <w:p w14:paraId="07F8D0ED"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6F73C16D"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46D06EAE" w14:textId="77777777" w:rsidR="0062415E" w:rsidRPr="00883287" w:rsidRDefault="0062415E" w:rsidP="00CC28E8">
            <w:pPr>
              <w:jc w:val="center"/>
              <w:rPr>
                <w:rFonts w:ascii="Times New Roman" w:hAnsi="Times New Roman"/>
              </w:rPr>
            </w:pPr>
            <w:r w:rsidRPr="00883287">
              <w:rPr>
                <w:rFonts w:ascii="Times New Roman" w:hAnsi="Times New Roman"/>
              </w:rPr>
              <w:t>5</w:t>
            </w:r>
          </w:p>
        </w:tc>
        <w:tc>
          <w:tcPr>
            <w:tcW w:w="1000" w:type="dxa"/>
            <w:tcBorders>
              <w:top w:val="nil"/>
              <w:left w:val="nil"/>
              <w:bottom w:val="nil"/>
              <w:right w:val="nil"/>
            </w:tcBorders>
            <w:shd w:val="clear" w:color="auto" w:fill="CCFFCC"/>
          </w:tcPr>
          <w:p w14:paraId="4532DB42" w14:textId="77777777" w:rsidR="0062415E" w:rsidRPr="00883287" w:rsidRDefault="0062415E" w:rsidP="00CC28E8">
            <w:pPr>
              <w:jc w:val="center"/>
              <w:rPr>
                <w:rFonts w:ascii="Times New Roman" w:hAnsi="Times New Roman"/>
              </w:rPr>
            </w:pPr>
            <w:r w:rsidRPr="00883287">
              <w:rPr>
                <w:rFonts w:ascii="Times New Roman" w:hAnsi="Times New Roman"/>
              </w:rPr>
              <w:t>10</w:t>
            </w:r>
          </w:p>
        </w:tc>
        <w:tc>
          <w:tcPr>
            <w:tcW w:w="1000" w:type="dxa"/>
            <w:tcBorders>
              <w:top w:val="nil"/>
              <w:left w:val="nil"/>
              <w:bottom w:val="nil"/>
              <w:right w:val="nil"/>
            </w:tcBorders>
            <w:shd w:val="clear" w:color="auto" w:fill="CCFFCC"/>
          </w:tcPr>
          <w:p w14:paraId="4B1248D8" w14:textId="77777777" w:rsidR="0062415E" w:rsidRPr="00883287" w:rsidRDefault="0062415E" w:rsidP="00CC28E8">
            <w:pPr>
              <w:jc w:val="center"/>
              <w:rPr>
                <w:rFonts w:ascii="Times New Roman" w:hAnsi="Times New Roman"/>
              </w:rPr>
            </w:pPr>
            <w:r w:rsidRPr="00883287">
              <w:rPr>
                <w:rFonts w:ascii="Times New Roman" w:hAnsi="Times New Roman"/>
              </w:rPr>
              <w:t>10</w:t>
            </w:r>
          </w:p>
        </w:tc>
        <w:tc>
          <w:tcPr>
            <w:tcW w:w="1000" w:type="dxa"/>
            <w:tcBorders>
              <w:top w:val="nil"/>
              <w:left w:val="nil"/>
              <w:bottom w:val="nil"/>
              <w:right w:val="nil"/>
            </w:tcBorders>
            <w:shd w:val="clear" w:color="auto" w:fill="CCFFCC"/>
          </w:tcPr>
          <w:p w14:paraId="17816674" w14:textId="77777777" w:rsidR="0062415E" w:rsidRPr="00883287" w:rsidRDefault="0062415E" w:rsidP="00CC28E8">
            <w:pPr>
              <w:jc w:val="center"/>
              <w:rPr>
                <w:rFonts w:ascii="Times New Roman" w:hAnsi="Times New Roman"/>
              </w:rPr>
            </w:pPr>
            <w:r w:rsidRPr="00883287">
              <w:rPr>
                <w:rFonts w:ascii="Times New Roman" w:hAnsi="Times New Roman"/>
              </w:rPr>
              <w:t>5</w:t>
            </w:r>
          </w:p>
        </w:tc>
      </w:tr>
      <w:tr w:rsidR="0062415E" w:rsidRPr="00883287" w14:paraId="06CA57C9" w14:textId="77777777" w:rsidTr="00CC28E8">
        <w:trPr>
          <w:trHeight w:val="220"/>
        </w:trPr>
        <w:tc>
          <w:tcPr>
            <w:tcW w:w="1340" w:type="dxa"/>
            <w:vMerge w:val="restart"/>
            <w:tcBorders>
              <w:top w:val="single" w:sz="4" w:space="0" w:color="auto"/>
              <w:left w:val="nil"/>
              <w:bottom w:val="nil"/>
              <w:right w:val="nil"/>
            </w:tcBorders>
            <w:shd w:val="clear" w:color="auto" w:fill="auto"/>
          </w:tcPr>
          <w:p w14:paraId="070268F0" w14:textId="77777777" w:rsidR="0062415E" w:rsidRPr="00883287" w:rsidRDefault="0062415E" w:rsidP="00CC28E8">
            <w:pPr>
              <w:rPr>
                <w:rFonts w:ascii="Times New Roman" w:hAnsi="Times New Roman"/>
              </w:rPr>
            </w:pPr>
            <w:r w:rsidRPr="00883287">
              <w:rPr>
                <w:rFonts w:ascii="Times New Roman" w:hAnsi="Times New Roman"/>
              </w:rPr>
              <w:t>Transport</w:t>
            </w:r>
          </w:p>
        </w:tc>
        <w:tc>
          <w:tcPr>
            <w:tcW w:w="2480" w:type="dxa"/>
            <w:tcBorders>
              <w:top w:val="single" w:sz="4" w:space="0" w:color="auto"/>
              <w:left w:val="nil"/>
              <w:bottom w:val="nil"/>
              <w:right w:val="nil"/>
            </w:tcBorders>
            <w:shd w:val="clear" w:color="auto" w:fill="auto"/>
          </w:tcPr>
          <w:p w14:paraId="028085C6" w14:textId="77777777" w:rsidR="0062415E" w:rsidRPr="00883287" w:rsidRDefault="0062415E" w:rsidP="00CC28E8">
            <w:pPr>
              <w:rPr>
                <w:rFonts w:ascii="Times New Roman" w:hAnsi="Times New Roman"/>
              </w:rPr>
            </w:pPr>
            <w:r w:rsidRPr="00883287">
              <w:rPr>
                <w:rFonts w:ascii="Times New Roman" w:hAnsi="Times New Roman"/>
              </w:rPr>
              <w:t>Ship</w:t>
            </w:r>
          </w:p>
        </w:tc>
        <w:tc>
          <w:tcPr>
            <w:tcW w:w="1000" w:type="dxa"/>
            <w:tcBorders>
              <w:top w:val="single" w:sz="4" w:space="0" w:color="auto"/>
              <w:left w:val="nil"/>
              <w:bottom w:val="nil"/>
              <w:right w:val="nil"/>
            </w:tcBorders>
            <w:shd w:val="clear" w:color="auto" w:fill="99CCFF"/>
          </w:tcPr>
          <w:p w14:paraId="1798B474"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single" w:sz="4" w:space="0" w:color="auto"/>
              <w:left w:val="nil"/>
              <w:bottom w:val="nil"/>
              <w:right w:val="nil"/>
            </w:tcBorders>
            <w:shd w:val="clear" w:color="auto" w:fill="99CCFF"/>
          </w:tcPr>
          <w:p w14:paraId="584F9078" w14:textId="77777777" w:rsidR="0062415E" w:rsidRPr="00883287" w:rsidRDefault="0062415E" w:rsidP="00CC28E8">
            <w:pPr>
              <w:jc w:val="center"/>
              <w:rPr>
                <w:rFonts w:ascii="Times New Roman" w:hAnsi="Times New Roman"/>
              </w:rPr>
            </w:pPr>
            <w:r w:rsidRPr="00883287">
              <w:rPr>
                <w:rFonts w:ascii="Times New Roman" w:hAnsi="Times New Roman"/>
              </w:rPr>
              <w:t>12</w:t>
            </w:r>
          </w:p>
        </w:tc>
        <w:tc>
          <w:tcPr>
            <w:tcW w:w="1000" w:type="dxa"/>
            <w:tcBorders>
              <w:top w:val="single" w:sz="4" w:space="0" w:color="auto"/>
              <w:left w:val="nil"/>
              <w:bottom w:val="nil"/>
              <w:right w:val="nil"/>
            </w:tcBorders>
            <w:shd w:val="clear" w:color="auto" w:fill="99CCFF"/>
          </w:tcPr>
          <w:p w14:paraId="7F6643A0" w14:textId="77777777" w:rsidR="0062415E" w:rsidRPr="00883287" w:rsidRDefault="0062415E" w:rsidP="00CC28E8">
            <w:pPr>
              <w:jc w:val="center"/>
              <w:rPr>
                <w:rFonts w:ascii="Times New Roman" w:hAnsi="Times New Roman"/>
              </w:rPr>
            </w:pPr>
            <w:r w:rsidRPr="00883287">
              <w:rPr>
                <w:rFonts w:ascii="Times New Roman" w:hAnsi="Times New Roman"/>
              </w:rPr>
              <w:t>12</w:t>
            </w:r>
          </w:p>
        </w:tc>
        <w:tc>
          <w:tcPr>
            <w:tcW w:w="1000" w:type="dxa"/>
            <w:tcBorders>
              <w:top w:val="single" w:sz="4" w:space="0" w:color="auto"/>
              <w:left w:val="nil"/>
              <w:bottom w:val="nil"/>
              <w:right w:val="nil"/>
            </w:tcBorders>
            <w:shd w:val="clear" w:color="auto" w:fill="99CCFF"/>
          </w:tcPr>
          <w:p w14:paraId="113D50E2" w14:textId="77777777" w:rsidR="0062415E" w:rsidRPr="00883287" w:rsidRDefault="0062415E" w:rsidP="00CC28E8">
            <w:pPr>
              <w:jc w:val="center"/>
              <w:rPr>
                <w:rFonts w:ascii="Times New Roman" w:hAnsi="Times New Roman"/>
              </w:rPr>
            </w:pPr>
            <w:r w:rsidRPr="00883287">
              <w:rPr>
                <w:rFonts w:ascii="Times New Roman" w:hAnsi="Times New Roman"/>
              </w:rPr>
              <w:t>12</w:t>
            </w:r>
          </w:p>
        </w:tc>
        <w:tc>
          <w:tcPr>
            <w:tcW w:w="1000" w:type="dxa"/>
            <w:tcBorders>
              <w:top w:val="single" w:sz="4" w:space="0" w:color="auto"/>
              <w:left w:val="nil"/>
              <w:bottom w:val="nil"/>
              <w:right w:val="nil"/>
            </w:tcBorders>
            <w:shd w:val="clear" w:color="auto" w:fill="CCFFCC"/>
          </w:tcPr>
          <w:p w14:paraId="78549609" w14:textId="77777777" w:rsidR="0062415E" w:rsidRPr="00883287" w:rsidRDefault="0062415E" w:rsidP="00CC28E8">
            <w:pPr>
              <w:jc w:val="center"/>
              <w:rPr>
                <w:rFonts w:ascii="Times New Roman" w:hAnsi="Times New Roman"/>
              </w:rPr>
            </w:pPr>
            <w:r w:rsidRPr="00883287">
              <w:rPr>
                <w:rFonts w:ascii="Times New Roman" w:hAnsi="Times New Roman"/>
              </w:rPr>
              <w:t>2</w:t>
            </w:r>
          </w:p>
        </w:tc>
        <w:tc>
          <w:tcPr>
            <w:tcW w:w="1000" w:type="dxa"/>
            <w:tcBorders>
              <w:top w:val="single" w:sz="4" w:space="0" w:color="auto"/>
              <w:left w:val="nil"/>
              <w:bottom w:val="nil"/>
              <w:right w:val="nil"/>
            </w:tcBorders>
            <w:shd w:val="clear" w:color="auto" w:fill="CCFFCC"/>
          </w:tcPr>
          <w:p w14:paraId="600CD05A"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single" w:sz="4" w:space="0" w:color="auto"/>
              <w:left w:val="nil"/>
              <w:bottom w:val="nil"/>
              <w:right w:val="nil"/>
            </w:tcBorders>
            <w:shd w:val="clear" w:color="auto" w:fill="CCFFCC"/>
          </w:tcPr>
          <w:p w14:paraId="66A1FAEA" w14:textId="77777777" w:rsidR="0062415E" w:rsidRPr="00883287" w:rsidRDefault="0062415E" w:rsidP="00CC28E8">
            <w:pPr>
              <w:jc w:val="center"/>
              <w:rPr>
                <w:rFonts w:ascii="Times New Roman" w:hAnsi="Times New Roman"/>
              </w:rPr>
            </w:pPr>
            <w:r w:rsidRPr="00883287">
              <w:rPr>
                <w:rFonts w:ascii="Times New Roman" w:hAnsi="Times New Roman"/>
              </w:rPr>
              <w:t>2</w:t>
            </w:r>
          </w:p>
        </w:tc>
        <w:tc>
          <w:tcPr>
            <w:tcW w:w="1000" w:type="dxa"/>
            <w:tcBorders>
              <w:top w:val="single" w:sz="4" w:space="0" w:color="auto"/>
              <w:left w:val="nil"/>
              <w:bottom w:val="nil"/>
              <w:right w:val="nil"/>
            </w:tcBorders>
            <w:shd w:val="clear" w:color="auto" w:fill="CCFFCC"/>
          </w:tcPr>
          <w:p w14:paraId="6F23C443"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single" w:sz="4" w:space="0" w:color="auto"/>
              <w:left w:val="nil"/>
              <w:bottom w:val="nil"/>
              <w:right w:val="nil"/>
            </w:tcBorders>
            <w:shd w:val="clear" w:color="auto" w:fill="CCFFCC"/>
          </w:tcPr>
          <w:p w14:paraId="4A2D35B3" w14:textId="77777777" w:rsidR="0062415E" w:rsidRPr="00883287" w:rsidRDefault="0062415E" w:rsidP="00CC28E8">
            <w:pPr>
              <w:jc w:val="center"/>
              <w:rPr>
                <w:rFonts w:ascii="Times New Roman" w:hAnsi="Times New Roman"/>
              </w:rPr>
            </w:pPr>
            <w:r w:rsidRPr="00883287">
              <w:rPr>
                <w:rFonts w:ascii="Times New Roman" w:hAnsi="Times New Roman"/>
              </w:rPr>
              <w:t>12</w:t>
            </w:r>
          </w:p>
        </w:tc>
        <w:tc>
          <w:tcPr>
            <w:tcW w:w="1000" w:type="dxa"/>
            <w:tcBorders>
              <w:top w:val="single" w:sz="4" w:space="0" w:color="auto"/>
              <w:left w:val="nil"/>
              <w:bottom w:val="nil"/>
              <w:right w:val="nil"/>
            </w:tcBorders>
            <w:shd w:val="clear" w:color="auto" w:fill="CCFFCC"/>
          </w:tcPr>
          <w:p w14:paraId="4371FB81" w14:textId="77777777" w:rsidR="0062415E" w:rsidRPr="00883287" w:rsidRDefault="0062415E" w:rsidP="00CC28E8">
            <w:pPr>
              <w:jc w:val="center"/>
              <w:rPr>
                <w:rFonts w:ascii="Times New Roman" w:hAnsi="Times New Roman"/>
              </w:rPr>
            </w:pPr>
            <w:r w:rsidRPr="00883287">
              <w:rPr>
                <w:rFonts w:ascii="Times New Roman" w:hAnsi="Times New Roman"/>
              </w:rPr>
              <w:t>1</w:t>
            </w:r>
          </w:p>
        </w:tc>
      </w:tr>
      <w:tr w:rsidR="0062415E" w:rsidRPr="00883287" w14:paraId="0658FC15" w14:textId="77777777" w:rsidTr="00CC28E8">
        <w:trPr>
          <w:trHeight w:val="220"/>
        </w:trPr>
        <w:tc>
          <w:tcPr>
            <w:tcW w:w="1340" w:type="dxa"/>
            <w:vMerge/>
            <w:tcBorders>
              <w:top w:val="single" w:sz="4" w:space="0" w:color="auto"/>
              <w:left w:val="nil"/>
              <w:bottom w:val="nil"/>
              <w:right w:val="nil"/>
            </w:tcBorders>
            <w:shd w:val="clear" w:color="auto" w:fill="auto"/>
            <w:vAlign w:val="center"/>
          </w:tcPr>
          <w:p w14:paraId="1B967E48" w14:textId="77777777" w:rsidR="0062415E" w:rsidRPr="00883287" w:rsidRDefault="0062415E" w:rsidP="00CC28E8">
            <w:pPr>
              <w:rPr>
                <w:rFonts w:ascii="Times New Roman" w:hAnsi="Times New Roman"/>
              </w:rPr>
            </w:pPr>
          </w:p>
        </w:tc>
        <w:tc>
          <w:tcPr>
            <w:tcW w:w="2480" w:type="dxa"/>
            <w:tcBorders>
              <w:top w:val="nil"/>
              <w:left w:val="nil"/>
              <w:bottom w:val="nil"/>
              <w:right w:val="nil"/>
            </w:tcBorders>
            <w:shd w:val="clear" w:color="auto" w:fill="auto"/>
          </w:tcPr>
          <w:p w14:paraId="777755D6" w14:textId="77777777" w:rsidR="0062415E" w:rsidRPr="00883287" w:rsidRDefault="0062415E" w:rsidP="00CC28E8">
            <w:pPr>
              <w:rPr>
                <w:rFonts w:ascii="Times New Roman" w:hAnsi="Times New Roman"/>
              </w:rPr>
            </w:pPr>
            <w:r w:rsidRPr="00883287">
              <w:rPr>
                <w:rFonts w:ascii="Times New Roman" w:hAnsi="Times New Roman"/>
              </w:rPr>
              <w:t>Helicopter</w:t>
            </w:r>
          </w:p>
        </w:tc>
        <w:tc>
          <w:tcPr>
            <w:tcW w:w="1000" w:type="dxa"/>
            <w:tcBorders>
              <w:top w:val="nil"/>
              <w:left w:val="nil"/>
              <w:bottom w:val="nil"/>
              <w:right w:val="nil"/>
            </w:tcBorders>
            <w:shd w:val="clear" w:color="auto" w:fill="99CCFF"/>
          </w:tcPr>
          <w:p w14:paraId="3824F019"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99CCFF"/>
          </w:tcPr>
          <w:p w14:paraId="7C1BC492" w14:textId="77777777" w:rsidR="0062415E" w:rsidRPr="00883287" w:rsidRDefault="0062415E" w:rsidP="00CC28E8">
            <w:pPr>
              <w:jc w:val="center"/>
              <w:rPr>
                <w:rFonts w:ascii="Times New Roman" w:hAnsi="Times New Roman"/>
              </w:rPr>
            </w:pPr>
            <w:r w:rsidRPr="00883287">
              <w:rPr>
                <w:rFonts w:ascii="Times New Roman" w:hAnsi="Times New Roman"/>
              </w:rPr>
              <w:t>12</w:t>
            </w:r>
          </w:p>
        </w:tc>
        <w:tc>
          <w:tcPr>
            <w:tcW w:w="1000" w:type="dxa"/>
            <w:tcBorders>
              <w:top w:val="nil"/>
              <w:left w:val="nil"/>
              <w:bottom w:val="nil"/>
              <w:right w:val="nil"/>
            </w:tcBorders>
            <w:shd w:val="clear" w:color="auto" w:fill="99CCFF"/>
          </w:tcPr>
          <w:p w14:paraId="50511EE8" w14:textId="77777777" w:rsidR="0062415E" w:rsidRPr="00883287" w:rsidRDefault="0062415E" w:rsidP="00CC28E8">
            <w:pPr>
              <w:jc w:val="center"/>
              <w:rPr>
                <w:rFonts w:ascii="Times New Roman" w:hAnsi="Times New Roman"/>
              </w:rPr>
            </w:pPr>
            <w:r w:rsidRPr="00883287">
              <w:rPr>
                <w:rFonts w:ascii="Times New Roman" w:hAnsi="Times New Roman"/>
              </w:rPr>
              <w:t>12</w:t>
            </w:r>
          </w:p>
        </w:tc>
        <w:tc>
          <w:tcPr>
            <w:tcW w:w="1000" w:type="dxa"/>
            <w:tcBorders>
              <w:top w:val="nil"/>
              <w:left w:val="nil"/>
              <w:bottom w:val="nil"/>
              <w:right w:val="nil"/>
            </w:tcBorders>
            <w:shd w:val="clear" w:color="auto" w:fill="99CCFF"/>
          </w:tcPr>
          <w:p w14:paraId="531B8C83" w14:textId="77777777" w:rsidR="0062415E" w:rsidRPr="00883287" w:rsidRDefault="0062415E" w:rsidP="00CC28E8">
            <w:pPr>
              <w:jc w:val="center"/>
              <w:rPr>
                <w:rFonts w:ascii="Times New Roman" w:hAnsi="Times New Roman"/>
              </w:rPr>
            </w:pPr>
            <w:r w:rsidRPr="00883287">
              <w:rPr>
                <w:rFonts w:ascii="Times New Roman" w:hAnsi="Times New Roman"/>
              </w:rPr>
              <w:t>12</w:t>
            </w:r>
          </w:p>
        </w:tc>
        <w:tc>
          <w:tcPr>
            <w:tcW w:w="1000" w:type="dxa"/>
            <w:tcBorders>
              <w:top w:val="nil"/>
              <w:left w:val="nil"/>
              <w:bottom w:val="nil"/>
              <w:right w:val="nil"/>
            </w:tcBorders>
            <w:shd w:val="clear" w:color="auto" w:fill="CCFFCC"/>
          </w:tcPr>
          <w:p w14:paraId="62EA5C72" w14:textId="77777777" w:rsidR="0062415E" w:rsidRPr="00883287" w:rsidRDefault="0062415E" w:rsidP="00CC28E8">
            <w:pPr>
              <w:jc w:val="center"/>
              <w:rPr>
                <w:rFonts w:ascii="Times New Roman" w:hAnsi="Times New Roman"/>
              </w:rPr>
            </w:pPr>
            <w:r w:rsidRPr="00883287">
              <w:rPr>
                <w:rFonts w:ascii="Times New Roman" w:hAnsi="Times New Roman"/>
              </w:rPr>
              <w:t>2</w:t>
            </w:r>
          </w:p>
        </w:tc>
        <w:tc>
          <w:tcPr>
            <w:tcW w:w="1000" w:type="dxa"/>
            <w:tcBorders>
              <w:top w:val="nil"/>
              <w:left w:val="nil"/>
              <w:bottom w:val="nil"/>
              <w:right w:val="nil"/>
            </w:tcBorders>
            <w:shd w:val="clear" w:color="auto" w:fill="CCFFCC"/>
          </w:tcPr>
          <w:p w14:paraId="53E97FF8"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CCFFCC"/>
          </w:tcPr>
          <w:p w14:paraId="3FDF1EEA"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CCFFCC"/>
          </w:tcPr>
          <w:p w14:paraId="6DB1DE55"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CCFFCC"/>
          </w:tcPr>
          <w:p w14:paraId="5BAB4F39" w14:textId="77777777" w:rsidR="0062415E" w:rsidRPr="00883287" w:rsidRDefault="0062415E" w:rsidP="00CC28E8">
            <w:pPr>
              <w:jc w:val="center"/>
              <w:rPr>
                <w:rFonts w:ascii="Times New Roman" w:hAnsi="Times New Roman"/>
              </w:rPr>
            </w:pPr>
            <w:r w:rsidRPr="00883287">
              <w:rPr>
                <w:rFonts w:ascii="Times New Roman" w:hAnsi="Times New Roman"/>
              </w:rPr>
              <w:t>1</w:t>
            </w:r>
          </w:p>
        </w:tc>
        <w:tc>
          <w:tcPr>
            <w:tcW w:w="1000" w:type="dxa"/>
            <w:tcBorders>
              <w:top w:val="nil"/>
              <w:left w:val="nil"/>
              <w:bottom w:val="nil"/>
              <w:right w:val="nil"/>
            </w:tcBorders>
            <w:shd w:val="clear" w:color="auto" w:fill="CCFFCC"/>
          </w:tcPr>
          <w:p w14:paraId="560B30B9" w14:textId="77777777" w:rsidR="0062415E" w:rsidRPr="00883287" w:rsidRDefault="0062415E" w:rsidP="00CC28E8">
            <w:pPr>
              <w:jc w:val="center"/>
              <w:rPr>
                <w:rFonts w:ascii="Times New Roman" w:hAnsi="Times New Roman"/>
              </w:rPr>
            </w:pPr>
            <w:r w:rsidRPr="00883287">
              <w:rPr>
                <w:rFonts w:ascii="Times New Roman" w:hAnsi="Times New Roman"/>
              </w:rPr>
              <w:t>1</w:t>
            </w:r>
          </w:p>
        </w:tc>
      </w:tr>
      <w:tr w:rsidR="0062415E" w:rsidRPr="00883287" w14:paraId="3E62BB2B" w14:textId="77777777" w:rsidTr="00CC28E8">
        <w:trPr>
          <w:trHeight w:val="220"/>
        </w:trPr>
        <w:tc>
          <w:tcPr>
            <w:tcW w:w="1340" w:type="dxa"/>
            <w:tcBorders>
              <w:top w:val="single" w:sz="4" w:space="0" w:color="auto"/>
              <w:left w:val="nil"/>
              <w:bottom w:val="single" w:sz="4" w:space="0" w:color="auto"/>
              <w:right w:val="nil"/>
            </w:tcBorders>
            <w:shd w:val="clear" w:color="auto" w:fill="auto"/>
          </w:tcPr>
          <w:p w14:paraId="1ECB6110" w14:textId="77777777" w:rsidR="0062415E" w:rsidRPr="00883287" w:rsidRDefault="0062415E" w:rsidP="00CC28E8">
            <w:pPr>
              <w:rPr>
                <w:rFonts w:ascii="Times New Roman" w:hAnsi="Times New Roman"/>
                <w:b/>
              </w:rPr>
            </w:pPr>
            <w:r w:rsidRPr="00883287">
              <w:rPr>
                <w:rFonts w:ascii="Times New Roman" w:hAnsi="Times New Roman"/>
                <w:b/>
              </w:rPr>
              <w:t>Total Score</w:t>
            </w:r>
          </w:p>
        </w:tc>
        <w:tc>
          <w:tcPr>
            <w:tcW w:w="2480" w:type="dxa"/>
            <w:tcBorders>
              <w:top w:val="single" w:sz="4" w:space="0" w:color="auto"/>
              <w:left w:val="nil"/>
              <w:bottom w:val="single" w:sz="4" w:space="0" w:color="auto"/>
              <w:right w:val="nil"/>
            </w:tcBorders>
            <w:shd w:val="clear" w:color="auto" w:fill="auto"/>
          </w:tcPr>
          <w:p w14:paraId="7B575576" w14:textId="77777777" w:rsidR="0062415E" w:rsidRPr="00883287" w:rsidRDefault="0062415E" w:rsidP="00CC28E8">
            <w:pPr>
              <w:rPr>
                <w:rFonts w:ascii="Times New Roman" w:hAnsi="Times New Roman"/>
                <w:b/>
              </w:rPr>
            </w:pPr>
            <w:r w:rsidRPr="00883287">
              <w:rPr>
                <w:rFonts w:ascii="Times New Roman" w:hAnsi="Times New Roman"/>
                <w:b/>
              </w:rPr>
              <w:t> </w:t>
            </w:r>
          </w:p>
        </w:tc>
        <w:tc>
          <w:tcPr>
            <w:tcW w:w="1000" w:type="dxa"/>
            <w:tcBorders>
              <w:top w:val="single" w:sz="4" w:space="0" w:color="auto"/>
              <w:left w:val="nil"/>
              <w:bottom w:val="single" w:sz="4" w:space="0" w:color="auto"/>
              <w:right w:val="nil"/>
            </w:tcBorders>
            <w:shd w:val="clear" w:color="auto" w:fill="0000D4"/>
          </w:tcPr>
          <w:p w14:paraId="607687FA" w14:textId="77777777" w:rsidR="0062415E" w:rsidRPr="00883287" w:rsidRDefault="0062415E" w:rsidP="00CC28E8">
            <w:pPr>
              <w:jc w:val="center"/>
              <w:rPr>
                <w:rFonts w:ascii="Times New Roman" w:hAnsi="Times New Roman"/>
                <w:b/>
                <w:color w:val="FFFFFF"/>
              </w:rPr>
            </w:pPr>
            <w:r w:rsidRPr="00883287">
              <w:rPr>
                <w:rFonts w:ascii="Times New Roman" w:hAnsi="Times New Roman"/>
                <w:b/>
                <w:color w:val="FFFFFF"/>
              </w:rPr>
              <w:t>69</w:t>
            </w:r>
          </w:p>
        </w:tc>
        <w:tc>
          <w:tcPr>
            <w:tcW w:w="1000" w:type="dxa"/>
            <w:tcBorders>
              <w:top w:val="single" w:sz="4" w:space="0" w:color="auto"/>
              <w:left w:val="nil"/>
              <w:bottom w:val="single" w:sz="4" w:space="0" w:color="auto"/>
              <w:right w:val="nil"/>
            </w:tcBorders>
            <w:shd w:val="clear" w:color="auto" w:fill="0000D4"/>
          </w:tcPr>
          <w:p w14:paraId="3E4B6241" w14:textId="77777777" w:rsidR="0062415E" w:rsidRPr="00883287" w:rsidRDefault="0062415E" w:rsidP="00CC28E8">
            <w:pPr>
              <w:jc w:val="center"/>
              <w:rPr>
                <w:rFonts w:ascii="Times New Roman" w:hAnsi="Times New Roman"/>
                <w:b/>
                <w:color w:val="FFFFFF"/>
              </w:rPr>
            </w:pPr>
            <w:r w:rsidRPr="00883287">
              <w:rPr>
                <w:rFonts w:ascii="Times New Roman" w:hAnsi="Times New Roman"/>
                <w:b/>
                <w:color w:val="FFFFFF"/>
              </w:rPr>
              <w:t>157</w:t>
            </w:r>
          </w:p>
        </w:tc>
        <w:tc>
          <w:tcPr>
            <w:tcW w:w="1000" w:type="dxa"/>
            <w:tcBorders>
              <w:top w:val="single" w:sz="4" w:space="0" w:color="auto"/>
              <w:left w:val="nil"/>
              <w:bottom w:val="single" w:sz="4" w:space="0" w:color="auto"/>
              <w:right w:val="nil"/>
            </w:tcBorders>
            <w:shd w:val="clear" w:color="auto" w:fill="0000D4"/>
          </w:tcPr>
          <w:p w14:paraId="6D0528AF" w14:textId="77777777" w:rsidR="0062415E" w:rsidRPr="00883287" w:rsidRDefault="0062415E" w:rsidP="00CC28E8">
            <w:pPr>
              <w:jc w:val="center"/>
              <w:rPr>
                <w:rFonts w:ascii="Times New Roman" w:hAnsi="Times New Roman"/>
                <w:b/>
                <w:color w:val="FFFFFF"/>
              </w:rPr>
            </w:pPr>
            <w:r w:rsidRPr="00883287">
              <w:rPr>
                <w:rFonts w:ascii="Times New Roman" w:hAnsi="Times New Roman"/>
                <w:b/>
                <w:color w:val="FFFFFF"/>
              </w:rPr>
              <w:t>177</w:t>
            </w:r>
          </w:p>
        </w:tc>
        <w:tc>
          <w:tcPr>
            <w:tcW w:w="1000" w:type="dxa"/>
            <w:tcBorders>
              <w:top w:val="single" w:sz="4" w:space="0" w:color="auto"/>
              <w:left w:val="nil"/>
              <w:bottom w:val="single" w:sz="4" w:space="0" w:color="auto"/>
              <w:right w:val="nil"/>
            </w:tcBorders>
            <w:shd w:val="clear" w:color="auto" w:fill="0000D4"/>
          </w:tcPr>
          <w:p w14:paraId="79F6AFF1" w14:textId="77777777" w:rsidR="0062415E" w:rsidRPr="00883287" w:rsidRDefault="0062415E" w:rsidP="00CC28E8">
            <w:pPr>
              <w:jc w:val="center"/>
              <w:rPr>
                <w:rFonts w:ascii="Times New Roman" w:hAnsi="Times New Roman"/>
                <w:b/>
                <w:color w:val="FFFFFF"/>
              </w:rPr>
            </w:pPr>
            <w:r w:rsidRPr="00883287">
              <w:rPr>
                <w:rFonts w:ascii="Times New Roman" w:hAnsi="Times New Roman"/>
                <w:b/>
                <w:color w:val="FFFFFF"/>
              </w:rPr>
              <w:t>162</w:t>
            </w:r>
          </w:p>
        </w:tc>
        <w:tc>
          <w:tcPr>
            <w:tcW w:w="1000" w:type="dxa"/>
            <w:tcBorders>
              <w:top w:val="single" w:sz="4" w:space="0" w:color="auto"/>
              <w:left w:val="nil"/>
              <w:bottom w:val="single" w:sz="4" w:space="0" w:color="auto"/>
              <w:right w:val="nil"/>
            </w:tcBorders>
            <w:shd w:val="clear" w:color="auto" w:fill="006411"/>
          </w:tcPr>
          <w:p w14:paraId="07C89FD3" w14:textId="77777777" w:rsidR="0062415E" w:rsidRPr="00883287" w:rsidRDefault="0062415E" w:rsidP="00CC28E8">
            <w:pPr>
              <w:jc w:val="center"/>
              <w:rPr>
                <w:rFonts w:ascii="Times New Roman" w:hAnsi="Times New Roman"/>
                <w:b/>
                <w:color w:val="FFFFFF"/>
              </w:rPr>
            </w:pPr>
            <w:r w:rsidRPr="00883287">
              <w:rPr>
                <w:rFonts w:ascii="Times New Roman" w:hAnsi="Times New Roman"/>
                <w:b/>
                <w:color w:val="FFFFFF"/>
              </w:rPr>
              <w:t>140</w:t>
            </w:r>
          </w:p>
        </w:tc>
        <w:tc>
          <w:tcPr>
            <w:tcW w:w="1000" w:type="dxa"/>
            <w:tcBorders>
              <w:top w:val="single" w:sz="4" w:space="0" w:color="auto"/>
              <w:left w:val="nil"/>
              <w:bottom w:val="single" w:sz="4" w:space="0" w:color="auto"/>
              <w:right w:val="nil"/>
            </w:tcBorders>
            <w:shd w:val="clear" w:color="auto" w:fill="006411"/>
          </w:tcPr>
          <w:p w14:paraId="36A80B17" w14:textId="77777777" w:rsidR="0062415E" w:rsidRPr="00883287" w:rsidRDefault="0062415E" w:rsidP="00CC28E8">
            <w:pPr>
              <w:jc w:val="center"/>
              <w:rPr>
                <w:rFonts w:ascii="Times New Roman" w:hAnsi="Times New Roman"/>
                <w:b/>
                <w:color w:val="FFFFFF"/>
              </w:rPr>
            </w:pPr>
            <w:r w:rsidRPr="00883287">
              <w:rPr>
                <w:rFonts w:ascii="Times New Roman" w:hAnsi="Times New Roman"/>
                <w:b/>
                <w:color w:val="FFFFFF"/>
              </w:rPr>
              <w:t>141</w:t>
            </w:r>
          </w:p>
        </w:tc>
        <w:tc>
          <w:tcPr>
            <w:tcW w:w="1000" w:type="dxa"/>
            <w:tcBorders>
              <w:top w:val="single" w:sz="4" w:space="0" w:color="auto"/>
              <w:left w:val="nil"/>
              <w:bottom w:val="single" w:sz="4" w:space="0" w:color="auto"/>
              <w:right w:val="nil"/>
            </w:tcBorders>
            <w:shd w:val="clear" w:color="auto" w:fill="006411"/>
          </w:tcPr>
          <w:p w14:paraId="67BE35FD" w14:textId="77777777" w:rsidR="0062415E" w:rsidRPr="00883287" w:rsidRDefault="0062415E" w:rsidP="00CC28E8">
            <w:pPr>
              <w:jc w:val="center"/>
              <w:rPr>
                <w:rFonts w:ascii="Times New Roman" w:hAnsi="Times New Roman"/>
                <w:b/>
                <w:color w:val="FFFFFF"/>
              </w:rPr>
            </w:pPr>
            <w:r w:rsidRPr="00883287">
              <w:rPr>
                <w:rFonts w:ascii="Times New Roman" w:hAnsi="Times New Roman"/>
                <w:b/>
                <w:color w:val="FFFFFF"/>
              </w:rPr>
              <w:t>145</w:t>
            </w:r>
          </w:p>
        </w:tc>
        <w:tc>
          <w:tcPr>
            <w:tcW w:w="1000" w:type="dxa"/>
            <w:tcBorders>
              <w:top w:val="single" w:sz="4" w:space="0" w:color="auto"/>
              <w:left w:val="nil"/>
              <w:bottom w:val="single" w:sz="4" w:space="0" w:color="auto"/>
              <w:right w:val="nil"/>
            </w:tcBorders>
            <w:shd w:val="clear" w:color="auto" w:fill="006411"/>
          </w:tcPr>
          <w:p w14:paraId="072A1370" w14:textId="77777777" w:rsidR="0062415E" w:rsidRPr="00883287" w:rsidRDefault="0062415E" w:rsidP="00CC28E8">
            <w:pPr>
              <w:jc w:val="center"/>
              <w:rPr>
                <w:rFonts w:ascii="Times New Roman" w:hAnsi="Times New Roman"/>
                <w:b/>
                <w:color w:val="FFFFFF"/>
              </w:rPr>
            </w:pPr>
            <w:r w:rsidRPr="00883287">
              <w:rPr>
                <w:rFonts w:ascii="Times New Roman" w:hAnsi="Times New Roman"/>
                <w:b/>
                <w:color w:val="FFFFFF"/>
              </w:rPr>
              <w:t>190</w:t>
            </w:r>
          </w:p>
        </w:tc>
        <w:tc>
          <w:tcPr>
            <w:tcW w:w="1000" w:type="dxa"/>
            <w:tcBorders>
              <w:top w:val="single" w:sz="4" w:space="0" w:color="auto"/>
              <w:left w:val="nil"/>
              <w:bottom w:val="single" w:sz="4" w:space="0" w:color="auto"/>
              <w:right w:val="nil"/>
            </w:tcBorders>
            <w:shd w:val="clear" w:color="auto" w:fill="006411"/>
          </w:tcPr>
          <w:p w14:paraId="74387212" w14:textId="77777777" w:rsidR="0062415E" w:rsidRPr="00883287" w:rsidRDefault="0062415E" w:rsidP="00CC28E8">
            <w:pPr>
              <w:jc w:val="center"/>
              <w:rPr>
                <w:rFonts w:ascii="Times New Roman" w:hAnsi="Times New Roman"/>
                <w:b/>
                <w:color w:val="FFFFFF"/>
              </w:rPr>
            </w:pPr>
            <w:r w:rsidRPr="00883287">
              <w:rPr>
                <w:rFonts w:ascii="Times New Roman" w:hAnsi="Times New Roman"/>
                <w:b/>
                <w:color w:val="FFFFFF"/>
              </w:rPr>
              <w:t>237</w:t>
            </w:r>
          </w:p>
        </w:tc>
        <w:tc>
          <w:tcPr>
            <w:tcW w:w="1000" w:type="dxa"/>
            <w:tcBorders>
              <w:top w:val="single" w:sz="4" w:space="0" w:color="auto"/>
              <w:left w:val="nil"/>
              <w:bottom w:val="single" w:sz="4" w:space="0" w:color="auto"/>
              <w:right w:val="nil"/>
            </w:tcBorders>
            <w:shd w:val="clear" w:color="auto" w:fill="006411"/>
          </w:tcPr>
          <w:p w14:paraId="347D1A32" w14:textId="77777777" w:rsidR="0062415E" w:rsidRPr="00883287" w:rsidRDefault="0062415E" w:rsidP="00CC28E8">
            <w:pPr>
              <w:jc w:val="center"/>
              <w:rPr>
                <w:rFonts w:ascii="Times New Roman" w:hAnsi="Times New Roman"/>
                <w:b/>
                <w:color w:val="FFFFFF"/>
              </w:rPr>
            </w:pPr>
            <w:r w:rsidRPr="00883287">
              <w:rPr>
                <w:rFonts w:ascii="Times New Roman" w:hAnsi="Times New Roman"/>
                <w:b/>
                <w:color w:val="FFFFFF"/>
              </w:rPr>
              <w:t>147</w:t>
            </w:r>
          </w:p>
        </w:tc>
      </w:tr>
    </w:tbl>
    <w:p w14:paraId="6CB333A4" w14:textId="77777777" w:rsidR="0062415E" w:rsidRPr="00883287" w:rsidRDefault="0062415E" w:rsidP="0062415E">
      <w:pPr>
        <w:tabs>
          <w:tab w:val="left" w:pos="2410"/>
        </w:tabs>
        <w:rPr>
          <w:rFonts w:ascii="Times New Roman" w:hAnsi="Times New Roman"/>
          <w:sz w:val="20"/>
        </w:rPr>
      </w:pPr>
      <w:r w:rsidRPr="00883287">
        <w:rPr>
          <w:rFonts w:ascii="Times New Roman" w:hAnsi="Times New Roman"/>
          <w:b/>
          <w:sz w:val="20"/>
        </w:rPr>
        <w:t>Key to Scoring:</w:t>
      </w:r>
    </w:p>
    <w:p w14:paraId="31D0FE4F" w14:textId="77777777" w:rsidR="0062415E" w:rsidRPr="00883287" w:rsidRDefault="0062415E" w:rsidP="0062415E">
      <w:pPr>
        <w:tabs>
          <w:tab w:val="left" w:pos="709"/>
          <w:tab w:val="left" w:pos="7938"/>
        </w:tabs>
        <w:rPr>
          <w:rFonts w:ascii="Times New Roman" w:hAnsi="Times New Roman"/>
          <w:sz w:val="20"/>
        </w:rPr>
      </w:pPr>
      <w:r w:rsidRPr="00883287">
        <w:rPr>
          <w:rFonts w:ascii="Times New Roman" w:hAnsi="Times New Roman"/>
          <w:sz w:val="20"/>
        </w:rPr>
        <w:t>1–4</w:t>
      </w:r>
      <w:r w:rsidRPr="00883287">
        <w:rPr>
          <w:rFonts w:ascii="Times New Roman" w:hAnsi="Times New Roman"/>
          <w:sz w:val="20"/>
        </w:rPr>
        <w:tab/>
        <w:t>Low cost, low impact or high availability</w:t>
      </w:r>
      <w:r w:rsidRPr="00883287">
        <w:rPr>
          <w:rFonts w:ascii="Times New Roman" w:hAnsi="Times New Roman"/>
          <w:sz w:val="20"/>
        </w:rPr>
        <w:tab/>
        <w:t>9–12</w:t>
      </w:r>
      <w:r w:rsidRPr="00883287">
        <w:rPr>
          <w:rFonts w:ascii="Times New Roman" w:hAnsi="Times New Roman"/>
          <w:sz w:val="20"/>
        </w:rPr>
        <w:tab/>
        <w:t>High cost, high impact or low availability</w:t>
      </w:r>
    </w:p>
    <w:p w14:paraId="39B8ED8C" w14:textId="77777777" w:rsidR="0062415E" w:rsidRPr="00883287" w:rsidRDefault="0062415E" w:rsidP="0062415E">
      <w:pPr>
        <w:tabs>
          <w:tab w:val="left" w:pos="709"/>
          <w:tab w:val="left" w:pos="7938"/>
        </w:tabs>
        <w:rPr>
          <w:rFonts w:ascii="Times New Roman" w:hAnsi="Times New Roman"/>
          <w:sz w:val="20"/>
        </w:rPr>
      </w:pPr>
      <w:r w:rsidRPr="00883287">
        <w:rPr>
          <w:rFonts w:ascii="Times New Roman" w:hAnsi="Times New Roman"/>
          <w:sz w:val="20"/>
        </w:rPr>
        <w:t>5–8</w:t>
      </w:r>
      <w:r w:rsidRPr="00883287">
        <w:rPr>
          <w:rFonts w:ascii="Times New Roman" w:hAnsi="Times New Roman"/>
          <w:sz w:val="20"/>
        </w:rPr>
        <w:tab/>
        <w:t>Medium cost, medium impact or medium availability</w:t>
      </w:r>
      <w:r w:rsidRPr="00883287">
        <w:rPr>
          <w:rFonts w:ascii="Times New Roman" w:hAnsi="Times New Roman"/>
          <w:sz w:val="20"/>
        </w:rPr>
        <w:tab/>
        <w:t>13–16</w:t>
      </w:r>
      <w:r w:rsidRPr="00883287">
        <w:rPr>
          <w:rFonts w:ascii="Times New Roman" w:hAnsi="Times New Roman"/>
          <w:sz w:val="20"/>
        </w:rPr>
        <w:tab/>
        <w:t>Unacceptable cost or unacceptable impact</w:t>
      </w:r>
    </w:p>
    <w:p w14:paraId="067DED54" w14:textId="77777777" w:rsidR="0062415E" w:rsidRPr="00883287" w:rsidRDefault="0062415E" w:rsidP="0062415E">
      <w:pPr>
        <w:tabs>
          <w:tab w:val="left" w:pos="709"/>
        </w:tabs>
        <w:rPr>
          <w:rFonts w:ascii="Times New Roman" w:hAnsi="Times New Roman"/>
          <w:sz w:val="20"/>
        </w:rPr>
        <w:sectPr w:rsidR="0062415E" w:rsidRPr="00883287" w:rsidSect="00CC28E8">
          <w:pgSz w:w="16838" w:h="11899" w:orient="landscape"/>
          <w:pgMar w:top="1247" w:right="1418" w:bottom="1361" w:left="1418" w:header="708" w:footer="964" w:gutter="0"/>
          <w:cols w:space="708"/>
        </w:sectPr>
      </w:pPr>
    </w:p>
    <w:p w14:paraId="28065E59" w14:textId="77777777" w:rsidR="0062415E" w:rsidRPr="00883287" w:rsidRDefault="0062415E" w:rsidP="0062415E">
      <w:pPr>
        <w:pStyle w:val="BodyText"/>
        <w:rPr>
          <w:b/>
        </w:rPr>
      </w:pPr>
      <w:r w:rsidRPr="00883287">
        <w:rPr>
          <w:b/>
        </w:rPr>
        <w:t>2.5</w:t>
      </w:r>
      <w:r w:rsidRPr="00883287">
        <w:rPr>
          <w:b/>
        </w:rPr>
        <w:tab/>
        <w:t>STATION EXPOSURE STATUS</w:t>
      </w:r>
    </w:p>
    <w:p w14:paraId="175E43F7" w14:textId="77777777" w:rsidR="0062415E" w:rsidRPr="00883287" w:rsidRDefault="0062415E" w:rsidP="0062415E">
      <w:pPr>
        <w:spacing w:after="120"/>
        <w:rPr>
          <w:sz w:val="22"/>
        </w:rPr>
      </w:pPr>
      <w:r w:rsidRPr="00883287">
        <w:rPr>
          <w:sz w:val="22"/>
        </w:rPr>
        <w:t>Based on their location lighthouses can be described as being land-based, island-based or rock towers:</w:t>
      </w:r>
    </w:p>
    <w:p w14:paraId="16622716" w14:textId="77777777" w:rsidR="0062415E" w:rsidRPr="00883287" w:rsidRDefault="0062415E" w:rsidP="000567D9">
      <w:pPr>
        <w:numPr>
          <w:ilvl w:val="0"/>
          <w:numId w:val="49"/>
        </w:numPr>
        <w:spacing w:after="120" w:line="240" w:lineRule="auto"/>
        <w:rPr>
          <w:caps/>
          <w:sz w:val="22"/>
        </w:rPr>
      </w:pPr>
      <w:r w:rsidRPr="00883287">
        <w:rPr>
          <w:b/>
          <w:sz w:val="22"/>
        </w:rPr>
        <w:t>Land-based</w:t>
      </w:r>
      <w:r w:rsidRPr="00883287">
        <w:rPr>
          <w:sz w:val="22"/>
        </w:rPr>
        <w:t xml:space="preserve"> – land-based stations are generally more accessible as they are part of the mainland and, as such, are connected to mains electricity. Consequently, more scope exists with regard to choice of building conditioning strategies and their feasibility. Such stations often comprise a variety of buildings including the tower, accommodation and other ancillary stores and outbuildings.</w:t>
      </w:r>
    </w:p>
    <w:p w14:paraId="4E822DFD" w14:textId="77777777" w:rsidR="0062415E" w:rsidRPr="00883287" w:rsidRDefault="0062415E" w:rsidP="000567D9">
      <w:pPr>
        <w:numPr>
          <w:ilvl w:val="0"/>
          <w:numId w:val="49"/>
        </w:numPr>
        <w:spacing w:after="120" w:line="240" w:lineRule="auto"/>
        <w:rPr>
          <w:caps/>
          <w:sz w:val="22"/>
        </w:rPr>
      </w:pPr>
      <w:r w:rsidRPr="00883287">
        <w:rPr>
          <w:b/>
          <w:sz w:val="22"/>
        </w:rPr>
        <w:t xml:space="preserve">Island-based </w:t>
      </w:r>
      <w:r w:rsidRPr="00883287">
        <w:rPr>
          <w:sz w:val="22"/>
        </w:rPr>
        <w:t>– island-based stations tend to be built on island headlands or the island’s highest point for good visibility. Most island-based stations comprise a tower and attached accommodation buildings and because of their off-shore status are reliant for building conditioning on power from generators and/or renewable energy sources. Access to such stations is by air or sea and consequently, strategies for building conditioning are necessarily constrained by the twin issues of power availability and access for equipment and maintenance.</w:t>
      </w:r>
    </w:p>
    <w:p w14:paraId="732B292F" w14:textId="77777777" w:rsidR="0062415E" w:rsidRPr="00883287" w:rsidRDefault="0062415E" w:rsidP="000567D9">
      <w:pPr>
        <w:numPr>
          <w:ilvl w:val="0"/>
          <w:numId w:val="49"/>
        </w:numPr>
        <w:spacing w:after="120" w:line="240" w:lineRule="auto"/>
        <w:rPr>
          <w:caps/>
          <w:sz w:val="22"/>
        </w:rPr>
      </w:pPr>
      <w:r w:rsidRPr="00883287">
        <w:rPr>
          <w:b/>
          <w:sz w:val="22"/>
        </w:rPr>
        <w:t>Rock towers</w:t>
      </w:r>
      <w:r w:rsidRPr="00883287">
        <w:rPr>
          <w:sz w:val="22"/>
        </w:rPr>
        <w:t xml:space="preserve"> – rock towers are built on a rocky outcrop or reef that is a shipping hazard. Rock towers are generally externally unpainted and all services are contained within the tower. Rock towers are exposed to the most extreme environmental conditions and, as such, are problematic when it comes to building conditioning.</w:t>
      </w:r>
    </w:p>
    <w:p w14:paraId="59D7EDF4" w14:textId="77777777" w:rsidR="0062415E" w:rsidRPr="00883287" w:rsidRDefault="0062415E" w:rsidP="0062415E">
      <w:pPr>
        <w:spacing w:after="120"/>
        <w:rPr>
          <w:sz w:val="22"/>
        </w:rPr>
      </w:pPr>
      <w:r w:rsidRPr="00883287">
        <w:rPr>
          <w:sz w:val="22"/>
        </w:rPr>
        <w:t>The site of a station’s location around the coastline of the United Kingdom and Ireland also means that they are exposed to a range of exposure conditions in terms of high wind speeds and driven rain. During prolonged spells of wind driven rain, masonry and concrete may become saturated and rain may penetrate cracks in a structure or through gaps (however small) around windows and door frames. The amount of rain received by a wall correlates fairly well with the product of rainfall and the component of the wind speed normal to the wall. The product of the mean annual wind speed is used as a driving ra</w:t>
      </w:r>
      <w:r w:rsidR="0057289F" w:rsidRPr="00883287">
        <w:rPr>
          <w:sz w:val="22"/>
        </w:rPr>
        <w:t>in index or factor of exposure.</w:t>
      </w:r>
    </w:p>
    <w:p w14:paraId="4BD08979" w14:textId="77777777" w:rsidR="0062415E" w:rsidRPr="00883287" w:rsidRDefault="0062415E" w:rsidP="0062415E">
      <w:pPr>
        <w:spacing w:after="120"/>
        <w:rPr>
          <w:sz w:val="22"/>
        </w:rPr>
      </w:pPr>
      <w:r w:rsidRPr="00883287">
        <w:rPr>
          <w:sz w:val="22"/>
        </w:rPr>
        <w:t>Table 12 shows detail of the wind driven rain exposure classification used to produce the map shown in Figure 9, which shows comparative exposure to driving rain in the area covered by the three GLAs. It is important to remember that this factor of exposure only serves as a rough guide but does provide a basis from which to categorise the location of lighthouses in terms of their exposure and the likely ingress of moisture whether this be rainwater, water vapour or sea spray and splash.</w:t>
      </w:r>
    </w:p>
    <w:p w14:paraId="1A36CD03" w14:textId="77777777" w:rsidR="0062415E" w:rsidRPr="00883287" w:rsidRDefault="0062415E" w:rsidP="0062415E">
      <w:pPr>
        <w:spacing w:after="120"/>
        <w:rPr>
          <w:rFonts w:ascii="Times New Roman" w:hAnsi="Times New Roman"/>
        </w:rPr>
      </w:pPr>
    </w:p>
    <w:p w14:paraId="4363AEB4" w14:textId="77777777" w:rsidR="0062415E" w:rsidRPr="00883287" w:rsidRDefault="0062415E" w:rsidP="0062415E">
      <w:pPr>
        <w:pStyle w:val="BodyText"/>
        <w:rPr>
          <w:i/>
          <w:sz w:val="18"/>
          <w:szCs w:val="18"/>
        </w:rPr>
      </w:pPr>
      <w:r w:rsidRPr="00883287">
        <w:rPr>
          <w:i/>
          <w:sz w:val="18"/>
          <w:szCs w:val="18"/>
        </w:rPr>
        <w:t>Table 12:Wind driven rain exposure categories.</w:t>
      </w:r>
    </w:p>
    <w:tbl>
      <w:tblPr>
        <w:tblW w:w="0" w:type="auto"/>
        <w:jc w:val="center"/>
        <w:tblBorders>
          <w:top w:val="single" w:sz="4" w:space="0" w:color="auto"/>
          <w:bottom w:val="single" w:sz="4" w:space="0" w:color="auto"/>
        </w:tblBorders>
        <w:tblLook w:val="00A0" w:firstRow="1" w:lastRow="0" w:firstColumn="1" w:lastColumn="0" w:noHBand="0" w:noVBand="0"/>
      </w:tblPr>
      <w:tblGrid>
        <w:gridCol w:w="4928"/>
        <w:gridCol w:w="3785"/>
      </w:tblGrid>
      <w:tr w:rsidR="0062415E" w:rsidRPr="00883287" w14:paraId="6682EA64" w14:textId="77777777" w:rsidTr="001E2439">
        <w:trPr>
          <w:jc w:val="center"/>
        </w:trPr>
        <w:tc>
          <w:tcPr>
            <w:tcW w:w="4928" w:type="dxa"/>
            <w:tcBorders>
              <w:top w:val="single" w:sz="4" w:space="0" w:color="auto"/>
              <w:bottom w:val="single" w:sz="4" w:space="0" w:color="auto"/>
            </w:tcBorders>
            <w:shd w:val="pct12" w:color="auto" w:fill="auto"/>
          </w:tcPr>
          <w:p w14:paraId="6231F539" w14:textId="77777777" w:rsidR="0062415E" w:rsidRPr="00883287" w:rsidRDefault="0062415E" w:rsidP="00CC28E8">
            <w:pPr>
              <w:rPr>
                <w:b/>
                <w:sz w:val="22"/>
              </w:rPr>
            </w:pPr>
            <w:r w:rsidRPr="00883287">
              <w:rPr>
                <w:b/>
                <w:sz w:val="22"/>
              </w:rPr>
              <w:t>Exposure Category</w:t>
            </w:r>
          </w:p>
        </w:tc>
        <w:tc>
          <w:tcPr>
            <w:tcW w:w="3785" w:type="dxa"/>
            <w:tcBorders>
              <w:top w:val="single" w:sz="4" w:space="0" w:color="auto"/>
              <w:bottom w:val="single" w:sz="4" w:space="0" w:color="auto"/>
            </w:tcBorders>
            <w:shd w:val="pct12" w:color="auto" w:fill="auto"/>
          </w:tcPr>
          <w:p w14:paraId="319970A3" w14:textId="77777777" w:rsidR="0062415E" w:rsidRPr="00883287" w:rsidRDefault="0062415E" w:rsidP="00CC28E8">
            <w:pPr>
              <w:jc w:val="center"/>
              <w:rPr>
                <w:b/>
                <w:sz w:val="22"/>
              </w:rPr>
            </w:pPr>
            <w:r w:rsidRPr="00883287">
              <w:rPr>
                <w:b/>
                <w:sz w:val="22"/>
              </w:rPr>
              <w:t>L/m</w:t>
            </w:r>
            <w:r w:rsidRPr="00883287">
              <w:rPr>
                <w:b/>
                <w:sz w:val="22"/>
                <w:vertAlign w:val="superscript"/>
              </w:rPr>
              <w:t>2</w:t>
            </w:r>
            <w:r w:rsidRPr="00883287">
              <w:rPr>
                <w:b/>
                <w:sz w:val="22"/>
              </w:rPr>
              <w:t>/</w:t>
            </w:r>
            <w:r w:rsidRPr="00883287">
              <w:rPr>
                <w:b/>
                <w:caps/>
                <w:sz w:val="22"/>
              </w:rPr>
              <w:t>spell*</w:t>
            </w:r>
          </w:p>
        </w:tc>
      </w:tr>
      <w:tr w:rsidR="0062415E" w:rsidRPr="00883287" w14:paraId="42E80C9B" w14:textId="77777777" w:rsidTr="001E2439">
        <w:trPr>
          <w:jc w:val="center"/>
        </w:trPr>
        <w:tc>
          <w:tcPr>
            <w:tcW w:w="4928" w:type="dxa"/>
            <w:tcBorders>
              <w:top w:val="single" w:sz="4" w:space="0" w:color="auto"/>
            </w:tcBorders>
          </w:tcPr>
          <w:p w14:paraId="4766DB9D" w14:textId="77777777" w:rsidR="0062415E" w:rsidRPr="00883287" w:rsidRDefault="0062415E" w:rsidP="00CC28E8">
            <w:pPr>
              <w:rPr>
                <w:sz w:val="22"/>
              </w:rPr>
            </w:pPr>
            <w:r w:rsidRPr="00883287">
              <w:rPr>
                <w:sz w:val="22"/>
              </w:rPr>
              <w:t>Very Severe (VS)</w:t>
            </w:r>
          </w:p>
        </w:tc>
        <w:tc>
          <w:tcPr>
            <w:tcW w:w="3785" w:type="dxa"/>
            <w:tcBorders>
              <w:top w:val="single" w:sz="4" w:space="0" w:color="auto"/>
            </w:tcBorders>
          </w:tcPr>
          <w:p w14:paraId="5003F558" w14:textId="77777777" w:rsidR="0062415E" w:rsidRPr="00883287" w:rsidRDefault="0062415E" w:rsidP="00CC28E8">
            <w:pPr>
              <w:jc w:val="center"/>
              <w:rPr>
                <w:sz w:val="22"/>
              </w:rPr>
            </w:pPr>
            <w:r w:rsidRPr="00883287">
              <w:rPr>
                <w:sz w:val="22"/>
              </w:rPr>
              <w:t>&gt;98</w:t>
            </w:r>
          </w:p>
        </w:tc>
      </w:tr>
      <w:tr w:rsidR="0062415E" w:rsidRPr="00883287" w14:paraId="58EBAE82" w14:textId="77777777" w:rsidTr="001E2439">
        <w:trPr>
          <w:jc w:val="center"/>
        </w:trPr>
        <w:tc>
          <w:tcPr>
            <w:tcW w:w="4928" w:type="dxa"/>
          </w:tcPr>
          <w:p w14:paraId="5B3875C4" w14:textId="77777777" w:rsidR="0062415E" w:rsidRPr="00883287" w:rsidRDefault="0062415E" w:rsidP="00CC28E8">
            <w:pPr>
              <w:rPr>
                <w:sz w:val="22"/>
              </w:rPr>
            </w:pPr>
            <w:r w:rsidRPr="00883287">
              <w:rPr>
                <w:sz w:val="22"/>
              </w:rPr>
              <w:t>Severe (S)</w:t>
            </w:r>
          </w:p>
        </w:tc>
        <w:tc>
          <w:tcPr>
            <w:tcW w:w="3785" w:type="dxa"/>
          </w:tcPr>
          <w:p w14:paraId="200AC9C8" w14:textId="77777777" w:rsidR="0062415E" w:rsidRPr="00883287" w:rsidRDefault="0062415E" w:rsidP="00CC28E8">
            <w:pPr>
              <w:jc w:val="center"/>
              <w:rPr>
                <w:sz w:val="22"/>
              </w:rPr>
            </w:pPr>
            <w:r w:rsidRPr="00883287">
              <w:rPr>
                <w:sz w:val="22"/>
              </w:rPr>
              <w:t>68–123</w:t>
            </w:r>
          </w:p>
        </w:tc>
      </w:tr>
      <w:tr w:rsidR="0062415E" w:rsidRPr="00883287" w14:paraId="58C14A2B" w14:textId="77777777" w:rsidTr="001E2439">
        <w:trPr>
          <w:jc w:val="center"/>
        </w:trPr>
        <w:tc>
          <w:tcPr>
            <w:tcW w:w="4928" w:type="dxa"/>
          </w:tcPr>
          <w:p w14:paraId="64929B8C" w14:textId="77777777" w:rsidR="0062415E" w:rsidRPr="00883287" w:rsidRDefault="0062415E" w:rsidP="00CC28E8">
            <w:pPr>
              <w:rPr>
                <w:sz w:val="22"/>
              </w:rPr>
            </w:pPr>
            <w:r w:rsidRPr="00883287">
              <w:rPr>
                <w:sz w:val="22"/>
              </w:rPr>
              <w:t>Severe / Moderate (S/M)</w:t>
            </w:r>
          </w:p>
        </w:tc>
        <w:tc>
          <w:tcPr>
            <w:tcW w:w="3785" w:type="dxa"/>
          </w:tcPr>
          <w:p w14:paraId="67664065" w14:textId="77777777" w:rsidR="0062415E" w:rsidRPr="00883287" w:rsidRDefault="0062415E" w:rsidP="00CC28E8">
            <w:pPr>
              <w:jc w:val="center"/>
              <w:rPr>
                <w:sz w:val="22"/>
              </w:rPr>
            </w:pPr>
            <w:r w:rsidRPr="00883287">
              <w:rPr>
                <w:sz w:val="22"/>
              </w:rPr>
              <w:t>46–85</w:t>
            </w:r>
          </w:p>
        </w:tc>
      </w:tr>
      <w:tr w:rsidR="0062415E" w:rsidRPr="00883287" w14:paraId="2596AF29" w14:textId="77777777" w:rsidTr="001E2439">
        <w:trPr>
          <w:jc w:val="center"/>
        </w:trPr>
        <w:tc>
          <w:tcPr>
            <w:tcW w:w="4928" w:type="dxa"/>
          </w:tcPr>
          <w:p w14:paraId="0A47278B" w14:textId="77777777" w:rsidR="0062415E" w:rsidRPr="00883287" w:rsidRDefault="0062415E" w:rsidP="00CC28E8">
            <w:pPr>
              <w:rPr>
                <w:sz w:val="22"/>
              </w:rPr>
            </w:pPr>
            <w:r w:rsidRPr="00883287">
              <w:rPr>
                <w:sz w:val="22"/>
              </w:rPr>
              <w:t>Moderate / Sheltered (M/Sh)</w:t>
            </w:r>
          </w:p>
        </w:tc>
        <w:tc>
          <w:tcPr>
            <w:tcW w:w="3785" w:type="dxa"/>
          </w:tcPr>
          <w:p w14:paraId="66C4C3C1" w14:textId="77777777" w:rsidR="0062415E" w:rsidRPr="00883287" w:rsidRDefault="0062415E" w:rsidP="00CC28E8">
            <w:pPr>
              <w:jc w:val="center"/>
              <w:rPr>
                <w:sz w:val="22"/>
              </w:rPr>
            </w:pPr>
            <w:r w:rsidRPr="00883287">
              <w:rPr>
                <w:sz w:val="22"/>
              </w:rPr>
              <w:t>29–58</w:t>
            </w:r>
          </w:p>
        </w:tc>
      </w:tr>
      <w:tr w:rsidR="0062415E" w:rsidRPr="00883287" w14:paraId="2B490DA4" w14:textId="77777777" w:rsidTr="001E2439">
        <w:trPr>
          <w:jc w:val="center"/>
        </w:trPr>
        <w:tc>
          <w:tcPr>
            <w:tcW w:w="4928" w:type="dxa"/>
          </w:tcPr>
          <w:p w14:paraId="20CA8EE3" w14:textId="77777777" w:rsidR="0062415E" w:rsidRPr="00883287" w:rsidRDefault="0062415E" w:rsidP="00CC28E8">
            <w:pPr>
              <w:rPr>
                <w:sz w:val="22"/>
              </w:rPr>
            </w:pPr>
            <w:r w:rsidRPr="00883287">
              <w:rPr>
                <w:sz w:val="22"/>
              </w:rPr>
              <w:t>Sheltered (&amp; Very Sheltered) (Sh) &amp; (Sh/VSh)</w:t>
            </w:r>
          </w:p>
        </w:tc>
        <w:tc>
          <w:tcPr>
            <w:tcW w:w="3785" w:type="dxa"/>
          </w:tcPr>
          <w:p w14:paraId="15D86FE3" w14:textId="77777777" w:rsidR="0062415E" w:rsidRPr="00883287" w:rsidRDefault="0062415E" w:rsidP="00CC28E8">
            <w:pPr>
              <w:jc w:val="center"/>
              <w:rPr>
                <w:sz w:val="22"/>
              </w:rPr>
            </w:pPr>
            <w:r w:rsidRPr="00883287">
              <w:rPr>
                <w:sz w:val="22"/>
              </w:rPr>
              <w:t>19–37</w:t>
            </w:r>
          </w:p>
        </w:tc>
      </w:tr>
    </w:tbl>
    <w:p w14:paraId="2C9D0C92" w14:textId="77777777" w:rsidR="0062415E" w:rsidRPr="00883287" w:rsidRDefault="0062415E" w:rsidP="0062415E">
      <w:pPr>
        <w:spacing w:after="120"/>
        <w:rPr>
          <w:sz w:val="22"/>
        </w:rPr>
      </w:pPr>
      <w:r w:rsidRPr="00883287">
        <w:rPr>
          <w:i/>
          <w:sz w:val="22"/>
        </w:rPr>
        <w:t>*Litres per square metre per period or sequence of periods of wind driven rain on a vertical surface</w:t>
      </w:r>
    </w:p>
    <w:p w14:paraId="1FF7F52A" w14:textId="77777777" w:rsidR="0062415E" w:rsidRPr="00883287" w:rsidRDefault="0062415E" w:rsidP="0062415E">
      <w:pPr>
        <w:spacing w:after="120"/>
        <w:rPr>
          <w:rFonts w:ascii="Times New Roman" w:hAnsi="Times New Roman"/>
          <w:i/>
          <w:sz w:val="20"/>
        </w:rPr>
      </w:pPr>
      <w:r w:rsidRPr="00883287">
        <w:rPr>
          <w:rFonts w:ascii="Times New Roman" w:hAnsi="Times New Roman"/>
          <w:i/>
          <w:sz w:val="20"/>
        </w:rPr>
        <w:br w:type="page"/>
        <w:t>Figure 9: Map showing location of principal lighthouses of the three GLAs and associated exposure categories throughout the United Kingdom and Ireland as defined by BS5628. (Key to lighthouse identification is provided in the following Tables 13–15). Separate maps for England/Wales, Scotland/Isle of Man and Ireland can be found in Appendix 6.</w:t>
      </w:r>
    </w:p>
    <w:p w14:paraId="0685019C" w14:textId="77777777" w:rsidR="0062415E" w:rsidRPr="00883287" w:rsidRDefault="0062415E" w:rsidP="0062415E">
      <w:pPr>
        <w:spacing w:after="120"/>
        <w:rPr>
          <w:rFonts w:ascii="Times New Roman" w:hAnsi="Times New Roman"/>
        </w:rPr>
      </w:pPr>
    </w:p>
    <w:p w14:paraId="379B7DBD" w14:textId="77777777" w:rsidR="0062415E" w:rsidRPr="00883287" w:rsidRDefault="0062415E" w:rsidP="00940661">
      <w:pPr>
        <w:pStyle w:val="BodyText"/>
        <w:jc w:val="center"/>
      </w:pPr>
      <w:r w:rsidRPr="00883287">
        <w:rPr>
          <w:noProof/>
          <w:lang w:val="en-IE" w:eastAsia="en-IE"/>
        </w:rPr>
        <w:drawing>
          <wp:inline distT="0" distB="0" distL="0" distR="0" wp14:anchorId="099CAC09" wp14:editId="5A80781C">
            <wp:extent cx="5660390" cy="7169785"/>
            <wp:effectExtent l="0" t="0" r="3810" b="0"/>
            <wp:docPr id="52" name="Picture 52" descr="Base  Exposure ma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ase  Exposure maps"/>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60390" cy="7169785"/>
                    </a:xfrm>
                    <a:prstGeom prst="rect">
                      <a:avLst/>
                    </a:prstGeom>
                    <a:noFill/>
                    <a:ln>
                      <a:noFill/>
                    </a:ln>
                  </pic:spPr>
                </pic:pic>
              </a:graphicData>
            </a:graphic>
          </wp:inline>
        </w:drawing>
      </w:r>
    </w:p>
    <w:p w14:paraId="63337ABF" w14:textId="77777777" w:rsidR="0062415E" w:rsidRPr="00883287" w:rsidRDefault="0062415E" w:rsidP="0062415E">
      <w:pPr>
        <w:spacing w:after="120"/>
      </w:pPr>
    </w:p>
    <w:p w14:paraId="48F8EF57" w14:textId="77777777" w:rsidR="0062415E" w:rsidRPr="00883287" w:rsidRDefault="0062415E" w:rsidP="0062415E">
      <w:pPr>
        <w:spacing w:after="120"/>
        <w:rPr>
          <w:rFonts w:ascii="Times New Roman" w:hAnsi="Times New Roman"/>
        </w:rPr>
      </w:pPr>
      <w:r w:rsidRPr="00883287">
        <w:rPr>
          <w:rFonts w:ascii="Times New Roman" w:hAnsi="Times New Roman"/>
        </w:rPr>
        <w:t>Tables 13, 14 and 15 in the following pages contain detail of individual principal lighthouse stations for each of the three GLAs as shown in Figure 9. Keys to the abbreviations used for Exposure Category, Station Type, Power Generation and Conditioning Methods used in these tables are outlined below:</w:t>
      </w:r>
    </w:p>
    <w:p w14:paraId="1102C369" w14:textId="77777777" w:rsidR="0062415E" w:rsidRPr="00883287" w:rsidRDefault="0062415E" w:rsidP="0062415E">
      <w:pPr>
        <w:spacing w:after="120"/>
        <w:rPr>
          <w:rFonts w:ascii="Times New Roman" w:hAnsi="Times New Roman"/>
          <w:b/>
          <w:sz w:val="20"/>
        </w:rPr>
      </w:pPr>
      <w:r w:rsidRPr="00883287">
        <w:rPr>
          <w:rFonts w:ascii="Times New Roman" w:hAnsi="Times New Roman"/>
          <w:b/>
          <w:sz w:val="20"/>
        </w:rPr>
        <w:t>Key to Exposure Category Abbreviations as shown in Figure 9</w:t>
      </w:r>
    </w:p>
    <w:tbl>
      <w:tblPr>
        <w:tblW w:w="0" w:type="auto"/>
        <w:tblLook w:val="00A0" w:firstRow="1" w:lastRow="0" w:firstColumn="1" w:lastColumn="0" w:noHBand="0" w:noVBand="0"/>
      </w:tblPr>
      <w:tblGrid>
        <w:gridCol w:w="1701"/>
        <w:gridCol w:w="3402"/>
      </w:tblGrid>
      <w:tr w:rsidR="0062415E" w:rsidRPr="00883287" w14:paraId="3C4C0EE8" w14:textId="77777777" w:rsidTr="00CC28E8">
        <w:tc>
          <w:tcPr>
            <w:tcW w:w="1701" w:type="dxa"/>
            <w:tcBorders>
              <w:top w:val="single" w:sz="4" w:space="0" w:color="auto"/>
              <w:bottom w:val="single" w:sz="4" w:space="0" w:color="auto"/>
            </w:tcBorders>
            <w:shd w:val="solid" w:color="E0E0E0" w:fill="auto"/>
          </w:tcPr>
          <w:p w14:paraId="320F4EB7" w14:textId="77777777" w:rsidR="0062415E" w:rsidRPr="00883287" w:rsidRDefault="0062415E" w:rsidP="00CC28E8">
            <w:pPr>
              <w:rPr>
                <w:b/>
                <w:sz w:val="20"/>
              </w:rPr>
            </w:pPr>
            <w:r w:rsidRPr="00883287">
              <w:rPr>
                <w:rFonts w:ascii="Times New Roman" w:hAnsi="Times New Roman"/>
                <w:b/>
                <w:sz w:val="20"/>
              </w:rPr>
              <w:t>Abbreviation</w:t>
            </w:r>
          </w:p>
        </w:tc>
        <w:tc>
          <w:tcPr>
            <w:tcW w:w="3402" w:type="dxa"/>
            <w:tcBorders>
              <w:top w:val="single" w:sz="4" w:space="0" w:color="auto"/>
              <w:bottom w:val="single" w:sz="4" w:space="0" w:color="auto"/>
            </w:tcBorders>
            <w:shd w:val="solid" w:color="E0E0E0" w:fill="auto"/>
          </w:tcPr>
          <w:p w14:paraId="104B8578" w14:textId="77777777" w:rsidR="0062415E" w:rsidRPr="00883287" w:rsidRDefault="0062415E" w:rsidP="00CC28E8">
            <w:pPr>
              <w:rPr>
                <w:b/>
                <w:sz w:val="20"/>
              </w:rPr>
            </w:pPr>
            <w:r w:rsidRPr="00883287">
              <w:rPr>
                <w:rFonts w:ascii="Times New Roman" w:hAnsi="Times New Roman"/>
                <w:noProof/>
                <w:sz w:val="20"/>
                <w:lang w:val="en-IE" w:eastAsia="en-IE"/>
              </w:rPr>
              <mc:AlternateContent>
                <mc:Choice Requires="wps">
                  <w:drawing>
                    <wp:anchor distT="0" distB="0" distL="114300" distR="114300" simplePos="0" relativeHeight="251684864" behindDoc="0" locked="0" layoutInCell="1" allowOverlap="1" wp14:anchorId="0D8CB5C6" wp14:editId="6A261A1C">
                      <wp:simplePos x="0" y="0"/>
                      <wp:positionH relativeFrom="column">
                        <wp:posOffset>2303145</wp:posOffset>
                      </wp:positionH>
                      <wp:positionV relativeFrom="paragraph">
                        <wp:posOffset>40005</wp:posOffset>
                      </wp:positionV>
                      <wp:extent cx="2057400" cy="800100"/>
                      <wp:effectExtent l="4445" t="1905" r="0" b="0"/>
                      <wp:wrapNone/>
                      <wp:docPr id="53"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800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C7A818" w14:textId="77777777" w:rsidR="00AC2DE2" w:rsidRDefault="00AC2DE2" w:rsidP="0062415E">
                                  <w:r w:rsidRPr="0049738D">
                                    <w:rPr>
                                      <w:rFonts w:ascii="Times New Roman" w:hAnsi="Times New Roman"/>
                                      <w:i/>
                                      <w:sz w:val="20"/>
                                    </w:rPr>
                                    <w:t>Where exposure data are unavailable the exposure category is assumed to be Severe or Very Severe (S/VS)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0D8CB5C6" id="Text Box 53" o:spid="_x0000_s1034" type="#_x0000_t202" style="position:absolute;margin-left:181.35pt;margin-top:3.15pt;width:162pt;height:63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" stroked="f">
                      <v:textbox>
                        <w:txbxContent>
                          <w:p w14:paraId="45C7A818" w14:textId="77777777" w:rsidR="00AC2DE2" w:rsidRDefault="00AC2DE2" w:rsidP="0062415E">
                            <w:r w:rsidRPr="0049738D">
                              <w:rPr>
                                <w:rFonts w:ascii="Times New Roman" w:hAnsi="Times New Roman"/>
                                <w:i/>
                                <w:sz w:val="20"/>
                              </w:rPr>
                              <w:t>Where exposure data are unavailable the exposure category is assumed to be Severe or Very Severe (S/VS)</w:t>
                            </w:r>
                          </w:p>
                        </w:txbxContent>
                      </v:textbox>
                    </v:shape>
                  </w:pict>
                </mc:Fallback>
              </mc:AlternateContent>
            </w:r>
            <w:r w:rsidRPr="00883287">
              <w:rPr>
                <w:rFonts w:ascii="Times New Roman" w:hAnsi="Times New Roman"/>
                <w:b/>
                <w:sz w:val="20"/>
              </w:rPr>
              <w:t>Category Description</w:t>
            </w:r>
          </w:p>
        </w:tc>
      </w:tr>
      <w:tr w:rsidR="0062415E" w:rsidRPr="00883287" w14:paraId="57935419" w14:textId="77777777" w:rsidTr="00CC28E8">
        <w:tc>
          <w:tcPr>
            <w:tcW w:w="1701" w:type="dxa"/>
            <w:tcBorders>
              <w:top w:val="single" w:sz="4" w:space="0" w:color="auto"/>
            </w:tcBorders>
          </w:tcPr>
          <w:p w14:paraId="4CE4AA9B" w14:textId="77777777" w:rsidR="0062415E" w:rsidRPr="00883287" w:rsidRDefault="0062415E" w:rsidP="00CC28E8">
            <w:pPr>
              <w:rPr>
                <w:sz w:val="20"/>
              </w:rPr>
            </w:pPr>
            <w:r w:rsidRPr="00883287">
              <w:rPr>
                <w:rFonts w:ascii="Times New Roman" w:hAnsi="Times New Roman"/>
                <w:sz w:val="20"/>
              </w:rPr>
              <w:t>VS</w:t>
            </w:r>
          </w:p>
        </w:tc>
        <w:tc>
          <w:tcPr>
            <w:tcW w:w="3402" w:type="dxa"/>
            <w:tcBorders>
              <w:top w:val="single" w:sz="4" w:space="0" w:color="auto"/>
            </w:tcBorders>
          </w:tcPr>
          <w:p w14:paraId="7B71CB5B" w14:textId="77777777" w:rsidR="0062415E" w:rsidRPr="00883287" w:rsidRDefault="0062415E" w:rsidP="00CC28E8">
            <w:pPr>
              <w:rPr>
                <w:sz w:val="20"/>
              </w:rPr>
            </w:pPr>
            <w:r w:rsidRPr="00883287">
              <w:rPr>
                <w:rFonts w:ascii="Times New Roman" w:hAnsi="Times New Roman"/>
                <w:sz w:val="20"/>
              </w:rPr>
              <w:t>Very Severe</w:t>
            </w:r>
          </w:p>
        </w:tc>
      </w:tr>
      <w:tr w:rsidR="0062415E" w:rsidRPr="00883287" w14:paraId="3F411C5E" w14:textId="77777777" w:rsidTr="00CC28E8">
        <w:tc>
          <w:tcPr>
            <w:tcW w:w="1701" w:type="dxa"/>
          </w:tcPr>
          <w:p w14:paraId="4A0E2E9B" w14:textId="77777777" w:rsidR="0062415E" w:rsidRPr="00883287" w:rsidRDefault="0062415E" w:rsidP="00CC28E8">
            <w:pPr>
              <w:rPr>
                <w:sz w:val="20"/>
              </w:rPr>
            </w:pPr>
            <w:r w:rsidRPr="00883287">
              <w:rPr>
                <w:rFonts w:ascii="Times New Roman" w:hAnsi="Times New Roman"/>
                <w:sz w:val="20"/>
              </w:rPr>
              <w:t>S</w:t>
            </w:r>
          </w:p>
        </w:tc>
        <w:tc>
          <w:tcPr>
            <w:tcW w:w="3402" w:type="dxa"/>
          </w:tcPr>
          <w:p w14:paraId="1D1EBCE3" w14:textId="77777777" w:rsidR="0062415E" w:rsidRPr="00883287" w:rsidRDefault="0062415E" w:rsidP="00CC28E8">
            <w:pPr>
              <w:rPr>
                <w:sz w:val="20"/>
              </w:rPr>
            </w:pPr>
            <w:r w:rsidRPr="00883287">
              <w:rPr>
                <w:rFonts w:ascii="Times New Roman" w:hAnsi="Times New Roman"/>
                <w:sz w:val="20"/>
              </w:rPr>
              <w:t>Severe</w:t>
            </w:r>
          </w:p>
        </w:tc>
      </w:tr>
      <w:tr w:rsidR="0062415E" w:rsidRPr="00883287" w14:paraId="1C57B969" w14:textId="77777777" w:rsidTr="00CC28E8">
        <w:tc>
          <w:tcPr>
            <w:tcW w:w="1701" w:type="dxa"/>
          </w:tcPr>
          <w:p w14:paraId="3FEA1C10" w14:textId="77777777" w:rsidR="0062415E" w:rsidRPr="00883287" w:rsidRDefault="0062415E" w:rsidP="00CC28E8">
            <w:pPr>
              <w:rPr>
                <w:sz w:val="20"/>
              </w:rPr>
            </w:pPr>
            <w:r w:rsidRPr="00883287">
              <w:rPr>
                <w:rFonts w:ascii="Times New Roman" w:hAnsi="Times New Roman"/>
                <w:sz w:val="20"/>
              </w:rPr>
              <w:t>S/M</w:t>
            </w:r>
          </w:p>
        </w:tc>
        <w:tc>
          <w:tcPr>
            <w:tcW w:w="3402" w:type="dxa"/>
          </w:tcPr>
          <w:p w14:paraId="13436A75" w14:textId="77777777" w:rsidR="0062415E" w:rsidRPr="00883287" w:rsidRDefault="0062415E" w:rsidP="00CC28E8">
            <w:pPr>
              <w:rPr>
                <w:sz w:val="20"/>
              </w:rPr>
            </w:pPr>
            <w:r w:rsidRPr="00883287">
              <w:rPr>
                <w:rFonts w:ascii="Times New Roman" w:hAnsi="Times New Roman"/>
                <w:sz w:val="20"/>
              </w:rPr>
              <w:t>Severe/Moderate</w:t>
            </w:r>
          </w:p>
        </w:tc>
      </w:tr>
      <w:tr w:rsidR="0062415E" w:rsidRPr="00883287" w14:paraId="0101ED23" w14:textId="77777777" w:rsidTr="00CC28E8">
        <w:tc>
          <w:tcPr>
            <w:tcW w:w="1701" w:type="dxa"/>
          </w:tcPr>
          <w:p w14:paraId="6C70BFBE" w14:textId="77777777" w:rsidR="0062415E" w:rsidRPr="00883287" w:rsidRDefault="0062415E" w:rsidP="00CC28E8">
            <w:pPr>
              <w:rPr>
                <w:sz w:val="20"/>
              </w:rPr>
            </w:pPr>
            <w:r w:rsidRPr="00883287">
              <w:rPr>
                <w:rFonts w:ascii="Times New Roman" w:hAnsi="Times New Roman"/>
                <w:sz w:val="20"/>
              </w:rPr>
              <w:t>M/Sh</w:t>
            </w:r>
          </w:p>
        </w:tc>
        <w:tc>
          <w:tcPr>
            <w:tcW w:w="3402" w:type="dxa"/>
          </w:tcPr>
          <w:p w14:paraId="3C78CA9E" w14:textId="77777777" w:rsidR="0062415E" w:rsidRPr="00883287" w:rsidRDefault="0062415E" w:rsidP="00CC28E8">
            <w:pPr>
              <w:rPr>
                <w:sz w:val="20"/>
              </w:rPr>
            </w:pPr>
            <w:r w:rsidRPr="00883287">
              <w:rPr>
                <w:rFonts w:ascii="Times New Roman" w:hAnsi="Times New Roman"/>
                <w:sz w:val="20"/>
              </w:rPr>
              <w:t>Moderate/Sheltered</w:t>
            </w:r>
          </w:p>
        </w:tc>
      </w:tr>
      <w:tr w:rsidR="0062415E" w:rsidRPr="00883287" w14:paraId="1E35C7CD" w14:textId="77777777" w:rsidTr="00CC28E8">
        <w:tc>
          <w:tcPr>
            <w:tcW w:w="1701" w:type="dxa"/>
            <w:tcBorders>
              <w:bottom w:val="single" w:sz="4" w:space="0" w:color="auto"/>
            </w:tcBorders>
          </w:tcPr>
          <w:p w14:paraId="41F3141B" w14:textId="77777777" w:rsidR="0062415E" w:rsidRPr="00883287" w:rsidRDefault="0062415E" w:rsidP="00CC28E8">
            <w:pPr>
              <w:rPr>
                <w:sz w:val="20"/>
              </w:rPr>
            </w:pPr>
            <w:r w:rsidRPr="00883287">
              <w:rPr>
                <w:rFonts w:ascii="Times New Roman" w:hAnsi="Times New Roman"/>
                <w:sz w:val="20"/>
              </w:rPr>
              <w:t>Sh/VSh</w:t>
            </w:r>
          </w:p>
        </w:tc>
        <w:tc>
          <w:tcPr>
            <w:tcW w:w="3402" w:type="dxa"/>
            <w:tcBorders>
              <w:bottom w:val="single" w:sz="4" w:space="0" w:color="auto"/>
            </w:tcBorders>
          </w:tcPr>
          <w:p w14:paraId="25573916" w14:textId="77777777" w:rsidR="0062415E" w:rsidRPr="00883287" w:rsidRDefault="0062415E" w:rsidP="00CC28E8">
            <w:pPr>
              <w:rPr>
                <w:sz w:val="20"/>
              </w:rPr>
            </w:pPr>
            <w:r w:rsidRPr="00883287">
              <w:rPr>
                <w:rFonts w:ascii="Times New Roman" w:hAnsi="Times New Roman"/>
                <w:sz w:val="20"/>
              </w:rPr>
              <w:t>Sheltered &amp; Very Sheltered</w:t>
            </w:r>
          </w:p>
        </w:tc>
      </w:tr>
    </w:tbl>
    <w:p w14:paraId="103ECFE7" w14:textId="77777777" w:rsidR="0062415E" w:rsidRPr="00883287" w:rsidRDefault="0062415E" w:rsidP="0062415E">
      <w:pPr>
        <w:spacing w:after="120"/>
        <w:ind w:right="3394"/>
        <w:rPr>
          <w:rFonts w:ascii="Times New Roman" w:hAnsi="Times New Roman"/>
          <w:i/>
          <w:sz w:val="20"/>
        </w:rPr>
      </w:pPr>
    </w:p>
    <w:p w14:paraId="54BA8EE2" w14:textId="77777777" w:rsidR="0062415E" w:rsidRPr="00883287" w:rsidRDefault="0062415E" w:rsidP="0062415E">
      <w:pPr>
        <w:spacing w:after="120"/>
        <w:rPr>
          <w:rFonts w:ascii="Times New Roman" w:hAnsi="Times New Roman"/>
          <w:b/>
          <w:sz w:val="20"/>
        </w:rPr>
      </w:pPr>
      <w:r w:rsidRPr="00883287">
        <w:rPr>
          <w:rFonts w:ascii="Times New Roman" w:hAnsi="Times New Roman"/>
          <w:b/>
          <w:sz w:val="20"/>
        </w:rPr>
        <w:t>Key to Station Type</w:t>
      </w:r>
    </w:p>
    <w:tbl>
      <w:tblPr>
        <w:tblW w:w="0" w:type="auto"/>
        <w:tblLook w:val="00A0" w:firstRow="1" w:lastRow="0" w:firstColumn="1" w:lastColumn="0" w:noHBand="0" w:noVBand="0"/>
      </w:tblPr>
      <w:tblGrid>
        <w:gridCol w:w="1701"/>
        <w:gridCol w:w="4357"/>
      </w:tblGrid>
      <w:tr w:rsidR="0062415E" w:rsidRPr="00883287" w14:paraId="5E3B95F5" w14:textId="77777777" w:rsidTr="00CC28E8">
        <w:tc>
          <w:tcPr>
            <w:tcW w:w="1701" w:type="dxa"/>
            <w:tcBorders>
              <w:top w:val="single" w:sz="4" w:space="0" w:color="auto"/>
              <w:bottom w:val="single" w:sz="4" w:space="0" w:color="auto"/>
            </w:tcBorders>
            <w:shd w:val="solid" w:color="E0E0E0" w:fill="auto"/>
          </w:tcPr>
          <w:p w14:paraId="14085643" w14:textId="77777777" w:rsidR="0062415E" w:rsidRPr="00883287" w:rsidRDefault="0062415E" w:rsidP="00CC28E8">
            <w:pPr>
              <w:rPr>
                <w:b/>
                <w:sz w:val="20"/>
              </w:rPr>
            </w:pPr>
            <w:r w:rsidRPr="00883287">
              <w:rPr>
                <w:rFonts w:ascii="Times New Roman" w:hAnsi="Times New Roman"/>
                <w:b/>
                <w:sz w:val="20"/>
              </w:rPr>
              <w:t>Station Category</w:t>
            </w:r>
          </w:p>
        </w:tc>
        <w:tc>
          <w:tcPr>
            <w:tcW w:w="4357" w:type="dxa"/>
            <w:tcBorders>
              <w:top w:val="single" w:sz="4" w:space="0" w:color="auto"/>
              <w:bottom w:val="single" w:sz="4" w:space="0" w:color="auto"/>
            </w:tcBorders>
            <w:shd w:val="solid" w:color="E0E0E0" w:fill="auto"/>
          </w:tcPr>
          <w:p w14:paraId="1EE1F9DF" w14:textId="77777777" w:rsidR="0062415E" w:rsidRPr="00883287" w:rsidRDefault="0062415E" w:rsidP="00CC28E8">
            <w:pPr>
              <w:rPr>
                <w:b/>
                <w:sz w:val="20"/>
              </w:rPr>
            </w:pPr>
            <w:r w:rsidRPr="00883287">
              <w:rPr>
                <w:rFonts w:ascii="Times New Roman" w:hAnsi="Times New Roman"/>
                <w:b/>
                <w:sz w:val="20"/>
              </w:rPr>
              <w:t>Description</w:t>
            </w:r>
          </w:p>
        </w:tc>
      </w:tr>
      <w:tr w:rsidR="0062415E" w:rsidRPr="00883287" w14:paraId="116E1BBC" w14:textId="77777777" w:rsidTr="00CC28E8">
        <w:tc>
          <w:tcPr>
            <w:tcW w:w="1701" w:type="dxa"/>
            <w:tcBorders>
              <w:top w:val="single" w:sz="4" w:space="0" w:color="auto"/>
            </w:tcBorders>
          </w:tcPr>
          <w:p w14:paraId="2EF4CFD1" w14:textId="77777777" w:rsidR="0062415E" w:rsidRPr="00883287" w:rsidRDefault="0062415E" w:rsidP="00CC28E8">
            <w:pPr>
              <w:rPr>
                <w:sz w:val="20"/>
              </w:rPr>
            </w:pPr>
            <w:r w:rsidRPr="00883287">
              <w:rPr>
                <w:rFonts w:ascii="Times New Roman" w:hAnsi="Times New Roman"/>
                <w:sz w:val="20"/>
              </w:rPr>
              <w:t>Land</w:t>
            </w:r>
          </w:p>
        </w:tc>
        <w:tc>
          <w:tcPr>
            <w:tcW w:w="4357" w:type="dxa"/>
            <w:tcBorders>
              <w:top w:val="single" w:sz="4" w:space="0" w:color="auto"/>
            </w:tcBorders>
          </w:tcPr>
          <w:p w14:paraId="00D5496A" w14:textId="77777777" w:rsidR="0062415E" w:rsidRPr="00883287" w:rsidRDefault="0062415E" w:rsidP="00CC28E8">
            <w:pPr>
              <w:rPr>
                <w:sz w:val="20"/>
              </w:rPr>
            </w:pPr>
            <w:r w:rsidRPr="00883287">
              <w:rPr>
                <w:rFonts w:ascii="Times New Roman" w:hAnsi="Times New Roman"/>
                <w:sz w:val="20"/>
              </w:rPr>
              <w:t>Station connected to the mainland</w:t>
            </w:r>
          </w:p>
        </w:tc>
      </w:tr>
      <w:tr w:rsidR="0062415E" w:rsidRPr="00883287" w14:paraId="62D100BC" w14:textId="77777777" w:rsidTr="00CC28E8">
        <w:tc>
          <w:tcPr>
            <w:tcW w:w="1701" w:type="dxa"/>
          </w:tcPr>
          <w:p w14:paraId="482AC5ED" w14:textId="77777777" w:rsidR="0062415E" w:rsidRPr="00883287" w:rsidRDefault="0062415E" w:rsidP="00CC28E8">
            <w:pPr>
              <w:rPr>
                <w:sz w:val="20"/>
              </w:rPr>
            </w:pPr>
            <w:r w:rsidRPr="00883287">
              <w:rPr>
                <w:rFonts w:ascii="Times New Roman" w:hAnsi="Times New Roman"/>
                <w:sz w:val="20"/>
              </w:rPr>
              <w:t>Island</w:t>
            </w:r>
          </w:p>
        </w:tc>
        <w:tc>
          <w:tcPr>
            <w:tcW w:w="4357" w:type="dxa"/>
          </w:tcPr>
          <w:p w14:paraId="2BF7F725" w14:textId="77777777" w:rsidR="0062415E" w:rsidRPr="00883287" w:rsidRDefault="0062415E" w:rsidP="00CC28E8">
            <w:pPr>
              <w:rPr>
                <w:sz w:val="20"/>
              </w:rPr>
            </w:pPr>
            <w:r w:rsidRPr="00883287">
              <w:rPr>
                <w:rFonts w:ascii="Times New Roman" w:hAnsi="Times New Roman"/>
                <w:sz w:val="20"/>
              </w:rPr>
              <w:t>Station located on an island</w:t>
            </w:r>
          </w:p>
        </w:tc>
      </w:tr>
      <w:tr w:rsidR="0062415E" w:rsidRPr="00883287" w14:paraId="345337A5" w14:textId="77777777" w:rsidTr="00CC28E8">
        <w:tc>
          <w:tcPr>
            <w:tcW w:w="1701" w:type="dxa"/>
            <w:tcBorders>
              <w:bottom w:val="single" w:sz="4" w:space="0" w:color="auto"/>
            </w:tcBorders>
          </w:tcPr>
          <w:p w14:paraId="07161247" w14:textId="77777777" w:rsidR="0062415E" w:rsidRPr="00883287" w:rsidRDefault="0062415E" w:rsidP="00CC28E8">
            <w:pPr>
              <w:rPr>
                <w:sz w:val="20"/>
              </w:rPr>
            </w:pPr>
            <w:r w:rsidRPr="00883287">
              <w:rPr>
                <w:rFonts w:ascii="Times New Roman" w:hAnsi="Times New Roman"/>
                <w:sz w:val="20"/>
              </w:rPr>
              <w:t>Rock</w:t>
            </w:r>
          </w:p>
        </w:tc>
        <w:tc>
          <w:tcPr>
            <w:tcW w:w="4357" w:type="dxa"/>
            <w:tcBorders>
              <w:bottom w:val="single" w:sz="4" w:space="0" w:color="auto"/>
            </w:tcBorders>
          </w:tcPr>
          <w:p w14:paraId="74C7E96F" w14:textId="77777777" w:rsidR="0062415E" w:rsidRPr="00883287" w:rsidRDefault="0062415E" w:rsidP="00CC28E8">
            <w:pPr>
              <w:rPr>
                <w:sz w:val="20"/>
              </w:rPr>
            </w:pPr>
            <w:r w:rsidRPr="00883287">
              <w:rPr>
                <w:rFonts w:ascii="Times New Roman" w:hAnsi="Times New Roman"/>
                <w:sz w:val="20"/>
              </w:rPr>
              <w:t>Station built on a pinnacle of rock</w:t>
            </w:r>
          </w:p>
        </w:tc>
      </w:tr>
    </w:tbl>
    <w:p w14:paraId="778A7334" w14:textId="77777777" w:rsidR="0062415E" w:rsidRPr="00883287" w:rsidRDefault="0062415E" w:rsidP="0062415E">
      <w:pPr>
        <w:spacing w:after="120"/>
      </w:pPr>
    </w:p>
    <w:p w14:paraId="15728FEC" w14:textId="77777777" w:rsidR="0062415E" w:rsidRPr="00883287" w:rsidRDefault="0062415E" w:rsidP="0062415E">
      <w:pPr>
        <w:spacing w:after="120"/>
        <w:rPr>
          <w:rFonts w:ascii="Times New Roman" w:hAnsi="Times New Roman"/>
          <w:b/>
          <w:sz w:val="20"/>
        </w:rPr>
      </w:pPr>
      <w:r w:rsidRPr="00883287">
        <w:rPr>
          <w:rFonts w:ascii="Times New Roman" w:hAnsi="Times New Roman"/>
          <w:b/>
          <w:sz w:val="20"/>
        </w:rPr>
        <w:t>Key to Power Generation Abbreviations</w:t>
      </w:r>
    </w:p>
    <w:tbl>
      <w:tblPr>
        <w:tblW w:w="0" w:type="auto"/>
        <w:tblLook w:val="00A0" w:firstRow="1" w:lastRow="0" w:firstColumn="1" w:lastColumn="0" w:noHBand="0" w:noVBand="0"/>
      </w:tblPr>
      <w:tblGrid>
        <w:gridCol w:w="1553"/>
        <w:gridCol w:w="1418"/>
        <w:gridCol w:w="5642"/>
      </w:tblGrid>
      <w:tr w:rsidR="0062415E" w:rsidRPr="00883287" w14:paraId="11057700" w14:textId="77777777" w:rsidTr="00CC28E8">
        <w:tc>
          <w:tcPr>
            <w:tcW w:w="1553" w:type="dxa"/>
            <w:tcBorders>
              <w:top w:val="single" w:sz="4" w:space="0" w:color="auto"/>
              <w:bottom w:val="single" w:sz="4" w:space="0" w:color="auto"/>
            </w:tcBorders>
            <w:shd w:val="solid" w:color="E0E0E0" w:fill="auto"/>
          </w:tcPr>
          <w:p w14:paraId="6708184A" w14:textId="77777777" w:rsidR="0062415E" w:rsidRPr="00883287" w:rsidRDefault="0062415E" w:rsidP="00CC28E8">
            <w:pPr>
              <w:rPr>
                <w:b/>
                <w:sz w:val="20"/>
              </w:rPr>
            </w:pPr>
            <w:r w:rsidRPr="00883287">
              <w:rPr>
                <w:rFonts w:ascii="Times New Roman" w:hAnsi="Times New Roman"/>
                <w:b/>
                <w:sz w:val="20"/>
              </w:rPr>
              <w:t>Abbreviation</w:t>
            </w:r>
          </w:p>
        </w:tc>
        <w:tc>
          <w:tcPr>
            <w:tcW w:w="1418" w:type="dxa"/>
            <w:tcBorders>
              <w:top w:val="single" w:sz="4" w:space="0" w:color="auto"/>
              <w:bottom w:val="single" w:sz="4" w:space="0" w:color="auto"/>
            </w:tcBorders>
            <w:shd w:val="solid" w:color="E0E0E0" w:fill="auto"/>
          </w:tcPr>
          <w:p w14:paraId="3C98BAA1" w14:textId="77777777" w:rsidR="0062415E" w:rsidRPr="00883287" w:rsidRDefault="0062415E" w:rsidP="00CC28E8">
            <w:pPr>
              <w:rPr>
                <w:rFonts w:ascii="Times New Roman" w:hAnsi="Times New Roman"/>
                <w:b/>
                <w:sz w:val="20"/>
              </w:rPr>
            </w:pPr>
            <w:r w:rsidRPr="00883287">
              <w:rPr>
                <w:rFonts w:ascii="Times New Roman" w:hAnsi="Times New Roman"/>
                <w:b/>
                <w:sz w:val="20"/>
              </w:rPr>
              <w:t>Power Source</w:t>
            </w:r>
          </w:p>
        </w:tc>
        <w:tc>
          <w:tcPr>
            <w:tcW w:w="5642" w:type="dxa"/>
            <w:tcBorders>
              <w:top w:val="single" w:sz="4" w:space="0" w:color="auto"/>
              <w:bottom w:val="single" w:sz="4" w:space="0" w:color="auto"/>
            </w:tcBorders>
            <w:shd w:val="solid" w:color="E0E0E0" w:fill="auto"/>
          </w:tcPr>
          <w:p w14:paraId="4A3C93F8" w14:textId="77777777" w:rsidR="0062415E" w:rsidRPr="00883287" w:rsidRDefault="0062415E" w:rsidP="00CC28E8">
            <w:pPr>
              <w:rPr>
                <w:b/>
                <w:sz w:val="20"/>
              </w:rPr>
            </w:pPr>
            <w:r w:rsidRPr="00883287">
              <w:rPr>
                <w:rFonts w:ascii="Times New Roman" w:hAnsi="Times New Roman"/>
                <w:b/>
                <w:sz w:val="20"/>
              </w:rPr>
              <w:t>Description</w:t>
            </w:r>
          </w:p>
        </w:tc>
      </w:tr>
      <w:tr w:rsidR="0062415E" w:rsidRPr="00883287" w14:paraId="1C4E373B" w14:textId="77777777" w:rsidTr="00CC28E8">
        <w:tc>
          <w:tcPr>
            <w:tcW w:w="1553" w:type="dxa"/>
            <w:vMerge w:val="restart"/>
            <w:tcBorders>
              <w:top w:val="single" w:sz="4" w:space="0" w:color="auto"/>
            </w:tcBorders>
          </w:tcPr>
          <w:p w14:paraId="19B2EFAD" w14:textId="77777777" w:rsidR="0062415E" w:rsidRPr="00883287" w:rsidRDefault="0062415E" w:rsidP="00CC28E8">
            <w:pPr>
              <w:rPr>
                <w:sz w:val="20"/>
              </w:rPr>
            </w:pPr>
            <w:r w:rsidRPr="00883287">
              <w:rPr>
                <w:rFonts w:ascii="Times New Roman" w:hAnsi="Times New Roman"/>
                <w:sz w:val="20"/>
              </w:rPr>
              <w:t>M</w:t>
            </w:r>
          </w:p>
        </w:tc>
        <w:tc>
          <w:tcPr>
            <w:tcW w:w="1418" w:type="dxa"/>
            <w:vMerge w:val="restart"/>
            <w:tcBorders>
              <w:top w:val="single" w:sz="4" w:space="0" w:color="auto"/>
            </w:tcBorders>
          </w:tcPr>
          <w:p w14:paraId="00A18DED" w14:textId="77777777" w:rsidR="0062415E" w:rsidRPr="00883287" w:rsidRDefault="0062415E" w:rsidP="00CC28E8">
            <w:pPr>
              <w:rPr>
                <w:rFonts w:ascii="Times New Roman" w:hAnsi="Times New Roman"/>
                <w:sz w:val="20"/>
              </w:rPr>
            </w:pPr>
            <w:r w:rsidRPr="00883287">
              <w:rPr>
                <w:rFonts w:ascii="Times New Roman" w:hAnsi="Times New Roman"/>
                <w:sz w:val="20"/>
              </w:rPr>
              <w:t>Mains Electricity</w:t>
            </w:r>
          </w:p>
        </w:tc>
        <w:tc>
          <w:tcPr>
            <w:tcW w:w="5642" w:type="dxa"/>
            <w:tcBorders>
              <w:top w:val="single" w:sz="4" w:space="0" w:color="auto"/>
            </w:tcBorders>
          </w:tcPr>
          <w:p w14:paraId="50CE7AEA" w14:textId="77777777" w:rsidR="0062415E" w:rsidRPr="00883287" w:rsidRDefault="0062415E" w:rsidP="00CC28E8">
            <w:pPr>
              <w:rPr>
                <w:sz w:val="20"/>
              </w:rPr>
            </w:pPr>
            <w:r w:rsidRPr="00883287">
              <w:rPr>
                <w:rFonts w:ascii="Times New Roman" w:hAnsi="Times New Roman"/>
                <w:sz w:val="20"/>
              </w:rPr>
              <w:t>MF0 = Mains power, Float battery without standby Generator</w:t>
            </w:r>
          </w:p>
        </w:tc>
      </w:tr>
      <w:tr w:rsidR="0062415E" w:rsidRPr="00883287" w14:paraId="1DCF0114" w14:textId="77777777" w:rsidTr="00CC28E8">
        <w:tc>
          <w:tcPr>
            <w:tcW w:w="1553" w:type="dxa"/>
            <w:vMerge/>
          </w:tcPr>
          <w:p w14:paraId="7FA997AA" w14:textId="77777777" w:rsidR="0062415E" w:rsidRPr="00883287" w:rsidRDefault="0062415E" w:rsidP="00CC28E8">
            <w:pPr>
              <w:rPr>
                <w:sz w:val="20"/>
              </w:rPr>
            </w:pPr>
          </w:p>
        </w:tc>
        <w:tc>
          <w:tcPr>
            <w:tcW w:w="1418" w:type="dxa"/>
            <w:vMerge/>
          </w:tcPr>
          <w:p w14:paraId="282C4EAB" w14:textId="77777777" w:rsidR="0062415E" w:rsidRPr="00883287" w:rsidRDefault="0062415E" w:rsidP="00CC28E8">
            <w:pPr>
              <w:rPr>
                <w:rFonts w:ascii="Times New Roman" w:hAnsi="Times New Roman"/>
                <w:sz w:val="20"/>
              </w:rPr>
            </w:pPr>
          </w:p>
        </w:tc>
        <w:tc>
          <w:tcPr>
            <w:tcW w:w="5642" w:type="dxa"/>
          </w:tcPr>
          <w:p w14:paraId="46D2BDFA" w14:textId="77777777" w:rsidR="0062415E" w:rsidRPr="00883287" w:rsidRDefault="0062415E" w:rsidP="00CC28E8">
            <w:pPr>
              <w:rPr>
                <w:sz w:val="20"/>
              </w:rPr>
            </w:pPr>
            <w:r w:rsidRPr="00883287">
              <w:rPr>
                <w:rFonts w:ascii="Times New Roman" w:hAnsi="Times New Roman"/>
                <w:sz w:val="20"/>
              </w:rPr>
              <w:t>MFG = Mains power, Float battery with standby Generator</w:t>
            </w:r>
          </w:p>
        </w:tc>
      </w:tr>
      <w:tr w:rsidR="0062415E" w:rsidRPr="00883287" w14:paraId="2E946A34" w14:textId="77777777" w:rsidTr="00CC28E8">
        <w:tc>
          <w:tcPr>
            <w:tcW w:w="1553" w:type="dxa"/>
            <w:vMerge/>
          </w:tcPr>
          <w:p w14:paraId="29692D44" w14:textId="77777777" w:rsidR="0062415E" w:rsidRPr="00883287" w:rsidRDefault="0062415E" w:rsidP="00CC28E8">
            <w:pPr>
              <w:rPr>
                <w:sz w:val="20"/>
              </w:rPr>
            </w:pPr>
          </w:p>
        </w:tc>
        <w:tc>
          <w:tcPr>
            <w:tcW w:w="1418" w:type="dxa"/>
            <w:vMerge/>
          </w:tcPr>
          <w:p w14:paraId="42FA4ABE" w14:textId="77777777" w:rsidR="0062415E" w:rsidRPr="00883287" w:rsidRDefault="0062415E" w:rsidP="00CC28E8">
            <w:pPr>
              <w:rPr>
                <w:rFonts w:ascii="Times New Roman" w:hAnsi="Times New Roman"/>
                <w:sz w:val="20"/>
              </w:rPr>
            </w:pPr>
          </w:p>
        </w:tc>
        <w:tc>
          <w:tcPr>
            <w:tcW w:w="5642" w:type="dxa"/>
          </w:tcPr>
          <w:p w14:paraId="171227FA" w14:textId="77777777" w:rsidR="0062415E" w:rsidRPr="00883287" w:rsidRDefault="0062415E" w:rsidP="00CC28E8">
            <w:pPr>
              <w:rPr>
                <w:sz w:val="20"/>
              </w:rPr>
            </w:pPr>
            <w:r w:rsidRPr="00883287">
              <w:rPr>
                <w:rFonts w:ascii="Times New Roman" w:hAnsi="Times New Roman"/>
                <w:sz w:val="20"/>
              </w:rPr>
              <w:t>MAC = Mains power, AC light with standby Generator</w:t>
            </w:r>
          </w:p>
        </w:tc>
      </w:tr>
      <w:tr w:rsidR="0062415E" w:rsidRPr="00883287" w14:paraId="7E8A3DB1" w14:textId="77777777" w:rsidTr="00CC28E8">
        <w:tc>
          <w:tcPr>
            <w:tcW w:w="1553" w:type="dxa"/>
            <w:vMerge w:val="restart"/>
          </w:tcPr>
          <w:p w14:paraId="0EBB1234" w14:textId="77777777" w:rsidR="0062415E" w:rsidRPr="00883287" w:rsidRDefault="0062415E" w:rsidP="00CC28E8">
            <w:pPr>
              <w:rPr>
                <w:sz w:val="20"/>
              </w:rPr>
            </w:pPr>
            <w:r w:rsidRPr="00883287">
              <w:rPr>
                <w:rFonts w:ascii="Times New Roman" w:hAnsi="Times New Roman"/>
                <w:sz w:val="20"/>
              </w:rPr>
              <w:t>S</w:t>
            </w:r>
          </w:p>
        </w:tc>
        <w:tc>
          <w:tcPr>
            <w:tcW w:w="1418" w:type="dxa"/>
            <w:vMerge w:val="restart"/>
          </w:tcPr>
          <w:p w14:paraId="39B6090B" w14:textId="77777777" w:rsidR="0062415E" w:rsidRPr="00883287" w:rsidRDefault="0062415E" w:rsidP="00CC28E8">
            <w:pPr>
              <w:rPr>
                <w:rFonts w:ascii="Times New Roman" w:hAnsi="Times New Roman"/>
                <w:sz w:val="20"/>
              </w:rPr>
            </w:pPr>
            <w:r w:rsidRPr="00883287">
              <w:rPr>
                <w:rFonts w:ascii="Times New Roman" w:hAnsi="Times New Roman"/>
                <w:sz w:val="20"/>
              </w:rPr>
              <w:t>Solar Power</w:t>
            </w:r>
          </w:p>
        </w:tc>
        <w:tc>
          <w:tcPr>
            <w:tcW w:w="5642" w:type="dxa"/>
          </w:tcPr>
          <w:p w14:paraId="1785AEA9" w14:textId="77777777" w:rsidR="0062415E" w:rsidRPr="00883287" w:rsidRDefault="0062415E" w:rsidP="00CC28E8">
            <w:pPr>
              <w:rPr>
                <w:sz w:val="20"/>
              </w:rPr>
            </w:pPr>
            <w:r w:rsidRPr="00883287">
              <w:rPr>
                <w:rFonts w:ascii="Times New Roman" w:hAnsi="Times New Roman"/>
                <w:sz w:val="20"/>
              </w:rPr>
              <w:t>SFT = Solar power, Float battery, Telemetry</w:t>
            </w:r>
          </w:p>
        </w:tc>
      </w:tr>
      <w:tr w:rsidR="0062415E" w:rsidRPr="00883287" w14:paraId="383D64B5" w14:textId="77777777" w:rsidTr="00CC28E8">
        <w:tc>
          <w:tcPr>
            <w:tcW w:w="1553" w:type="dxa"/>
            <w:vMerge/>
          </w:tcPr>
          <w:p w14:paraId="186DA744" w14:textId="77777777" w:rsidR="0062415E" w:rsidRPr="00883287" w:rsidRDefault="0062415E" w:rsidP="00CC28E8">
            <w:pPr>
              <w:rPr>
                <w:sz w:val="20"/>
              </w:rPr>
            </w:pPr>
          </w:p>
        </w:tc>
        <w:tc>
          <w:tcPr>
            <w:tcW w:w="1418" w:type="dxa"/>
            <w:vMerge/>
          </w:tcPr>
          <w:p w14:paraId="41B687D6" w14:textId="77777777" w:rsidR="0062415E" w:rsidRPr="00883287" w:rsidRDefault="0062415E" w:rsidP="00CC28E8">
            <w:pPr>
              <w:rPr>
                <w:rFonts w:ascii="Times New Roman" w:hAnsi="Times New Roman"/>
                <w:sz w:val="20"/>
              </w:rPr>
            </w:pPr>
          </w:p>
        </w:tc>
        <w:tc>
          <w:tcPr>
            <w:tcW w:w="5642" w:type="dxa"/>
          </w:tcPr>
          <w:p w14:paraId="1285F60F" w14:textId="77777777" w:rsidR="0062415E" w:rsidRPr="00883287" w:rsidRDefault="0062415E" w:rsidP="00CC28E8">
            <w:pPr>
              <w:rPr>
                <w:sz w:val="20"/>
              </w:rPr>
            </w:pPr>
            <w:r w:rsidRPr="00883287">
              <w:rPr>
                <w:rFonts w:ascii="Times New Roman" w:hAnsi="Times New Roman"/>
                <w:sz w:val="20"/>
              </w:rPr>
              <w:t>SFP = Solar power, Float battery, Purplefinder</w:t>
            </w:r>
          </w:p>
        </w:tc>
      </w:tr>
      <w:tr w:rsidR="0062415E" w:rsidRPr="00883287" w14:paraId="57F0D49A" w14:textId="77777777" w:rsidTr="00CC28E8">
        <w:tc>
          <w:tcPr>
            <w:tcW w:w="1553" w:type="dxa"/>
            <w:vMerge w:val="restart"/>
          </w:tcPr>
          <w:p w14:paraId="264D43A1" w14:textId="77777777" w:rsidR="0062415E" w:rsidRPr="00883287" w:rsidRDefault="0062415E" w:rsidP="00CC28E8">
            <w:pPr>
              <w:rPr>
                <w:sz w:val="20"/>
              </w:rPr>
            </w:pPr>
            <w:r w:rsidRPr="00883287">
              <w:rPr>
                <w:rFonts w:ascii="Times New Roman" w:hAnsi="Times New Roman"/>
                <w:sz w:val="20"/>
              </w:rPr>
              <w:t>S/H</w:t>
            </w:r>
          </w:p>
        </w:tc>
        <w:tc>
          <w:tcPr>
            <w:tcW w:w="1418" w:type="dxa"/>
            <w:vMerge w:val="restart"/>
          </w:tcPr>
          <w:p w14:paraId="7D284316" w14:textId="77777777" w:rsidR="0062415E" w:rsidRPr="00883287" w:rsidRDefault="0062415E" w:rsidP="00CC28E8">
            <w:pPr>
              <w:rPr>
                <w:rFonts w:ascii="Times New Roman" w:hAnsi="Times New Roman"/>
                <w:sz w:val="20"/>
              </w:rPr>
            </w:pPr>
            <w:r w:rsidRPr="00883287">
              <w:rPr>
                <w:rFonts w:ascii="Times New Roman" w:hAnsi="Times New Roman"/>
                <w:sz w:val="20"/>
              </w:rPr>
              <w:t>Solar Power Hybrid</w:t>
            </w:r>
          </w:p>
        </w:tc>
        <w:tc>
          <w:tcPr>
            <w:tcW w:w="5642" w:type="dxa"/>
          </w:tcPr>
          <w:p w14:paraId="0CA2ADC3" w14:textId="77777777" w:rsidR="0062415E" w:rsidRPr="00883287" w:rsidRDefault="0062415E" w:rsidP="00CC28E8">
            <w:pPr>
              <w:rPr>
                <w:sz w:val="20"/>
              </w:rPr>
            </w:pPr>
            <w:r w:rsidRPr="00883287">
              <w:rPr>
                <w:rFonts w:ascii="Times New Roman" w:hAnsi="Times New Roman"/>
                <w:sz w:val="20"/>
              </w:rPr>
              <w:t>SFG = Solar power, Float battery with standby Generator (automatic)</w:t>
            </w:r>
          </w:p>
        </w:tc>
      </w:tr>
      <w:tr w:rsidR="0062415E" w:rsidRPr="00883287" w14:paraId="7E149C19" w14:textId="77777777" w:rsidTr="00CC28E8">
        <w:tc>
          <w:tcPr>
            <w:tcW w:w="1553" w:type="dxa"/>
            <w:vMerge/>
          </w:tcPr>
          <w:p w14:paraId="4D18EBB7" w14:textId="77777777" w:rsidR="0062415E" w:rsidRPr="00883287" w:rsidRDefault="0062415E" w:rsidP="00CC28E8">
            <w:pPr>
              <w:rPr>
                <w:sz w:val="20"/>
              </w:rPr>
            </w:pPr>
          </w:p>
        </w:tc>
        <w:tc>
          <w:tcPr>
            <w:tcW w:w="1418" w:type="dxa"/>
            <w:vMerge/>
          </w:tcPr>
          <w:p w14:paraId="5017A82B" w14:textId="77777777" w:rsidR="0062415E" w:rsidRPr="00883287" w:rsidRDefault="0062415E" w:rsidP="00CC28E8">
            <w:pPr>
              <w:rPr>
                <w:rFonts w:ascii="Times New Roman" w:hAnsi="Times New Roman"/>
                <w:sz w:val="20"/>
              </w:rPr>
            </w:pPr>
          </w:p>
        </w:tc>
        <w:tc>
          <w:tcPr>
            <w:tcW w:w="5642" w:type="dxa"/>
          </w:tcPr>
          <w:p w14:paraId="369B478C" w14:textId="77777777" w:rsidR="0062415E" w:rsidRPr="00883287" w:rsidRDefault="0062415E" w:rsidP="00CC28E8">
            <w:pPr>
              <w:rPr>
                <w:sz w:val="20"/>
              </w:rPr>
            </w:pPr>
            <w:r w:rsidRPr="00883287">
              <w:rPr>
                <w:rFonts w:ascii="Times New Roman" w:hAnsi="Times New Roman"/>
                <w:sz w:val="20"/>
              </w:rPr>
              <w:t>SFA = Solar power, Float battery with Generator (manual start)</w:t>
            </w:r>
          </w:p>
        </w:tc>
      </w:tr>
      <w:tr w:rsidR="0062415E" w:rsidRPr="00883287" w14:paraId="11B306C7" w14:textId="77777777" w:rsidTr="00CC28E8">
        <w:tc>
          <w:tcPr>
            <w:tcW w:w="1553" w:type="dxa"/>
            <w:vMerge/>
          </w:tcPr>
          <w:p w14:paraId="77B56DE7" w14:textId="77777777" w:rsidR="0062415E" w:rsidRPr="00883287" w:rsidRDefault="0062415E" w:rsidP="00CC28E8">
            <w:pPr>
              <w:rPr>
                <w:sz w:val="20"/>
              </w:rPr>
            </w:pPr>
          </w:p>
        </w:tc>
        <w:tc>
          <w:tcPr>
            <w:tcW w:w="1418" w:type="dxa"/>
            <w:vMerge/>
          </w:tcPr>
          <w:p w14:paraId="06463CD2" w14:textId="77777777" w:rsidR="0062415E" w:rsidRPr="00883287" w:rsidRDefault="0062415E" w:rsidP="00CC28E8">
            <w:pPr>
              <w:rPr>
                <w:rFonts w:ascii="Times New Roman" w:hAnsi="Times New Roman"/>
                <w:sz w:val="20"/>
              </w:rPr>
            </w:pPr>
          </w:p>
        </w:tc>
        <w:tc>
          <w:tcPr>
            <w:tcW w:w="5642" w:type="dxa"/>
          </w:tcPr>
          <w:p w14:paraId="4F97E82E" w14:textId="77777777" w:rsidR="0062415E" w:rsidRPr="00883287" w:rsidRDefault="0062415E" w:rsidP="00CC28E8">
            <w:pPr>
              <w:rPr>
                <w:sz w:val="20"/>
              </w:rPr>
            </w:pPr>
            <w:r w:rsidRPr="00883287">
              <w:rPr>
                <w:rFonts w:ascii="Times New Roman" w:hAnsi="Times New Roman"/>
                <w:sz w:val="20"/>
              </w:rPr>
              <w:t>SFH = Solar power / Wind / Diesel Hybrid, Float battery</w:t>
            </w:r>
          </w:p>
        </w:tc>
      </w:tr>
      <w:tr w:rsidR="0062415E" w:rsidRPr="00883287" w14:paraId="7F21E8EA" w14:textId="77777777" w:rsidTr="00CC28E8">
        <w:tc>
          <w:tcPr>
            <w:tcW w:w="1553" w:type="dxa"/>
          </w:tcPr>
          <w:p w14:paraId="1C17C082" w14:textId="77777777" w:rsidR="0062415E" w:rsidRPr="00883287" w:rsidRDefault="0062415E" w:rsidP="00CC28E8">
            <w:pPr>
              <w:rPr>
                <w:sz w:val="20"/>
              </w:rPr>
            </w:pPr>
            <w:r w:rsidRPr="00883287">
              <w:rPr>
                <w:rFonts w:ascii="Times New Roman" w:hAnsi="Times New Roman"/>
                <w:sz w:val="20"/>
              </w:rPr>
              <w:t>C/C (CCF)</w:t>
            </w:r>
          </w:p>
        </w:tc>
        <w:tc>
          <w:tcPr>
            <w:tcW w:w="1418" w:type="dxa"/>
          </w:tcPr>
          <w:p w14:paraId="56410840" w14:textId="77777777" w:rsidR="0062415E" w:rsidRPr="00883287" w:rsidRDefault="0062415E" w:rsidP="00CC28E8">
            <w:pPr>
              <w:rPr>
                <w:rFonts w:ascii="Times New Roman" w:hAnsi="Times New Roman"/>
                <w:sz w:val="20"/>
              </w:rPr>
            </w:pPr>
            <w:r w:rsidRPr="00883287">
              <w:rPr>
                <w:rFonts w:ascii="Times New Roman" w:hAnsi="Times New Roman"/>
                <w:sz w:val="20"/>
              </w:rPr>
              <w:t>Diesel Generator</w:t>
            </w:r>
          </w:p>
        </w:tc>
        <w:tc>
          <w:tcPr>
            <w:tcW w:w="5642" w:type="dxa"/>
          </w:tcPr>
          <w:p w14:paraId="17E674F7" w14:textId="77777777" w:rsidR="0062415E" w:rsidRPr="00883287" w:rsidRDefault="0062415E" w:rsidP="00CC28E8">
            <w:pPr>
              <w:rPr>
                <w:sz w:val="20"/>
              </w:rPr>
            </w:pPr>
            <w:r w:rsidRPr="00883287">
              <w:rPr>
                <w:rFonts w:ascii="Times New Roman" w:hAnsi="Times New Roman"/>
                <w:sz w:val="20"/>
              </w:rPr>
              <w:t>Cycle Run Generation</w:t>
            </w:r>
          </w:p>
        </w:tc>
      </w:tr>
      <w:tr w:rsidR="0062415E" w:rsidRPr="00883287" w14:paraId="2E8AF663" w14:textId="77777777" w:rsidTr="00CC28E8">
        <w:tc>
          <w:tcPr>
            <w:tcW w:w="1553" w:type="dxa"/>
            <w:tcBorders>
              <w:bottom w:val="single" w:sz="4" w:space="0" w:color="auto"/>
            </w:tcBorders>
          </w:tcPr>
          <w:p w14:paraId="52F15A42" w14:textId="77777777" w:rsidR="0062415E" w:rsidRPr="00883287" w:rsidRDefault="0062415E" w:rsidP="00CC28E8">
            <w:pPr>
              <w:rPr>
                <w:sz w:val="20"/>
              </w:rPr>
            </w:pPr>
            <w:r w:rsidRPr="00883287">
              <w:rPr>
                <w:rFonts w:ascii="Times New Roman" w:hAnsi="Times New Roman"/>
                <w:sz w:val="20"/>
              </w:rPr>
              <w:t>C/R</w:t>
            </w:r>
          </w:p>
        </w:tc>
        <w:tc>
          <w:tcPr>
            <w:tcW w:w="1418" w:type="dxa"/>
            <w:tcBorders>
              <w:bottom w:val="single" w:sz="4" w:space="0" w:color="auto"/>
            </w:tcBorders>
          </w:tcPr>
          <w:p w14:paraId="10207C8E" w14:textId="77777777" w:rsidR="0062415E" w:rsidRPr="00883287" w:rsidRDefault="0062415E" w:rsidP="00CC28E8">
            <w:pPr>
              <w:rPr>
                <w:rFonts w:ascii="Times New Roman" w:hAnsi="Times New Roman"/>
                <w:sz w:val="20"/>
              </w:rPr>
            </w:pPr>
            <w:r w:rsidRPr="00883287">
              <w:rPr>
                <w:rFonts w:ascii="Times New Roman" w:hAnsi="Times New Roman"/>
                <w:sz w:val="20"/>
              </w:rPr>
              <w:t>Diesel Generator</w:t>
            </w:r>
          </w:p>
        </w:tc>
        <w:tc>
          <w:tcPr>
            <w:tcW w:w="5642" w:type="dxa"/>
            <w:tcBorders>
              <w:bottom w:val="single" w:sz="4" w:space="0" w:color="auto"/>
            </w:tcBorders>
          </w:tcPr>
          <w:p w14:paraId="4957209D" w14:textId="77777777" w:rsidR="0062415E" w:rsidRPr="00883287" w:rsidRDefault="0062415E" w:rsidP="00CC28E8">
            <w:pPr>
              <w:rPr>
                <w:sz w:val="20"/>
              </w:rPr>
            </w:pPr>
            <w:r w:rsidRPr="00883287">
              <w:rPr>
                <w:rFonts w:ascii="Times New Roman" w:hAnsi="Times New Roman"/>
                <w:sz w:val="20"/>
              </w:rPr>
              <w:t>Constant Run Generation (24/7)</w:t>
            </w:r>
          </w:p>
        </w:tc>
      </w:tr>
    </w:tbl>
    <w:p w14:paraId="241AF528" w14:textId="77777777" w:rsidR="0062415E" w:rsidRPr="00883287" w:rsidRDefault="0062415E" w:rsidP="0062415E">
      <w:pPr>
        <w:spacing w:after="120"/>
      </w:pPr>
    </w:p>
    <w:p w14:paraId="393BB40F" w14:textId="77777777" w:rsidR="0062415E" w:rsidRPr="00883287" w:rsidRDefault="0062415E" w:rsidP="0062415E">
      <w:pPr>
        <w:spacing w:after="120"/>
        <w:rPr>
          <w:rFonts w:ascii="Times New Roman" w:hAnsi="Times New Roman"/>
          <w:b/>
          <w:sz w:val="20"/>
        </w:rPr>
      </w:pPr>
      <w:r w:rsidRPr="00883287">
        <w:rPr>
          <w:rFonts w:ascii="Times New Roman" w:hAnsi="Times New Roman"/>
          <w:b/>
          <w:sz w:val="20"/>
        </w:rPr>
        <w:t>Key to Conditioning Methods</w:t>
      </w:r>
    </w:p>
    <w:tbl>
      <w:tblPr>
        <w:tblW w:w="0" w:type="auto"/>
        <w:tblLook w:val="00A0" w:firstRow="1" w:lastRow="0" w:firstColumn="1" w:lastColumn="0" w:noHBand="0" w:noVBand="0"/>
      </w:tblPr>
      <w:tblGrid>
        <w:gridCol w:w="1911"/>
        <w:gridCol w:w="6702"/>
      </w:tblGrid>
      <w:tr w:rsidR="0062415E" w:rsidRPr="00883287" w14:paraId="6903AD7A" w14:textId="77777777" w:rsidTr="00CC28E8">
        <w:tc>
          <w:tcPr>
            <w:tcW w:w="1911" w:type="dxa"/>
            <w:tcBorders>
              <w:top w:val="single" w:sz="4" w:space="0" w:color="auto"/>
              <w:bottom w:val="single" w:sz="4" w:space="0" w:color="auto"/>
            </w:tcBorders>
            <w:shd w:val="solid" w:color="E0E0E0" w:fill="auto"/>
          </w:tcPr>
          <w:p w14:paraId="42776397" w14:textId="77777777" w:rsidR="0062415E" w:rsidRPr="00883287" w:rsidRDefault="0062415E" w:rsidP="00CC28E8">
            <w:pPr>
              <w:rPr>
                <w:b/>
                <w:sz w:val="20"/>
              </w:rPr>
            </w:pPr>
            <w:r w:rsidRPr="00883287">
              <w:rPr>
                <w:rFonts w:ascii="Times New Roman" w:hAnsi="Times New Roman"/>
                <w:b/>
                <w:sz w:val="20"/>
              </w:rPr>
              <w:t>Abbreviation</w:t>
            </w:r>
          </w:p>
        </w:tc>
        <w:tc>
          <w:tcPr>
            <w:tcW w:w="6702" w:type="dxa"/>
            <w:tcBorders>
              <w:top w:val="single" w:sz="4" w:space="0" w:color="auto"/>
              <w:bottom w:val="single" w:sz="4" w:space="0" w:color="auto"/>
            </w:tcBorders>
            <w:shd w:val="solid" w:color="E0E0E0" w:fill="auto"/>
          </w:tcPr>
          <w:p w14:paraId="79345DE9" w14:textId="77777777" w:rsidR="0062415E" w:rsidRPr="00883287" w:rsidRDefault="0062415E" w:rsidP="00CC28E8">
            <w:pPr>
              <w:rPr>
                <w:b/>
                <w:sz w:val="20"/>
              </w:rPr>
            </w:pPr>
            <w:r w:rsidRPr="00883287">
              <w:rPr>
                <w:rFonts w:ascii="Times New Roman" w:hAnsi="Times New Roman"/>
                <w:b/>
                <w:sz w:val="20"/>
              </w:rPr>
              <w:t>Conditioning Method(s)</w:t>
            </w:r>
          </w:p>
        </w:tc>
      </w:tr>
      <w:tr w:rsidR="0062415E" w:rsidRPr="00883287" w14:paraId="73D27962" w14:textId="77777777" w:rsidTr="00CC28E8">
        <w:tc>
          <w:tcPr>
            <w:tcW w:w="1911" w:type="dxa"/>
            <w:tcBorders>
              <w:top w:val="single" w:sz="4" w:space="0" w:color="auto"/>
            </w:tcBorders>
          </w:tcPr>
          <w:p w14:paraId="4D2308A5" w14:textId="77777777" w:rsidR="0062415E" w:rsidRPr="00883287" w:rsidRDefault="0062415E" w:rsidP="00CC28E8">
            <w:pPr>
              <w:rPr>
                <w:sz w:val="20"/>
              </w:rPr>
            </w:pPr>
            <w:r w:rsidRPr="00883287">
              <w:rPr>
                <w:rFonts w:ascii="Times New Roman" w:hAnsi="Times New Roman"/>
                <w:sz w:val="20"/>
              </w:rPr>
              <w:t>V</w:t>
            </w:r>
          </w:p>
        </w:tc>
        <w:tc>
          <w:tcPr>
            <w:tcW w:w="6702" w:type="dxa"/>
            <w:tcBorders>
              <w:top w:val="single" w:sz="4" w:space="0" w:color="auto"/>
            </w:tcBorders>
          </w:tcPr>
          <w:p w14:paraId="540F8E49" w14:textId="77777777" w:rsidR="0062415E" w:rsidRPr="00883287" w:rsidRDefault="0062415E" w:rsidP="00CC28E8">
            <w:pPr>
              <w:rPr>
                <w:sz w:val="20"/>
              </w:rPr>
            </w:pPr>
            <w:r w:rsidRPr="00883287">
              <w:rPr>
                <w:rFonts w:ascii="Times New Roman" w:hAnsi="Times New Roman"/>
                <w:sz w:val="20"/>
              </w:rPr>
              <w:t>Ventilation</w:t>
            </w:r>
          </w:p>
        </w:tc>
      </w:tr>
      <w:tr w:rsidR="0062415E" w:rsidRPr="00883287" w14:paraId="7DF5A131" w14:textId="77777777" w:rsidTr="00CC28E8">
        <w:tc>
          <w:tcPr>
            <w:tcW w:w="1911" w:type="dxa"/>
          </w:tcPr>
          <w:p w14:paraId="6C878FE5" w14:textId="77777777" w:rsidR="0062415E" w:rsidRPr="00883287" w:rsidRDefault="0062415E" w:rsidP="00CC28E8">
            <w:pPr>
              <w:rPr>
                <w:sz w:val="20"/>
              </w:rPr>
            </w:pPr>
            <w:r w:rsidRPr="00883287">
              <w:rPr>
                <w:rFonts w:ascii="Times New Roman" w:hAnsi="Times New Roman"/>
                <w:sz w:val="20"/>
              </w:rPr>
              <w:t>NR</w:t>
            </w:r>
          </w:p>
        </w:tc>
        <w:tc>
          <w:tcPr>
            <w:tcW w:w="6702" w:type="dxa"/>
          </w:tcPr>
          <w:p w14:paraId="27A84897" w14:textId="77777777" w:rsidR="0062415E" w:rsidRPr="00883287" w:rsidRDefault="0062415E" w:rsidP="00CC28E8">
            <w:pPr>
              <w:rPr>
                <w:sz w:val="20"/>
              </w:rPr>
            </w:pPr>
            <w:r w:rsidRPr="00883287">
              <w:rPr>
                <w:rFonts w:ascii="Times New Roman" w:hAnsi="Times New Roman"/>
                <w:sz w:val="20"/>
              </w:rPr>
              <w:t>Not Required</w:t>
            </w:r>
          </w:p>
        </w:tc>
      </w:tr>
      <w:tr w:rsidR="0062415E" w:rsidRPr="00883287" w14:paraId="61D9F4C3" w14:textId="77777777" w:rsidTr="00CC28E8">
        <w:tc>
          <w:tcPr>
            <w:tcW w:w="1911" w:type="dxa"/>
          </w:tcPr>
          <w:p w14:paraId="5335DAEC" w14:textId="77777777" w:rsidR="0062415E" w:rsidRPr="00883287" w:rsidRDefault="0062415E" w:rsidP="00CC28E8">
            <w:pPr>
              <w:rPr>
                <w:sz w:val="20"/>
              </w:rPr>
            </w:pPr>
            <w:r w:rsidRPr="00883287">
              <w:rPr>
                <w:rFonts w:ascii="Times New Roman" w:hAnsi="Times New Roman"/>
                <w:sz w:val="20"/>
              </w:rPr>
              <w:t>SH</w:t>
            </w:r>
          </w:p>
        </w:tc>
        <w:tc>
          <w:tcPr>
            <w:tcW w:w="6702" w:type="dxa"/>
          </w:tcPr>
          <w:p w14:paraId="541C6EF8" w14:textId="77777777" w:rsidR="0062415E" w:rsidRPr="00883287" w:rsidRDefault="0062415E" w:rsidP="00CC28E8">
            <w:pPr>
              <w:rPr>
                <w:sz w:val="20"/>
              </w:rPr>
            </w:pPr>
            <w:r w:rsidRPr="00883287">
              <w:rPr>
                <w:rFonts w:ascii="Times New Roman" w:hAnsi="Times New Roman"/>
                <w:sz w:val="20"/>
              </w:rPr>
              <w:t>Storage Heaters</w:t>
            </w:r>
          </w:p>
        </w:tc>
      </w:tr>
      <w:tr w:rsidR="0062415E" w:rsidRPr="00883287" w14:paraId="5B1D3747" w14:textId="77777777" w:rsidTr="00CC28E8">
        <w:tc>
          <w:tcPr>
            <w:tcW w:w="1911" w:type="dxa"/>
          </w:tcPr>
          <w:p w14:paraId="018FC06C" w14:textId="77777777" w:rsidR="0062415E" w:rsidRPr="00883287" w:rsidRDefault="0062415E" w:rsidP="00CC28E8">
            <w:pPr>
              <w:rPr>
                <w:sz w:val="20"/>
              </w:rPr>
            </w:pPr>
            <w:r w:rsidRPr="00883287">
              <w:rPr>
                <w:rFonts w:ascii="Times New Roman" w:hAnsi="Times New Roman"/>
                <w:sz w:val="20"/>
              </w:rPr>
              <w:t>SH+V</w:t>
            </w:r>
          </w:p>
        </w:tc>
        <w:tc>
          <w:tcPr>
            <w:tcW w:w="6702" w:type="dxa"/>
          </w:tcPr>
          <w:p w14:paraId="02D5B213" w14:textId="77777777" w:rsidR="0062415E" w:rsidRPr="00883287" w:rsidRDefault="0062415E" w:rsidP="00CC28E8">
            <w:pPr>
              <w:rPr>
                <w:sz w:val="20"/>
              </w:rPr>
            </w:pPr>
            <w:r w:rsidRPr="00883287">
              <w:rPr>
                <w:rFonts w:ascii="Times New Roman" w:hAnsi="Times New Roman"/>
                <w:sz w:val="20"/>
              </w:rPr>
              <w:t>Storage Heaters + Ventilation</w:t>
            </w:r>
          </w:p>
        </w:tc>
      </w:tr>
      <w:tr w:rsidR="0062415E" w:rsidRPr="00883287" w14:paraId="11894BC9" w14:textId="77777777" w:rsidTr="00CC28E8">
        <w:tc>
          <w:tcPr>
            <w:tcW w:w="1911" w:type="dxa"/>
          </w:tcPr>
          <w:p w14:paraId="0ADE82DC" w14:textId="77777777" w:rsidR="0062415E" w:rsidRPr="00883287" w:rsidRDefault="0062415E" w:rsidP="00CC28E8">
            <w:pPr>
              <w:rPr>
                <w:sz w:val="20"/>
              </w:rPr>
            </w:pPr>
            <w:r w:rsidRPr="00883287">
              <w:rPr>
                <w:rFonts w:ascii="Times New Roman" w:hAnsi="Times New Roman"/>
                <w:sz w:val="20"/>
              </w:rPr>
              <w:t>C/R+CH+V</w:t>
            </w:r>
          </w:p>
        </w:tc>
        <w:tc>
          <w:tcPr>
            <w:tcW w:w="6702" w:type="dxa"/>
          </w:tcPr>
          <w:p w14:paraId="154EF7E8" w14:textId="77777777" w:rsidR="0062415E" w:rsidRPr="00883287" w:rsidRDefault="0062415E" w:rsidP="00CC28E8">
            <w:pPr>
              <w:rPr>
                <w:sz w:val="20"/>
              </w:rPr>
            </w:pPr>
            <w:r w:rsidRPr="00883287">
              <w:rPr>
                <w:rFonts w:ascii="Times New Roman" w:hAnsi="Times New Roman"/>
                <w:sz w:val="20"/>
              </w:rPr>
              <w:t>Constant Running Generation + Central Heating + Ventilation</w:t>
            </w:r>
          </w:p>
        </w:tc>
      </w:tr>
      <w:tr w:rsidR="0062415E" w:rsidRPr="00883287" w14:paraId="18F96D1E" w14:textId="77777777" w:rsidTr="00CC28E8">
        <w:tc>
          <w:tcPr>
            <w:tcW w:w="1911" w:type="dxa"/>
          </w:tcPr>
          <w:p w14:paraId="5B2D22F4" w14:textId="77777777" w:rsidR="0062415E" w:rsidRPr="00883287" w:rsidRDefault="0062415E" w:rsidP="00CC28E8">
            <w:pPr>
              <w:rPr>
                <w:sz w:val="20"/>
              </w:rPr>
            </w:pPr>
            <w:r w:rsidRPr="00883287">
              <w:rPr>
                <w:rFonts w:ascii="Times New Roman" w:hAnsi="Times New Roman"/>
                <w:sz w:val="20"/>
              </w:rPr>
              <w:t>V+HvE</w:t>
            </w:r>
          </w:p>
        </w:tc>
        <w:tc>
          <w:tcPr>
            <w:tcW w:w="6702" w:type="dxa"/>
          </w:tcPr>
          <w:p w14:paraId="6DA2C8AC" w14:textId="77777777" w:rsidR="0062415E" w:rsidRPr="00883287" w:rsidRDefault="0062415E" w:rsidP="00CC28E8">
            <w:pPr>
              <w:rPr>
                <w:sz w:val="20"/>
              </w:rPr>
            </w:pPr>
            <w:r w:rsidRPr="00883287">
              <w:rPr>
                <w:rFonts w:ascii="Times New Roman" w:hAnsi="Times New Roman"/>
                <w:sz w:val="20"/>
              </w:rPr>
              <w:t>Ventilation + Heating for visiting Engineers</w:t>
            </w:r>
          </w:p>
        </w:tc>
      </w:tr>
      <w:tr w:rsidR="0062415E" w:rsidRPr="00883287" w14:paraId="43E02490" w14:textId="77777777" w:rsidTr="00CC28E8">
        <w:tc>
          <w:tcPr>
            <w:tcW w:w="1911" w:type="dxa"/>
          </w:tcPr>
          <w:p w14:paraId="33DBCA7A" w14:textId="77777777" w:rsidR="0062415E" w:rsidRPr="00883287" w:rsidRDefault="0062415E" w:rsidP="00CC28E8">
            <w:pPr>
              <w:rPr>
                <w:sz w:val="20"/>
              </w:rPr>
            </w:pPr>
            <w:r w:rsidRPr="00883287">
              <w:rPr>
                <w:rFonts w:ascii="Times New Roman" w:hAnsi="Times New Roman"/>
                <w:sz w:val="20"/>
              </w:rPr>
              <w:t>Oil/CH+SH</w:t>
            </w:r>
          </w:p>
        </w:tc>
        <w:tc>
          <w:tcPr>
            <w:tcW w:w="6702" w:type="dxa"/>
          </w:tcPr>
          <w:p w14:paraId="11F3751A" w14:textId="77777777" w:rsidR="0062415E" w:rsidRPr="00883287" w:rsidRDefault="0062415E" w:rsidP="00CC28E8">
            <w:pPr>
              <w:rPr>
                <w:sz w:val="20"/>
              </w:rPr>
            </w:pPr>
            <w:r w:rsidRPr="00883287">
              <w:rPr>
                <w:rFonts w:ascii="Times New Roman" w:hAnsi="Times New Roman"/>
                <w:sz w:val="20"/>
              </w:rPr>
              <w:t>Oil Central Heating + Storage Heaters</w:t>
            </w:r>
          </w:p>
        </w:tc>
      </w:tr>
      <w:tr w:rsidR="0062415E" w:rsidRPr="00883287" w14:paraId="7FA69A00" w14:textId="77777777" w:rsidTr="00CC28E8">
        <w:tc>
          <w:tcPr>
            <w:tcW w:w="1911" w:type="dxa"/>
          </w:tcPr>
          <w:p w14:paraId="08E7720C" w14:textId="77777777" w:rsidR="0062415E" w:rsidRPr="00883287" w:rsidRDefault="0062415E" w:rsidP="00CC28E8">
            <w:pPr>
              <w:rPr>
                <w:sz w:val="20"/>
              </w:rPr>
            </w:pPr>
            <w:r w:rsidRPr="00883287">
              <w:rPr>
                <w:rFonts w:ascii="Times New Roman" w:hAnsi="Times New Roman"/>
                <w:sz w:val="20"/>
              </w:rPr>
              <w:t>V+W/SH</w:t>
            </w:r>
          </w:p>
        </w:tc>
        <w:tc>
          <w:tcPr>
            <w:tcW w:w="6702" w:type="dxa"/>
          </w:tcPr>
          <w:p w14:paraId="320EDFA5" w14:textId="77777777" w:rsidR="0062415E" w:rsidRPr="00883287" w:rsidRDefault="0062415E" w:rsidP="00CC28E8">
            <w:pPr>
              <w:rPr>
                <w:sz w:val="20"/>
              </w:rPr>
            </w:pPr>
            <w:r w:rsidRPr="00883287">
              <w:rPr>
                <w:rFonts w:ascii="Times New Roman" w:hAnsi="Times New Roman"/>
                <w:sz w:val="20"/>
              </w:rPr>
              <w:t>Ventilation + Wind / Storage Heaters</w:t>
            </w:r>
          </w:p>
        </w:tc>
      </w:tr>
      <w:tr w:rsidR="0062415E" w:rsidRPr="00883287" w14:paraId="2EE6C619" w14:textId="77777777" w:rsidTr="00CC28E8">
        <w:tc>
          <w:tcPr>
            <w:tcW w:w="1911" w:type="dxa"/>
          </w:tcPr>
          <w:p w14:paraId="356EE2C5" w14:textId="77777777" w:rsidR="0062415E" w:rsidRPr="00883287" w:rsidRDefault="0062415E" w:rsidP="00CC28E8">
            <w:pPr>
              <w:rPr>
                <w:sz w:val="20"/>
              </w:rPr>
            </w:pPr>
            <w:r w:rsidRPr="00883287">
              <w:rPr>
                <w:rFonts w:ascii="Times New Roman" w:hAnsi="Times New Roman"/>
                <w:sz w:val="20"/>
              </w:rPr>
              <w:t>V+Cyc/SH+HvE</w:t>
            </w:r>
          </w:p>
        </w:tc>
        <w:tc>
          <w:tcPr>
            <w:tcW w:w="6702" w:type="dxa"/>
          </w:tcPr>
          <w:p w14:paraId="79FE6146" w14:textId="77777777" w:rsidR="0062415E" w:rsidRPr="00883287" w:rsidRDefault="0062415E" w:rsidP="00CC28E8">
            <w:pPr>
              <w:rPr>
                <w:sz w:val="20"/>
              </w:rPr>
            </w:pPr>
            <w:r w:rsidRPr="00883287">
              <w:rPr>
                <w:rFonts w:ascii="Times New Roman" w:hAnsi="Times New Roman"/>
                <w:sz w:val="20"/>
              </w:rPr>
              <w:t>Ventilation + Cyclic / Storage Heating + heating for visiting Engineers</w:t>
            </w:r>
          </w:p>
        </w:tc>
      </w:tr>
      <w:tr w:rsidR="0062415E" w:rsidRPr="00883287" w14:paraId="669F5FC9" w14:textId="77777777" w:rsidTr="00CC28E8">
        <w:tc>
          <w:tcPr>
            <w:tcW w:w="1911" w:type="dxa"/>
          </w:tcPr>
          <w:p w14:paraId="664A76BC" w14:textId="77777777" w:rsidR="0062415E" w:rsidRPr="00883287" w:rsidRDefault="0062415E" w:rsidP="00CC28E8">
            <w:pPr>
              <w:rPr>
                <w:sz w:val="20"/>
              </w:rPr>
            </w:pPr>
            <w:r w:rsidRPr="00883287">
              <w:rPr>
                <w:rFonts w:ascii="Times New Roman" w:hAnsi="Times New Roman"/>
                <w:sz w:val="20"/>
              </w:rPr>
              <w:t>Oil/CH+InvH</w:t>
            </w:r>
          </w:p>
        </w:tc>
        <w:tc>
          <w:tcPr>
            <w:tcW w:w="6702" w:type="dxa"/>
          </w:tcPr>
          <w:p w14:paraId="51B9F957" w14:textId="77777777" w:rsidR="0062415E" w:rsidRPr="00883287" w:rsidRDefault="0062415E" w:rsidP="00CC28E8">
            <w:pPr>
              <w:rPr>
                <w:sz w:val="20"/>
              </w:rPr>
            </w:pPr>
            <w:r w:rsidRPr="00883287">
              <w:rPr>
                <w:rFonts w:ascii="Times New Roman" w:hAnsi="Times New Roman"/>
                <w:sz w:val="20"/>
              </w:rPr>
              <w:t>Oil Central Heating + DC Inverters supplying Heaters in domestic areas</w:t>
            </w:r>
          </w:p>
        </w:tc>
      </w:tr>
      <w:tr w:rsidR="0062415E" w:rsidRPr="00883287" w14:paraId="558FB9B2" w14:textId="77777777" w:rsidTr="00CC28E8">
        <w:tc>
          <w:tcPr>
            <w:tcW w:w="1911" w:type="dxa"/>
          </w:tcPr>
          <w:p w14:paraId="0B2A926A" w14:textId="77777777" w:rsidR="0062415E" w:rsidRPr="00883287" w:rsidRDefault="0062415E" w:rsidP="00CC28E8">
            <w:pPr>
              <w:rPr>
                <w:sz w:val="20"/>
              </w:rPr>
            </w:pPr>
            <w:r w:rsidRPr="00883287">
              <w:rPr>
                <w:rFonts w:ascii="Times New Roman" w:hAnsi="Times New Roman"/>
                <w:sz w:val="20"/>
              </w:rPr>
              <w:t>Oil/CH+SH+V+HvE</w:t>
            </w:r>
          </w:p>
        </w:tc>
        <w:tc>
          <w:tcPr>
            <w:tcW w:w="6702" w:type="dxa"/>
          </w:tcPr>
          <w:p w14:paraId="7B3FB1AA" w14:textId="77777777" w:rsidR="0062415E" w:rsidRPr="00883287" w:rsidRDefault="0062415E" w:rsidP="00CC28E8">
            <w:pPr>
              <w:rPr>
                <w:sz w:val="20"/>
              </w:rPr>
            </w:pPr>
            <w:r w:rsidRPr="00883287">
              <w:rPr>
                <w:rFonts w:ascii="Times New Roman" w:hAnsi="Times New Roman"/>
                <w:sz w:val="20"/>
              </w:rPr>
              <w:t>Oil Central Heating + Storage Heaters + Ventilation + Heating for visiting Engineers</w:t>
            </w:r>
          </w:p>
        </w:tc>
      </w:tr>
      <w:tr w:rsidR="0062415E" w:rsidRPr="00883287" w14:paraId="6EF7AE4B" w14:textId="77777777" w:rsidTr="00CC28E8">
        <w:tc>
          <w:tcPr>
            <w:tcW w:w="1911" w:type="dxa"/>
          </w:tcPr>
          <w:p w14:paraId="05D3D415" w14:textId="77777777" w:rsidR="0062415E" w:rsidRPr="00883287" w:rsidRDefault="0062415E" w:rsidP="00CC28E8">
            <w:pPr>
              <w:rPr>
                <w:sz w:val="20"/>
              </w:rPr>
            </w:pPr>
            <w:r w:rsidRPr="00883287">
              <w:rPr>
                <w:rFonts w:ascii="Times New Roman" w:hAnsi="Times New Roman"/>
                <w:sz w:val="20"/>
              </w:rPr>
              <w:t>SH+D</w:t>
            </w:r>
          </w:p>
        </w:tc>
        <w:tc>
          <w:tcPr>
            <w:tcW w:w="6702" w:type="dxa"/>
          </w:tcPr>
          <w:p w14:paraId="2A7BEB1E" w14:textId="77777777" w:rsidR="0062415E" w:rsidRPr="00883287" w:rsidRDefault="0062415E" w:rsidP="00CC28E8">
            <w:pPr>
              <w:rPr>
                <w:sz w:val="20"/>
              </w:rPr>
            </w:pPr>
            <w:r w:rsidRPr="00883287">
              <w:rPr>
                <w:rFonts w:ascii="Times New Roman" w:hAnsi="Times New Roman"/>
                <w:sz w:val="20"/>
              </w:rPr>
              <w:t>Storage Heaters + Dehumidification</w:t>
            </w:r>
          </w:p>
        </w:tc>
      </w:tr>
      <w:tr w:rsidR="0062415E" w:rsidRPr="00883287" w14:paraId="35C700BE" w14:textId="77777777" w:rsidTr="00CC28E8">
        <w:tc>
          <w:tcPr>
            <w:tcW w:w="1911" w:type="dxa"/>
            <w:tcBorders>
              <w:bottom w:val="single" w:sz="4" w:space="0" w:color="auto"/>
            </w:tcBorders>
          </w:tcPr>
          <w:p w14:paraId="2EE66FA1" w14:textId="77777777" w:rsidR="0062415E" w:rsidRPr="00883287" w:rsidRDefault="0062415E" w:rsidP="00CC28E8">
            <w:pPr>
              <w:rPr>
                <w:rFonts w:ascii="Times New Roman" w:hAnsi="Times New Roman"/>
                <w:sz w:val="20"/>
              </w:rPr>
            </w:pPr>
            <w:r w:rsidRPr="00883287">
              <w:rPr>
                <w:rFonts w:ascii="Times New Roman" w:hAnsi="Times New Roman"/>
                <w:sz w:val="20"/>
              </w:rPr>
              <w:t>+vePV</w:t>
            </w:r>
          </w:p>
        </w:tc>
        <w:tc>
          <w:tcPr>
            <w:tcW w:w="6702" w:type="dxa"/>
            <w:tcBorders>
              <w:bottom w:val="single" w:sz="4" w:space="0" w:color="auto"/>
            </w:tcBorders>
          </w:tcPr>
          <w:p w14:paraId="59553B0B" w14:textId="77777777" w:rsidR="0062415E" w:rsidRPr="00883287" w:rsidRDefault="0062415E" w:rsidP="00CC28E8">
            <w:pPr>
              <w:rPr>
                <w:rFonts w:ascii="Times New Roman" w:hAnsi="Times New Roman"/>
                <w:sz w:val="20"/>
              </w:rPr>
            </w:pPr>
            <w:r w:rsidRPr="00883287">
              <w:rPr>
                <w:rFonts w:ascii="Times New Roman" w:hAnsi="Times New Roman"/>
                <w:sz w:val="20"/>
              </w:rPr>
              <w:t>Positive Pressure Ventilation</w:t>
            </w:r>
          </w:p>
        </w:tc>
      </w:tr>
    </w:tbl>
    <w:p w14:paraId="2E745A82" w14:textId="77777777" w:rsidR="0062415E" w:rsidRPr="00883287" w:rsidRDefault="0062415E" w:rsidP="0062415E">
      <w:pPr>
        <w:spacing w:after="120"/>
        <w:sectPr w:rsidR="0062415E" w:rsidRPr="00883287" w:rsidSect="00883287">
          <w:pgSz w:w="11899" w:h="16838"/>
          <w:pgMar w:top="1134" w:right="1134" w:bottom="1134" w:left="1134" w:header="708" w:footer="964" w:gutter="0"/>
          <w:cols w:space="708"/>
          <w:docGrid w:linePitch="245"/>
        </w:sectPr>
      </w:pPr>
    </w:p>
    <w:p w14:paraId="40C0ECC4" w14:textId="77777777" w:rsidR="00CC28E8" w:rsidRPr="00883287" w:rsidRDefault="00CC28E8" w:rsidP="00CC28E8">
      <w:pPr>
        <w:pStyle w:val="BodyText"/>
        <w:rPr>
          <w:i/>
          <w:sz w:val="20"/>
          <w:szCs w:val="20"/>
        </w:rPr>
      </w:pPr>
      <w:r w:rsidRPr="00883287">
        <w:rPr>
          <w:i/>
          <w:sz w:val="20"/>
          <w:szCs w:val="20"/>
        </w:rPr>
        <w:t>Table 13: Information for principal Trinity House Lighthouses shown in Figure 9.</w:t>
      </w:r>
    </w:p>
    <w:tbl>
      <w:tblPr>
        <w:tblW w:w="13011" w:type="dxa"/>
        <w:tblInd w:w="138" w:type="dxa"/>
        <w:tblLayout w:type="fixed"/>
        <w:tblLook w:val="0000" w:firstRow="0" w:lastRow="0" w:firstColumn="0" w:lastColumn="0" w:noHBand="0" w:noVBand="0"/>
      </w:tblPr>
      <w:tblGrid>
        <w:gridCol w:w="577"/>
        <w:gridCol w:w="1803"/>
        <w:gridCol w:w="992"/>
        <w:gridCol w:w="2410"/>
        <w:gridCol w:w="1134"/>
        <w:gridCol w:w="1134"/>
        <w:gridCol w:w="1275"/>
        <w:gridCol w:w="3686"/>
      </w:tblGrid>
      <w:tr w:rsidR="00CC28E8" w:rsidRPr="00883287" w14:paraId="1313D12E" w14:textId="77777777" w:rsidTr="00CC28E8">
        <w:trPr>
          <w:trHeight w:val="658"/>
        </w:trPr>
        <w:tc>
          <w:tcPr>
            <w:tcW w:w="577" w:type="dxa"/>
            <w:tcBorders>
              <w:top w:val="single" w:sz="4" w:space="0" w:color="auto"/>
              <w:bottom w:val="single" w:sz="4" w:space="0" w:color="auto"/>
            </w:tcBorders>
            <w:shd w:val="solid" w:color="0000FF" w:fill="auto"/>
            <w:vAlign w:val="center"/>
          </w:tcPr>
          <w:p w14:paraId="4447F63E"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Map No.</w:t>
            </w:r>
          </w:p>
        </w:tc>
        <w:tc>
          <w:tcPr>
            <w:tcW w:w="1803" w:type="dxa"/>
            <w:tcBorders>
              <w:top w:val="single" w:sz="4" w:space="0" w:color="auto"/>
              <w:bottom w:val="single" w:sz="4" w:space="0" w:color="auto"/>
            </w:tcBorders>
            <w:shd w:val="solid" w:color="0000FF" w:fill="auto"/>
            <w:vAlign w:val="center"/>
          </w:tcPr>
          <w:p w14:paraId="17BE769A" w14:textId="77777777" w:rsidR="00CC28E8" w:rsidRPr="00883287" w:rsidRDefault="00CC28E8" w:rsidP="00CC28E8">
            <w:pPr>
              <w:rPr>
                <w:rFonts w:ascii="Times New Roman" w:hAnsi="Times New Roman"/>
                <w:b/>
                <w:color w:val="FFFFFF"/>
              </w:rPr>
            </w:pPr>
            <w:r w:rsidRPr="00883287">
              <w:rPr>
                <w:rFonts w:ascii="Times New Roman" w:hAnsi="Times New Roman"/>
                <w:b/>
                <w:color w:val="FFFFFF"/>
              </w:rPr>
              <w:t>Name</w:t>
            </w:r>
          </w:p>
        </w:tc>
        <w:tc>
          <w:tcPr>
            <w:tcW w:w="992" w:type="dxa"/>
            <w:tcBorders>
              <w:top w:val="single" w:sz="4" w:space="0" w:color="auto"/>
              <w:bottom w:val="single" w:sz="4" w:space="0" w:color="auto"/>
            </w:tcBorders>
            <w:shd w:val="solid" w:color="0000FF" w:fill="auto"/>
            <w:vAlign w:val="center"/>
          </w:tcPr>
          <w:p w14:paraId="00D8AFC4"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Type of Station</w:t>
            </w:r>
          </w:p>
        </w:tc>
        <w:tc>
          <w:tcPr>
            <w:tcW w:w="2410" w:type="dxa"/>
            <w:tcBorders>
              <w:top w:val="single" w:sz="4" w:space="0" w:color="auto"/>
              <w:bottom w:val="single" w:sz="4" w:space="0" w:color="auto"/>
            </w:tcBorders>
            <w:shd w:val="solid" w:color="0000FF" w:fill="auto"/>
            <w:vAlign w:val="center"/>
          </w:tcPr>
          <w:p w14:paraId="13DBA010" w14:textId="77777777" w:rsidR="00CC28E8" w:rsidRPr="00883287" w:rsidRDefault="00CC28E8" w:rsidP="00CC28E8">
            <w:pPr>
              <w:rPr>
                <w:rFonts w:ascii="Times New Roman" w:hAnsi="Times New Roman"/>
                <w:b/>
                <w:color w:val="FFFFFF"/>
              </w:rPr>
            </w:pPr>
            <w:r w:rsidRPr="00883287">
              <w:rPr>
                <w:rFonts w:ascii="Times New Roman" w:hAnsi="Times New Roman"/>
                <w:b/>
                <w:color w:val="FFFFFF"/>
              </w:rPr>
              <w:t>Location</w:t>
            </w:r>
          </w:p>
        </w:tc>
        <w:tc>
          <w:tcPr>
            <w:tcW w:w="1134" w:type="dxa"/>
            <w:tcBorders>
              <w:top w:val="single" w:sz="4" w:space="0" w:color="auto"/>
              <w:bottom w:val="single" w:sz="4" w:space="0" w:color="auto"/>
            </w:tcBorders>
            <w:shd w:val="solid" w:color="0000FF" w:fill="auto"/>
            <w:vAlign w:val="center"/>
          </w:tcPr>
          <w:p w14:paraId="6B983F95"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Exposure Category</w:t>
            </w:r>
          </w:p>
        </w:tc>
        <w:tc>
          <w:tcPr>
            <w:tcW w:w="1134" w:type="dxa"/>
            <w:tcBorders>
              <w:top w:val="single" w:sz="4" w:space="0" w:color="auto"/>
              <w:bottom w:val="single" w:sz="4" w:space="0" w:color="auto"/>
            </w:tcBorders>
            <w:shd w:val="solid" w:color="0000FF" w:fill="auto"/>
            <w:vAlign w:val="center"/>
          </w:tcPr>
          <w:p w14:paraId="4ACC1E31"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Power Generation</w:t>
            </w:r>
          </w:p>
        </w:tc>
        <w:tc>
          <w:tcPr>
            <w:tcW w:w="1275" w:type="dxa"/>
            <w:tcBorders>
              <w:top w:val="single" w:sz="4" w:space="0" w:color="auto"/>
              <w:bottom w:val="single" w:sz="4" w:space="0" w:color="auto"/>
            </w:tcBorders>
            <w:shd w:val="solid" w:color="0000FF" w:fill="auto"/>
            <w:vAlign w:val="center"/>
          </w:tcPr>
          <w:p w14:paraId="13AF24FB"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Conditioning Methods</w:t>
            </w:r>
          </w:p>
        </w:tc>
        <w:tc>
          <w:tcPr>
            <w:tcW w:w="3686" w:type="dxa"/>
            <w:tcBorders>
              <w:top w:val="single" w:sz="4" w:space="0" w:color="auto"/>
              <w:bottom w:val="single" w:sz="4" w:space="0" w:color="auto"/>
            </w:tcBorders>
            <w:shd w:val="solid" w:color="0000FF" w:fill="auto"/>
            <w:vAlign w:val="center"/>
          </w:tcPr>
          <w:p w14:paraId="412A693B" w14:textId="77777777" w:rsidR="00CC28E8" w:rsidRPr="00883287" w:rsidRDefault="00CC28E8" w:rsidP="00CC28E8">
            <w:pPr>
              <w:rPr>
                <w:rFonts w:ascii="Times New Roman" w:hAnsi="Times New Roman"/>
                <w:b/>
                <w:color w:val="FFFFFF"/>
              </w:rPr>
            </w:pPr>
            <w:r w:rsidRPr="00883287">
              <w:rPr>
                <w:rFonts w:ascii="Times New Roman" w:hAnsi="Times New Roman"/>
                <w:b/>
                <w:color w:val="FFFFFF"/>
              </w:rPr>
              <w:t>Conditioning Issues</w:t>
            </w:r>
          </w:p>
        </w:tc>
      </w:tr>
      <w:tr w:rsidR="00CC28E8" w:rsidRPr="00883287" w14:paraId="3A3BF4AF" w14:textId="77777777" w:rsidTr="00CC28E8">
        <w:trPr>
          <w:trHeight w:val="240"/>
        </w:trPr>
        <w:tc>
          <w:tcPr>
            <w:tcW w:w="577" w:type="dxa"/>
            <w:tcBorders>
              <w:top w:val="single" w:sz="4" w:space="0" w:color="auto"/>
            </w:tcBorders>
            <w:shd w:val="clear" w:color="auto" w:fill="auto"/>
            <w:noWrap/>
          </w:tcPr>
          <w:p w14:paraId="7A4C95E4" w14:textId="77777777" w:rsidR="00CC28E8" w:rsidRPr="00883287" w:rsidRDefault="00CC28E8" w:rsidP="00CC28E8">
            <w:pPr>
              <w:jc w:val="center"/>
              <w:rPr>
                <w:rFonts w:ascii="Times New Roman" w:hAnsi="Times New Roman"/>
              </w:rPr>
            </w:pPr>
            <w:r w:rsidRPr="00883287">
              <w:rPr>
                <w:rFonts w:ascii="Times New Roman" w:hAnsi="Times New Roman"/>
              </w:rPr>
              <w:t>1</w:t>
            </w:r>
          </w:p>
        </w:tc>
        <w:tc>
          <w:tcPr>
            <w:tcW w:w="1803" w:type="dxa"/>
            <w:tcBorders>
              <w:top w:val="single" w:sz="4" w:space="0" w:color="auto"/>
            </w:tcBorders>
            <w:shd w:val="clear" w:color="auto" w:fill="auto"/>
            <w:noWrap/>
          </w:tcPr>
          <w:p w14:paraId="671F5745" w14:textId="77777777" w:rsidR="00CC28E8" w:rsidRPr="00883287" w:rsidRDefault="00CC28E8" w:rsidP="00CC28E8">
            <w:pPr>
              <w:rPr>
                <w:rFonts w:ascii="Times New Roman" w:hAnsi="Times New Roman"/>
              </w:rPr>
            </w:pPr>
            <w:r w:rsidRPr="00883287">
              <w:rPr>
                <w:rFonts w:ascii="Times New Roman" w:hAnsi="Times New Roman"/>
              </w:rPr>
              <w:t>Heugh Hill</w:t>
            </w:r>
          </w:p>
        </w:tc>
        <w:tc>
          <w:tcPr>
            <w:tcW w:w="992" w:type="dxa"/>
            <w:tcBorders>
              <w:top w:val="single" w:sz="4" w:space="0" w:color="auto"/>
            </w:tcBorders>
            <w:shd w:val="clear" w:color="auto" w:fill="auto"/>
            <w:noWrap/>
          </w:tcPr>
          <w:p w14:paraId="3863CD41"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tcBorders>
              <w:top w:val="single" w:sz="4" w:space="0" w:color="auto"/>
            </w:tcBorders>
            <w:shd w:val="clear" w:color="auto" w:fill="auto"/>
            <w:noWrap/>
          </w:tcPr>
          <w:p w14:paraId="67C612A0" w14:textId="77777777" w:rsidR="00CC28E8" w:rsidRPr="00883287" w:rsidRDefault="00CC28E8" w:rsidP="00CC28E8">
            <w:pPr>
              <w:rPr>
                <w:rFonts w:ascii="Times New Roman" w:hAnsi="Times New Roman"/>
              </w:rPr>
            </w:pPr>
            <w:r w:rsidRPr="00883287">
              <w:rPr>
                <w:rFonts w:ascii="Times New Roman" w:hAnsi="Times New Roman"/>
              </w:rPr>
              <w:t>55° 40’.1 N 01° 47’.9 W</w:t>
            </w:r>
          </w:p>
        </w:tc>
        <w:tc>
          <w:tcPr>
            <w:tcW w:w="1134" w:type="dxa"/>
            <w:tcBorders>
              <w:top w:val="single" w:sz="4" w:space="0" w:color="auto"/>
            </w:tcBorders>
            <w:shd w:val="clear" w:color="auto" w:fill="auto"/>
            <w:noWrap/>
          </w:tcPr>
          <w:p w14:paraId="34C56010" w14:textId="77777777" w:rsidR="00CC28E8" w:rsidRPr="00883287" w:rsidRDefault="00CC28E8" w:rsidP="00CC28E8">
            <w:pPr>
              <w:jc w:val="center"/>
              <w:rPr>
                <w:rFonts w:ascii="Times New Roman" w:hAnsi="Times New Roman"/>
              </w:rPr>
            </w:pPr>
            <w:r w:rsidRPr="00883287">
              <w:rPr>
                <w:rFonts w:ascii="Times New Roman" w:hAnsi="Times New Roman"/>
              </w:rPr>
              <w:t>M/Sh</w:t>
            </w:r>
          </w:p>
        </w:tc>
        <w:tc>
          <w:tcPr>
            <w:tcW w:w="1134" w:type="dxa"/>
            <w:tcBorders>
              <w:top w:val="single" w:sz="4" w:space="0" w:color="auto"/>
            </w:tcBorders>
            <w:shd w:val="clear" w:color="auto" w:fill="auto"/>
            <w:noWrap/>
          </w:tcPr>
          <w:p w14:paraId="13031AC9"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275" w:type="dxa"/>
            <w:tcBorders>
              <w:top w:val="single" w:sz="4" w:space="0" w:color="auto"/>
            </w:tcBorders>
            <w:shd w:val="clear" w:color="auto" w:fill="auto"/>
            <w:noWrap/>
          </w:tcPr>
          <w:p w14:paraId="792743BE" w14:textId="77777777" w:rsidR="00CC28E8" w:rsidRPr="00883287" w:rsidRDefault="00CC28E8" w:rsidP="00CC28E8">
            <w:pPr>
              <w:jc w:val="center"/>
              <w:rPr>
                <w:rFonts w:ascii="Times New Roman" w:hAnsi="Times New Roman"/>
              </w:rPr>
            </w:pPr>
            <w:r w:rsidRPr="00883287">
              <w:rPr>
                <w:rFonts w:ascii="Times New Roman" w:hAnsi="Times New Roman"/>
              </w:rPr>
              <w:t>NR</w:t>
            </w:r>
          </w:p>
        </w:tc>
        <w:tc>
          <w:tcPr>
            <w:tcW w:w="3686" w:type="dxa"/>
            <w:tcBorders>
              <w:top w:val="single" w:sz="4" w:space="0" w:color="auto"/>
            </w:tcBorders>
            <w:shd w:val="clear" w:color="auto" w:fill="auto"/>
          </w:tcPr>
          <w:p w14:paraId="725ECF19" w14:textId="77777777" w:rsidR="00CC28E8" w:rsidRPr="00883287" w:rsidRDefault="00CC28E8" w:rsidP="00CC28E8">
            <w:pPr>
              <w:rPr>
                <w:rFonts w:ascii="Times New Roman" w:hAnsi="Times New Roman"/>
              </w:rPr>
            </w:pPr>
            <w:r w:rsidRPr="00883287">
              <w:rPr>
                <w:rFonts w:ascii="Times New Roman" w:hAnsi="Times New Roman"/>
              </w:rPr>
              <w:t>N/A</w:t>
            </w:r>
          </w:p>
        </w:tc>
      </w:tr>
      <w:tr w:rsidR="00CC28E8" w:rsidRPr="00883287" w14:paraId="29F86F55" w14:textId="77777777" w:rsidTr="00CC28E8">
        <w:trPr>
          <w:trHeight w:val="240"/>
        </w:trPr>
        <w:tc>
          <w:tcPr>
            <w:tcW w:w="577" w:type="dxa"/>
            <w:shd w:val="clear" w:color="auto" w:fill="auto"/>
            <w:noWrap/>
          </w:tcPr>
          <w:p w14:paraId="2926A821" w14:textId="77777777" w:rsidR="00CC28E8" w:rsidRPr="00883287" w:rsidRDefault="00CC28E8" w:rsidP="00CC28E8">
            <w:pPr>
              <w:jc w:val="center"/>
              <w:rPr>
                <w:rFonts w:ascii="Times New Roman" w:hAnsi="Times New Roman"/>
              </w:rPr>
            </w:pPr>
            <w:r w:rsidRPr="00883287">
              <w:rPr>
                <w:rFonts w:ascii="Times New Roman" w:hAnsi="Times New Roman"/>
              </w:rPr>
              <w:t>2</w:t>
            </w:r>
          </w:p>
        </w:tc>
        <w:tc>
          <w:tcPr>
            <w:tcW w:w="1803" w:type="dxa"/>
            <w:shd w:val="clear" w:color="auto" w:fill="auto"/>
            <w:noWrap/>
          </w:tcPr>
          <w:p w14:paraId="4B0CC990" w14:textId="77777777" w:rsidR="00CC28E8" w:rsidRPr="00883287" w:rsidRDefault="00CC28E8" w:rsidP="00CC28E8">
            <w:pPr>
              <w:rPr>
                <w:rFonts w:ascii="Times New Roman" w:hAnsi="Times New Roman"/>
              </w:rPr>
            </w:pPr>
            <w:r w:rsidRPr="00883287">
              <w:rPr>
                <w:rFonts w:ascii="Times New Roman" w:hAnsi="Times New Roman"/>
              </w:rPr>
              <w:t>Guile Point</w:t>
            </w:r>
          </w:p>
        </w:tc>
        <w:tc>
          <w:tcPr>
            <w:tcW w:w="992" w:type="dxa"/>
            <w:shd w:val="clear" w:color="auto" w:fill="auto"/>
            <w:noWrap/>
          </w:tcPr>
          <w:p w14:paraId="449D6F68"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66C7B74E" w14:textId="77777777" w:rsidR="00CC28E8" w:rsidRPr="00883287" w:rsidRDefault="00CC28E8" w:rsidP="00CC28E8">
            <w:pPr>
              <w:rPr>
                <w:rFonts w:ascii="Times New Roman" w:hAnsi="Times New Roman"/>
              </w:rPr>
            </w:pPr>
            <w:r w:rsidRPr="00883287">
              <w:rPr>
                <w:rFonts w:ascii="Times New Roman" w:hAnsi="Times New Roman"/>
              </w:rPr>
              <w:t>55° 39’.5 N 01° 47’.5 W</w:t>
            </w:r>
          </w:p>
        </w:tc>
        <w:tc>
          <w:tcPr>
            <w:tcW w:w="1134" w:type="dxa"/>
            <w:shd w:val="clear" w:color="auto" w:fill="auto"/>
            <w:noWrap/>
          </w:tcPr>
          <w:p w14:paraId="16D012F7" w14:textId="77777777" w:rsidR="00CC28E8" w:rsidRPr="00883287" w:rsidRDefault="00CC28E8" w:rsidP="00CC28E8">
            <w:pPr>
              <w:jc w:val="center"/>
              <w:rPr>
                <w:rFonts w:ascii="Times New Roman" w:hAnsi="Times New Roman"/>
              </w:rPr>
            </w:pPr>
            <w:r w:rsidRPr="00883287">
              <w:rPr>
                <w:rFonts w:ascii="Times New Roman" w:hAnsi="Times New Roman"/>
              </w:rPr>
              <w:t>M/Sh</w:t>
            </w:r>
          </w:p>
        </w:tc>
        <w:tc>
          <w:tcPr>
            <w:tcW w:w="1134" w:type="dxa"/>
            <w:shd w:val="clear" w:color="auto" w:fill="auto"/>
            <w:noWrap/>
          </w:tcPr>
          <w:p w14:paraId="47744939"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275" w:type="dxa"/>
            <w:shd w:val="clear" w:color="auto" w:fill="auto"/>
            <w:noWrap/>
          </w:tcPr>
          <w:p w14:paraId="5329F216" w14:textId="77777777" w:rsidR="00CC28E8" w:rsidRPr="00883287" w:rsidRDefault="00CC28E8" w:rsidP="00CC28E8">
            <w:pPr>
              <w:jc w:val="center"/>
              <w:rPr>
                <w:rFonts w:ascii="Times New Roman" w:hAnsi="Times New Roman"/>
              </w:rPr>
            </w:pPr>
            <w:r w:rsidRPr="00883287">
              <w:rPr>
                <w:rFonts w:ascii="Times New Roman" w:hAnsi="Times New Roman"/>
              </w:rPr>
              <w:t>NR</w:t>
            </w:r>
          </w:p>
        </w:tc>
        <w:tc>
          <w:tcPr>
            <w:tcW w:w="3686" w:type="dxa"/>
            <w:shd w:val="clear" w:color="auto" w:fill="auto"/>
          </w:tcPr>
          <w:p w14:paraId="0B3922CB" w14:textId="77777777" w:rsidR="00CC28E8" w:rsidRPr="00883287" w:rsidRDefault="00CC28E8" w:rsidP="00CC28E8">
            <w:pPr>
              <w:rPr>
                <w:rFonts w:ascii="Times New Roman" w:hAnsi="Times New Roman"/>
              </w:rPr>
            </w:pPr>
            <w:r w:rsidRPr="00883287">
              <w:rPr>
                <w:rFonts w:ascii="Times New Roman" w:hAnsi="Times New Roman"/>
              </w:rPr>
              <w:t>N/A</w:t>
            </w:r>
          </w:p>
        </w:tc>
      </w:tr>
      <w:tr w:rsidR="00CC28E8" w:rsidRPr="00883287" w14:paraId="0848EEC2" w14:textId="77777777" w:rsidTr="00CC28E8">
        <w:trPr>
          <w:trHeight w:val="240"/>
        </w:trPr>
        <w:tc>
          <w:tcPr>
            <w:tcW w:w="577" w:type="dxa"/>
            <w:shd w:val="clear" w:color="auto" w:fill="auto"/>
            <w:noWrap/>
          </w:tcPr>
          <w:p w14:paraId="3AD3E273" w14:textId="77777777" w:rsidR="00CC28E8" w:rsidRPr="00883287" w:rsidRDefault="00CC28E8" w:rsidP="00CC28E8">
            <w:pPr>
              <w:jc w:val="center"/>
              <w:rPr>
                <w:rFonts w:ascii="Times New Roman" w:hAnsi="Times New Roman"/>
              </w:rPr>
            </w:pPr>
            <w:r w:rsidRPr="00883287">
              <w:rPr>
                <w:rFonts w:ascii="Times New Roman" w:hAnsi="Times New Roman"/>
              </w:rPr>
              <w:t>3</w:t>
            </w:r>
          </w:p>
        </w:tc>
        <w:tc>
          <w:tcPr>
            <w:tcW w:w="1803" w:type="dxa"/>
            <w:shd w:val="clear" w:color="auto" w:fill="auto"/>
            <w:noWrap/>
          </w:tcPr>
          <w:p w14:paraId="6DA3360F" w14:textId="77777777" w:rsidR="00CC28E8" w:rsidRPr="00883287" w:rsidRDefault="00CC28E8" w:rsidP="00CC28E8">
            <w:pPr>
              <w:rPr>
                <w:rFonts w:ascii="Times New Roman" w:hAnsi="Times New Roman"/>
              </w:rPr>
            </w:pPr>
            <w:r w:rsidRPr="00883287">
              <w:rPr>
                <w:rFonts w:ascii="Times New Roman" w:hAnsi="Times New Roman"/>
              </w:rPr>
              <w:t>Longstone</w:t>
            </w:r>
          </w:p>
        </w:tc>
        <w:tc>
          <w:tcPr>
            <w:tcW w:w="992" w:type="dxa"/>
            <w:shd w:val="clear" w:color="auto" w:fill="auto"/>
            <w:noWrap/>
          </w:tcPr>
          <w:p w14:paraId="295DC6F3"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0DA62887" w14:textId="77777777" w:rsidR="00CC28E8" w:rsidRPr="00883287" w:rsidRDefault="00CC28E8" w:rsidP="00CC28E8">
            <w:pPr>
              <w:rPr>
                <w:rFonts w:ascii="Times New Roman" w:hAnsi="Times New Roman"/>
              </w:rPr>
            </w:pPr>
            <w:r w:rsidRPr="00883287">
              <w:rPr>
                <w:rFonts w:ascii="Times New Roman" w:hAnsi="Times New Roman"/>
              </w:rPr>
              <w:t>55° 38'.63 N 01° 36'.58 W</w:t>
            </w:r>
          </w:p>
        </w:tc>
        <w:tc>
          <w:tcPr>
            <w:tcW w:w="1134" w:type="dxa"/>
            <w:shd w:val="clear" w:color="auto" w:fill="auto"/>
            <w:noWrap/>
          </w:tcPr>
          <w:p w14:paraId="3A6D8B20" w14:textId="77777777" w:rsidR="00CC28E8" w:rsidRPr="00883287" w:rsidRDefault="00CC28E8" w:rsidP="00CC28E8">
            <w:pPr>
              <w:jc w:val="center"/>
              <w:rPr>
                <w:rFonts w:ascii="Times New Roman" w:hAnsi="Times New Roman"/>
              </w:rPr>
            </w:pPr>
            <w:r w:rsidRPr="00883287">
              <w:rPr>
                <w:rFonts w:ascii="Times New Roman" w:hAnsi="Times New Roman"/>
              </w:rPr>
              <w:t>M/Sh</w:t>
            </w:r>
          </w:p>
        </w:tc>
        <w:tc>
          <w:tcPr>
            <w:tcW w:w="1134" w:type="dxa"/>
            <w:shd w:val="clear" w:color="auto" w:fill="auto"/>
            <w:noWrap/>
          </w:tcPr>
          <w:p w14:paraId="177F1A6D" w14:textId="77777777" w:rsidR="00CC28E8" w:rsidRPr="00883287" w:rsidRDefault="00CC28E8" w:rsidP="00CC28E8">
            <w:pPr>
              <w:jc w:val="center"/>
              <w:rPr>
                <w:rFonts w:ascii="Times New Roman" w:hAnsi="Times New Roman"/>
              </w:rPr>
            </w:pPr>
            <w:r w:rsidRPr="00883287">
              <w:rPr>
                <w:rFonts w:ascii="Times New Roman" w:hAnsi="Times New Roman"/>
              </w:rPr>
              <w:t>C/R</w:t>
            </w:r>
          </w:p>
        </w:tc>
        <w:tc>
          <w:tcPr>
            <w:tcW w:w="1275" w:type="dxa"/>
            <w:shd w:val="clear" w:color="auto" w:fill="auto"/>
            <w:noWrap/>
          </w:tcPr>
          <w:p w14:paraId="02258C3C" w14:textId="77777777" w:rsidR="00CC28E8" w:rsidRPr="00883287" w:rsidRDefault="00CC28E8" w:rsidP="00CC28E8">
            <w:pPr>
              <w:jc w:val="center"/>
              <w:rPr>
                <w:rFonts w:ascii="Times New Roman" w:hAnsi="Times New Roman"/>
              </w:rPr>
            </w:pPr>
            <w:r w:rsidRPr="00883287">
              <w:rPr>
                <w:rFonts w:ascii="Times New Roman" w:hAnsi="Times New Roman"/>
              </w:rPr>
              <w:t>C/R+CH+V</w:t>
            </w:r>
          </w:p>
        </w:tc>
        <w:tc>
          <w:tcPr>
            <w:tcW w:w="3686" w:type="dxa"/>
            <w:shd w:val="clear" w:color="auto" w:fill="auto"/>
          </w:tcPr>
          <w:p w14:paraId="75819BF5" w14:textId="77777777" w:rsidR="00CC28E8" w:rsidRPr="00883287" w:rsidRDefault="00CC28E8" w:rsidP="00CC28E8">
            <w:pPr>
              <w:rPr>
                <w:rFonts w:ascii="Times New Roman" w:hAnsi="Times New Roman"/>
              </w:rPr>
            </w:pPr>
            <w:r w:rsidRPr="00883287">
              <w:rPr>
                <w:rFonts w:ascii="Times New Roman" w:hAnsi="Times New Roman"/>
              </w:rPr>
              <w:t>Historic salt ingress in tower</w:t>
            </w:r>
          </w:p>
        </w:tc>
      </w:tr>
      <w:tr w:rsidR="00CC28E8" w:rsidRPr="00883287" w14:paraId="49D09DC3" w14:textId="77777777" w:rsidTr="00CC28E8">
        <w:trPr>
          <w:trHeight w:val="240"/>
        </w:trPr>
        <w:tc>
          <w:tcPr>
            <w:tcW w:w="577" w:type="dxa"/>
            <w:shd w:val="clear" w:color="auto" w:fill="auto"/>
            <w:noWrap/>
          </w:tcPr>
          <w:p w14:paraId="70FC507B" w14:textId="77777777" w:rsidR="00CC28E8" w:rsidRPr="00883287" w:rsidRDefault="00CC28E8" w:rsidP="00CC28E8">
            <w:pPr>
              <w:jc w:val="center"/>
              <w:rPr>
                <w:rFonts w:ascii="Times New Roman" w:hAnsi="Times New Roman"/>
              </w:rPr>
            </w:pPr>
            <w:r w:rsidRPr="00883287">
              <w:rPr>
                <w:rFonts w:ascii="Times New Roman" w:hAnsi="Times New Roman"/>
              </w:rPr>
              <w:t>4</w:t>
            </w:r>
          </w:p>
        </w:tc>
        <w:tc>
          <w:tcPr>
            <w:tcW w:w="1803" w:type="dxa"/>
            <w:shd w:val="clear" w:color="auto" w:fill="auto"/>
            <w:noWrap/>
          </w:tcPr>
          <w:p w14:paraId="1AA86DE1" w14:textId="77777777" w:rsidR="00CC28E8" w:rsidRPr="00883287" w:rsidRDefault="00CC28E8" w:rsidP="00CC28E8">
            <w:pPr>
              <w:rPr>
                <w:rFonts w:ascii="Times New Roman" w:hAnsi="Times New Roman"/>
              </w:rPr>
            </w:pPr>
            <w:r w:rsidRPr="00883287">
              <w:rPr>
                <w:rFonts w:ascii="Times New Roman" w:hAnsi="Times New Roman"/>
              </w:rPr>
              <w:t>Bamburgh</w:t>
            </w:r>
          </w:p>
        </w:tc>
        <w:tc>
          <w:tcPr>
            <w:tcW w:w="992" w:type="dxa"/>
            <w:shd w:val="clear" w:color="auto" w:fill="auto"/>
            <w:noWrap/>
          </w:tcPr>
          <w:p w14:paraId="4A8C197E"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7BBADEEC" w14:textId="77777777" w:rsidR="00CC28E8" w:rsidRPr="00883287" w:rsidRDefault="00CC28E8" w:rsidP="00CC28E8">
            <w:pPr>
              <w:rPr>
                <w:rFonts w:ascii="Times New Roman" w:hAnsi="Times New Roman"/>
              </w:rPr>
            </w:pPr>
            <w:r w:rsidRPr="00883287">
              <w:rPr>
                <w:rFonts w:ascii="Times New Roman" w:hAnsi="Times New Roman"/>
              </w:rPr>
              <w:t>55° 36'.97 N 01° 43'.35 W</w:t>
            </w:r>
          </w:p>
        </w:tc>
        <w:tc>
          <w:tcPr>
            <w:tcW w:w="1134" w:type="dxa"/>
            <w:shd w:val="clear" w:color="auto" w:fill="auto"/>
            <w:noWrap/>
          </w:tcPr>
          <w:p w14:paraId="4B06F001" w14:textId="77777777" w:rsidR="00CC28E8" w:rsidRPr="00883287" w:rsidRDefault="00CC28E8" w:rsidP="00CC28E8">
            <w:pPr>
              <w:jc w:val="center"/>
              <w:rPr>
                <w:rFonts w:ascii="Times New Roman" w:hAnsi="Times New Roman"/>
              </w:rPr>
            </w:pPr>
            <w:r w:rsidRPr="00883287">
              <w:rPr>
                <w:rFonts w:ascii="Times New Roman" w:hAnsi="Times New Roman"/>
              </w:rPr>
              <w:t>M/Sh</w:t>
            </w:r>
          </w:p>
        </w:tc>
        <w:tc>
          <w:tcPr>
            <w:tcW w:w="1134" w:type="dxa"/>
            <w:shd w:val="clear" w:color="auto" w:fill="auto"/>
            <w:noWrap/>
          </w:tcPr>
          <w:p w14:paraId="64324255"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7727AD43" w14:textId="77777777" w:rsidR="00CC28E8" w:rsidRPr="00883287" w:rsidRDefault="00CC28E8" w:rsidP="00CC28E8">
            <w:pPr>
              <w:jc w:val="center"/>
              <w:rPr>
                <w:rFonts w:ascii="Times New Roman" w:hAnsi="Times New Roman"/>
              </w:rPr>
            </w:pPr>
            <w:r w:rsidRPr="00883287">
              <w:rPr>
                <w:rFonts w:ascii="Times New Roman" w:hAnsi="Times New Roman"/>
              </w:rPr>
              <w:t>SH+V</w:t>
            </w:r>
          </w:p>
        </w:tc>
        <w:tc>
          <w:tcPr>
            <w:tcW w:w="3686" w:type="dxa"/>
            <w:shd w:val="clear" w:color="auto" w:fill="auto"/>
          </w:tcPr>
          <w:p w14:paraId="482EE33E" w14:textId="77777777" w:rsidR="00CC28E8" w:rsidRPr="00883287" w:rsidRDefault="00CC28E8" w:rsidP="00CC28E8">
            <w:pPr>
              <w:rPr>
                <w:rFonts w:ascii="Times New Roman" w:hAnsi="Times New Roman"/>
              </w:rPr>
            </w:pPr>
            <w:r w:rsidRPr="00883287">
              <w:rPr>
                <w:rFonts w:ascii="Times New Roman" w:hAnsi="Times New Roman"/>
              </w:rPr>
              <w:t>None</w:t>
            </w:r>
          </w:p>
        </w:tc>
      </w:tr>
      <w:tr w:rsidR="00CC28E8" w:rsidRPr="00883287" w14:paraId="7F0A98B3" w14:textId="77777777" w:rsidTr="00CC28E8">
        <w:trPr>
          <w:trHeight w:val="480"/>
        </w:trPr>
        <w:tc>
          <w:tcPr>
            <w:tcW w:w="577" w:type="dxa"/>
            <w:shd w:val="clear" w:color="auto" w:fill="auto"/>
            <w:noWrap/>
          </w:tcPr>
          <w:p w14:paraId="63410C51" w14:textId="77777777" w:rsidR="00CC28E8" w:rsidRPr="00883287" w:rsidRDefault="00CC28E8" w:rsidP="00CC28E8">
            <w:pPr>
              <w:jc w:val="center"/>
              <w:rPr>
                <w:rFonts w:ascii="Times New Roman" w:hAnsi="Times New Roman"/>
              </w:rPr>
            </w:pPr>
            <w:r w:rsidRPr="00883287">
              <w:rPr>
                <w:rFonts w:ascii="Times New Roman" w:hAnsi="Times New Roman"/>
              </w:rPr>
              <w:t>5</w:t>
            </w:r>
          </w:p>
        </w:tc>
        <w:tc>
          <w:tcPr>
            <w:tcW w:w="1803" w:type="dxa"/>
            <w:shd w:val="clear" w:color="auto" w:fill="auto"/>
            <w:noWrap/>
          </w:tcPr>
          <w:p w14:paraId="51826E65" w14:textId="77777777" w:rsidR="00CC28E8" w:rsidRPr="00883287" w:rsidRDefault="00CC28E8" w:rsidP="00CC28E8">
            <w:pPr>
              <w:rPr>
                <w:rFonts w:ascii="Times New Roman" w:hAnsi="Times New Roman"/>
              </w:rPr>
            </w:pPr>
            <w:r w:rsidRPr="00883287">
              <w:rPr>
                <w:rFonts w:ascii="Times New Roman" w:hAnsi="Times New Roman"/>
              </w:rPr>
              <w:t>Farne</w:t>
            </w:r>
          </w:p>
        </w:tc>
        <w:tc>
          <w:tcPr>
            <w:tcW w:w="992" w:type="dxa"/>
            <w:shd w:val="clear" w:color="auto" w:fill="auto"/>
            <w:noWrap/>
          </w:tcPr>
          <w:p w14:paraId="13D1F2E8"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78607C6E" w14:textId="77777777" w:rsidR="00CC28E8" w:rsidRPr="00883287" w:rsidRDefault="00CC28E8" w:rsidP="00CC28E8">
            <w:pPr>
              <w:rPr>
                <w:rFonts w:ascii="Times New Roman" w:hAnsi="Times New Roman"/>
              </w:rPr>
            </w:pPr>
            <w:r w:rsidRPr="00883287">
              <w:rPr>
                <w:rFonts w:ascii="Times New Roman" w:hAnsi="Times New Roman"/>
              </w:rPr>
              <w:t>55 36'.93 N 01 39'.25 W</w:t>
            </w:r>
          </w:p>
        </w:tc>
        <w:tc>
          <w:tcPr>
            <w:tcW w:w="1134" w:type="dxa"/>
            <w:shd w:val="clear" w:color="auto" w:fill="auto"/>
            <w:noWrap/>
          </w:tcPr>
          <w:p w14:paraId="2892731C" w14:textId="77777777" w:rsidR="00CC28E8" w:rsidRPr="00883287" w:rsidRDefault="00CC28E8" w:rsidP="00CC28E8">
            <w:pPr>
              <w:jc w:val="center"/>
              <w:rPr>
                <w:rFonts w:ascii="Times New Roman" w:hAnsi="Times New Roman"/>
              </w:rPr>
            </w:pPr>
            <w:r w:rsidRPr="00883287">
              <w:rPr>
                <w:rFonts w:ascii="Times New Roman" w:hAnsi="Times New Roman"/>
              </w:rPr>
              <w:t>M/Sh</w:t>
            </w:r>
          </w:p>
        </w:tc>
        <w:tc>
          <w:tcPr>
            <w:tcW w:w="1134" w:type="dxa"/>
            <w:shd w:val="clear" w:color="auto" w:fill="auto"/>
            <w:noWrap/>
          </w:tcPr>
          <w:p w14:paraId="1556C96C"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275" w:type="dxa"/>
            <w:shd w:val="clear" w:color="auto" w:fill="auto"/>
            <w:noWrap/>
          </w:tcPr>
          <w:p w14:paraId="3D79FC51" w14:textId="77777777" w:rsidR="00CC28E8" w:rsidRPr="00883287" w:rsidRDefault="00CC28E8" w:rsidP="00CC28E8">
            <w:pPr>
              <w:jc w:val="center"/>
              <w:rPr>
                <w:rFonts w:ascii="Times New Roman" w:hAnsi="Times New Roman"/>
              </w:rPr>
            </w:pPr>
            <w:r w:rsidRPr="00883287">
              <w:rPr>
                <w:rFonts w:ascii="Times New Roman" w:hAnsi="Times New Roman"/>
              </w:rPr>
              <w:t>V</w:t>
            </w:r>
          </w:p>
        </w:tc>
        <w:tc>
          <w:tcPr>
            <w:tcW w:w="3686" w:type="dxa"/>
            <w:shd w:val="clear" w:color="auto" w:fill="auto"/>
          </w:tcPr>
          <w:p w14:paraId="0BD17F3A" w14:textId="77777777" w:rsidR="00CC28E8" w:rsidRPr="00883287" w:rsidRDefault="00CC28E8" w:rsidP="00CC28E8">
            <w:pPr>
              <w:rPr>
                <w:rFonts w:ascii="Times New Roman" w:hAnsi="Times New Roman"/>
              </w:rPr>
            </w:pPr>
            <w:r w:rsidRPr="00883287">
              <w:rPr>
                <w:rFonts w:ascii="Times New Roman" w:hAnsi="Times New Roman"/>
              </w:rPr>
              <w:t>Ventilation introduced (tower only - rest of property sold off to the National Trust)</w:t>
            </w:r>
          </w:p>
        </w:tc>
      </w:tr>
      <w:tr w:rsidR="00CC28E8" w:rsidRPr="00883287" w14:paraId="7D6F39D3" w14:textId="77777777" w:rsidTr="00CC28E8">
        <w:trPr>
          <w:trHeight w:val="480"/>
        </w:trPr>
        <w:tc>
          <w:tcPr>
            <w:tcW w:w="577" w:type="dxa"/>
            <w:shd w:val="clear" w:color="auto" w:fill="auto"/>
            <w:noWrap/>
          </w:tcPr>
          <w:p w14:paraId="549119EA" w14:textId="77777777" w:rsidR="00CC28E8" w:rsidRPr="00883287" w:rsidRDefault="00CC28E8" w:rsidP="00CC28E8">
            <w:pPr>
              <w:jc w:val="center"/>
              <w:rPr>
                <w:rFonts w:ascii="Times New Roman" w:hAnsi="Times New Roman"/>
              </w:rPr>
            </w:pPr>
            <w:r w:rsidRPr="00883287">
              <w:rPr>
                <w:rFonts w:ascii="Times New Roman" w:hAnsi="Times New Roman"/>
              </w:rPr>
              <w:t>6</w:t>
            </w:r>
          </w:p>
        </w:tc>
        <w:tc>
          <w:tcPr>
            <w:tcW w:w="1803" w:type="dxa"/>
            <w:shd w:val="clear" w:color="auto" w:fill="auto"/>
            <w:noWrap/>
          </w:tcPr>
          <w:p w14:paraId="5D9C0ED5" w14:textId="77777777" w:rsidR="00CC28E8" w:rsidRPr="00883287" w:rsidRDefault="00CC28E8" w:rsidP="00CC28E8">
            <w:pPr>
              <w:rPr>
                <w:rFonts w:ascii="Times New Roman" w:hAnsi="Times New Roman"/>
              </w:rPr>
            </w:pPr>
            <w:r w:rsidRPr="00883287">
              <w:rPr>
                <w:rFonts w:ascii="Times New Roman" w:hAnsi="Times New Roman"/>
              </w:rPr>
              <w:t>Coquet</w:t>
            </w:r>
          </w:p>
        </w:tc>
        <w:tc>
          <w:tcPr>
            <w:tcW w:w="992" w:type="dxa"/>
            <w:shd w:val="clear" w:color="auto" w:fill="auto"/>
            <w:noWrap/>
          </w:tcPr>
          <w:p w14:paraId="46F1DFA3"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481D5D63" w14:textId="77777777" w:rsidR="00CC28E8" w:rsidRPr="00883287" w:rsidRDefault="00CC28E8" w:rsidP="00CC28E8">
            <w:pPr>
              <w:rPr>
                <w:rFonts w:ascii="Times New Roman" w:hAnsi="Times New Roman"/>
              </w:rPr>
            </w:pPr>
            <w:r w:rsidRPr="00883287">
              <w:rPr>
                <w:rFonts w:ascii="Times New Roman" w:hAnsi="Times New Roman"/>
              </w:rPr>
              <w:t>55 20.0 N 01 32.2 W</w:t>
            </w:r>
          </w:p>
        </w:tc>
        <w:tc>
          <w:tcPr>
            <w:tcW w:w="1134" w:type="dxa"/>
            <w:shd w:val="clear" w:color="auto" w:fill="auto"/>
            <w:noWrap/>
          </w:tcPr>
          <w:p w14:paraId="29946B65" w14:textId="77777777" w:rsidR="00CC28E8" w:rsidRPr="00883287" w:rsidRDefault="00CC28E8" w:rsidP="00CC28E8">
            <w:pPr>
              <w:jc w:val="center"/>
              <w:rPr>
                <w:rFonts w:ascii="Times New Roman" w:hAnsi="Times New Roman"/>
              </w:rPr>
            </w:pPr>
            <w:r w:rsidRPr="00883287">
              <w:rPr>
                <w:rFonts w:ascii="Times New Roman" w:hAnsi="Times New Roman"/>
              </w:rPr>
              <w:t>M/Sh</w:t>
            </w:r>
          </w:p>
        </w:tc>
        <w:tc>
          <w:tcPr>
            <w:tcW w:w="1134" w:type="dxa"/>
            <w:shd w:val="clear" w:color="auto" w:fill="auto"/>
            <w:noWrap/>
          </w:tcPr>
          <w:p w14:paraId="3DE8BFA8"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275" w:type="dxa"/>
            <w:shd w:val="clear" w:color="auto" w:fill="auto"/>
            <w:noWrap/>
          </w:tcPr>
          <w:p w14:paraId="250D7230" w14:textId="77777777" w:rsidR="00CC28E8" w:rsidRPr="00883287" w:rsidRDefault="00CC28E8" w:rsidP="00CC28E8">
            <w:pPr>
              <w:jc w:val="center"/>
              <w:rPr>
                <w:rFonts w:ascii="Times New Roman" w:hAnsi="Times New Roman"/>
              </w:rPr>
            </w:pPr>
            <w:r w:rsidRPr="00883287">
              <w:rPr>
                <w:rFonts w:ascii="Times New Roman" w:hAnsi="Times New Roman"/>
              </w:rPr>
              <w:t>V+HvE</w:t>
            </w:r>
          </w:p>
        </w:tc>
        <w:tc>
          <w:tcPr>
            <w:tcW w:w="3686" w:type="dxa"/>
            <w:shd w:val="clear" w:color="auto" w:fill="auto"/>
          </w:tcPr>
          <w:p w14:paraId="0FE27355" w14:textId="77777777" w:rsidR="00CC28E8" w:rsidRPr="00883287" w:rsidRDefault="00CC28E8" w:rsidP="00CC28E8">
            <w:pPr>
              <w:rPr>
                <w:rFonts w:ascii="Times New Roman" w:hAnsi="Times New Roman"/>
              </w:rPr>
            </w:pPr>
            <w:r w:rsidRPr="00883287">
              <w:rPr>
                <w:rFonts w:ascii="Times New Roman" w:hAnsi="Times New Roman"/>
              </w:rPr>
              <w:t xml:space="preserve">C/R removed 2007 - heating to domestic areas only </w:t>
            </w:r>
          </w:p>
        </w:tc>
      </w:tr>
      <w:tr w:rsidR="00CC28E8" w:rsidRPr="00883287" w14:paraId="0F7C23F7" w14:textId="77777777" w:rsidTr="00CC28E8">
        <w:trPr>
          <w:trHeight w:val="480"/>
        </w:trPr>
        <w:tc>
          <w:tcPr>
            <w:tcW w:w="577" w:type="dxa"/>
            <w:shd w:val="clear" w:color="auto" w:fill="auto"/>
            <w:noWrap/>
          </w:tcPr>
          <w:p w14:paraId="2F0A4B77" w14:textId="77777777" w:rsidR="00CC28E8" w:rsidRPr="00883287" w:rsidRDefault="00CC28E8" w:rsidP="00CC28E8">
            <w:pPr>
              <w:jc w:val="center"/>
              <w:rPr>
                <w:rFonts w:ascii="Times New Roman" w:hAnsi="Times New Roman"/>
              </w:rPr>
            </w:pPr>
            <w:r w:rsidRPr="00883287">
              <w:rPr>
                <w:rFonts w:ascii="Times New Roman" w:hAnsi="Times New Roman"/>
              </w:rPr>
              <w:t>7</w:t>
            </w:r>
          </w:p>
        </w:tc>
        <w:tc>
          <w:tcPr>
            <w:tcW w:w="1803" w:type="dxa"/>
            <w:shd w:val="clear" w:color="auto" w:fill="auto"/>
            <w:noWrap/>
          </w:tcPr>
          <w:p w14:paraId="38FDD8CA" w14:textId="77777777" w:rsidR="00CC28E8" w:rsidRPr="00883287" w:rsidRDefault="00CC28E8" w:rsidP="00CC28E8">
            <w:pPr>
              <w:rPr>
                <w:rFonts w:ascii="Times New Roman" w:hAnsi="Times New Roman"/>
              </w:rPr>
            </w:pPr>
            <w:r w:rsidRPr="00883287">
              <w:rPr>
                <w:rFonts w:ascii="Times New Roman" w:hAnsi="Times New Roman"/>
              </w:rPr>
              <w:t>Whitby</w:t>
            </w:r>
          </w:p>
        </w:tc>
        <w:tc>
          <w:tcPr>
            <w:tcW w:w="992" w:type="dxa"/>
            <w:shd w:val="clear" w:color="auto" w:fill="auto"/>
            <w:noWrap/>
          </w:tcPr>
          <w:p w14:paraId="7D729EF0"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31484A0F" w14:textId="77777777" w:rsidR="00CC28E8" w:rsidRPr="00883287" w:rsidRDefault="00CC28E8" w:rsidP="00CC28E8">
            <w:pPr>
              <w:rPr>
                <w:rFonts w:ascii="Times New Roman" w:hAnsi="Times New Roman"/>
              </w:rPr>
            </w:pPr>
            <w:r w:rsidRPr="00883287">
              <w:rPr>
                <w:rFonts w:ascii="Times New Roman" w:hAnsi="Times New Roman"/>
              </w:rPr>
              <w:t>54° 28'.67 N 00° 34'.00 W</w:t>
            </w:r>
          </w:p>
        </w:tc>
        <w:tc>
          <w:tcPr>
            <w:tcW w:w="1134" w:type="dxa"/>
            <w:shd w:val="clear" w:color="auto" w:fill="auto"/>
            <w:noWrap/>
          </w:tcPr>
          <w:p w14:paraId="3D4DF871"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134" w:type="dxa"/>
            <w:shd w:val="clear" w:color="auto" w:fill="auto"/>
            <w:noWrap/>
          </w:tcPr>
          <w:p w14:paraId="7340DC77"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1A56C422"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3686" w:type="dxa"/>
            <w:shd w:val="clear" w:color="auto" w:fill="auto"/>
          </w:tcPr>
          <w:p w14:paraId="0DAF0C6B" w14:textId="77777777" w:rsidR="00CC28E8" w:rsidRPr="00883287" w:rsidRDefault="00CC28E8" w:rsidP="00CC28E8">
            <w:pPr>
              <w:rPr>
                <w:rFonts w:ascii="Times New Roman" w:hAnsi="Times New Roman"/>
              </w:rPr>
            </w:pPr>
            <w:r w:rsidRPr="00883287">
              <w:rPr>
                <w:rFonts w:ascii="Times New Roman" w:hAnsi="Times New Roman"/>
              </w:rPr>
              <w:t>Some internal salts due to historic water ingress</w:t>
            </w:r>
          </w:p>
        </w:tc>
      </w:tr>
      <w:tr w:rsidR="00CC28E8" w:rsidRPr="00883287" w14:paraId="41D2DDD2" w14:textId="77777777" w:rsidTr="00CC28E8">
        <w:trPr>
          <w:trHeight w:val="480"/>
        </w:trPr>
        <w:tc>
          <w:tcPr>
            <w:tcW w:w="577" w:type="dxa"/>
            <w:shd w:val="clear" w:color="auto" w:fill="auto"/>
            <w:noWrap/>
          </w:tcPr>
          <w:p w14:paraId="287C6BF6" w14:textId="77777777" w:rsidR="00CC28E8" w:rsidRPr="00883287" w:rsidRDefault="00CC28E8" w:rsidP="00CC28E8">
            <w:pPr>
              <w:jc w:val="center"/>
              <w:rPr>
                <w:rFonts w:ascii="Times New Roman" w:hAnsi="Times New Roman"/>
              </w:rPr>
            </w:pPr>
            <w:r w:rsidRPr="00883287">
              <w:rPr>
                <w:rFonts w:ascii="Times New Roman" w:hAnsi="Times New Roman"/>
              </w:rPr>
              <w:t>8</w:t>
            </w:r>
          </w:p>
        </w:tc>
        <w:tc>
          <w:tcPr>
            <w:tcW w:w="1803" w:type="dxa"/>
            <w:shd w:val="clear" w:color="auto" w:fill="auto"/>
            <w:noWrap/>
          </w:tcPr>
          <w:p w14:paraId="48467CCE" w14:textId="77777777" w:rsidR="00CC28E8" w:rsidRPr="00883287" w:rsidRDefault="00CC28E8" w:rsidP="00CC28E8">
            <w:pPr>
              <w:rPr>
                <w:rFonts w:ascii="Times New Roman" w:hAnsi="Times New Roman"/>
              </w:rPr>
            </w:pPr>
            <w:r w:rsidRPr="00883287">
              <w:rPr>
                <w:rFonts w:ascii="Times New Roman" w:hAnsi="Times New Roman"/>
              </w:rPr>
              <w:t>Flamborough</w:t>
            </w:r>
          </w:p>
        </w:tc>
        <w:tc>
          <w:tcPr>
            <w:tcW w:w="992" w:type="dxa"/>
            <w:shd w:val="clear" w:color="auto" w:fill="auto"/>
            <w:noWrap/>
          </w:tcPr>
          <w:p w14:paraId="532ECCC4"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4572648D" w14:textId="77777777" w:rsidR="00CC28E8" w:rsidRPr="00883287" w:rsidRDefault="00CC28E8" w:rsidP="00CC28E8">
            <w:pPr>
              <w:rPr>
                <w:rFonts w:ascii="Times New Roman" w:hAnsi="Times New Roman"/>
              </w:rPr>
            </w:pPr>
            <w:r w:rsidRPr="00883287">
              <w:rPr>
                <w:rFonts w:ascii="Times New Roman" w:hAnsi="Times New Roman"/>
              </w:rPr>
              <w:t>54° 06'.98N 00° 04'.96W</w:t>
            </w:r>
          </w:p>
        </w:tc>
        <w:tc>
          <w:tcPr>
            <w:tcW w:w="1134" w:type="dxa"/>
            <w:shd w:val="clear" w:color="auto" w:fill="auto"/>
            <w:noWrap/>
          </w:tcPr>
          <w:p w14:paraId="50885DE6" w14:textId="77777777" w:rsidR="00CC28E8" w:rsidRPr="00883287" w:rsidRDefault="00CC28E8" w:rsidP="00CC28E8">
            <w:pPr>
              <w:jc w:val="center"/>
              <w:rPr>
                <w:rFonts w:ascii="Times New Roman" w:hAnsi="Times New Roman"/>
              </w:rPr>
            </w:pPr>
            <w:r w:rsidRPr="00883287">
              <w:rPr>
                <w:rFonts w:ascii="Times New Roman" w:hAnsi="Times New Roman"/>
              </w:rPr>
              <w:t>M/Sh</w:t>
            </w:r>
          </w:p>
        </w:tc>
        <w:tc>
          <w:tcPr>
            <w:tcW w:w="1134" w:type="dxa"/>
            <w:shd w:val="clear" w:color="auto" w:fill="auto"/>
            <w:noWrap/>
          </w:tcPr>
          <w:p w14:paraId="1A8710E1"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4A9F56CA"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3686" w:type="dxa"/>
            <w:shd w:val="clear" w:color="auto" w:fill="auto"/>
          </w:tcPr>
          <w:p w14:paraId="5DD14F0F" w14:textId="77777777" w:rsidR="00CC28E8" w:rsidRPr="00883287" w:rsidRDefault="00CC28E8" w:rsidP="00CC28E8">
            <w:pPr>
              <w:rPr>
                <w:rFonts w:ascii="Times New Roman" w:hAnsi="Times New Roman"/>
              </w:rPr>
            </w:pPr>
            <w:r w:rsidRPr="00883287">
              <w:rPr>
                <w:rFonts w:ascii="Times New Roman" w:hAnsi="Times New Roman"/>
              </w:rPr>
              <w:t>Some internal salts due to historic water ingress</w:t>
            </w:r>
          </w:p>
        </w:tc>
      </w:tr>
      <w:tr w:rsidR="00CC28E8" w:rsidRPr="00883287" w14:paraId="293835D1" w14:textId="77777777" w:rsidTr="00CC28E8">
        <w:trPr>
          <w:trHeight w:val="480"/>
        </w:trPr>
        <w:tc>
          <w:tcPr>
            <w:tcW w:w="577" w:type="dxa"/>
            <w:shd w:val="clear" w:color="auto" w:fill="auto"/>
            <w:noWrap/>
          </w:tcPr>
          <w:p w14:paraId="5194A64B" w14:textId="77777777" w:rsidR="00CC28E8" w:rsidRPr="00883287" w:rsidRDefault="00CC28E8" w:rsidP="00CC28E8">
            <w:pPr>
              <w:jc w:val="center"/>
              <w:rPr>
                <w:rFonts w:ascii="Times New Roman" w:hAnsi="Times New Roman"/>
              </w:rPr>
            </w:pPr>
            <w:r w:rsidRPr="00883287">
              <w:rPr>
                <w:rFonts w:ascii="Times New Roman" w:hAnsi="Times New Roman"/>
              </w:rPr>
              <w:t>9</w:t>
            </w:r>
          </w:p>
        </w:tc>
        <w:tc>
          <w:tcPr>
            <w:tcW w:w="1803" w:type="dxa"/>
            <w:shd w:val="clear" w:color="auto" w:fill="auto"/>
            <w:noWrap/>
          </w:tcPr>
          <w:p w14:paraId="4EBC5F64" w14:textId="77777777" w:rsidR="00CC28E8" w:rsidRPr="00883287" w:rsidRDefault="00CC28E8" w:rsidP="00CC28E8">
            <w:pPr>
              <w:rPr>
                <w:rFonts w:ascii="Times New Roman" w:hAnsi="Times New Roman"/>
              </w:rPr>
            </w:pPr>
            <w:r w:rsidRPr="00883287">
              <w:rPr>
                <w:rFonts w:ascii="Times New Roman" w:hAnsi="Times New Roman"/>
              </w:rPr>
              <w:t>Cromer</w:t>
            </w:r>
          </w:p>
        </w:tc>
        <w:tc>
          <w:tcPr>
            <w:tcW w:w="992" w:type="dxa"/>
            <w:shd w:val="clear" w:color="auto" w:fill="auto"/>
            <w:noWrap/>
          </w:tcPr>
          <w:p w14:paraId="2BA4587F"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5AE3B975" w14:textId="77777777" w:rsidR="00CC28E8" w:rsidRPr="00883287" w:rsidRDefault="00CC28E8" w:rsidP="00CC28E8">
            <w:pPr>
              <w:rPr>
                <w:rFonts w:ascii="Times New Roman" w:hAnsi="Times New Roman"/>
              </w:rPr>
            </w:pPr>
            <w:r w:rsidRPr="00883287">
              <w:rPr>
                <w:rFonts w:ascii="Times New Roman" w:hAnsi="Times New Roman"/>
              </w:rPr>
              <w:t>52° 55'.45 N 01° 19'.10 E</w:t>
            </w:r>
          </w:p>
        </w:tc>
        <w:tc>
          <w:tcPr>
            <w:tcW w:w="1134" w:type="dxa"/>
            <w:shd w:val="clear" w:color="auto" w:fill="auto"/>
            <w:noWrap/>
          </w:tcPr>
          <w:p w14:paraId="6D4E959E" w14:textId="77777777" w:rsidR="00CC28E8" w:rsidRPr="00883287" w:rsidRDefault="00CC28E8" w:rsidP="00CC28E8">
            <w:pPr>
              <w:jc w:val="center"/>
              <w:rPr>
                <w:rFonts w:ascii="Times New Roman" w:hAnsi="Times New Roman"/>
              </w:rPr>
            </w:pPr>
            <w:r w:rsidRPr="00883287">
              <w:rPr>
                <w:rFonts w:ascii="Times New Roman" w:hAnsi="Times New Roman"/>
              </w:rPr>
              <w:t>Sh/VSh</w:t>
            </w:r>
          </w:p>
        </w:tc>
        <w:tc>
          <w:tcPr>
            <w:tcW w:w="1134" w:type="dxa"/>
            <w:shd w:val="clear" w:color="auto" w:fill="auto"/>
            <w:noWrap/>
          </w:tcPr>
          <w:p w14:paraId="7ACEBF9D"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6899D58E"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3686" w:type="dxa"/>
            <w:shd w:val="clear" w:color="auto" w:fill="auto"/>
          </w:tcPr>
          <w:p w14:paraId="70A29B99" w14:textId="77777777" w:rsidR="00CC28E8" w:rsidRPr="00883287" w:rsidRDefault="00CC28E8" w:rsidP="00CC28E8">
            <w:pPr>
              <w:rPr>
                <w:rFonts w:ascii="Times New Roman" w:hAnsi="Times New Roman"/>
              </w:rPr>
            </w:pPr>
            <w:r w:rsidRPr="00883287">
              <w:rPr>
                <w:rFonts w:ascii="Times New Roman" w:hAnsi="Times New Roman"/>
              </w:rPr>
              <w:t>High humidity in basement bedroom of cottage due to lack of ventilation</w:t>
            </w:r>
          </w:p>
        </w:tc>
      </w:tr>
      <w:tr w:rsidR="00CC28E8" w:rsidRPr="00883287" w14:paraId="0F7EA17F" w14:textId="77777777" w:rsidTr="00CC28E8">
        <w:trPr>
          <w:trHeight w:val="240"/>
        </w:trPr>
        <w:tc>
          <w:tcPr>
            <w:tcW w:w="577" w:type="dxa"/>
            <w:shd w:val="clear" w:color="auto" w:fill="auto"/>
            <w:noWrap/>
          </w:tcPr>
          <w:p w14:paraId="6C7568DE" w14:textId="77777777" w:rsidR="00CC28E8" w:rsidRPr="00883287" w:rsidRDefault="00CC28E8" w:rsidP="00CC28E8">
            <w:pPr>
              <w:jc w:val="center"/>
              <w:rPr>
                <w:rFonts w:ascii="Times New Roman" w:hAnsi="Times New Roman"/>
              </w:rPr>
            </w:pPr>
            <w:r w:rsidRPr="00883287">
              <w:rPr>
                <w:rFonts w:ascii="Times New Roman" w:hAnsi="Times New Roman"/>
              </w:rPr>
              <w:t>10</w:t>
            </w:r>
          </w:p>
        </w:tc>
        <w:tc>
          <w:tcPr>
            <w:tcW w:w="1803" w:type="dxa"/>
            <w:shd w:val="clear" w:color="auto" w:fill="auto"/>
            <w:noWrap/>
          </w:tcPr>
          <w:p w14:paraId="6F44F399" w14:textId="77777777" w:rsidR="00CC28E8" w:rsidRPr="00883287" w:rsidRDefault="00CC28E8" w:rsidP="00CC28E8">
            <w:pPr>
              <w:rPr>
                <w:rFonts w:ascii="Times New Roman" w:hAnsi="Times New Roman"/>
              </w:rPr>
            </w:pPr>
            <w:r w:rsidRPr="00883287">
              <w:rPr>
                <w:rFonts w:ascii="Times New Roman" w:hAnsi="Times New Roman"/>
              </w:rPr>
              <w:t>Lowestoft</w:t>
            </w:r>
          </w:p>
        </w:tc>
        <w:tc>
          <w:tcPr>
            <w:tcW w:w="992" w:type="dxa"/>
            <w:shd w:val="clear" w:color="auto" w:fill="auto"/>
            <w:noWrap/>
          </w:tcPr>
          <w:p w14:paraId="4342249A"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5B82F0B3" w14:textId="77777777" w:rsidR="00CC28E8" w:rsidRPr="00883287" w:rsidRDefault="00CC28E8" w:rsidP="00CC28E8">
            <w:pPr>
              <w:rPr>
                <w:rFonts w:ascii="Times New Roman" w:hAnsi="Times New Roman"/>
              </w:rPr>
            </w:pPr>
            <w:r w:rsidRPr="00883287">
              <w:rPr>
                <w:rFonts w:ascii="Times New Roman" w:hAnsi="Times New Roman"/>
              </w:rPr>
              <w:t>52 29'.2 N 01 45'.5 E</w:t>
            </w:r>
          </w:p>
        </w:tc>
        <w:tc>
          <w:tcPr>
            <w:tcW w:w="1134" w:type="dxa"/>
            <w:shd w:val="clear" w:color="auto" w:fill="auto"/>
            <w:noWrap/>
          </w:tcPr>
          <w:p w14:paraId="4958EB2D" w14:textId="77777777" w:rsidR="00CC28E8" w:rsidRPr="00883287" w:rsidRDefault="00CC28E8" w:rsidP="00CC28E8">
            <w:pPr>
              <w:jc w:val="center"/>
              <w:rPr>
                <w:rFonts w:ascii="Times New Roman" w:hAnsi="Times New Roman"/>
              </w:rPr>
            </w:pPr>
            <w:r w:rsidRPr="00883287">
              <w:rPr>
                <w:rFonts w:ascii="Times New Roman" w:hAnsi="Times New Roman"/>
              </w:rPr>
              <w:t>Sh/VSh</w:t>
            </w:r>
          </w:p>
        </w:tc>
        <w:tc>
          <w:tcPr>
            <w:tcW w:w="1134" w:type="dxa"/>
            <w:shd w:val="clear" w:color="auto" w:fill="auto"/>
            <w:noWrap/>
          </w:tcPr>
          <w:p w14:paraId="7343099E"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6DD4DE4B"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3686" w:type="dxa"/>
            <w:shd w:val="clear" w:color="auto" w:fill="auto"/>
          </w:tcPr>
          <w:p w14:paraId="1A60D2AB" w14:textId="77777777" w:rsidR="00CC28E8" w:rsidRPr="00883287" w:rsidRDefault="00CC28E8" w:rsidP="00CC28E8">
            <w:pPr>
              <w:rPr>
                <w:rFonts w:ascii="Times New Roman" w:hAnsi="Times New Roman"/>
              </w:rPr>
            </w:pPr>
            <w:r w:rsidRPr="00883287">
              <w:rPr>
                <w:rFonts w:ascii="Times New Roman" w:hAnsi="Times New Roman"/>
              </w:rPr>
              <w:t>None</w:t>
            </w:r>
          </w:p>
        </w:tc>
      </w:tr>
      <w:tr w:rsidR="00CC28E8" w:rsidRPr="00883287" w14:paraId="3E7CA91B" w14:textId="77777777" w:rsidTr="00CC28E8">
        <w:trPr>
          <w:trHeight w:val="240"/>
        </w:trPr>
        <w:tc>
          <w:tcPr>
            <w:tcW w:w="577" w:type="dxa"/>
            <w:shd w:val="clear" w:color="auto" w:fill="auto"/>
            <w:noWrap/>
          </w:tcPr>
          <w:p w14:paraId="08064188" w14:textId="77777777" w:rsidR="00CC28E8" w:rsidRPr="00883287" w:rsidRDefault="00CC28E8" w:rsidP="00CC28E8">
            <w:pPr>
              <w:jc w:val="center"/>
              <w:rPr>
                <w:rFonts w:ascii="Times New Roman" w:hAnsi="Times New Roman"/>
              </w:rPr>
            </w:pPr>
            <w:r w:rsidRPr="00883287">
              <w:rPr>
                <w:rFonts w:ascii="Times New Roman" w:hAnsi="Times New Roman"/>
              </w:rPr>
              <w:t>11</w:t>
            </w:r>
          </w:p>
        </w:tc>
        <w:tc>
          <w:tcPr>
            <w:tcW w:w="1803" w:type="dxa"/>
            <w:shd w:val="clear" w:color="auto" w:fill="auto"/>
            <w:noWrap/>
          </w:tcPr>
          <w:p w14:paraId="730CC150" w14:textId="77777777" w:rsidR="00CC28E8" w:rsidRPr="00883287" w:rsidRDefault="00CC28E8" w:rsidP="00CC28E8">
            <w:pPr>
              <w:rPr>
                <w:rFonts w:ascii="Times New Roman" w:hAnsi="Times New Roman"/>
              </w:rPr>
            </w:pPr>
            <w:r w:rsidRPr="00883287">
              <w:rPr>
                <w:rFonts w:ascii="Times New Roman" w:hAnsi="Times New Roman"/>
              </w:rPr>
              <w:t>Southwold</w:t>
            </w:r>
          </w:p>
        </w:tc>
        <w:tc>
          <w:tcPr>
            <w:tcW w:w="992" w:type="dxa"/>
            <w:shd w:val="clear" w:color="auto" w:fill="auto"/>
            <w:noWrap/>
          </w:tcPr>
          <w:p w14:paraId="4B612222"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686746CB" w14:textId="77777777" w:rsidR="00CC28E8" w:rsidRPr="00883287" w:rsidRDefault="00CC28E8" w:rsidP="00CC28E8">
            <w:pPr>
              <w:rPr>
                <w:rFonts w:ascii="Times New Roman" w:hAnsi="Times New Roman"/>
              </w:rPr>
            </w:pPr>
            <w:r w:rsidRPr="00883287">
              <w:rPr>
                <w:rFonts w:ascii="Times New Roman" w:hAnsi="Times New Roman"/>
              </w:rPr>
              <w:t>52° 19'.60 N 01° 41'.00 E</w:t>
            </w:r>
          </w:p>
        </w:tc>
        <w:tc>
          <w:tcPr>
            <w:tcW w:w="1134" w:type="dxa"/>
            <w:shd w:val="clear" w:color="auto" w:fill="auto"/>
            <w:noWrap/>
          </w:tcPr>
          <w:p w14:paraId="5D13CEC8" w14:textId="77777777" w:rsidR="00CC28E8" w:rsidRPr="00883287" w:rsidRDefault="00CC28E8" w:rsidP="00CC28E8">
            <w:pPr>
              <w:jc w:val="center"/>
              <w:rPr>
                <w:rFonts w:ascii="Times New Roman" w:hAnsi="Times New Roman"/>
              </w:rPr>
            </w:pPr>
            <w:r w:rsidRPr="00883287">
              <w:rPr>
                <w:rFonts w:ascii="Times New Roman" w:hAnsi="Times New Roman"/>
              </w:rPr>
              <w:t>Sh/VSh</w:t>
            </w:r>
          </w:p>
        </w:tc>
        <w:tc>
          <w:tcPr>
            <w:tcW w:w="1134" w:type="dxa"/>
            <w:shd w:val="clear" w:color="auto" w:fill="auto"/>
            <w:noWrap/>
          </w:tcPr>
          <w:p w14:paraId="5BF0C438"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3EA471F5"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3686" w:type="dxa"/>
            <w:shd w:val="clear" w:color="auto" w:fill="auto"/>
          </w:tcPr>
          <w:p w14:paraId="45B4A722" w14:textId="77777777" w:rsidR="00CC28E8" w:rsidRPr="00883287" w:rsidRDefault="00CC28E8" w:rsidP="00CC28E8">
            <w:pPr>
              <w:rPr>
                <w:rFonts w:ascii="Times New Roman" w:hAnsi="Times New Roman"/>
              </w:rPr>
            </w:pPr>
            <w:r w:rsidRPr="00883287">
              <w:rPr>
                <w:rFonts w:ascii="Times New Roman" w:hAnsi="Times New Roman"/>
              </w:rPr>
              <w:t>None</w:t>
            </w:r>
          </w:p>
        </w:tc>
      </w:tr>
      <w:tr w:rsidR="00CC28E8" w:rsidRPr="00883287" w14:paraId="02AB2D59" w14:textId="77777777" w:rsidTr="00CC28E8">
        <w:trPr>
          <w:trHeight w:val="480"/>
        </w:trPr>
        <w:tc>
          <w:tcPr>
            <w:tcW w:w="577" w:type="dxa"/>
            <w:shd w:val="clear" w:color="auto" w:fill="auto"/>
            <w:noWrap/>
          </w:tcPr>
          <w:p w14:paraId="4F703DE9" w14:textId="77777777" w:rsidR="00CC28E8" w:rsidRPr="00883287" w:rsidRDefault="00CC28E8" w:rsidP="00CC28E8">
            <w:pPr>
              <w:jc w:val="center"/>
              <w:rPr>
                <w:rFonts w:ascii="Times New Roman" w:hAnsi="Times New Roman"/>
              </w:rPr>
            </w:pPr>
            <w:r w:rsidRPr="00883287">
              <w:rPr>
                <w:rFonts w:ascii="Times New Roman" w:hAnsi="Times New Roman"/>
              </w:rPr>
              <w:t>12</w:t>
            </w:r>
          </w:p>
        </w:tc>
        <w:tc>
          <w:tcPr>
            <w:tcW w:w="1803" w:type="dxa"/>
            <w:shd w:val="clear" w:color="auto" w:fill="auto"/>
            <w:noWrap/>
          </w:tcPr>
          <w:p w14:paraId="2003E9F7" w14:textId="77777777" w:rsidR="00CC28E8" w:rsidRPr="00883287" w:rsidRDefault="00CC28E8" w:rsidP="00CC28E8">
            <w:pPr>
              <w:rPr>
                <w:rFonts w:ascii="Times New Roman" w:hAnsi="Times New Roman"/>
              </w:rPr>
            </w:pPr>
            <w:r w:rsidRPr="00883287">
              <w:rPr>
                <w:rFonts w:ascii="Times New Roman" w:hAnsi="Times New Roman"/>
              </w:rPr>
              <w:t>Orfordness</w:t>
            </w:r>
          </w:p>
        </w:tc>
        <w:tc>
          <w:tcPr>
            <w:tcW w:w="992" w:type="dxa"/>
            <w:shd w:val="clear" w:color="auto" w:fill="auto"/>
            <w:noWrap/>
          </w:tcPr>
          <w:p w14:paraId="513365CC"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3BD51E5F" w14:textId="77777777" w:rsidR="00CC28E8" w:rsidRPr="00883287" w:rsidRDefault="00CC28E8" w:rsidP="00CC28E8">
            <w:pPr>
              <w:rPr>
                <w:rFonts w:ascii="Times New Roman" w:hAnsi="Times New Roman"/>
              </w:rPr>
            </w:pPr>
            <w:r w:rsidRPr="00883287">
              <w:rPr>
                <w:rFonts w:ascii="Times New Roman" w:hAnsi="Times New Roman"/>
              </w:rPr>
              <w:t>52° 05'.0 N 01° 34'.6 E</w:t>
            </w:r>
          </w:p>
        </w:tc>
        <w:tc>
          <w:tcPr>
            <w:tcW w:w="1134" w:type="dxa"/>
            <w:shd w:val="clear" w:color="auto" w:fill="auto"/>
            <w:noWrap/>
          </w:tcPr>
          <w:p w14:paraId="79FB057D" w14:textId="77777777" w:rsidR="00CC28E8" w:rsidRPr="00883287" w:rsidRDefault="00CC28E8" w:rsidP="00CC28E8">
            <w:pPr>
              <w:jc w:val="center"/>
              <w:rPr>
                <w:rFonts w:ascii="Times New Roman" w:hAnsi="Times New Roman"/>
              </w:rPr>
            </w:pPr>
            <w:r w:rsidRPr="00883287">
              <w:rPr>
                <w:rFonts w:ascii="Times New Roman" w:hAnsi="Times New Roman"/>
              </w:rPr>
              <w:t>Sh/VSh</w:t>
            </w:r>
          </w:p>
        </w:tc>
        <w:tc>
          <w:tcPr>
            <w:tcW w:w="1134" w:type="dxa"/>
            <w:shd w:val="clear" w:color="auto" w:fill="auto"/>
            <w:noWrap/>
          </w:tcPr>
          <w:p w14:paraId="2E0E8A97"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7EE79832" w14:textId="77777777" w:rsidR="00CC28E8" w:rsidRPr="00883287" w:rsidRDefault="00CC28E8" w:rsidP="00CC28E8">
            <w:pPr>
              <w:jc w:val="center"/>
              <w:rPr>
                <w:rFonts w:ascii="Times New Roman" w:hAnsi="Times New Roman"/>
              </w:rPr>
            </w:pPr>
            <w:r w:rsidRPr="00883287">
              <w:rPr>
                <w:rFonts w:ascii="Times New Roman" w:hAnsi="Times New Roman"/>
              </w:rPr>
              <w:t>SH+V</w:t>
            </w:r>
          </w:p>
        </w:tc>
        <w:tc>
          <w:tcPr>
            <w:tcW w:w="3686" w:type="dxa"/>
            <w:shd w:val="clear" w:color="auto" w:fill="auto"/>
          </w:tcPr>
          <w:p w14:paraId="15C6B219" w14:textId="77777777" w:rsidR="00CC28E8" w:rsidRPr="00883287" w:rsidRDefault="00CC28E8" w:rsidP="00CC28E8">
            <w:pPr>
              <w:rPr>
                <w:rFonts w:ascii="Times New Roman" w:hAnsi="Times New Roman"/>
              </w:rPr>
            </w:pPr>
            <w:r w:rsidRPr="00883287">
              <w:rPr>
                <w:rFonts w:ascii="Times New Roman" w:hAnsi="Times New Roman"/>
              </w:rPr>
              <w:t xml:space="preserve">Historic salts on ground floor staircases due to cellar being blocked up </w:t>
            </w:r>
          </w:p>
        </w:tc>
      </w:tr>
      <w:tr w:rsidR="00CC28E8" w:rsidRPr="00883287" w14:paraId="0B3A886A" w14:textId="77777777" w:rsidTr="00CC28E8">
        <w:trPr>
          <w:trHeight w:val="480"/>
        </w:trPr>
        <w:tc>
          <w:tcPr>
            <w:tcW w:w="577" w:type="dxa"/>
            <w:shd w:val="clear" w:color="auto" w:fill="auto"/>
            <w:noWrap/>
          </w:tcPr>
          <w:p w14:paraId="7BF74EA6" w14:textId="77777777" w:rsidR="00CC28E8" w:rsidRPr="00883287" w:rsidRDefault="00CC28E8" w:rsidP="00CC28E8">
            <w:pPr>
              <w:jc w:val="center"/>
              <w:rPr>
                <w:rFonts w:ascii="Times New Roman" w:hAnsi="Times New Roman"/>
              </w:rPr>
            </w:pPr>
            <w:r w:rsidRPr="00883287">
              <w:rPr>
                <w:rFonts w:ascii="Times New Roman" w:hAnsi="Times New Roman"/>
              </w:rPr>
              <w:t>13</w:t>
            </w:r>
          </w:p>
        </w:tc>
        <w:tc>
          <w:tcPr>
            <w:tcW w:w="1803" w:type="dxa"/>
            <w:shd w:val="clear" w:color="auto" w:fill="auto"/>
            <w:noWrap/>
          </w:tcPr>
          <w:p w14:paraId="599133A9" w14:textId="77777777" w:rsidR="00CC28E8" w:rsidRPr="00883287" w:rsidRDefault="00CC28E8" w:rsidP="00CC28E8">
            <w:pPr>
              <w:rPr>
                <w:rFonts w:ascii="Times New Roman" w:hAnsi="Times New Roman"/>
              </w:rPr>
            </w:pPr>
            <w:r w:rsidRPr="00883287">
              <w:rPr>
                <w:rFonts w:ascii="Times New Roman" w:hAnsi="Times New Roman"/>
              </w:rPr>
              <w:t>North Foreland</w:t>
            </w:r>
          </w:p>
        </w:tc>
        <w:tc>
          <w:tcPr>
            <w:tcW w:w="992" w:type="dxa"/>
            <w:shd w:val="clear" w:color="auto" w:fill="auto"/>
            <w:noWrap/>
          </w:tcPr>
          <w:p w14:paraId="3277C6D1"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38131366" w14:textId="77777777" w:rsidR="00CC28E8" w:rsidRPr="00883287" w:rsidRDefault="00CC28E8" w:rsidP="00CC28E8">
            <w:pPr>
              <w:rPr>
                <w:rFonts w:ascii="Times New Roman" w:hAnsi="Times New Roman"/>
              </w:rPr>
            </w:pPr>
            <w:r w:rsidRPr="00883287">
              <w:rPr>
                <w:rFonts w:ascii="Times New Roman" w:hAnsi="Times New Roman"/>
              </w:rPr>
              <w:t>51 22'.5 N 1 26'.8 E</w:t>
            </w:r>
          </w:p>
        </w:tc>
        <w:tc>
          <w:tcPr>
            <w:tcW w:w="1134" w:type="dxa"/>
            <w:shd w:val="clear" w:color="auto" w:fill="auto"/>
            <w:noWrap/>
          </w:tcPr>
          <w:p w14:paraId="4EDBF0DE" w14:textId="77777777" w:rsidR="00CC28E8" w:rsidRPr="00883287" w:rsidRDefault="00CC28E8" w:rsidP="00CC28E8">
            <w:pPr>
              <w:jc w:val="center"/>
              <w:rPr>
                <w:rFonts w:ascii="Times New Roman" w:hAnsi="Times New Roman"/>
              </w:rPr>
            </w:pPr>
            <w:r w:rsidRPr="00883287">
              <w:rPr>
                <w:rFonts w:ascii="Times New Roman" w:hAnsi="Times New Roman"/>
              </w:rPr>
              <w:t>M/Sh</w:t>
            </w:r>
          </w:p>
        </w:tc>
        <w:tc>
          <w:tcPr>
            <w:tcW w:w="1134" w:type="dxa"/>
            <w:shd w:val="clear" w:color="auto" w:fill="auto"/>
            <w:noWrap/>
          </w:tcPr>
          <w:p w14:paraId="66B4530E"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2EE33B32" w14:textId="77777777" w:rsidR="00CC28E8" w:rsidRPr="00883287" w:rsidRDefault="00CC28E8" w:rsidP="00CC28E8">
            <w:pPr>
              <w:jc w:val="center"/>
              <w:rPr>
                <w:rFonts w:ascii="Times New Roman" w:hAnsi="Times New Roman"/>
              </w:rPr>
            </w:pPr>
            <w:r w:rsidRPr="00883287">
              <w:rPr>
                <w:rFonts w:ascii="Times New Roman" w:hAnsi="Times New Roman"/>
              </w:rPr>
              <w:t>V</w:t>
            </w:r>
          </w:p>
        </w:tc>
        <w:tc>
          <w:tcPr>
            <w:tcW w:w="3686" w:type="dxa"/>
            <w:shd w:val="clear" w:color="auto" w:fill="auto"/>
          </w:tcPr>
          <w:p w14:paraId="5E62B159" w14:textId="77777777" w:rsidR="00CC28E8" w:rsidRPr="00883287" w:rsidRDefault="00CC28E8" w:rsidP="00CC28E8">
            <w:pPr>
              <w:rPr>
                <w:rFonts w:ascii="Times New Roman" w:hAnsi="Times New Roman"/>
              </w:rPr>
            </w:pPr>
            <w:r w:rsidRPr="00883287">
              <w:rPr>
                <w:rFonts w:ascii="Times New Roman" w:hAnsi="Times New Roman"/>
              </w:rPr>
              <w:t>External cement render (cracking and water ingress - now being vented</w:t>
            </w:r>
          </w:p>
        </w:tc>
      </w:tr>
      <w:tr w:rsidR="00CC28E8" w:rsidRPr="00883287" w14:paraId="74AD70EE" w14:textId="77777777" w:rsidTr="00CC28E8">
        <w:trPr>
          <w:trHeight w:val="480"/>
        </w:trPr>
        <w:tc>
          <w:tcPr>
            <w:tcW w:w="577" w:type="dxa"/>
            <w:shd w:val="clear" w:color="auto" w:fill="auto"/>
            <w:noWrap/>
          </w:tcPr>
          <w:p w14:paraId="5F8FFF41" w14:textId="77777777" w:rsidR="00CC28E8" w:rsidRPr="00883287" w:rsidRDefault="00CC28E8" w:rsidP="00CC28E8">
            <w:pPr>
              <w:jc w:val="center"/>
              <w:rPr>
                <w:rFonts w:ascii="Times New Roman" w:hAnsi="Times New Roman"/>
              </w:rPr>
            </w:pPr>
            <w:r w:rsidRPr="00883287">
              <w:rPr>
                <w:rFonts w:ascii="Times New Roman" w:hAnsi="Times New Roman"/>
              </w:rPr>
              <w:t>14</w:t>
            </w:r>
          </w:p>
        </w:tc>
        <w:tc>
          <w:tcPr>
            <w:tcW w:w="1803" w:type="dxa"/>
            <w:shd w:val="clear" w:color="auto" w:fill="auto"/>
            <w:noWrap/>
          </w:tcPr>
          <w:p w14:paraId="32405C05" w14:textId="77777777" w:rsidR="00CC28E8" w:rsidRPr="00883287" w:rsidRDefault="00CC28E8" w:rsidP="00CC28E8">
            <w:pPr>
              <w:rPr>
                <w:rFonts w:ascii="Times New Roman" w:hAnsi="Times New Roman"/>
              </w:rPr>
            </w:pPr>
            <w:r w:rsidRPr="00883287">
              <w:rPr>
                <w:rFonts w:ascii="Times New Roman" w:hAnsi="Times New Roman"/>
              </w:rPr>
              <w:t>Dungeness</w:t>
            </w:r>
          </w:p>
        </w:tc>
        <w:tc>
          <w:tcPr>
            <w:tcW w:w="992" w:type="dxa"/>
            <w:shd w:val="clear" w:color="auto" w:fill="auto"/>
            <w:noWrap/>
          </w:tcPr>
          <w:p w14:paraId="6A170BDF"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112F64F9" w14:textId="77777777" w:rsidR="00CC28E8" w:rsidRPr="00883287" w:rsidRDefault="00CC28E8" w:rsidP="00CC28E8">
            <w:pPr>
              <w:rPr>
                <w:rFonts w:ascii="Times New Roman" w:hAnsi="Times New Roman"/>
              </w:rPr>
            </w:pPr>
            <w:r w:rsidRPr="00883287">
              <w:rPr>
                <w:rFonts w:ascii="Times New Roman" w:hAnsi="Times New Roman"/>
              </w:rPr>
              <w:t>50° 54'.77 N 00° 58'.70 E</w:t>
            </w:r>
          </w:p>
        </w:tc>
        <w:tc>
          <w:tcPr>
            <w:tcW w:w="1134" w:type="dxa"/>
            <w:shd w:val="clear" w:color="auto" w:fill="auto"/>
            <w:noWrap/>
          </w:tcPr>
          <w:p w14:paraId="62415AB4"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134" w:type="dxa"/>
            <w:shd w:val="clear" w:color="auto" w:fill="auto"/>
            <w:noWrap/>
          </w:tcPr>
          <w:p w14:paraId="004198B7"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6F8C587A"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3686" w:type="dxa"/>
            <w:shd w:val="clear" w:color="auto" w:fill="auto"/>
          </w:tcPr>
          <w:p w14:paraId="762B42C5" w14:textId="77777777" w:rsidR="00CC28E8" w:rsidRPr="00883287" w:rsidRDefault="00CC28E8" w:rsidP="00CC28E8">
            <w:pPr>
              <w:rPr>
                <w:rFonts w:ascii="Times New Roman" w:hAnsi="Times New Roman"/>
              </w:rPr>
            </w:pPr>
            <w:r w:rsidRPr="00883287">
              <w:rPr>
                <w:rFonts w:ascii="Times New Roman" w:hAnsi="Times New Roman"/>
              </w:rPr>
              <w:t>Historic ingress of water through ground floor roof now resolved</w:t>
            </w:r>
          </w:p>
        </w:tc>
      </w:tr>
      <w:tr w:rsidR="00CC28E8" w:rsidRPr="00883287" w14:paraId="00563377" w14:textId="77777777" w:rsidTr="00CC28E8">
        <w:trPr>
          <w:trHeight w:val="240"/>
        </w:trPr>
        <w:tc>
          <w:tcPr>
            <w:tcW w:w="577" w:type="dxa"/>
            <w:shd w:val="clear" w:color="auto" w:fill="auto"/>
            <w:noWrap/>
          </w:tcPr>
          <w:p w14:paraId="3CD253EC" w14:textId="77777777" w:rsidR="00CC28E8" w:rsidRPr="00883287" w:rsidRDefault="00CC28E8" w:rsidP="00CC28E8">
            <w:pPr>
              <w:jc w:val="center"/>
              <w:rPr>
                <w:rFonts w:ascii="Times New Roman" w:hAnsi="Times New Roman"/>
              </w:rPr>
            </w:pPr>
            <w:r w:rsidRPr="00883287">
              <w:rPr>
                <w:rFonts w:ascii="Times New Roman" w:hAnsi="Times New Roman"/>
              </w:rPr>
              <w:t>15</w:t>
            </w:r>
          </w:p>
        </w:tc>
        <w:tc>
          <w:tcPr>
            <w:tcW w:w="1803" w:type="dxa"/>
            <w:shd w:val="clear" w:color="auto" w:fill="auto"/>
            <w:noWrap/>
          </w:tcPr>
          <w:p w14:paraId="6BEA4924" w14:textId="77777777" w:rsidR="00CC28E8" w:rsidRPr="00883287" w:rsidRDefault="00CC28E8" w:rsidP="00CC28E8">
            <w:pPr>
              <w:rPr>
                <w:rFonts w:ascii="Times New Roman" w:hAnsi="Times New Roman"/>
              </w:rPr>
            </w:pPr>
            <w:r w:rsidRPr="00883287">
              <w:rPr>
                <w:rFonts w:ascii="Times New Roman" w:hAnsi="Times New Roman"/>
              </w:rPr>
              <w:t>Royal Sovereign</w:t>
            </w:r>
          </w:p>
        </w:tc>
        <w:tc>
          <w:tcPr>
            <w:tcW w:w="992" w:type="dxa"/>
            <w:shd w:val="clear" w:color="auto" w:fill="auto"/>
            <w:noWrap/>
          </w:tcPr>
          <w:p w14:paraId="1604E410" w14:textId="77777777" w:rsidR="00CC28E8" w:rsidRPr="00883287" w:rsidRDefault="00CC28E8" w:rsidP="00CC28E8">
            <w:pPr>
              <w:jc w:val="center"/>
              <w:rPr>
                <w:rFonts w:ascii="Times New Roman" w:hAnsi="Times New Roman"/>
              </w:rPr>
            </w:pPr>
            <w:r w:rsidRPr="00883287">
              <w:rPr>
                <w:rFonts w:ascii="Times New Roman" w:hAnsi="Times New Roman"/>
              </w:rPr>
              <w:t>Rock</w:t>
            </w:r>
          </w:p>
        </w:tc>
        <w:tc>
          <w:tcPr>
            <w:tcW w:w="2410" w:type="dxa"/>
            <w:shd w:val="clear" w:color="auto" w:fill="auto"/>
            <w:noWrap/>
          </w:tcPr>
          <w:p w14:paraId="54AE0890" w14:textId="77777777" w:rsidR="00CC28E8" w:rsidRPr="00883287" w:rsidRDefault="00CC28E8" w:rsidP="00CC28E8">
            <w:pPr>
              <w:rPr>
                <w:rFonts w:ascii="Times New Roman" w:hAnsi="Times New Roman"/>
              </w:rPr>
            </w:pPr>
            <w:r w:rsidRPr="00883287">
              <w:rPr>
                <w:rFonts w:ascii="Times New Roman" w:hAnsi="Times New Roman"/>
              </w:rPr>
              <w:t>50° 43'.40 N 00° 26'.13 E</w:t>
            </w:r>
          </w:p>
        </w:tc>
        <w:tc>
          <w:tcPr>
            <w:tcW w:w="1134" w:type="dxa"/>
            <w:shd w:val="clear" w:color="auto" w:fill="auto"/>
            <w:noWrap/>
          </w:tcPr>
          <w:p w14:paraId="338B527B"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134" w:type="dxa"/>
            <w:shd w:val="clear" w:color="auto" w:fill="auto"/>
            <w:noWrap/>
          </w:tcPr>
          <w:p w14:paraId="02E80E2E"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275" w:type="dxa"/>
            <w:shd w:val="clear" w:color="auto" w:fill="auto"/>
            <w:noWrap/>
          </w:tcPr>
          <w:p w14:paraId="1B74B7DB" w14:textId="77777777" w:rsidR="00CC28E8" w:rsidRPr="00883287" w:rsidRDefault="00CC28E8" w:rsidP="00CC28E8">
            <w:pPr>
              <w:jc w:val="center"/>
              <w:rPr>
                <w:rFonts w:ascii="Times New Roman" w:hAnsi="Times New Roman"/>
              </w:rPr>
            </w:pPr>
            <w:r w:rsidRPr="00883287">
              <w:rPr>
                <w:rFonts w:ascii="Times New Roman" w:hAnsi="Times New Roman"/>
              </w:rPr>
              <w:t>V</w:t>
            </w:r>
          </w:p>
        </w:tc>
        <w:tc>
          <w:tcPr>
            <w:tcW w:w="3686" w:type="dxa"/>
            <w:shd w:val="clear" w:color="auto" w:fill="auto"/>
          </w:tcPr>
          <w:p w14:paraId="67BE086D" w14:textId="77777777" w:rsidR="00CC28E8" w:rsidRPr="00883287" w:rsidRDefault="00CC28E8" w:rsidP="00CC28E8">
            <w:pPr>
              <w:rPr>
                <w:rFonts w:ascii="Times New Roman" w:hAnsi="Times New Roman"/>
              </w:rPr>
            </w:pPr>
            <w:r w:rsidRPr="00883287">
              <w:rPr>
                <w:rFonts w:ascii="Times New Roman" w:hAnsi="Times New Roman"/>
              </w:rPr>
              <w:t>Lack of ventilation periods of high humidity</w:t>
            </w:r>
          </w:p>
        </w:tc>
      </w:tr>
      <w:tr w:rsidR="00CC28E8" w:rsidRPr="00883287" w14:paraId="562F117D" w14:textId="77777777" w:rsidTr="00CC28E8">
        <w:trPr>
          <w:trHeight w:val="480"/>
        </w:trPr>
        <w:tc>
          <w:tcPr>
            <w:tcW w:w="577" w:type="dxa"/>
            <w:shd w:val="clear" w:color="auto" w:fill="auto"/>
            <w:noWrap/>
          </w:tcPr>
          <w:p w14:paraId="060104FF" w14:textId="77777777" w:rsidR="00CC28E8" w:rsidRPr="00883287" w:rsidRDefault="00CC28E8" w:rsidP="00CC28E8">
            <w:pPr>
              <w:jc w:val="center"/>
              <w:rPr>
                <w:rFonts w:ascii="Times New Roman" w:hAnsi="Times New Roman"/>
              </w:rPr>
            </w:pPr>
            <w:r w:rsidRPr="00883287">
              <w:rPr>
                <w:rFonts w:ascii="Times New Roman" w:hAnsi="Times New Roman"/>
              </w:rPr>
              <w:t>16</w:t>
            </w:r>
          </w:p>
        </w:tc>
        <w:tc>
          <w:tcPr>
            <w:tcW w:w="1803" w:type="dxa"/>
            <w:shd w:val="clear" w:color="auto" w:fill="auto"/>
            <w:noWrap/>
          </w:tcPr>
          <w:p w14:paraId="702956EB" w14:textId="77777777" w:rsidR="00CC28E8" w:rsidRPr="00883287" w:rsidRDefault="00CC28E8" w:rsidP="00CC28E8">
            <w:pPr>
              <w:rPr>
                <w:rFonts w:ascii="Times New Roman" w:hAnsi="Times New Roman"/>
              </w:rPr>
            </w:pPr>
            <w:r w:rsidRPr="00883287">
              <w:rPr>
                <w:rFonts w:ascii="Times New Roman" w:hAnsi="Times New Roman"/>
              </w:rPr>
              <w:t>Beachy Head</w:t>
            </w:r>
          </w:p>
        </w:tc>
        <w:tc>
          <w:tcPr>
            <w:tcW w:w="992" w:type="dxa"/>
            <w:shd w:val="clear" w:color="auto" w:fill="auto"/>
            <w:noWrap/>
          </w:tcPr>
          <w:p w14:paraId="7CF86AFE" w14:textId="77777777" w:rsidR="00CC28E8" w:rsidRPr="00883287" w:rsidRDefault="00CC28E8" w:rsidP="00CC28E8">
            <w:pPr>
              <w:jc w:val="center"/>
              <w:rPr>
                <w:rFonts w:ascii="Times New Roman" w:hAnsi="Times New Roman"/>
              </w:rPr>
            </w:pPr>
            <w:r w:rsidRPr="00883287">
              <w:rPr>
                <w:rFonts w:ascii="Times New Roman" w:hAnsi="Times New Roman"/>
              </w:rPr>
              <w:t>Rock</w:t>
            </w:r>
          </w:p>
        </w:tc>
        <w:tc>
          <w:tcPr>
            <w:tcW w:w="2410" w:type="dxa"/>
            <w:shd w:val="clear" w:color="auto" w:fill="auto"/>
            <w:noWrap/>
          </w:tcPr>
          <w:p w14:paraId="612D8270" w14:textId="77777777" w:rsidR="00CC28E8" w:rsidRPr="00883287" w:rsidRDefault="00CC28E8" w:rsidP="00CC28E8">
            <w:pPr>
              <w:rPr>
                <w:rFonts w:ascii="Times New Roman" w:hAnsi="Times New Roman"/>
              </w:rPr>
            </w:pPr>
            <w:r w:rsidRPr="00883287">
              <w:rPr>
                <w:rFonts w:ascii="Times New Roman" w:hAnsi="Times New Roman"/>
              </w:rPr>
              <w:t>50° 44'.0 N 00° 14'.50 E</w:t>
            </w:r>
          </w:p>
        </w:tc>
        <w:tc>
          <w:tcPr>
            <w:tcW w:w="1134" w:type="dxa"/>
            <w:shd w:val="clear" w:color="auto" w:fill="auto"/>
            <w:noWrap/>
          </w:tcPr>
          <w:p w14:paraId="29F1FFBF"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134" w:type="dxa"/>
            <w:shd w:val="clear" w:color="auto" w:fill="auto"/>
            <w:noWrap/>
          </w:tcPr>
          <w:p w14:paraId="43ECFBEF"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7589C67B" w14:textId="77777777" w:rsidR="00CC28E8" w:rsidRPr="00883287" w:rsidRDefault="00CC28E8" w:rsidP="00CC28E8">
            <w:pPr>
              <w:jc w:val="center"/>
              <w:rPr>
                <w:rFonts w:ascii="Times New Roman" w:hAnsi="Times New Roman"/>
              </w:rPr>
            </w:pPr>
            <w:r w:rsidRPr="00883287">
              <w:rPr>
                <w:rFonts w:ascii="Times New Roman" w:hAnsi="Times New Roman"/>
              </w:rPr>
              <w:t>V+HvE</w:t>
            </w:r>
          </w:p>
        </w:tc>
        <w:tc>
          <w:tcPr>
            <w:tcW w:w="3686" w:type="dxa"/>
            <w:shd w:val="clear" w:color="auto" w:fill="auto"/>
          </w:tcPr>
          <w:p w14:paraId="4190418A" w14:textId="77777777" w:rsidR="00CC28E8" w:rsidRPr="00883287" w:rsidRDefault="00CC28E8" w:rsidP="00CC28E8">
            <w:pPr>
              <w:rPr>
                <w:rFonts w:ascii="Times New Roman" w:hAnsi="Times New Roman"/>
              </w:rPr>
            </w:pPr>
            <w:r w:rsidRPr="00883287">
              <w:rPr>
                <w:rFonts w:ascii="Times New Roman" w:hAnsi="Times New Roman"/>
              </w:rPr>
              <w:t xml:space="preserve">Water ingress through lantern glazing, subject to high humidity </w:t>
            </w:r>
          </w:p>
        </w:tc>
      </w:tr>
      <w:tr w:rsidR="00CC28E8" w:rsidRPr="00883287" w14:paraId="184E8EA7" w14:textId="77777777" w:rsidTr="00CC28E8">
        <w:trPr>
          <w:trHeight w:val="480"/>
        </w:trPr>
        <w:tc>
          <w:tcPr>
            <w:tcW w:w="577" w:type="dxa"/>
            <w:shd w:val="clear" w:color="auto" w:fill="auto"/>
            <w:noWrap/>
          </w:tcPr>
          <w:p w14:paraId="66BED7C0" w14:textId="77777777" w:rsidR="00CC28E8" w:rsidRPr="00883287" w:rsidRDefault="00CC28E8" w:rsidP="00CC28E8">
            <w:pPr>
              <w:jc w:val="center"/>
              <w:rPr>
                <w:rFonts w:ascii="Times New Roman" w:hAnsi="Times New Roman"/>
              </w:rPr>
            </w:pPr>
            <w:r w:rsidRPr="00883287">
              <w:rPr>
                <w:rFonts w:ascii="Times New Roman" w:hAnsi="Times New Roman"/>
              </w:rPr>
              <w:t>17</w:t>
            </w:r>
          </w:p>
        </w:tc>
        <w:tc>
          <w:tcPr>
            <w:tcW w:w="1803" w:type="dxa"/>
            <w:shd w:val="clear" w:color="auto" w:fill="auto"/>
            <w:noWrap/>
          </w:tcPr>
          <w:p w14:paraId="4267DDCE" w14:textId="77777777" w:rsidR="00CC28E8" w:rsidRPr="00883287" w:rsidRDefault="00CC28E8" w:rsidP="00CC28E8">
            <w:pPr>
              <w:rPr>
                <w:rFonts w:ascii="Times New Roman" w:hAnsi="Times New Roman"/>
              </w:rPr>
            </w:pPr>
            <w:r w:rsidRPr="00883287">
              <w:rPr>
                <w:rFonts w:ascii="Times New Roman" w:hAnsi="Times New Roman"/>
              </w:rPr>
              <w:t>Nab Tower</w:t>
            </w:r>
          </w:p>
        </w:tc>
        <w:tc>
          <w:tcPr>
            <w:tcW w:w="992" w:type="dxa"/>
            <w:shd w:val="clear" w:color="auto" w:fill="auto"/>
            <w:noWrap/>
          </w:tcPr>
          <w:p w14:paraId="25B507BF" w14:textId="77777777" w:rsidR="00CC28E8" w:rsidRPr="00883287" w:rsidRDefault="00CC28E8" w:rsidP="00CC28E8">
            <w:pPr>
              <w:jc w:val="center"/>
              <w:rPr>
                <w:rFonts w:ascii="Times New Roman" w:hAnsi="Times New Roman"/>
              </w:rPr>
            </w:pPr>
            <w:r w:rsidRPr="00883287">
              <w:rPr>
                <w:rFonts w:ascii="Times New Roman" w:hAnsi="Times New Roman"/>
              </w:rPr>
              <w:t>Rock</w:t>
            </w:r>
          </w:p>
        </w:tc>
        <w:tc>
          <w:tcPr>
            <w:tcW w:w="2410" w:type="dxa"/>
            <w:shd w:val="clear" w:color="auto" w:fill="auto"/>
            <w:noWrap/>
          </w:tcPr>
          <w:p w14:paraId="2CF6F10C" w14:textId="77777777" w:rsidR="00CC28E8" w:rsidRPr="00883287" w:rsidRDefault="00CC28E8" w:rsidP="00CC28E8">
            <w:pPr>
              <w:rPr>
                <w:rFonts w:ascii="Times New Roman" w:hAnsi="Times New Roman"/>
              </w:rPr>
            </w:pPr>
            <w:r w:rsidRPr="00883287">
              <w:rPr>
                <w:rFonts w:ascii="Times New Roman" w:hAnsi="Times New Roman"/>
              </w:rPr>
              <w:t>50° 40'.05 N 00° 57'.07 W</w:t>
            </w:r>
          </w:p>
        </w:tc>
        <w:tc>
          <w:tcPr>
            <w:tcW w:w="1134" w:type="dxa"/>
            <w:shd w:val="clear" w:color="auto" w:fill="auto"/>
            <w:noWrap/>
          </w:tcPr>
          <w:p w14:paraId="188A17DA"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134" w:type="dxa"/>
            <w:shd w:val="clear" w:color="auto" w:fill="auto"/>
            <w:noWrap/>
          </w:tcPr>
          <w:p w14:paraId="04C1CC68"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275" w:type="dxa"/>
            <w:shd w:val="clear" w:color="auto" w:fill="auto"/>
            <w:noWrap/>
          </w:tcPr>
          <w:p w14:paraId="19CB6CD4" w14:textId="77777777" w:rsidR="00CC28E8" w:rsidRPr="00883287" w:rsidRDefault="00CC28E8" w:rsidP="00CC28E8">
            <w:pPr>
              <w:jc w:val="center"/>
              <w:rPr>
                <w:rFonts w:ascii="Times New Roman" w:hAnsi="Times New Roman"/>
              </w:rPr>
            </w:pPr>
            <w:r w:rsidRPr="00883287">
              <w:rPr>
                <w:rFonts w:ascii="Times New Roman" w:hAnsi="Times New Roman"/>
              </w:rPr>
              <w:t>NR</w:t>
            </w:r>
          </w:p>
        </w:tc>
        <w:tc>
          <w:tcPr>
            <w:tcW w:w="3686" w:type="dxa"/>
            <w:shd w:val="clear" w:color="auto" w:fill="auto"/>
          </w:tcPr>
          <w:p w14:paraId="2C1AB997" w14:textId="77777777" w:rsidR="00CC28E8" w:rsidRPr="00883287" w:rsidRDefault="00CC28E8" w:rsidP="00CC28E8">
            <w:pPr>
              <w:rPr>
                <w:rFonts w:ascii="Times New Roman" w:hAnsi="Times New Roman"/>
              </w:rPr>
            </w:pPr>
            <w:r w:rsidRPr="00883287">
              <w:rPr>
                <w:rFonts w:ascii="Times New Roman" w:hAnsi="Times New Roman"/>
              </w:rPr>
              <w:t>Cavernouse steel structure in poor condition - no conditioning</w:t>
            </w:r>
          </w:p>
        </w:tc>
      </w:tr>
      <w:tr w:rsidR="00CC28E8" w:rsidRPr="00883287" w14:paraId="735E90EE" w14:textId="77777777" w:rsidTr="00CC28E8">
        <w:trPr>
          <w:trHeight w:val="240"/>
        </w:trPr>
        <w:tc>
          <w:tcPr>
            <w:tcW w:w="577" w:type="dxa"/>
            <w:shd w:val="clear" w:color="auto" w:fill="auto"/>
            <w:noWrap/>
          </w:tcPr>
          <w:p w14:paraId="18C36A5F" w14:textId="77777777" w:rsidR="00CC28E8" w:rsidRPr="00883287" w:rsidRDefault="00CC28E8" w:rsidP="00CC28E8">
            <w:pPr>
              <w:jc w:val="center"/>
              <w:rPr>
                <w:rFonts w:ascii="Times New Roman" w:hAnsi="Times New Roman"/>
              </w:rPr>
            </w:pPr>
            <w:r w:rsidRPr="00883287">
              <w:rPr>
                <w:rFonts w:ascii="Times New Roman" w:hAnsi="Times New Roman"/>
              </w:rPr>
              <w:t>18</w:t>
            </w:r>
          </w:p>
        </w:tc>
        <w:tc>
          <w:tcPr>
            <w:tcW w:w="1803" w:type="dxa"/>
            <w:shd w:val="clear" w:color="auto" w:fill="auto"/>
            <w:noWrap/>
          </w:tcPr>
          <w:p w14:paraId="1BD47FDA" w14:textId="77777777" w:rsidR="00CC28E8" w:rsidRPr="00883287" w:rsidRDefault="00CC28E8" w:rsidP="00CC28E8">
            <w:pPr>
              <w:rPr>
                <w:rFonts w:ascii="Times New Roman" w:hAnsi="Times New Roman"/>
              </w:rPr>
            </w:pPr>
            <w:r w:rsidRPr="00883287">
              <w:rPr>
                <w:rFonts w:ascii="Times New Roman" w:hAnsi="Times New Roman"/>
              </w:rPr>
              <w:t>St. Catherine's</w:t>
            </w:r>
          </w:p>
        </w:tc>
        <w:tc>
          <w:tcPr>
            <w:tcW w:w="992" w:type="dxa"/>
            <w:shd w:val="clear" w:color="auto" w:fill="auto"/>
            <w:noWrap/>
          </w:tcPr>
          <w:p w14:paraId="423990A8"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356F5B4B" w14:textId="77777777" w:rsidR="00CC28E8" w:rsidRPr="00883287" w:rsidRDefault="00CC28E8" w:rsidP="00CC28E8">
            <w:pPr>
              <w:rPr>
                <w:rFonts w:ascii="Times New Roman" w:hAnsi="Times New Roman"/>
              </w:rPr>
            </w:pPr>
            <w:r w:rsidRPr="00883287">
              <w:rPr>
                <w:rFonts w:ascii="Times New Roman" w:hAnsi="Times New Roman"/>
              </w:rPr>
              <w:t>50° 34'.50 N 01° 17'.80 W</w:t>
            </w:r>
          </w:p>
        </w:tc>
        <w:tc>
          <w:tcPr>
            <w:tcW w:w="1134" w:type="dxa"/>
            <w:shd w:val="clear" w:color="auto" w:fill="auto"/>
            <w:noWrap/>
          </w:tcPr>
          <w:p w14:paraId="0C0E130F" w14:textId="77777777" w:rsidR="00CC28E8" w:rsidRPr="00883287" w:rsidRDefault="00CC28E8" w:rsidP="00CC28E8">
            <w:pPr>
              <w:jc w:val="center"/>
              <w:rPr>
                <w:rFonts w:ascii="Times New Roman" w:hAnsi="Times New Roman"/>
              </w:rPr>
            </w:pPr>
            <w:r w:rsidRPr="00883287">
              <w:rPr>
                <w:rFonts w:ascii="Times New Roman" w:hAnsi="Times New Roman"/>
              </w:rPr>
              <w:t>Sh/VSh</w:t>
            </w:r>
          </w:p>
        </w:tc>
        <w:tc>
          <w:tcPr>
            <w:tcW w:w="1134" w:type="dxa"/>
            <w:shd w:val="clear" w:color="auto" w:fill="auto"/>
            <w:noWrap/>
          </w:tcPr>
          <w:p w14:paraId="12FDCC84"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2D9BA1EC"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3686" w:type="dxa"/>
            <w:shd w:val="clear" w:color="auto" w:fill="auto"/>
          </w:tcPr>
          <w:p w14:paraId="469F9687" w14:textId="77777777" w:rsidR="00CC28E8" w:rsidRPr="00883287" w:rsidRDefault="00CC28E8" w:rsidP="00CC28E8">
            <w:pPr>
              <w:rPr>
                <w:rFonts w:ascii="Times New Roman" w:hAnsi="Times New Roman"/>
              </w:rPr>
            </w:pPr>
            <w:r w:rsidRPr="00883287">
              <w:rPr>
                <w:rFonts w:ascii="Times New Roman" w:hAnsi="Times New Roman"/>
              </w:rPr>
              <w:t>None</w:t>
            </w:r>
          </w:p>
        </w:tc>
      </w:tr>
      <w:tr w:rsidR="00CC28E8" w:rsidRPr="00883287" w14:paraId="3FABE28F" w14:textId="77777777" w:rsidTr="00CC28E8">
        <w:trPr>
          <w:trHeight w:val="480"/>
        </w:trPr>
        <w:tc>
          <w:tcPr>
            <w:tcW w:w="577" w:type="dxa"/>
            <w:tcBorders>
              <w:bottom w:val="single" w:sz="4" w:space="0" w:color="auto"/>
            </w:tcBorders>
            <w:shd w:val="clear" w:color="auto" w:fill="auto"/>
            <w:noWrap/>
          </w:tcPr>
          <w:p w14:paraId="0DEAFD24" w14:textId="77777777" w:rsidR="00CC28E8" w:rsidRPr="00883287" w:rsidRDefault="00CC28E8" w:rsidP="00CC28E8">
            <w:pPr>
              <w:jc w:val="center"/>
              <w:rPr>
                <w:rFonts w:ascii="Times New Roman" w:hAnsi="Times New Roman"/>
              </w:rPr>
            </w:pPr>
            <w:r w:rsidRPr="00883287">
              <w:rPr>
                <w:rFonts w:ascii="Times New Roman" w:hAnsi="Times New Roman"/>
              </w:rPr>
              <w:t>19</w:t>
            </w:r>
          </w:p>
        </w:tc>
        <w:tc>
          <w:tcPr>
            <w:tcW w:w="1803" w:type="dxa"/>
            <w:tcBorders>
              <w:bottom w:val="single" w:sz="4" w:space="0" w:color="auto"/>
            </w:tcBorders>
            <w:shd w:val="clear" w:color="auto" w:fill="auto"/>
            <w:noWrap/>
          </w:tcPr>
          <w:p w14:paraId="0AFDF92A" w14:textId="77777777" w:rsidR="00CC28E8" w:rsidRPr="00883287" w:rsidRDefault="00CC28E8" w:rsidP="00CC28E8">
            <w:pPr>
              <w:rPr>
                <w:rFonts w:ascii="Times New Roman" w:hAnsi="Times New Roman"/>
              </w:rPr>
            </w:pPr>
            <w:r w:rsidRPr="00883287">
              <w:rPr>
                <w:rFonts w:ascii="Times New Roman" w:hAnsi="Times New Roman"/>
              </w:rPr>
              <w:t>Needles</w:t>
            </w:r>
          </w:p>
        </w:tc>
        <w:tc>
          <w:tcPr>
            <w:tcW w:w="992" w:type="dxa"/>
            <w:tcBorders>
              <w:bottom w:val="single" w:sz="4" w:space="0" w:color="auto"/>
            </w:tcBorders>
            <w:shd w:val="clear" w:color="auto" w:fill="auto"/>
            <w:noWrap/>
          </w:tcPr>
          <w:p w14:paraId="4C4C84BE" w14:textId="77777777" w:rsidR="00CC28E8" w:rsidRPr="00883287" w:rsidRDefault="00CC28E8" w:rsidP="00CC28E8">
            <w:pPr>
              <w:jc w:val="center"/>
              <w:rPr>
                <w:rFonts w:ascii="Times New Roman" w:hAnsi="Times New Roman"/>
              </w:rPr>
            </w:pPr>
            <w:r w:rsidRPr="00883287">
              <w:rPr>
                <w:rFonts w:ascii="Times New Roman" w:hAnsi="Times New Roman"/>
              </w:rPr>
              <w:t>Rock</w:t>
            </w:r>
          </w:p>
        </w:tc>
        <w:tc>
          <w:tcPr>
            <w:tcW w:w="2410" w:type="dxa"/>
            <w:tcBorders>
              <w:bottom w:val="single" w:sz="4" w:space="0" w:color="auto"/>
            </w:tcBorders>
            <w:shd w:val="clear" w:color="auto" w:fill="auto"/>
            <w:noWrap/>
          </w:tcPr>
          <w:p w14:paraId="2E8D479D" w14:textId="77777777" w:rsidR="00CC28E8" w:rsidRPr="00883287" w:rsidRDefault="00CC28E8" w:rsidP="00CC28E8">
            <w:pPr>
              <w:rPr>
                <w:rFonts w:ascii="Times New Roman" w:hAnsi="Times New Roman"/>
              </w:rPr>
            </w:pPr>
            <w:r w:rsidRPr="00883287">
              <w:rPr>
                <w:rFonts w:ascii="Times New Roman" w:hAnsi="Times New Roman"/>
              </w:rPr>
              <w:t>50 39'.70 N 01 35.42 W</w:t>
            </w:r>
          </w:p>
        </w:tc>
        <w:tc>
          <w:tcPr>
            <w:tcW w:w="1134" w:type="dxa"/>
            <w:tcBorders>
              <w:bottom w:val="single" w:sz="4" w:space="0" w:color="auto"/>
            </w:tcBorders>
            <w:shd w:val="clear" w:color="auto" w:fill="auto"/>
            <w:noWrap/>
          </w:tcPr>
          <w:p w14:paraId="7D011CA9"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134" w:type="dxa"/>
            <w:tcBorders>
              <w:bottom w:val="single" w:sz="4" w:space="0" w:color="auto"/>
            </w:tcBorders>
            <w:shd w:val="clear" w:color="auto" w:fill="auto"/>
            <w:noWrap/>
          </w:tcPr>
          <w:p w14:paraId="2EB57C4D"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tcBorders>
              <w:bottom w:val="single" w:sz="4" w:space="0" w:color="auto"/>
            </w:tcBorders>
            <w:shd w:val="clear" w:color="auto" w:fill="auto"/>
            <w:noWrap/>
          </w:tcPr>
          <w:p w14:paraId="036E6806"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3686" w:type="dxa"/>
            <w:tcBorders>
              <w:bottom w:val="single" w:sz="4" w:space="0" w:color="auto"/>
            </w:tcBorders>
            <w:shd w:val="clear" w:color="auto" w:fill="auto"/>
          </w:tcPr>
          <w:p w14:paraId="3D995DAF" w14:textId="77777777" w:rsidR="00CC28E8" w:rsidRPr="00883287" w:rsidRDefault="00CC28E8" w:rsidP="00CC28E8">
            <w:pPr>
              <w:rPr>
                <w:rFonts w:ascii="Times New Roman" w:hAnsi="Times New Roman"/>
              </w:rPr>
            </w:pPr>
            <w:r w:rsidRPr="00883287">
              <w:rPr>
                <w:rFonts w:ascii="Times New Roman" w:hAnsi="Times New Roman"/>
              </w:rPr>
              <w:t>Historic water ingress through crack in masonry - now resolved</w:t>
            </w:r>
          </w:p>
        </w:tc>
      </w:tr>
    </w:tbl>
    <w:p w14:paraId="401F5593" w14:textId="77777777" w:rsidR="00CC28E8" w:rsidRPr="00883287" w:rsidRDefault="00CC28E8">
      <w:r w:rsidRPr="00883287">
        <w:br w:type="page"/>
      </w:r>
    </w:p>
    <w:tbl>
      <w:tblPr>
        <w:tblW w:w="13011" w:type="dxa"/>
        <w:tblInd w:w="138" w:type="dxa"/>
        <w:tblLayout w:type="fixed"/>
        <w:tblLook w:val="0000" w:firstRow="0" w:lastRow="0" w:firstColumn="0" w:lastColumn="0" w:noHBand="0" w:noVBand="0"/>
      </w:tblPr>
      <w:tblGrid>
        <w:gridCol w:w="577"/>
        <w:gridCol w:w="1803"/>
        <w:gridCol w:w="992"/>
        <w:gridCol w:w="2410"/>
        <w:gridCol w:w="1134"/>
        <w:gridCol w:w="1134"/>
        <w:gridCol w:w="1275"/>
        <w:gridCol w:w="3686"/>
      </w:tblGrid>
      <w:tr w:rsidR="00CC28E8" w:rsidRPr="00883287" w14:paraId="414E8CE9" w14:textId="77777777" w:rsidTr="00CC28E8">
        <w:trPr>
          <w:trHeight w:val="658"/>
        </w:trPr>
        <w:tc>
          <w:tcPr>
            <w:tcW w:w="577" w:type="dxa"/>
            <w:tcBorders>
              <w:top w:val="single" w:sz="4" w:space="0" w:color="auto"/>
              <w:bottom w:val="single" w:sz="4" w:space="0" w:color="auto"/>
            </w:tcBorders>
            <w:shd w:val="solid" w:color="0000FF" w:fill="auto"/>
            <w:vAlign w:val="center"/>
          </w:tcPr>
          <w:p w14:paraId="0D22C923"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Map No.</w:t>
            </w:r>
          </w:p>
        </w:tc>
        <w:tc>
          <w:tcPr>
            <w:tcW w:w="1803" w:type="dxa"/>
            <w:tcBorders>
              <w:top w:val="single" w:sz="4" w:space="0" w:color="auto"/>
              <w:bottom w:val="single" w:sz="4" w:space="0" w:color="auto"/>
            </w:tcBorders>
            <w:shd w:val="solid" w:color="0000FF" w:fill="auto"/>
            <w:vAlign w:val="center"/>
          </w:tcPr>
          <w:p w14:paraId="0A8B0A4D" w14:textId="77777777" w:rsidR="00CC28E8" w:rsidRPr="00883287" w:rsidRDefault="00CC28E8" w:rsidP="00CC28E8">
            <w:pPr>
              <w:rPr>
                <w:rFonts w:ascii="Times New Roman" w:hAnsi="Times New Roman"/>
                <w:b/>
                <w:color w:val="FFFFFF"/>
              </w:rPr>
            </w:pPr>
            <w:r w:rsidRPr="00883287">
              <w:rPr>
                <w:rFonts w:ascii="Times New Roman" w:hAnsi="Times New Roman"/>
                <w:b/>
                <w:color w:val="FFFFFF"/>
              </w:rPr>
              <w:t>Name</w:t>
            </w:r>
          </w:p>
        </w:tc>
        <w:tc>
          <w:tcPr>
            <w:tcW w:w="992" w:type="dxa"/>
            <w:tcBorders>
              <w:top w:val="single" w:sz="4" w:space="0" w:color="auto"/>
              <w:bottom w:val="single" w:sz="4" w:space="0" w:color="auto"/>
            </w:tcBorders>
            <w:shd w:val="solid" w:color="0000FF" w:fill="auto"/>
            <w:vAlign w:val="center"/>
          </w:tcPr>
          <w:p w14:paraId="1316E37F"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Type of Station</w:t>
            </w:r>
          </w:p>
        </w:tc>
        <w:tc>
          <w:tcPr>
            <w:tcW w:w="2410" w:type="dxa"/>
            <w:tcBorders>
              <w:top w:val="single" w:sz="4" w:space="0" w:color="auto"/>
              <w:bottom w:val="single" w:sz="4" w:space="0" w:color="auto"/>
            </w:tcBorders>
            <w:shd w:val="solid" w:color="0000FF" w:fill="auto"/>
            <w:vAlign w:val="center"/>
          </w:tcPr>
          <w:p w14:paraId="70224977" w14:textId="77777777" w:rsidR="00CC28E8" w:rsidRPr="00883287" w:rsidRDefault="00CC28E8" w:rsidP="00CC28E8">
            <w:pPr>
              <w:rPr>
                <w:rFonts w:ascii="Times New Roman" w:hAnsi="Times New Roman"/>
                <w:b/>
                <w:color w:val="FFFFFF"/>
              </w:rPr>
            </w:pPr>
            <w:r w:rsidRPr="00883287">
              <w:rPr>
                <w:rFonts w:ascii="Times New Roman" w:hAnsi="Times New Roman"/>
                <w:b/>
                <w:color w:val="FFFFFF"/>
              </w:rPr>
              <w:t>Location</w:t>
            </w:r>
          </w:p>
        </w:tc>
        <w:tc>
          <w:tcPr>
            <w:tcW w:w="1134" w:type="dxa"/>
            <w:tcBorders>
              <w:top w:val="single" w:sz="4" w:space="0" w:color="auto"/>
              <w:bottom w:val="single" w:sz="4" w:space="0" w:color="auto"/>
            </w:tcBorders>
            <w:shd w:val="solid" w:color="0000FF" w:fill="auto"/>
            <w:vAlign w:val="center"/>
          </w:tcPr>
          <w:p w14:paraId="6E693B43"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Exposure Category</w:t>
            </w:r>
          </w:p>
        </w:tc>
        <w:tc>
          <w:tcPr>
            <w:tcW w:w="1134" w:type="dxa"/>
            <w:tcBorders>
              <w:top w:val="single" w:sz="4" w:space="0" w:color="auto"/>
              <w:bottom w:val="single" w:sz="4" w:space="0" w:color="auto"/>
            </w:tcBorders>
            <w:shd w:val="solid" w:color="0000FF" w:fill="auto"/>
            <w:vAlign w:val="center"/>
          </w:tcPr>
          <w:p w14:paraId="56135BDF"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Power Generation</w:t>
            </w:r>
          </w:p>
        </w:tc>
        <w:tc>
          <w:tcPr>
            <w:tcW w:w="1275" w:type="dxa"/>
            <w:tcBorders>
              <w:top w:val="single" w:sz="4" w:space="0" w:color="auto"/>
              <w:bottom w:val="single" w:sz="4" w:space="0" w:color="auto"/>
            </w:tcBorders>
            <w:shd w:val="solid" w:color="0000FF" w:fill="auto"/>
            <w:vAlign w:val="center"/>
          </w:tcPr>
          <w:p w14:paraId="3FB84E75"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Conditioning Methods</w:t>
            </w:r>
          </w:p>
        </w:tc>
        <w:tc>
          <w:tcPr>
            <w:tcW w:w="3686" w:type="dxa"/>
            <w:tcBorders>
              <w:top w:val="single" w:sz="4" w:space="0" w:color="auto"/>
              <w:bottom w:val="single" w:sz="4" w:space="0" w:color="auto"/>
            </w:tcBorders>
            <w:shd w:val="solid" w:color="0000FF" w:fill="auto"/>
            <w:vAlign w:val="center"/>
          </w:tcPr>
          <w:p w14:paraId="1CA6AD2E" w14:textId="77777777" w:rsidR="00CC28E8" w:rsidRPr="00883287" w:rsidRDefault="00CC28E8" w:rsidP="00CC28E8">
            <w:pPr>
              <w:rPr>
                <w:rFonts w:ascii="Times New Roman" w:hAnsi="Times New Roman"/>
                <w:b/>
                <w:color w:val="FFFFFF"/>
              </w:rPr>
            </w:pPr>
            <w:r w:rsidRPr="00883287">
              <w:rPr>
                <w:rFonts w:ascii="Times New Roman" w:hAnsi="Times New Roman"/>
                <w:b/>
                <w:color w:val="FFFFFF"/>
              </w:rPr>
              <w:t>Conditioning Issues</w:t>
            </w:r>
          </w:p>
        </w:tc>
      </w:tr>
      <w:tr w:rsidR="00CC28E8" w:rsidRPr="00883287" w14:paraId="6472612B" w14:textId="77777777" w:rsidTr="00CC28E8">
        <w:trPr>
          <w:trHeight w:val="480"/>
        </w:trPr>
        <w:tc>
          <w:tcPr>
            <w:tcW w:w="577" w:type="dxa"/>
            <w:shd w:val="clear" w:color="auto" w:fill="auto"/>
            <w:noWrap/>
          </w:tcPr>
          <w:p w14:paraId="7D80A041" w14:textId="77777777" w:rsidR="00CC28E8" w:rsidRPr="00883287" w:rsidRDefault="00CC28E8" w:rsidP="00CC28E8">
            <w:pPr>
              <w:jc w:val="center"/>
              <w:rPr>
                <w:rFonts w:ascii="Times New Roman" w:hAnsi="Times New Roman"/>
              </w:rPr>
            </w:pPr>
            <w:r w:rsidRPr="00883287">
              <w:rPr>
                <w:rFonts w:ascii="Times New Roman" w:hAnsi="Times New Roman"/>
              </w:rPr>
              <w:t>20</w:t>
            </w:r>
          </w:p>
        </w:tc>
        <w:tc>
          <w:tcPr>
            <w:tcW w:w="1803" w:type="dxa"/>
            <w:shd w:val="clear" w:color="auto" w:fill="auto"/>
            <w:noWrap/>
          </w:tcPr>
          <w:p w14:paraId="4A90E71B" w14:textId="77777777" w:rsidR="00CC28E8" w:rsidRPr="00883287" w:rsidRDefault="00CC28E8" w:rsidP="00CC28E8">
            <w:pPr>
              <w:rPr>
                <w:rFonts w:ascii="Times New Roman" w:hAnsi="Times New Roman"/>
              </w:rPr>
            </w:pPr>
            <w:r w:rsidRPr="00883287">
              <w:rPr>
                <w:rFonts w:ascii="Times New Roman" w:hAnsi="Times New Roman"/>
              </w:rPr>
              <w:t>Hurst Point</w:t>
            </w:r>
          </w:p>
        </w:tc>
        <w:tc>
          <w:tcPr>
            <w:tcW w:w="992" w:type="dxa"/>
            <w:shd w:val="clear" w:color="auto" w:fill="auto"/>
            <w:noWrap/>
          </w:tcPr>
          <w:p w14:paraId="33FEDCA3"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53632D49" w14:textId="77777777" w:rsidR="00CC28E8" w:rsidRPr="00883287" w:rsidRDefault="00CC28E8" w:rsidP="00CC28E8">
            <w:pPr>
              <w:rPr>
                <w:rFonts w:ascii="Times New Roman" w:hAnsi="Times New Roman"/>
              </w:rPr>
            </w:pPr>
            <w:r w:rsidRPr="00883287">
              <w:rPr>
                <w:rFonts w:ascii="Times New Roman" w:hAnsi="Times New Roman"/>
              </w:rPr>
              <w:t>50 42'. 44 N 01 32'.94 W</w:t>
            </w:r>
          </w:p>
        </w:tc>
        <w:tc>
          <w:tcPr>
            <w:tcW w:w="1134" w:type="dxa"/>
            <w:shd w:val="clear" w:color="auto" w:fill="auto"/>
            <w:noWrap/>
          </w:tcPr>
          <w:p w14:paraId="1ECD1BB8"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134" w:type="dxa"/>
            <w:shd w:val="clear" w:color="auto" w:fill="auto"/>
            <w:noWrap/>
          </w:tcPr>
          <w:p w14:paraId="3DAD1F49" w14:textId="77777777" w:rsidR="00CC28E8" w:rsidRPr="00883287" w:rsidRDefault="00CC28E8" w:rsidP="00CC28E8">
            <w:pPr>
              <w:jc w:val="center"/>
              <w:rPr>
                <w:rFonts w:ascii="Times New Roman" w:hAnsi="Times New Roman"/>
              </w:rPr>
            </w:pPr>
            <w:r w:rsidRPr="00883287">
              <w:rPr>
                <w:rFonts w:ascii="Times New Roman" w:hAnsi="Times New Roman"/>
              </w:rPr>
              <w:t>C/C</w:t>
            </w:r>
          </w:p>
        </w:tc>
        <w:tc>
          <w:tcPr>
            <w:tcW w:w="1275" w:type="dxa"/>
            <w:shd w:val="clear" w:color="auto" w:fill="auto"/>
            <w:noWrap/>
          </w:tcPr>
          <w:p w14:paraId="35960B43" w14:textId="77777777" w:rsidR="00CC28E8" w:rsidRPr="00883287" w:rsidRDefault="00CC28E8" w:rsidP="00CC28E8">
            <w:pPr>
              <w:jc w:val="center"/>
              <w:rPr>
                <w:rFonts w:ascii="Times New Roman" w:hAnsi="Times New Roman"/>
              </w:rPr>
            </w:pPr>
            <w:r w:rsidRPr="00883287">
              <w:rPr>
                <w:rFonts w:ascii="Times New Roman" w:hAnsi="Times New Roman"/>
              </w:rPr>
              <w:t>V</w:t>
            </w:r>
          </w:p>
        </w:tc>
        <w:tc>
          <w:tcPr>
            <w:tcW w:w="3686" w:type="dxa"/>
            <w:shd w:val="clear" w:color="auto" w:fill="auto"/>
          </w:tcPr>
          <w:p w14:paraId="583AD7B7" w14:textId="77777777" w:rsidR="00CC28E8" w:rsidRPr="00883287" w:rsidRDefault="00CC28E8" w:rsidP="00CC28E8">
            <w:pPr>
              <w:rPr>
                <w:rFonts w:ascii="Times New Roman" w:hAnsi="Times New Roman"/>
              </w:rPr>
            </w:pPr>
            <w:r w:rsidRPr="00883287">
              <w:rPr>
                <w:rFonts w:ascii="Times New Roman" w:hAnsi="Times New Roman"/>
              </w:rPr>
              <w:t>High humidity - lantern vents reopened and low level ventilation introduced</w:t>
            </w:r>
          </w:p>
        </w:tc>
      </w:tr>
      <w:tr w:rsidR="00CC28E8" w:rsidRPr="00883287" w14:paraId="5ADB7693" w14:textId="77777777" w:rsidTr="00CC28E8">
        <w:trPr>
          <w:trHeight w:val="240"/>
        </w:trPr>
        <w:tc>
          <w:tcPr>
            <w:tcW w:w="577" w:type="dxa"/>
            <w:shd w:val="clear" w:color="auto" w:fill="auto"/>
            <w:noWrap/>
          </w:tcPr>
          <w:p w14:paraId="130698B9" w14:textId="77777777" w:rsidR="00CC28E8" w:rsidRPr="00883287" w:rsidRDefault="00CC28E8" w:rsidP="00CC28E8">
            <w:pPr>
              <w:jc w:val="center"/>
              <w:rPr>
                <w:rFonts w:ascii="Times New Roman" w:hAnsi="Times New Roman"/>
              </w:rPr>
            </w:pPr>
            <w:r w:rsidRPr="00883287">
              <w:rPr>
                <w:rFonts w:ascii="Times New Roman" w:hAnsi="Times New Roman"/>
              </w:rPr>
              <w:t>21</w:t>
            </w:r>
          </w:p>
        </w:tc>
        <w:tc>
          <w:tcPr>
            <w:tcW w:w="1803" w:type="dxa"/>
            <w:shd w:val="clear" w:color="auto" w:fill="auto"/>
            <w:noWrap/>
          </w:tcPr>
          <w:p w14:paraId="7F1DAC79" w14:textId="77777777" w:rsidR="00CC28E8" w:rsidRPr="00883287" w:rsidRDefault="00CC28E8" w:rsidP="00CC28E8">
            <w:pPr>
              <w:rPr>
                <w:rFonts w:ascii="Times New Roman" w:hAnsi="Times New Roman"/>
              </w:rPr>
            </w:pPr>
            <w:r w:rsidRPr="00883287">
              <w:rPr>
                <w:rFonts w:ascii="Times New Roman" w:hAnsi="Times New Roman"/>
              </w:rPr>
              <w:t>Anvil Point</w:t>
            </w:r>
          </w:p>
        </w:tc>
        <w:tc>
          <w:tcPr>
            <w:tcW w:w="992" w:type="dxa"/>
            <w:shd w:val="clear" w:color="auto" w:fill="auto"/>
            <w:noWrap/>
          </w:tcPr>
          <w:p w14:paraId="306E91CC"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1CDC120F" w14:textId="77777777" w:rsidR="00CC28E8" w:rsidRPr="00883287" w:rsidRDefault="00CC28E8" w:rsidP="00CC28E8">
            <w:pPr>
              <w:rPr>
                <w:rFonts w:ascii="Times New Roman" w:hAnsi="Times New Roman"/>
              </w:rPr>
            </w:pPr>
            <w:r w:rsidRPr="00883287">
              <w:rPr>
                <w:rFonts w:ascii="Times New Roman" w:hAnsi="Times New Roman"/>
              </w:rPr>
              <w:t>50° 35'.48 N 01° 57'.51 W</w:t>
            </w:r>
          </w:p>
        </w:tc>
        <w:tc>
          <w:tcPr>
            <w:tcW w:w="1134" w:type="dxa"/>
            <w:shd w:val="clear" w:color="auto" w:fill="auto"/>
            <w:noWrap/>
          </w:tcPr>
          <w:p w14:paraId="41AD7FD9"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134" w:type="dxa"/>
            <w:shd w:val="clear" w:color="auto" w:fill="auto"/>
            <w:noWrap/>
          </w:tcPr>
          <w:p w14:paraId="380E7CBA"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1ED3BDB2" w14:textId="77777777" w:rsidR="00CC28E8" w:rsidRPr="00883287" w:rsidRDefault="00CC28E8" w:rsidP="00CC28E8">
            <w:pPr>
              <w:jc w:val="center"/>
              <w:rPr>
                <w:rFonts w:ascii="Times New Roman" w:hAnsi="Times New Roman"/>
              </w:rPr>
            </w:pPr>
            <w:r w:rsidRPr="00883287">
              <w:rPr>
                <w:rFonts w:ascii="Times New Roman" w:hAnsi="Times New Roman"/>
              </w:rPr>
              <w:t>SH+V</w:t>
            </w:r>
          </w:p>
        </w:tc>
        <w:tc>
          <w:tcPr>
            <w:tcW w:w="3686" w:type="dxa"/>
            <w:shd w:val="clear" w:color="auto" w:fill="auto"/>
          </w:tcPr>
          <w:p w14:paraId="3C210C23" w14:textId="77777777" w:rsidR="00CC28E8" w:rsidRPr="00883287" w:rsidRDefault="00CC28E8" w:rsidP="00CC28E8">
            <w:pPr>
              <w:rPr>
                <w:rFonts w:ascii="Times New Roman" w:hAnsi="Times New Roman"/>
              </w:rPr>
            </w:pPr>
            <w:r w:rsidRPr="00883287">
              <w:rPr>
                <w:rFonts w:ascii="Times New Roman" w:hAnsi="Times New Roman"/>
              </w:rPr>
              <w:t>High humidity due to the lack of ventilation</w:t>
            </w:r>
          </w:p>
        </w:tc>
      </w:tr>
      <w:tr w:rsidR="00CC28E8" w:rsidRPr="00883287" w14:paraId="2E8F6F20" w14:textId="77777777" w:rsidTr="00CC28E8">
        <w:trPr>
          <w:trHeight w:val="480"/>
        </w:trPr>
        <w:tc>
          <w:tcPr>
            <w:tcW w:w="577" w:type="dxa"/>
            <w:shd w:val="clear" w:color="auto" w:fill="auto"/>
            <w:noWrap/>
          </w:tcPr>
          <w:p w14:paraId="3060D9C4" w14:textId="77777777" w:rsidR="00CC28E8" w:rsidRPr="00883287" w:rsidRDefault="00CC28E8" w:rsidP="00CC28E8">
            <w:pPr>
              <w:jc w:val="center"/>
              <w:rPr>
                <w:rFonts w:ascii="Times New Roman" w:hAnsi="Times New Roman"/>
              </w:rPr>
            </w:pPr>
            <w:r w:rsidRPr="00883287">
              <w:rPr>
                <w:rFonts w:ascii="Times New Roman" w:hAnsi="Times New Roman"/>
              </w:rPr>
              <w:t>22</w:t>
            </w:r>
          </w:p>
        </w:tc>
        <w:tc>
          <w:tcPr>
            <w:tcW w:w="1803" w:type="dxa"/>
            <w:shd w:val="clear" w:color="auto" w:fill="auto"/>
            <w:noWrap/>
          </w:tcPr>
          <w:p w14:paraId="0E8F116B" w14:textId="77777777" w:rsidR="00CC28E8" w:rsidRPr="00883287" w:rsidRDefault="00CC28E8" w:rsidP="00CC28E8">
            <w:pPr>
              <w:rPr>
                <w:rFonts w:ascii="Times New Roman" w:hAnsi="Times New Roman"/>
              </w:rPr>
            </w:pPr>
            <w:r w:rsidRPr="00883287">
              <w:rPr>
                <w:rFonts w:ascii="Times New Roman" w:hAnsi="Times New Roman"/>
              </w:rPr>
              <w:t>Portland Bill</w:t>
            </w:r>
          </w:p>
        </w:tc>
        <w:tc>
          <w:tcPr>
            <w:tcW w:w="992" w:type="dxa"/>
            <w:shd w:val="clear" w:color="auto" w:fill="auto"/>
            <w:noWrap/>
          </w:tcPr>
          <w:p w14:paraId="219BE7DA"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751A4F96" w14:textId="77777777" w:rsidR="00CC28E8" w:rsidRPr="00883287" w:rsidRDefault="00CC28E8" w:rsidP="00CC28E8">
            <w:pPr>
              <w:rPr>
                <w:rFonts w:ascii="Times New Roman" w:hAnsi="Times New Roman"/>
              </w:rPr>
            </w:pPr>
            <w:r w:rsidRPr="00883287">
              <w:rPr>
                <w:rFonts w:ascii="Times New Roman" w:hAnsi="Times New Roman"/>
              </w:rPr>
              <w:t>50° 30'.82 N 02° 27'.30 W</w:t>
            </w:r>
          </w:p>
        </w:tc>
        <w:tc>
          <w:tcPr>
            <w:tcW w:w="1134" w:type="dxa"/>
            <w:shd w:val="clear" w:color="auto" w:fill="auto"/>
            <w:noWrap/>
          </w:tcPr>
          <w:p w14:paraId="0D6C32F1"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134" w:type="dxa"/>
            <w:shd w:val="clear" w:color="auto" w:fill="auto"/>
            <w:noWrap/>
          </w:tcPr>
          <w:p w14:paraId="0AEB0E5D"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7692ABD9" w14:textId="77777777" w:rsidR="00CC28E8" w:rsidRPr="00883287" w:rsidRDefault="00CC28E8" w:rsidP="00CC28E8">
            <w:pPr>
              <w:jc w:val="center"/>
              <w:rPr>
                <w:rFonts w:ascii="Times New Roman" w:hAnsi="Times New Roman"/>
              </w:rPr>
            </w:pPr>
            <w:r w:rsidRPr="00883287">
              <w:rPr>
                <w:rFonts w:ascii="Times New Roman" w:hAnsi="Times New Roman"/>
              </w:rPr>
              <w:t>SH+V</w:t>
            </w:r>
          </w:p>
        </w:tc>
        <w:tc>
          <w:tcPr>
            <w:tcW w:w="3686" w:type="dxa"/>
            <w:shd w:val="clear" w:color="auto" w:fill="auto"/>
          </w:tcPr>
          <w:p w14:paraId="73D78828" w14:textId="77777777" w:rsidR="00CC28E8" w:rsidRPr="00883287" w:rsidRDefault="00CC28E8" w:rsidP="00CC28E8">
            <w:pPr>
              <w:rPr>
                <w:rFonts w:ascii="Times New Roman" w:hAnsi="Times New Roman"/>
              </w:rPr>
            </w:pPr>
            <w:r w:rsidRPr="00883287">
              <w:rPr>
                <w:rFonts w:ascii="Times New Roman" w:hAnsi="Times New Roman"/>
              </w:rPr>
              <w:t>Historical high humidity partly resolved by a breathable internal coating</w:t>
            </w:r>
          </w:p>
        </w:tc>
      </w:tr>
      <w:tr w:rsidR="00CC28E8" w:rsidRPr="00883287" w14:paraId="2ABD7985" w14:textId="77777777" w:rsidTr="00CC28E8">
        <w:trPr>
          <w:trHeight w:val="240"/>
        </w:trPr>
        <w:tc>
          <w:tcPr>
            <w:tcW w:w="577" w:type="dxa"/>
            <w:shd w:val="clear" w:color="auto" w:fill="auto"/>
            <w:noWrap/>
          </w:tcPr>
          <w:p w14:paraId="4FA6FD8F" w14:textId="77777777" w:rsidR="00CC28E8" w:rsidRPr="00883287" w:rsidRDefault="00CC28E8" w:rsidP="00CC28E8">
            <w:pPr>
              <w:jc w:val="center"/>
              <w:rPr>
                <w:rFonts w:ascii="Times New Roman" w:hAnsi="Times New Roman"/>
              </w:rPr>
            </w:pPr>
            <w:r w:rsidRPr="00883287">
              <w:rPr>
                <w:rFonts w:ascii="Times New Roman" w:hAnsi="Times New Roman"/>
              </w:rPr>
              <w:t>23</w:t>
            </w:r>
          </w:p>
        </w:tc>
        <w:tc>
          <w:tcPr>
            <w:tcW w:w="1803" w:type="dxa"/>
            <w:shd w:val="clear" w:color="auto" w:fill="auto"/>
            <w:noWrap/>
          </w:tcPr>
          <w:p w14:paraId="545A361B" w14:textId="77777777" w:rsidR="00CC28E8" w:rsidRPr="00883287" w:rsidRDefault="00CC28E8" w:rsidP="00CC28E8">
            <w:pPr>
              <w:rPr>
                <w:rFonts w:ascii="Times New Roman" w:hAnsi="Times New Roman"/>
              </w:rPr>
            </w:pPr>
            <w:r w:rsidRPr="00883287">
              <w:rPr>
                <w:rFonts w:ascii="Times New Roman" w:hAnsi="Times New Roman"/>
              </w:rPr>
              <w:t>Berry Head</w:t>
            </w:r>
          </w:p>
        </w:tc>
        <w:tc>
          <w:tcPr>
            <w:tcW w:w="992" w:type="dxa"/>
            <w:shd w:val="clear" w:color="auto" w:fill="auto"/>
            <w:noWrap/>
          </w:tcPr>
          <w:p w14:paraId="23DA9DE0"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14E75BB7" w14:textId="77777777" w:rsidR="00CC28E8" w:rsidRPr="00883287" w:rsidRDefault="00CC28E8" w:rsidP="00CC28E8">
            <w:pPr>
              <w:rPr>
                <w:rFonts w:ascii="Times New Roman" w:hAnsi="Times New Roman"/>
              </w:rPr>
            </w:pPr>
            <w:r w:rsidRPr="00883287">
              <w:rPr>
                <w:rFonts w:ascii="Times New Roman" w:hAnsi="Times New Roman"/>
              </w:rPr>
              <w:t>50 24.0 N 03 28.9 W</w:t>
            </w:r>
          </w:p>
        </w:tc>
        <w:tc>
          <w:tcPr>
            <w:tcW w:w="1134" w:type="dxa"/>
            <w:shd w:val="clear" w:color="auto" w:fill="auto"/>
            <w:noWrap/>
          </w:tcPr>
          <w:p w14:paraId="0AB63DF2"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134" w:type="dxa"/>
            <w:shd w:val="clear" w:color="auto" w:fill="auto"/>
            <w:noWrap/>
          </w:tcPr>
          <w:p w14:paraId="0C7324D0"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3858065F"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3686" w:type="dxa"/>
            <w:shd w:val="clear" w:color="auto" w:fill="auto"/>
          </w:tcPr>
          <w:p w14:paraId="23F936F1" w14:textId="77777777" w:rsidR="00CC28E8" w:rsidRPr="00883287" w:rsidRDefault="00CC28E8" w:rsidP="00CC28E8">
            <w:pPr>
              <w:rPr>
                <w:rFonts w:ascii="Times New Roman" w:hAnsi="Times New Roman"/>
              </w:rPr>
            </w:pPr>
            <w:r w:rsidRPr="00883287">
              <w:rPr>
                <w:rFonts w:ascii="Times New Roman" w:hAnsi="Times New Roman"/>
              </w:rPr>
              <w:t>None</w:t>
            </w:r>
          </w:p>
        </w:tc>
      </w:tr>
      <w:tr w:rsidR="00CC28E8" w:rsidRPr="00883287" w14:paraId="3C4A85BA" w14:textId="77777777" w:rsidTr="00CC28E8">
        <w:trPr>
          <w:trHeight w:val="480"/>
        </w:trPr>
        <w:tc>
          <w:tcPr>
            <w:tcW w:w="577" w:type="dxa"/>
            <w:shd w:val="clear" w:color="auto" w:fill="auto"/>
            <w:noWrap/>
          </w:tcPr>
          <w:p w14:paraId="41EB9F1C" w14:textId="77777777" w:rsidR="00CC28E8" w:rsidRPr="00883287" w:rsidRDefault="00CC28E8" w:rsidP="00CC28E8">
            <w:pPr>
              <w:jc w:val="center"/>
              <w:rPr>
                <w:rFonts w:ascii="Times New Roman" w:hAnsi="Times New Roman"/>
              </w:rPr>
            </w:pPr>
            <w:r w:rsidRPr="00883287">
              <w:rPr>
                <w:rFonts w:ascii="Times New Roman" w:hAnsi="Times New Roman"/>
              </w:rPr>
              <w:t>24</w:t>
            </w:r>
          </w:p>
        </w:tc>
        <w:tc>
          <w:tcPr>
            <w:tcW w:w="1803" w:type="dxa"/>
            <w:shd w:val="clear" w:color="auto" w:fill="auto"/>
            <w:noWrap/>
          </w:tcPr>
          <w:p w14:paraId="0743CD11" w14:textId="77777777" w:rsidR="00CC28E8" w:rsidRPr="00883287" w:rsidRDefault="00CC28E8" w:rsidP="00CC28E8">
            <w:pPr>
              <w:rPr>
                <w:rFonts w:ascii="Times New Roman" w:hAnsi="Times New Roman"/>
              </w:rPr>
            </w:pPr>
            <w:r w:rsidRPr="00883287">
              <w:rPr>
                <w:rFonts w:ascii="Times New Roman" w:hAnsi="Times New Roman"/>
              </w:rPr>
              <w:t>Start Point</w:t>
            </w:r>
          </w:p>
        </w:tc>
        <w:tc>
          <w:tcPr>
            <w:tcW w:w="992" w:type="dxa"/>
            <w:shd w:val="clear" w:color="auto" w:fill="auto"/>
            <w:noWrap/>
          </w:tcPr>
          <w:p w14:paraId="4F1EBB20"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68FD8C12" w14:textId="77777777" w:rsidR="00CC28E8" w:rsidRPr="00883287" w:rsidRDefault="00CC28E8" w:rsidP="00CC28E8">
            <w:pPr>
              <w:rPr>
                <w:rFonts w:ascii="Times New Roman" w:hAnsi="Times New Roman"/>
              </w:rPr>
            </w:pPr>
            <w:r w:rsidRPr="00883287">
              <w:rPr>
                <w:rFonts w:ascii="Times New Roman" w:hAnsi="Times New Roman"/>
              </w:rPr>
              <w:t>50° 13'.30 N 03° 38'.47 W</w:t>
            </w:r>
          </w:p>
        </w:tc>
        <w:tc>
          <w:tcPr>
            <w:tcW w:w="1134" w:type="dxa"/>
            <w:shd w:val="clear" w:color="auto" w:fill="auto"/>
            <w:noWrap/>
          </w:tcPr>
          <w:p w14:paraId="61F37963"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34" w:type="dxa"/>
            <w:shd w:val="clear" w:color="auto" w:fill="auto"/>
            <w:noWrap/>
          </w:tcPr>
          <w:p w14:paraId="5484A58D"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7FD00336"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3686" w:type="dxa"/>
            <w:shd w:val="clear" w:color="auto" w:fill="auto"/>
          </w:tcPr>
          <w:p w14:paraId="6A182B85" w14:textId="77777777" w:rsidR="00CC28E8" w:rsidRPr="00883287" w:rsidRDefault="00CC28E8" w:rsidP="00CC28E8">
            <w:pPr>
              <w:rPr>
                <w:rFonts w:ascii="Times New Roman" w:hAnsi="Times New Roman"/>
              </w:rPr>
            </w:pPr>
            <w:r w:rsidRPr="00883287">
              <w:rPr>
                <w:rFonts w:ascii="Times New Roman" w:hAnsi="Times New Roman"/>
              </w:rPr>
              <w:t>Water ingress through lantern roof and sector light window - remedy and monitor</w:t>
            </w:r>
          </w:p>
        </w:tc>
      </w:tr>
      <w:tr w:rsidR="00CC28E8" w:rsidRPr="00883287" w14:paraId="14FEBF11" w14:textId="77777777" w:rsidTr="00CC28E8">
        <w:trPr>
          <w:trHeight w:val="240"/>
        </w:trPr>
        <w:tc>
          <w:tcPr>
            <w:tcW w:w="577" w:type="dxa"/>
            <w:shd w:val="clear" w:color="auto" w:fill="auto"/>
            <w:noWrap/>
          </w:tcPr>
          <w:p w14:paraId="11F90671" w14:textId="77777777" w:rsidR="00CC28E8" w:rsidRPr="00883287" w:rsidRDefault="00CC28E8" w:rsidP="00CC28E8">
            <w:pPr>
              <w:jc w:val="center"/>
              <w:rPr>
                <w:rFonts w:ascii="Times New Roman" w:hAnsi="Times New Roman"/>
              </w:rPr>
            </w:pPr>
            <w:r w:rsidRPr="00883287">
              <w:rPr>
                <w:rFonts w:ascii="Times New Roman" w:hAnsi="Times New Roman"/>
              </w:rPr>
              <w:t>25</w:t>
            </w:r>
          </w:p>
        </w:tc>
        <w:tc>
          <w:tcPr>
            <w:tcW w:w="1803" w:type="dxa"/>
            <w:shd w:val="clear" w:color="auto" w:fill="auto"/>
            <w:noWrap/>
          </w:tcPr>
          <w:p w14:paraId="1978D6AC" w14:textId="77777777" w:rsidR="00CC28E8" w:rsidRPr="00883287" w:rsidRDefault="00CC28E8" w:rsidP="00CC28E8">
            <w:pPr>
              <w:rPr>
                <w:rFonts w:ascii="Times New Roman" w:hAnsi="Times New Roman"/>
              </w:rPr>
            </w:pPr>
            <w:r w:rsidRPr="00883287">
              <w:rPr>
                <w:rFonts w:ascii="Times New Roman" w:hAnsi="Times New Roman"/>
              </w:rPr>
              <w:t>Eddystone</w:t>
            </w:r>
          </w:p>
        </w:tc>
        <w:tc>
          <w:tcPr>
            <w:tcW w:w="992" w:type="dxa"/>
            <w:shd w:val="clear" w:color="auto" w:fill="auto"/>
            <w:noWrap/>
          </w:tcPr>
          <w:p w14:paraId="4BD0521C" w14:textId="77777777" w:rsidR="00CC28E8" w:rsidRPr="00883287" w:rsidRDefault="00CC28E8" w:rsidP="00CC28E8">
            <w:pPr>
              <w:jc w:val="center"/>
              <w:rPr>
                <w:rFonts w:ascii="Times New Roman" w:hAnsi="Times New Roman"/>
              </w:rPr>
            </w:pPr>
            <w:r w:rsidRPr="00883287">
              <w:rPr>
                <w:rFonts w:ascii="Times New Roman" w:hAnsi="Times New Roman"/>
              </w:rPr>
              <w:t>Rock</w:t>
            </w:r>
          </w:p>
        </w:tc>
        <w:tc>
          <w:tcPr>
            <w:tcW w:w="2410" w:type="dxa"/>
            <w:shd w:val="clear" w:color="auto" w:fill="auto"/>
            <w:noWrap/>
          </w:tcPr>
          <w:p w14:paraId="11EADCE8" w14:textId="77777777" w:rsidR="00CC28E8" w:rsidRPr="00883287" w:rsidRDefault="00CC28E8" w:rsidP="00CC28E8">
            <w:pPr>
              <w:rPr>
                <w:rFonts w:ascii="Times New Roman" w:hAnsi="Times New Roman"/>
              </w:rPr>
            </w:pPr>
            <w:r w:rsidRPr="00883287">
              <w:rPr>
                <w:rFonts w:ascii="Times New Roman" w:hAnsi="Times New Roman"/>
              </w:rPr>
              <w:t>50° 10’.80 N 04° 15’.90 W</w:t>
            </w:r>
          </w:p>
        </w:tc>
        <w:tc>
          <w:tcPr>
            <w:tcW w:w="1134" w:type="dxa"/>
            <w:shd w:val="clear" w:color="auto" w:fill="auto"/>
            <w:noWrap/>
          </w:tcPr>
          <w:p w14:paraId="7A2976DC"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34" w:type="dxa"/>
            <w:shd w:val="clear" w:color="auto" w:fill="auto"/>
            <w:noWrap/>
          </w:tcPr>
          <w:p w14:paraId="23C1DA2C"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275" w:type="dxa"/>
            <w:shd w:val="clear" w:color="auto" w:fill="auto"/>
            <w:noWrap/>
          </w:tcPr>
          <w:p w14:paraId="5EDB9463" w14:textId="77777777" w:rsidR="00CC28E8" w:rsidRPr="00883287" w:rsidRDefault="00CC28E8" w:rsidP="00CC28E8">
            <w:pPr>
              <w:jc w:val="center"/>
              <w:rPr>
                <w:rFonts w:ascii="Times New Roman" w:hAnsi="Times New Roman"/>
              </w:rPr>
            </w:pPr>
            <w:r w:rsidRPr="00883287">
              <w:rPr>
                <w:rFonts w:ascii="Times New Roman" w:hAnsi="Times New Roman"/>
              </w:rPr>
              <w:t>V+HvE</w:t>
            </w:r>
          </w:p>
        </w:tc>
        <w:tc>
          <w:tcPr>
            <w:tcW w:w="3686" w:type="dxa"/>
            <w:shd w:val="clear" w:color="auto" w:fill="auto"/>
          </w:tcPr>
          <w:p w14:paraId="28D881F8" w14:textId="77777777" w:rsidR="00CC28E8" w:rsidRPr="00883287" w:rsidRDefault="00CC28E8" w:rsidP="00CC28E8">
            <w:pPr>
              <w:rPr>
                <w:rFonts w:ascii="Times New Roman" w:hAnsi="Times New Roman"/>
              </w:rPr>
            </w:pPr>
            <w:r w:rsidRPr="00883287">
              <w:rPr>
                <w:rFonts w:ascii="Times New Roman" w:hAnsi="Times New Roman"/>
              </w:rPr>
              <w:t>Limited heating for visiting engineers only</w:t>
            </w:r>
          </w:p>
        </w:tc>
      </w:tr>
      <w:tr w:rsidR="00CC28E8" w:rsidRPr="00883287" w14:paraId="08900A91" w14:textId="77777777" w:rsidTr="00CC28E8">
        <w:trPr>
          <w:trHeight w:val="240"/>
        </w:trPr>
        <w:tc>
          <w:tcPr>
            <w:tcW w:w="577" w:type="dxa"/>
            <w:shd w:val="clear" w:color="auto" w:fill="auto"/>
            <w:noWrap/>
          </w:tcPr>
          <w:p w14:paraId="0BF4BCF4" w14:textId="77777777" w:rsidR="00CC28E8" w:rsidRPr="00883287" w:rsidRDefault="00CC28E8" w:rsidP="00CC28E8">
            <w:pPr>
              <w:jc w:val="center"/>
              <w:rPr>
                <w:rFonts w:ascii="Times New Roman" w:hAnsi="Times New Roman"/>
              </w:rPr>
            </w:pPr>
            <w:r w:rsidRPr="00883287">
              <w:rPr>
                <w:rFonts w:ascii="Times New Roman" w:hAnsi="Times New Roman"/>
              </w:rPr>
              <w:t>26</w:t>
            </w:r>
          </w:p>
        </w:tc>
        <w:tc>
          <w:tcPr>
            <w:tcW w:w="1803" w:type="dxa"/>
            <w:shd w:val="clear" w:color="auto" w:fill="auto"/>
            <w:noWrap/>
          </w:tcPr>
          <w:p w14:paraId="4701A4F2" w14:textId="77777777" w:rsidR="00CC28E8" w:rsidRPr="00883287" w:rsidRDefault="00CC28E8" w:rsidP="00CC28E8">
            <w:pPr>
              <w:rPr>
                <w:rFonts w:ascii="Times New Roman" w:hAnsi="Times New Roman"/>
              </w:rPr>
            </w:pPr>
            <w:r w:rsidRPr="00883287">
              <w:rPr>
                <w:rFonts w:ascii="Times New Roman" w:hAnsi="Times New Roman"/>
              </w:rPr>
              <w:t>St. Anthony's</w:t>
            </w:r>
          </w:p>
        </w:tc>
        <w:tc>
          <w:tcPr>
            <w:tcW w:w="992" w:type="dxa"/>
            <w:shd w:val="clear" w:color="auto" w:fill="auto"/>
            <w:noWrap/>
          </w:tcPr>
          <w:p w14:paraId="2521BC9F"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1A4DD809" w14:textId="77777777" w:rsidR="00CC28E8" w:rsidRPr="00883287" w:rsidRDefault="00CC28E8" w:rsidP="00CC28E8">
            <w:pPr>
              <w:rPr>
                <w:rFonts w:ascii="Times New Roman" w:hAnsi="Times New Roman"/>
              </w:rPr>
            </w:pPr>
            <w:r w:rsidRPr="00883287">
              <w:rPr>
                <w:rFonts w:ascii="Times New Roman" w:hAnsi="Times New Roman"/>
              </w:rPr>
              <w:t>50 08'.4 N 05 00'.9 W</w:t>
            </w:r>
          </w:p>
        </w:tc>
        <w:tc>
          <w:tcPr>
            <w:tcW w:w="1134" w:type="dxa"/>
            <w:shd w:val="clear" w:color="auto" w:fill="auto"/>
            <w:noWrap/>
          </w:tcPr>
          <w:p w14:paraId="3765948E"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34" w:type="dxa"/>
            <w:shd w:val="clear" w:color="auto" w:fill="auto"/>
            <w:noWrap/>
          </w:tcPr>
          <w:p w14:paraId="4F00E9C5"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711510C4"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3686" w:type="dxa"/>
            <w:shd w:val="clear" w:color="auto" w:fill="auto"/>
          </w:tcPr>
          <w:p w14:paraId="5031261D" w14:textId="77777777" w:rsidR="00CC28E8" w:rsidRPr="00883287" w:rsidRDefault="00CC28E8" w:rsidP="00CC28E8">
            <w:pPr>
              <w:rPr>
                <w:rFonts w:ascii="Times New Roman" w:hAnsi="Times New Roman"/>
              </w:rPr>
            </w:pPr>
            <w:r w:rsidRPr="00883287">
              <w:rPr>
                <w:rFonts w:ascii="Times New Roman" w:hAnsi="Times New Roman"/>
              </w:rPr>
              <w:t>None</w:t>
            </w:r>
          </w:p>
        </w:tc>
      </w:tr>
      <w:tr w:rsidR="00CC28E8" w:rsidRPr="00883287" w14:paraId="158C2449" w14:textId="77777777" w:rsidTr="00CC28E8">
        <w:trPr>
          <w:trHeight w:val="240"/>
        </w:trPr>
        <w:tc>
          <w:tcPr>
            <w:tcW w:w="577" w:type="dxa"/>
            <w:shd w:val="clear" w:color="auto" w:fill="auto"/>
            <w:noWrap/>
          </w:tcPr>
          <w:p w14:paraId="18F222F6" w14:textId="77777777" w:rsidR="00CC28E8" w:rsidRPr="00883287" w:rsidRDefault="00CC28E8" w:rsidP="00CC28E8">
            <w:pPr>
              <w:jc w:val="center"/>
              <w:rPr>
                <w:rFonts w:ascii="Times New Roman" w:hAnsi="Times New Roman"/>
              </w:rPr>
            </w:pPr>
            <w:r w:rsidRPr="00883287">
              <w:rPr>
                <w:rFonts w:ascii="Times New Roman" w:hAnsi="Times New Roman"/>
              </w:rPr>
              <w:t>27</w:t>
            </w:r>
          </w:p>
        </w:tc>
        <w:tc>
          <w:tcPr>
            <w:tcW w:w="1803" w:type="dxa"/>
            <w:shd w:val="clear" w:color="auto" w:fill="auto"/>
            <w:noWrap/>
          </w:tcPr>
          <w:p w14:paraId="1C33F962" w14:textId="77777777" w:rsidR="00CC28E8" w:rsidRPr="00883287" w:rsidRDefault="00CC28E8" w:rsidP="00CC28E8">
            <w:pPr>
              <w:rPr>
                <w:rFonts w:ascii="Times New Roman" w:hAnsi="Times New Roman"/>
              </w:rPr>
            </w:pPr>
            <w:r w:rsidRPr="00883287">
              <w:rPr>
                <w:rFonts w:ascii="Times New Roman" w:hAnsi="Times New Roman"/>
              </w:rPr>
              <w:t>Lizard</w:t>
            </w:r>
          </w:p>
        </w:tc>
        <w:tc>
          <w:tcPr>
            <w:tcW w:w="992" w:type="dxa"/>
            <w:shd w:val="clear" w:color="auto" w:fill="auto"/>
            <w:noWrap/>
          </w:tcPr>
          <w:p w14:paraId="10F2D90E"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4F7DA741" w14:textId="77777777" w:rsidR="00CC28E8" w:rsidRPr="00883287" w:rsidRDefault="00CC28E8" w:rsidP="00CC28E8">
            <w:pPr>
              <w:rPr>
                <w:rFonts w:ascii="Times New Roman" w:hAnsi="Times New Roman"/>
              </w:rPr>
            </w:pPr>
            <w:r w:rsidRPr="00883287">
              <w:rPr>
                <w:rFonts w:ascii="Times New Roman" w:hAnsi="Times New Roman"/>
              </w:rPr>
              <w:t>49° 57'.58 N 05° 12'.07 W</w:t>
            </w:r>
          </w:p>
        </w:tc>
        <w:tc>
          <w:tcPr>
            <w:tcW w:w="1134" w:type="dxa"/>
            <w:shd w:val="clear" w:color="auto" w:fill="auto"/>
            <w:noWrap/>
          </w:tcPr>
          <w:p w14:paraId="22865928"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34" w:type="dxa"/>
            <w:shd w:val="clear" w:color="auto" w:fill="auto"/>
            <w:noWrap/>
          </w:tcPr>
          <w:p w14:paraId="171726A1"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6E31B2D2" w14:textId="77777777" w:rsidR="00CC28E8" w:rsidRPr="00883287" w:rsidRDefault="00CC28E8" w:rsidP="00CC28E8">
            <w:pPr>
              <w:jc w:val="center"/>
              <w:rPr>
                <w:rFonts w:ascii="Times New Roman" w:hAnsi="Times New Roman"/>
              </w:rPr>
            </w:pPr>
            <w:r w:rsidRPr="00883287">
              <w:rPr>
                <w:rFonts w:ascii="Times New Roman" w:hAnsi="Times New Roman"/>
              </w:rPr>
              <w:t>Oil/CH+SH</w:t>
            </w:r>
          </w:p>
        </w:tc>
        <w:tc>
          <w:tcPr>
            <w:tcW w:w="3686" w:type="dxa"/>
            <w:shd w:val="clear" w:color="auto" w:fill="auto"/>
          </w:tcPr>
          <w:p w14:paraId="03A6154F" w14:textId="77777777" w:rsidR="00CC28E8" w:rsidRPr="00883287" w:rsidRDefault="00CC28E8" w:rsidP="00CC28E8">
            <w:pPr>
              <w:rPr>
                <w:rFonts w:ascii="Times New Roman" w:hAnsi="Times New Roman"/>
              </w:rPr>
            </w:pPr>
            <w:r w:rsidRPr="00883287">
              <w:rPr>
                <w:rFonts w:ascii="Times New Roman" w:hAnsi="Times New Roman"/>
              </w:rPr>
              <w:t>None</w:t>
            </w:r>
          </w:p>
        </w:tc>
      </w:tr>
      <w:tr w:rsidR="00CC28E8" w:rsidRPr="00883287" w14:paraId="54341287" w14:textId="77777777" w:rsidTr="00CC28E8">
        <w:trPr>
          <w:trHeight w:val="240"/>
        </w:trPr>
        <w:tc>
          <w:tcPr>
            <w:tcW w:w="577" w:type="dxa"/>
            <w:shd w:val="clear" w:color="auto" w:fill="auto"/>
            <w:noWrap/>
          </w:tcPr>
          <w:p w14:paraId="3C58BAEB" w14:textId="77777777" w:rsidR="00CC28E8" w:rsidRPr="00883287" w:rsidRDefault="00CC28E8" w:rsidP="00CC28E8">
            <w:pPr>
              <w:jc w:val="center"/>
              <w:rPr>
                <w:rFonts w:ascii="Times New Roman" w:hAnsi="Times New Roman"/>
              </w:rPr>
            </w:pPr>
            <w:r w:rsidRPr="00883287">
              <w:rPr>
                <w:rFonts w:ascii="Times New Roman" w:hAnsi="Times New Roman"/>
              </w:rPr>
              <w:t>28</w:t>
            </w:r>
          </w:p>
        </w:tc>
        <w:tc>
          <w:tcPr>
            <w:tcW w:w="1803" w:type="dxa"/>
            <w:shd w:val="clear" w:color="auto" w:fill="auto"/>
            <w:noWrap/>
          </w:tcPr>
          <w:p w14:paraId="33079E44" w14:textId="77777777" w:rsidR="00CC28E8" w:rsidRPr="00883287" w:rsidRDefault="00CC28E8" w:rsidP="00CC28E8">
            <w:pPr>
              <w:rPr>
                <w:rFonts w:ascii="Times New Roman" w:hAnsi="Times New Roman"/>
              </w:rPr>
            </w:pPr>
            <w:r w:rsidRPr="00883287">
              <w:rPr>
                <w:rFonts w:ascii="Times New Roman" w:hAnsi="Times New Roman"/>
              </w:rPr>
              <w:t>Tater Du</w:t>
            </w:r>
          </w:p>
        </w:tc>
        <w:tc>
          <w:tcPr>
            <w:tcW w:w="992" w:type="dxa"/>
            <w:shd w:val="clear" w:color="auto" w:fill="auto"/>
            <w:noWrap/>
          </w:tcPr>
          <w:p w14:paraId="464F68D3"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6F75437C" w14:textId="77777777" w:rsidR="00CC28E8" w:rsidRPr="00883287" w:rsidRDefault="00CC28E8" w:rsidP="00CC28E8">
            <w:pPr>
              <w:rPr>
                <w:rFonts w:ascii="Times New Roman" w:hAnsi="Times New Roman"/>
              </w:rPr>
            </w:pPr>
            <w:r w:rsidRPr="00883287">
              <w:rPr>
                <w:rFonts w:ascii="Times New Roman" w:hAnsi="Times New Roman"/>
              </w:rPr>
              <w:t>50° 03’.12 N 05° 34’.60 W</w:t>
            </w:r>
          </w:p>
        </w:tc>
        <w:tc>
          <w:tcPr>
            <w:tcW w:w="1134" w:type="dxa"/>
            <w:shd w:val="clear" w:color="auto" w:fill="auto"/>
            <w:noWrap/>
          </w:tcPr>
          <w:p w14:paraId="00AAEE47"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34" w:type="dxa"/>
            <w:shd w:val="clear" w:color="auto" w:fill="auto"/>
            <w:noWrap/>
          </w:tcPr>
          <w:p w14:paraId="3883C195"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31A635EA"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3686" w:type="dxa"/>
            <w:shd w:val="clear" w:color="auto" w:fill="auto"/>
          </w:tcPr>
          <w:p w14:paraId="506F2D92" w14:textId="77777777" w:rsidR="00CC28E8" w:rsidRPr="00883287" w:rsidRDefault="00CC28E8" w:rsidP="00CC28E8">
            <w:pPr>
              <w:rPr>
                <w:rFonts w:ascii="Times New Roman" w:hAnsi="Times New Roman"/>
              </w:rPr>
            </w:pPr>
            <w:r w:rsidRPr="00883287">
              <w:rPr>
                <w:rFonts w:ascii="Times New Roman" w:hAnsi="Times New Roman"/>
              </w:rPr>
              <w:t>None</w:t>
            </w:r>
          </w:p>
        </w:tc>
      </w:tr>
      <w:tr w:rsidR="00CC28E8" w:rsidRPr="00883287" w14:paraId="09650124" w14:textId="77777777" w:rsidTr="00CC28E8">
        <w:trPr>
          <w:trHeight w:val="240"/>
        </w:trPr>
        <w:tc>
          <w:tcPr>
            <w:tcW w:w="577" w:type="dxa"/>
            <w:shd w:val="clear" w:color="auto" w:fill="auto"/>
            <w:noWrap/>
          </w:tcPr>
          <w:p w14:paraId="6CB7B2BC" w14:textId="77777777" w:rsidR="00CC28E8" w:rsidRPr="00883287" w:rsidRDefault="00CC28E8" w:rsidP="00CC28E8">
            <w:pPr>
              <w:jc w:val="center"/>
              <w:rPr>
                <w:rFonts w:ascii="Times New Roman" w:hAnsi="Times New Roman"/>
              </w:rPr>
            </w:pPr>
            <w:r w:rsidRPr="00883287">
              <w:rPr>
                <w:rFonts w:ascii="Times New Roman" w:hAnsi="Times New Roman"/>
              </w:rPr>
              <w:t>29</w:t>
            </w:r>
          </w:p>
        </w:tc>
        <w:tc>
          <w:tcPr>
            <w:tcW w:w="1803" w:type="dxa"/>
            <w:shd w:val="clear" w:color="auto" w:fill="auto"/>
            <w:noWrap/>
          </w:tcPr>
          <w:p w14:paraId="5E50D380" w14:textId="77777777" w:rsidR="00CC28E8" w:rsidRPr="00883287" w:rsidRDefault="00CC28E8" w:rsidP="00CC28E8">
            <w:pPr>
              <w:rPr>
                <w:rFonts w:ascii="Times New Roman" w:hAnsi="Times New Roman"/>
              </w:rPr>
            </w:pPr>
            <w:r w:rsidRPr="00883287">
              <w:rPr>
                <w:rFonts w:ascii="Times New Roman" w:hAnsi="Times New Roman"/>
              </w:rPr>
              <w:t>Penninis</w:t>
            </w:r>
          </w:p>
        </w:tc>
        <w:tc>
          <w:tcPr>
            <w:tcW w:w="992" w:type="dxa"/>
            <w:shd w:val="clear" w:color="auto" w:fill="auto"/>
            <w:noWrap/>
          </w:tcPr>
          <w:p w14:paraId="5DCEC36B"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602BCB9E" w14:textId="77777777" w:rsidR="00CC28E8" w:rsidRPr="00883287" w:rsidRDefault="00CC28E8" w:rsidP="00CC28E8">
            <w:pPr>
              <w:rPr>
                <w:rFonts w:ascii="Times New Roman" w:hAnsi="Times New Roman"/>
              </w:rPr>
            </w:pPr>
            <w:r w:rsidRPr="00883287">
              <w:rPr>
                <w:rFonts w:ascii="Times New Roman" w:hAnsi="Times New Roman"/>
              </w:rPr>
              <w:t>49° 54’.2 N 06° 18’.2 W</w:t>
            </w:r>
          </w:p>
        </w:tc>
        <w:tc>
          <w:tcPr>
            <w:tcW w:w="1134" w:type="dxa"/>
            <w:shd w:val="clear" w:color="auto" w:fill="auto"/>
            <w:noWrap/>
          </w:tcPr>
          <w:p w14:paraId="0B2F4DE2"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34" w:type="dxa"/>
            <w:shd w:val="clear" w:color="auto" w:fill="auto"/>
            <w:noWrap/>
          </w:tcPr>
          <w:p w14:paraId="30CB96A4"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0D5EEC9F"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3686" w:type="dxa"/>
            <w:shd w:val="clear" w:color="auto" w:fill="auto"/>
          </w:tcPr>
          <w:p w14:paraId="0DA8377A" w14:textId="77777777" w:rsidR="00CC28E8" w:rsidRPr="00883287" w:rsidRDefault="00CC28E8" w:rsidP="00CC28E8">
            <w:pPr>
              <w:rPr>
                <w:rFonts w:ascii="Times New Roman" w:hAnsi="Times New Roman"/>
              </w:rPr>
            </w:pPr>
            <w:r w:rsidRPr="00883287">
              <w:rPr>
                <w:rFonts w:ascii="Times New Roman" w:hAnsi="Times New Roman"/>
              </w:rPr>
              <w:t>N/A</w:t>
            </w:r>
          </w:p>
        </w:tc>
      </w:tr>
      <w:tr w:rsidR="00CC28E8" w:rsidRPr="00883287" w14:paraId="7DD94C09" w14:textId="77777777" w:rsidTr="00CC28E8">
        <w:trPr>
          <w:trHeight w:val="240"/>
        </w:trPr>
        <w:tc>
          <w:tcPr>
            <w:tcW w:w="577" w:type="dxa"/>
            <w:shd w:val="clear" w:color="auto" w:fill="auto"/>
            <w:noWrap/>
          </w:tcPr>
          <w:p w14:paraId="02E96FF0" w14:textId="77777777" w:rsidR="00CC28E8" w:rsidRPr="00883287" w:rsidRDefault="00CC28E8" w:rsidP="00CC28E8">
            <w:pPr>
              <w:jc w:val="center"/>
              <w:rPr>
                <w:rFonts w:ascii="Times New Roman" w:hAnsi="Times New Roman"/>
              </w:rPr>
            </w:pPr>
            <w:r w:rsidRPr="00883287">
              <w:rPr>
                <w:rFonts w:ascii="Times New Roman" w:hAnsi="Times New Roman"/>
              </w:rPr>
              <w:t>30</w:t>
            </w:r>
          </w:p>
        </w:tc>
        <w:tc>
          <w:tcPr>
            <w:tcW w:w="1803" w:type="dxa"/>
            <w:shd w:val="clear" w:color="auto" w:fill="auto"/>
            <w:noWrap/>
          </w:tcPr>
          <w:p w14:paraId="507803F5" w14:textId="77777777" w:rsidR="00CC28E8" w:rsidRPr="00883287" w:rsidRDefault="00CC28E8" w:rsidP="00CC28E8">
            <w:pPr>
              <w:rPr>
                <w:rFonts w:ascii="Times New Roman" w:hAnsi="Times New Roman"/>
              </w:rPr>
            </w:pPr>
            <w:r w:rsidRPr="00883287">
              <w:rPr>
                <w:rFonts w:ascii="Times New Roman" w:hAnsi="Times New Roman"/>
              </w:rPr>
              <w:t>Bishop Rock</w:t>
            </w:r>
          </w:p>
        </w:tc>
        <w:tc>
          <w:tcPr>
            <w:tcW w:w="992" w:type="dxa"/>
            <w:shd w:val="clear" w:color="auto" w:fill="auto"/>
            <w:noWrap/>
          </w:tcPr>
          <w:p w14:paraId="273CA992" w14:textId="77777777" w:rsidR="00CC28E8" w:rsidRPr="00883287" w:rsidRDefault="00CC28E8" w:rsidP="00CC28E8">
            <w:pPr>
              <w:jc w:val="center"/>
              <w:rPr>
                <w:rFonts w:ascii="Times New Roman" w:hAnsi="Times New Roman"/>
              </w:rPr>
            </w:pPr>
            <w:r w:rsidRPr="00883287">
              <w:rPr>
                <w:rFonts w:ascii="Times New Roman" w:hAnsi="Times New Roman"/>
              </w:rPr>
              <w:t>Rock</w:t>
            </w:r>
          </w:p>
        </w:tc>
        <w:tc>
          <w:tcPr>
            <w:tcW w:w="2410" w:type="dxa"/>
            <w:shd w:val="clear" w:color="auto" w:fill="auto"/>
            <w:noWrap/>
          </w:tcPr>
          <w:p w14:paraId="5D420F2B" w14:textId="77777777" w:rsidR="00CC28E8" w:rsidRPr="00883287" w:rsidRDefault="00CC28E8" w:rsidP="00CC28E8">
            <w:pPr>
              <w:rPr>
                <w:rFonts w:ascii="Times New Roman" w:hAnsi="Times New Roman"/>
              </w:rPr>
            </w:pPr>
            <w:r w:rsidRPr="00883287">
              <w:rPr>
                <w:rFonts w:ascii="Times New Roman" w:hAnsi="Times New Roman"/>
              </w:rPr>
              <w:t>49 52.3 N 06 26.7 W</w:t>
            </w:r>
          </w:p>
        </w:tc>
        <w:tc>
          <w:tcPr>
            <w:tcW w:w="1134" w:type="dxa"/>
            <w:shd w:val="clear" w:color="auto" w:fill="auto"/>
            <w:noWrap/>
          </w:tcPr>
          <w:p w14:paraId="4A4CC940"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34" w:type="dxa"/>
            <w:shd w:val="clear" w:color="auto" w:fill="auto"/>
            <w:noWrap/>
          </w:tcPr>
          <w:p w14:paraId="7ED173EA" w14:textId="77777777" w:rsidR="00CC28E8" w:rsidRPr="00883287" w:rsidRDefault="00CC28E8" w:rsidP="00CC28E8">
            <w:pPr>
              <w:jc w:val="center"/>
              <w:rPr>
                <w:rFonts w:ascii="Times New Roman" w:hAnsi="Times New Roman"/>
              </w:rPr>
            </w:pPr>
            <w:r w:rsidRPr="00883287">
              <w:rPr>
                <w:rFonts w:ascii="Times New Roman" w:hAnsi="Times New Roman"/>
              </w:rPr>
              <w:t>C/C</w:t>
            </w:r>
          </w:p>
        </w:tc>
        <w:tc>
          <w:tcPr>
            <w:tcW w:w="1275" w:type="dxa"/>
            <w:shd w:val="clear" w:color="auto" w:fill="auto"/>
            <w:noWrap/>
          </w:tcPr>
          <w:p w14:paraId="4458C5C7" w14:textId="77777777" w:rsidR="00CC28E8" w:rsidRPr="00883287" w:rsidRDefault="00CC28E8" w:rsidP="00CC28E8">
            <w:pPr>
              <w:jc w:val="center"/>
              <w:rPr>
                <w:rFonts w:ascii="Times New Roman" w:hAnsi="Times New Roman"/>
              </w:rPr>
            </w:pPr>
            <w:r w:rsidRPr="00883287">
              <w:rPr>
                <w:rFonts w:ascii="Times New Roman" w:hAnsi="Times New Roman"/>
              </w:rPr>
              <w:t>V+HvE</w:t>
            </w:r>
          </w:p>
        </w:tc>
        <w:tc>
          <w:tcPr>
            <w:tcW w:w="3686" w:type="dxa"/>
            <w:shd w:val="clear" w:color="auto" w:fill="auto"/>
          </w:tcPr>
          <w:p w14:paraId="1CA8412E" w14:textId="77777777" w:rsidR="00CC28E8" w:rsidRPr="00883287" w:rsidRDefault="00CC28E8" w:rsidP="00CC28E8">
            <w:pPr>
              <w:rPr>
                <w:rFonts w:ascii="Times New Roman" w:hAnsi="Times New Roman"/>
              </w:rPr>
            </w:pPr>
            <w:r w:rsidRPr="00883287">
              <w:rPr>
                <w:rFonts w:ascii="Times New Roman" w:hAnsi="Times New Roman"/>
              </w:rPr>
              <w:t>Limited heating for visiting engineers only</w:t>
            </w:r>
          </w:p>
        </w:tc>
      </w:tr>
      <w:tr w:rsidR="00CC28E8" w:rsidRPr="00883287" w14:paraId="79448726" w14:textId="77777777" w:rsidTr="00CC28E8">
        <w:trPr>
          <w:trHeight w:val="480"/>
        </w:trPr>
        <w:tc>
          <w:tcPr>
            <w:tcW w:w="577" w:type="dxa"/>
            <w:shd w:val="clear" w:color="auto" w:fill="auto"/>
            <w:noWrap/>
          </w:tcPr>
          <w:p w14:paraId="1446FCAB" w14:textId="77777777" w:rsidR="00CC28E8" w:rsidRPr="00883287" w:rsidRDefault="00CC28E8" w:rsidP="00CC28E8">
            <w:pPr>
              <w:jc w:val="center"/>
              <w:rPr>
                <w:rFonts w:ascii="Times New Roman" w:hAnsi="Times New Roman"/>
              </w:rPr>
            </w:pPr>
            <w:r w:rsidRPr="00883287">
              <w:rPr>
                <w:rFonts w:ascii="Times New Roman" w:hAnsi="Times New Roman"/>
              </w:rPr>
              <w:t>31</w:t>
            </w:r>
          </w:p>
        </w:tc>
        <w:tc>
          <w:tcPr>
            <w:tcW w:w="1803" w:type="dxa"/>
            <w:shd w:val="clear" w:color="auto" w:fill="auto"/>
            <w:noWrap/>
          </w:tcPr>
          <w:p w14:paraId="0257E84B" w14:textId="77777777" w:rsidR="00CC28E8" w:rsidRPr="00883287" w:rsidRDefault="00CC28E8" w:rsidP="00CC28E8">
            <w:pPr>
              <w:rPr>
                <w:rFonts w:ascii="Times New Roman" w:hAnsi="Times New Roman"/>
              </w:rPr>
            </w:pPr>
            <w:r w:rsidRPr="00883287">
              <w:rPr>
                <w:rFonts w:ascii="Times New Roman" w:hAnsi="Times New Roman"/>
              </w:rPr>
              <w:t>Round Island</w:t>
            </w:r>
          </w:p>
        </w:tc>
        <w:tc>
          <w:tcPr>
            <w:tcW w:w="992" w:type="dxa"/>
            <w:shd w:val="clear" w:color="auto" w:fill="auto"/>
            <w:noWrap/>
          </w:tcPr>
          <w:p w14:paraId="01773342"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54F60C52" w14:textId="77777777" w:rsidR="00CC28E8" w:rsidRPr="00883287" w:rsidRDefault="00CC28E8" w:rsidP="00CC28E8">
            <w:pPr>
              <w:rPr>
                <w:rFonts w:ascii="Times New Roman" w:hAnsi="Times New Roman"/>
              </w:rPr>
            </w:pPr>
            <w:r w:rsidRPr="00883287">
              <w:rPr>
                <w:rFonts w:ascii="Times New Roman" w:hAnsi="Times New Roman"/>
              </w:rPr>
              <w:t>49° 58.70'N 006° 19.35W</w:t>
            </w:r>
          </w:p>
        </w:tc>
        <w:tc>
          <w:tcPr>
            <w:tcW w:w="1134" w:type="dxa"/>
            <w:shd w:val="clear" w:color="auto" w:fill="auto"/>
            <w:noWrap/>
          </w:tcPr>
          <w:p w14:paraId="7E43901A"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34" w:type="dxa"/>
            <w:shd w:val="clear" w:color="auto" w:fill="auto"/>
            <w:noWrap/>
          </w:tcPr>
          <w:p w14:paraId="00FC3F3E"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275" w:type="dxa"/>
            <w:shd w:val="clear" w:color="auto" w:fill="auto"/>
            <w:noWrap/>
          </w:tcPr>
          <w:p w14:paraId="6812E27F" w14:textId="77777777" w:rsidR="00CC28E8" w:rsidRPr="00883287" w:rsidRDefault="00CC28E8" w:rsidP="00CC28E8">
            <w:pPr>
              <w:jc w:val="center"/>
              <w:rPr>
                <w:rFonts w:ascii="Times New Roman" w:hAnsi="Times New Roman"/>
              </w:rPr>
            </w:pPr>
            <w:r w:rsidRPr="00883287">
              <w:rPr>
                <w:rFonts w:ascii="Times New Roman" w:hAnsi="Times New Roman"/>
              </w:rPr>
              <w:t>V+HvE</w:t>
            </w:r>
          </w:p>
        </w:tc>
        <w:tc>
          <w:tcPr>
            <w:tcW w:w="3686" w:type="dxa"/>
            <w:shd w:val="clear" w:color="auto" w:fill="auto"/>
          </w:tcPr>
          <w:p w14:paraId="37880C16" w14:textId="77777777" w:rsidR="00CC28E8" w:rsidRPr="00883287" w:rsidRDefault="00CC28E8" w:rsidP="00CC28E8">
            <w:pPr>
              <w:rPr>
                <w:rFonts w:ascii="Times New Roman" w:hAnsi="Times New Roman"/>
              </w:rPr>
            </w:pPr>
            <w:r w:rsidRPr="00883287">
              <w:rPr>
                <w:rFonts w:ascii="Times New Roman" w:hAnsi="Times New Roman"/>
              </w:rPr>
              <w:t>Limited heating for visiting engineers only - signs of humidity</w:t>
            </w:r>
          </w:p>
        </w:tc>
      </w:tr>
      <w:tr w:rsidR="00CC28E8" w:rsidRPr="00883287" w14:paraId="2F94945C" w14:textId="77777777" w:rsidTr="00CC28E8">
        <w:trPr>
          <w:trHeight w:val="480"/>
        </w:trPr>
        <w:tc>
          <w:tcPr>
            <w:tcW w:w="577" w:type="dxa"/>
            <w:shd w:val="clear" w:color="auto" w:fill="auto"/>
            <w:noWrap/>
          </w:tcPr>
          <w:p w14:paraId="5501B0DE" w14:textId="77777777" w:rsidR="00CC28E8" w:rsidRPr="00883287" w:rsidRDefault="00CC28E8" w:rsidP="00CC28E8">
            <w:pPr>
              <w:jc w:val="center"/>
              <w:rPr>
                <w:rFonts w:ascii="Times New Roman" w:hAnsi="Times New Roman"/>
              </w:rPr>
            </w:pPr>
            <w:r w:rsidRPr="00883287">
              <w:rPr>
                <w:rFonts w:ascii="Times New Roman" w:hAnsi="Times New Roman"/>
              </w:rPr>
              <w:t>32</w:t>
            </w:r>
          </w:p>
        </w:tc>
        <w:tc>
          <w:tcPr>
            <w:tcW w:w="1803" w:type="dxa"/>
            <w:shd w:val="clear" w:color="auto" w:fill="auto"/>
            <w:noWrap/>
          </w:tcPr>
          <w:p w14:paraId="3CEB1C6D" w14:textId="77777777" w:rsidR="00CC28E8" w:rsidRPr="00883287" w:rsidRDefault="00CC28E8" w:rsidP="00CC28E8">
            <w:pPr>
              <w:rPr>
                <w:rFonts w:ascii="Times New Roman" w:hAnsi="Times New Roman"/>
              </w:rPr>
            </w:pPr>
            <w:r w:rsidRPr="00883287">
              <w:rPr>
                <w:rFonts w:ascii="Times New Roman" w:hAnsi="Times New Roman"/>
              </w:rPr>
              <w:t>Wolf Rock</w:t>
            </w:r>
          </w:p>
        </w:tc>
        <w:tc>
          <w:tcPr>
            <w:tcW w:w="992" w:type="dxa"/>
            <w:shd w:val="clear" w:color="auto" w:fill="auto"/>
            <w:noWrap/>
          </w:tcPr>
          <w:p w14:paraId="22AE4B08"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138125AF" w14:textId="77777777" w:rsidR="00CC28E8" w:rsidRPr="00883287" w:rsidRDefault="00CC28E8" w:rsidP="00CC28E8">
            <w:pPr>
              <w:rPr>
                <w:rFonts w:ascii="Times New Roman" w:hAnsi="Times New Roman"/>
              </w:rPr>
            </w:pPr>
            <w:r w:rsidRPr="00883287">
              <w:rPr>
                <w:rFonts w:ascii="Times New Roman" w:hAnsi="Times New Roman"/>
              </w:rPr>
              <w:t>49° 56'.72 N 05° 48'.50 W</w:t>
            </w:r>
          </w:p>
        </w:tc>
        <w:tc>
          <w:tcPr>
            <w:tcW w:w="1134" w:type="dxa"/>
            <w:shd w:val="clear" w:color="auto" w:fill="auto"/>
            <w:noWrap/>
          </w:tcPr>
          <w:p w14:paraId="5C8F71C1"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34" w:type="dxa"/>
            <w:shd w:val="clear" w:color="auto" w:fill="auto"/>
            <w:noWrap/>
          </w:tcPr>
          <w:p w14:paraId="060BE863"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275" w:type="dxa"/>
            <w:shd w:val="clear" w:color="auto" w:fill="auto"/>
            <w:noWrap/>
          </w:tcPr>
          <w:p w14:paraId="11DEC754" w14:textId="77777777" w:rsidR="00CC28E8" w:rsidRPr="00883287" w:rsidRDefault="00CC28E8" w:rsidP="00CC28E8">
            <w:pPr>
              <w:jc w:val="center"/>
              <w:rPr>
                <w:rFonts w:ascii="Times New Roman" w:hAnsi="Times New Roman"/>
              </w:rPr>
            </w:pPr>
            <w:r w:rsidRPr="00883287">
              <w:rPr>
                <w:rFonts w:ascii="Times New Roman" w:hAnsi="Times New Roman"/>
              </w:rPr>
              <w:t>V+HvE</w:t>
            </w:r>
          </w:p>
        </w:tc>
        <w:tc>
          <w:tcPr>
            <w:tcW w:w="3686" w:type="dxa"/>
            <w:shd w:val="clear" w:color="auto" w:fill="auto"/>
          </w:tcPr>
          <w:p w14:paraId="2A919F2F" w14:textId="77777777" w:rsidR="00CC28E8" w:rsidRPr="00883287" w:rsidRDefault="00CC28E8" w:rsidP="00CC28E8">
            <w:pPr>
              <w:rPr>
                <w:rFonts w:ascii="Times New Roman" w:hAnsi="Times New Roman"/>
              </w:rPr>
            </w:pPr>
            <w:r w:rsidRPr="00883287">
              <w:rPr>
                <w:rFonts w:ascii="Times New Roman" w:hAnsi="Times New Roman"/>
              </w:rPr>
              <w:t>Limited heating for visiting engineers only - signs of humidity</w:t>
            </w:r>
          </w:p>
        </w:tc>
      </w:tr>
      <w:tr w:rsidR="00CC28E8" w:rsidRPr="00883287" w14:paraId="5EDDC9DA" w14:textId="77777777" w:rsidTr="00CC28E8">
        <w:trPr>
          <w:trHeight w:val="240"/>
        </w:trPr>
        <w:tc>
          <w:tcPr>
            <w:tcW w:w="577" w:type="dxa"/>
            <w:shd w:val="clear" w:color="auto" w:fill="auto"/>
            <w:noWrap/>
          </w:tcPr>
          <w:p w14:paraId="720C4F6E" w14:textId="77777777" w:rsidR="00CC28E8" w:rsidRPr="00883287" w:rsidRDefault="00CC28E8" w:rsidP="00CC28E8">
            <w:pPr>
              <w:jc w:val="center"/>
              <w:rPr>
                <w:rFonts w:ascii="Times New Roman" w:hAnsi="Times New Roman"/>
              </w:rPr>
            </w:pPr>
            <w:r w:rsidRPr="00883287">
              <w:rPr>
                <w:rFonts w:ascii="Times New Roman" w:hAnsi="Times New Roman"/>
              </w:rPr>
              <w:t>33</w:t>
            </w:r>
          </w:p>
        </w:tc>
        <w:tc>
          <w:tcPr>
            <w:tcW w:w="1803" w:type="dxa"/>
            <w:shd w:val="clear" w:color="auto" w:fill="auto"/>
            <w:noWrap/>
          </w:tcPr>
          <w:p w14:paraId="5D503023" w14:textId="77777777" w:rsidR="00CC28E8" w:rsidRPr="00883287" w:rsidRDefault="00CC28E8" w:rsidP="00CC28E8">
            <w:pPr>
              <w:rPr>
                <w:rFonts w:ascii="Times New Roman" w:hAnsi="Times New Roman"/>
              </w:rPr>
            </w:pPr>
            <w:r w:rsidRPr="00883287">
              <w:rPr>
                <w:rFonts w:ascii="Times New Roman" w:hAnsi="Times New Roman"/>
              </w:rPr>
              <w:t>Longships</w:t>
            </w:r>
          </w:p>
        </w:tc>
        <w:tc>
          <w:tcPr>
            <w:tcW w:w="992" w:type="dxa"/>
            <w:shd w:val="clear" w:color="auto" w:fill="auto"/>
            <w:noWrap/>
          </w:tcPr>
          <w:p w14:paraId="68538E3F" w14:textId="77777777" w:rsidR="00CC28E8" w:rsidRPr="00883287" w:rsidRDefault="00CC28E8" w:rsidP="00CC28E8">
            <w:pPr>
              <w:jc w:val="center"/>
              <w:rPr>
                <w:rFonts w:ascii="Times New Roman" w:hAnsi="Times New Roman"/>
              </w:rPr>
            </w:pPr>
            <w:r w:rsidRPr="00883287">
              <w:rPr>
                <w:rFonts w:ascii="Times New Roman" w:hAnsi="Times New Roman"/>
              </w:rPr>
              <w:t>Rock</w:t>
            </w:r>
          </w:p>
        </w:tc>
        <w:tc>
          <w:tcPr>
            <w:tcW w:w="2410" w:type="dxa"/>
            <w:shd w:val="clear" w:color="auto" w:fill="auto"/>
            <w:noWrap/>
          </w:tcPr>
          <w:p w14:paraId="6884F76D" w14:textId="77777777" w:rsidR="00CC28E8" w:rsidRPr="00883287" w:rsidRDefault="00CC28E8" w:rsidP="00CC28E8">
            <w:pPr>
              <w:rPr>
                <w:rFonts w:ascii="Times New Roman" w:hAnsi="Times New Roman"/>
              </w:rPr>
            </w:pPr>
            <w:r w:rsidRPr="00883287">
              <w:rPr>
                <w:rFonts w:ascii="Times New Roman" w:hAnsi="Times New Roman"/>
              </w:rPr>
              <w:t>50° 03.97'N 005° 44.75'W</w:t>
            </w:r>
          </w:p>
        </w:tc>
        <w:tc>
          <w:tcPr>
            <w:tcW w:w="1134" w:type="dxa"/>
            <w:shd w:val="clear" w:color="auto" w:fill="auto"/>
            <w:noWrap/>
          </w:tcPr>
          <w:p w14:paraId="50150A0E"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34" w:type="dxa"/>
            <w:shd w:val="clear" w:color="auto" w:fill="auto"/>
            <w:noWrap/>
          </w:tcPr>
          <w:p w14:paraId="522FA5C8"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275" w:type="dxa"/>
            <w:shd w:val="clear" w:color="auto" w:fill="auto"/>
            <w:noWrap/>
          </w:tcPr>
          <w:p w14:paraId="08F7DCAD" w14:textId="77777777" w:rsidR="00CC28E8" w:rsidRPr="00883287" w:rsidRDefault="00CC28E8" w:rsidP="00CC28E8">
            <w:pPr>
              <w:jc w:val="center"/>
              <w:rPr>
                <w:rFonts w:ascii="Times New Roman" w:hAnsi="Times New Roman"/>
              </w:rPr>
            </w:pPr>
            <w:r w:rsidRPr="00883287">
              <w:rPr>
                <w:rFonts w:ascii="Times New Roman" w:hAnsi="Times New Roman"/>
              </w:rPr>
              <w:t>Oil/CH+Inv/H</w:t>
            </w:r>
          </w:p>
        </w:tc>
        <w:tc>
          <w:tcPr>
            <w:tcW w:w="3686" w:type="dxa"/>
            <w:shd w:val="clear" w:color="auto" w:fill="auto"/>
          </w:tcPr>
          <w:p w14:paraId="27D9855B" w14:textId="77777777" w:rsidR="00CC28E8" w:rsidRPr="00883287" w:rsidRDefault="00CC28E8" w:rsidP="00CC28E8">
            <w:pPr>
              <w:rPr>
                <w:rFonts w:ascii="Times New Roman" w:hAnsi="Times New Roman"/>
              </w:rPr>
            </w:pPr>
            <w:r w:rsidRPr="00883287">
              <w:rPr>
                <w:rFonts w:ascii="Times New Roman" w:hAnsi="Times New Roman"/>
              </w:rPr>
              <w:t>Monitored heating and humidity control</w:t>
            </w:r>
          </w:p>
        </w:tc>
      </w:tr>
      <w:tr w:rsidR="00CC28E8" w:rsidRPr="00883287" w14:paraId="612C4F5E" w14:textId="77777777" w:rsidTr="00CC28E8">
        <w:trPr>
          <w:trHeight w:val="240"/>
        </w:trPr>
        <w:tc>
          <w:tcPr>
            <w:tcW w:w="577" w:type="dxa"/>
            <w:shd w:val="clear" w:color="auto" w:fill="auto"/>
            <w:noWrap/>
          </w:tcPr>
          <w:p w14:paraId="7D958935" w14:textId="77777777" w:rsidR="00CC28E8" w:rsidRPr="00883287" w:rsidRDefault="00CC28E8" w:rsidP="00CC28E8">
            <w:pPr>
              <w:jc w:val="center"/>
              <w:rPr>
                <w:rFonts w:ascii="Times New Roman" w:hAnsi="Times New Roman"/>
              </w:rPr>
            </w:pPr>
            <w:r w:rsidRPr="00883287">
              <w:rPr>
                <w:rFonts w:ascii="Times New Roman" w:hAnsi="Times New Roman"/>
              </w:rPr>
              <w:t>34</w:t>
            </w:r>
          </w:p>
        </w:tc>
        <w:tc>
          <w:tcPr>
            <w:tcW w:w="1803" w:type="dxa"/>
            <w:shd w:val="clear" w:color="auto" w:fill="auto"/>
            <w:noWrap/>
          </w:tcPr>
          <w:p w14:paraId="6CBDAE5D" w14:textId="77777777" w:rsidR="00CC28E8" w:rsidRPr="00883287" w:rsidRDefault="00CC28E8" w:rsidP="00CC28E8">
            <w:pPr>
              <w:rPr>
                <w:rFonts w:ascii="Times New Roman" w:hAnsi="Times New Roman"/>
              </w:rPr>
            </w:pPr>
            <w:r w:rsidRPr="00883287">
              <w:rPr>
                <w:rFonts w:ascii="Times New Roman" w:hAnsi="Times New Roman"/>
              </w:rPr>
              <w:t>Pendeen</w:t>
            </w:r>
          </w:p>
        </w:tc>
        <w:tc>
          <w:tcPr>
            <w:tcW w:w="992" w:type="dxa"/>
            <w:shd w:val="clear" w:color="auto" w:fill="auto"/>
            <w:noWrap/>
          </w:tcPr>
          <w:p w14:paraId="43D70638"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2B16637E" w14:textId="77777777" w:rsidR="00CC28E8" w:rsidRPr="00883287" w:rsidRDefault="00CC28E8" w:rsidP="00CC28E8">
            <w:pPr>
              <w:rPr>
                <w:rFonts w:ascii="Times New Roman" w:hAnsi="Times New Roman"/>
              </w:rPr>
            </w:pPr>
            <w:r w:rsidRPr="00883287">
              <w:rPr>
                <w:rFonts w:ascii="Times New Roman" w:hAnsi="Times New Roman"/>
              </w:rPr>
              <w:t>50° 9'.85 N 05° 40'.20 W</w:t>
            </w:r>
          </w:p>
        </w:tc>
        <w:tc>
          <w:tcPr>
            <w:tcW w:w="1134" w:type="dxa"/>
            <w:shd w:val="clear" w:color="auto" w:fill="auto"/>
            <w:noWrap/>
          </w:tcPr>
          <w:p w14:paraId="14F3A7C0"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34" w:type="dxa"/>
            <w:shd w:val="clear" w:color="auto" w:fill="auto"/>
            <w:noWrap/>
          </w:tcPr>
          <w:p w14:paraId="62773575"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124AB900"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3686" w:type="dxa"/>
            <w:shd w:val="clear" w:color="auto" w:fill="auto"/>
          </w:tcPr>
          <w:p w14:paraId="57A7F344" w14:textId="77777777" w:rsidR="00CC28E8" w:rsidRPr="00883287" w:rsidRDefault="00CC28E8" w:rsidP="00CC28E8">
            <w:pPr>
              <w:rPr>
                <w:rFonts w:ascii="Times New Roman" w:hAnsi="Times New Roman"/>
              </w:rPr>
            </w:pPr>
            <w:r w:rsidRPr="00883287">
              <w:rPr>
                <w:rFonts w:ascii="Times New Roman" w:hAnsi="Times New Roman"/>
              </w:rPr>
              <w:t>None</w:t>
            </w:r>
          </w:p>
        </w:tc>
      </w:tr>
      <w:tr w:rsidR="00CC28E8" w:rsidRPr="00883287" w14:paraId="7D7F83C2" w14:textId="77777777" w:rsidTr="00CC28E8">
        <w:trPr>
          <w:trHeight w:val="480"/>
        </w:trPr>
        <w:tc>
          <w:tcPr>
            <w:tcW w:w="577" w:type="dxa"/>
            <w:shd w:val="clear" w:color="auto" w:fill="auto"/>
            <w:noWrap/>
          </w:tcPr>
          <w:p w14:paraId="7BEDB6EA" w14:textId="77777777" w:rsidR="00CC28E8" w:rsidRPr="00883287" w:rsidRDefault="00CC28E8" w:rsidP="00CC28E8">
            <w:pPr>
              <w:jc w:val="center"/>
              <w:rPr>
                <w:rFonts w:ascii="Times New Roman" w:hAnsi="Times New Roman"/>
              </w:rPr>
            </w:pPr>
            <w:r w:rsidRPr="00883287">
              <w:rPr>
                <w:rFonts w:ascii="Times New Roman" w:hAnsi="Times New Roman"/>
              </w:rPr>
              <w:t>35</w:t>
            </w:r>
          </w:p>
        </w:tc>
        <w:tc>
          <w:tcPr>
            <w:tcW w:w="1803" w:type="dxa"/>
            <w:shd w:val="clear" w:color="auto" w:fill="auto"/>
            <w:noWrap/>
          </w:tcPr>
          <w:p w14:paraId="698F332E" w14:textId="77777777" w:rsidR="00CC28E8" w:rsidRPr="00883287" w:rsidRDefault="00CC28E8" w:rsidP="00CC28E8">
            <w:pPr>
              <w:rPr>
                <w:rFonts w:ascii="Times New Roman" w:hAnsi="Times New Roman"/>
              </w:rPr>
            </w:pPr>
            <w:r w:rsidRPr="00883287">
              <w:rPr>
                <w:rFonts w:ascii="Times New Roman" w:hAnsi="Times New Roman"/>
              </w:rPr>
              <w:t>Godrevy</w:t>
            </w:r>
          </w:p>
        </w:tc>
        <w:tc>
          <w:tcPr>
            <w:tcW w:w="992" w:type="dxa"/>
            <w:shd w:val="clear" w:color="auto" w:fill="auto"/>
            <w:noWrap/>
          </w:tcPr>
          <w:p w14:paraId="35AB5570"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08F9687B" w14:textId="77777777" w:rsidR="00CC28E8" w:rsidRPr="00883287" w:rsidRDefault="00CC28E8" w:rsidP="00CC28E8">
            <w:pPr>
              <w:rPr>
                <w:rFonts w:ascii="Times New Roman" w:hAnsi="Times New Roman"/>
              </w:rPr>
            </w:pPr>
            <w:r w:rsidRPr="00883287">
              <w:rPr>
                <w:rFonts w:ascii="Times New Roman" w:hAnsi="Times New Roman"/>
              </w:rPr>
              <w:t>50 14'.5 N 05 23'.9 W</w:t>
            </w:r>
          </w:p>
        </w:tc>
        <w:tc>
          <w:tcPr>
            <w:tcW w:w="1134" w:type="dxa"/>
            <w:shd w:val="clear" w:color="auto" w:fill="auto"/>
            <w:noWrap/>
          </w:tcPr>
          <w:p w14:paraId="6329F266"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34" w:type="dxa"/>
            <w:shd w:val="clear" w:color="auto" w:fill="auto"/>
            <w:noWrap/>
          </w:tcPr>
          <w:p w14:paraId="5B452A57"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275" w:type="dxa"/>
            <w:shd w:val="clear" w:color="auto" w:fill="auto"/>
            <w:noWrap/>
          </w:tcPr>
          <w:p w14:paraId="07762C0B" w14:textId="77777777" w:rsidR="00CC28E8" w:rsidRPr="00883287" w:rsidRDefault="00CC28E8" w:rsidP="00CC28E8">
            <w:pPr>
              <w:jc w:val="center"/>
              <w:rPr>
                <w:rFonts w:ascii="Times New Roman" w:hAnsi="Times New Roman"/>
              </w:rPr>
            </w:pPr>
            <w:r w:rsidRPr="00883287">
              <w:rPr>
                <w:rFonts w:ascii="Times New Roman" w:hAnsi="Times New Roman"/>
              </w:rPr>
              <w:t>V</w:t>
            </w:r>
          </w:p>
        </w:tc>
        <w:tc>
          <w:tcPr>
            <w:tcW w:w="3686" w:type="dxa"/>
            <w:shd w:val="clear" w:color="auto" w:fill="auto"/>
          </w:tcPr>
          <w:p w14:paraId="5B844CB4" w14:textId="77777777" w:rsidR="00CC28E8" w:rsidRPr="00883287" w:rsidRDefault="00CC28E8" w:rsidP="00CC28E8">
            <w:pPr>
              <w:rPr>
                <w:rFonts w:ascii="Times New Roman" w:hAnsi="Times New Roman"/>
              </w:rPr>
            </w:pPr>
            <w:r w:rsidRPr="00883287">
              <w:rPr>
                <w:rFonts w:ascii="Times New Roman" w:hAnsi="Times New Roman"/>
              </w:rPr>
              <w:t xml:space="preserve">Agreed ventilation and internal decoration to become delaminated naturally </w:t>
            </w:r>
          </w:p>
        </w:tc>
      </w:tr>
      <w:tr w:rsidR="00CC28E8" w:rsidRPr="00883287" w14:paraId="0C3BFD39" w14:textId="77777777" w:rsidTr="00CC28E8">
        <w:trPr>
          <w:trHeight w:val="480"/>
        </w:trPr>
        <w:tc>
          <w:tcPr>
            <w:tcW w:w="577" w:type="dxa"/>
            <w:shd w:val="clear" w:color="auto" w:fill="auto"/>
            <w:noWrap/>
          </w:tcPr>
          <w:p w14:paraId="1FEE98AC" w14:textId="77777777" w:rsidR="00CC28E8" w:rsidRPr="00883287" w:rsidRDefault="00CC28E8" w:rsidP="00CC28E8">
            <w:pPr>
              <w:jc w:val="center"/>
              <w:rPr>
                <w:rFonts w:ascii="Times New Roman" w:hAnsi="Times New Roman"/>
              </w:rPr>
            </w:pPr>
            <w:r w:rsidRPr="00883287">
              <w:rPr>
                <w:rFonts w:ascii="Times New Roman" w:hAnsi="Times New Roman"/>
              </w:rPr>
              <w:t>36</w:t>
            </w:r>
          </w:p>
        </w:tc>
        <w:tc>
          <w:tcPr>
            <w:tcW w:w="1803" w:type="dxa"/>
            <w:shd w:val="clear" w:color="auto" w:fill="auto"/>
            <w:noWrap/>
          </w:tcPr>
          <w:p w14:paraId="1F63C73E" w14:textId="77777777" w:rsidR="00CC28E8" w:rsidRPr="00883287" w:rsidRDefault="00CC28E8" w:rsidP="00CC28E8">
            <w:pPr>
              <w:rPr>
                <w:rFonts w:ascii="Times New Roman" w:hAnsi="Times New Roman"/>
              </w:rPr>
            </w:pPr>
            <w:r w:rsidRPr="00883287">
              <w:rPr>
                <w:rFonts w:ascii="Times New Roman" w:hAnsi="Times New Roman"/>
              </w:rPr>
              <w:t>Trevose Head</w:t>
            </w:r>
          </w:p>
        </w:tc>
        <w:tc>
          <w:tcPr>
            <w:tcW w:w="992" w:type="dxa"/>
            <w:shd w:val="clear" w:color="auto" w:fill="auto"/>
            <w:noWrap/>
          </w:tcPr>
          <w:p w14:paraId="51DF574F"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00255DFA" w14:textId="77777777" w:rsidR="00CC28E8" w:rsidRPr="00883287" w:rsidRDefault="00CC28E8" w:rsidP="00CC28E8">
            <w:pPr>
              <w:rPr>
                <w:rFonts w:ascii="Times New Roman" w:hAnsi="Times New Roman"/>
              </w:rPr>
            </w:pPr>
            <w:r w:rsidRPr="00883287">
              <w:rPr>
                <w:rFonts w:ascii="Times New Roman" w:hAnsi="Times New Roman"/>
              </w:rPr>
              <w:t>50° 32'.92 N 05° 02'.07 W</w:t>
            </w:r>
          </w:p>
        </w:tc>
        <w:tc>
          <w:tcPr>
            <w:tcW w:w="1134" w:type="dxa"/>
            <w:shd w:val="clear" w:color="auto" w:fill="auto"/>
            <w:noWrap/>
          </w:tcPr>
          <w:p w14:paraId="3492DEFE"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34" w:type="dxa"/>
            <w:shd w:val="clear" w:color="auto" w:fill="auto"/>
            <w:noWrap/>
          </w:tcPr>
          <w:p w14:paraId="01817F56"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5FFEA590"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3686" w:type="dxa"/>
            <w:shd w:val="clear" w:color="auto" w:fill="auto"/>
          </w:tcPr>
          <w:p w14:paraId="47225C4E" w14:textId="77777777" w:rsidR="00CC28E8" w:rsidRPr="00883287" w:rsidRDefault="00CC28E8" w:rsidP="00CC28E8">
            <w:pPr>
              <w:rPr>
                <w:rFonts w:ascii="Times New Roman" w:hAnsi="Times New Roman"/>
              </w:rPr>
            </w:pPr>
            <w:r w:rsidRPr="00883287">
              <w:rPr>
                <w:rFonts w:ascii="Times New Roman" w:hAnsi="Times New Roman"/>
              </w:rPr>
              <w:t>Structural cracks in terraced ground floor wall - water and salts ingress</w:t>
            </w:r>
          </w:p>
        </w:tc>
      </w:tr>
      <w:tr w:rsidR="00CC28E8" w:rsidRPr="00883287" w14:paraId="2209157E" w14:textId="77777777" w:rsidTr="00CC28E8">
        <w:trPr>
          <w:trHeight w:val="480"/>
        </w:trPr>
        <w:tc>
          <w:tcPr>
            <w:tcW w:w="577" w:type="dxa"/>
            <w:shd w:val="clear" w:color="auto" w:fill="auto"/>
            <w:noWrap/>
          </w:tcPr>
          <w:p w14:paraId="746E21DC" w14:textId="77777777" w:rsidR="00CC28E8" w:rsidRPr="00883287" w:rsidRDefault="00CC28E8" w:rsidP="00CC28E8">
            <w:pPr>
              <w:jc w:val="center"/>
              <w:rPr>
                <w:rFonts w:ascii="Times New Roman" w:hAnsi="Times New Roman"/>
              </w:rPr>
            </w:pPr>
            <w:r w:rsidRPr="00883287">
              <w:rPr>
                <w:rFonts w:ascii="Times New Roman" w:hAnsi="Times New Roman"/>
              </w:rPr>
              <w:t>37</w:t>
            </w:r>
          </w:p>
        </w:tc>
        <w:tc>
          <w:tcPr>
            <w:tcW w:w="1803" w:type="dxa"/>
            <w:shd w:val="clear" w:color="auto" w:fill="auto"/>
            <w:noWrap/>
          </w:tcPr>
          <w:p w14:paraId="4015F0EE" w14:textId="77777777" w:rsidR="00CC28E8" w:rsidRPr="00883287" w:rsidRDefault="00CC28E8" w:rsidP="00CC28E8">
            <w:pPr>
              <w:rPr>
                <w:rFonts w:ascii="Times New Roman" w:hAnsi="Times New Roman"/>
              </w:rPr>
            </w:pPr>
            <w:r w:rsidRPr="00883287">
              <w:rPr>
                <w:rFonts w:ascii="Times New Roman" w:hAnsi="Times New Roman"/>
              </w:rPr>
              <w:t>Hartland Point</w:t>
            </w:r>
          </w:p>
        </w:tc>
        <w:tc>
          <w:tcPr>
            <w:tcW w:w="992" w:type="dxa"/>
            <w:shd w:val="clear" w:color="auto" w:fill="auto"/>
            <w:noWrap/>
          </w:tcPr>
          <w:p w14:paraId="24C8A59E"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408658FE" w14:textId="77777777" w:rsidR="00CC28E8" w:rsidRPr="00883287" w:rsidRDefault="00CC28E8" w:rsidP="00CC28E8">
            <w:pPr>
              <w:rPr>
                <w:rFonts w:ascii="Times New Roman" w:hAnsi="Times New Roman"/>
              </w:rPr>
            </w:pPr>
            <w:r w:rsidRPr="00883287">
              <w:rPr>
                <w:rFonts w:ascii="Times New Roman" w:hAnsi="Times New Roman"/>
              </w:rPr>
              <w:t>51 01. 3 N 04 31. 4 W</w:t>
            </w:r>
          </w:p>
        </w:tc>
        <w:tc>
          <w:tcPr>
            <w:tcW w:w="1134" w:type="dxa"/>
            <w:shd w:val="clear" w:color="auto" w:fill="auto"/>
            <w:noWrap/>
          </w:tcPr>
          <w:p w14:paraId="7D10E3C2"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34" w:type="dxa"/>
            <w:shd w:val="clear" w:color="auto" w:fill="auto"/>
            <w:noWrap/>
          </w:tcPr>
          <w:p w14:paraId="0BFE815E"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3DB5983D" w14:textId="77777777" w:rsidR="00CC28E8" w:rsidRPr="00883287" w:rsidRDefault="00CC28E8" w:rsidP="00CC28E8">
            <w:pPr>
              <w:jc w:val="center"/>
              <w:rPr>
                <w:rFonts w:ascii="Times New Roman" w:hAnsi="Times New Roman"/>
              </w:rPr>
            </w:pPr>
            <w:r w:rsidRPr="00883287">
              <w:rPr>
                <w:rFonts w:ascii="Times New Roman" w:hAnsi="Times New Roman"/>
              </w:rPr>
              <w:t>SH+V</w:t>
            </w:r>
          </w:p>
        </w:tc>
        <w:tc>
          <w:tcPr>
            <w:tcW w:w="3686" w:type="dxa"/>
            <w:shd w:val="clear" w:color="auto" w:fill="auto"/>
          </w:tcPr>
          <w:p w14:paraId="7A9E32A0" w14:textId="77777777" w:rsidR="00CC28E8" w:rsidRPr="00883287" w:rsidRDefault="00CC28E8" w:rsidP="00CC28E8">
            <w:pPr>
              <w:rPr>
                <w:rFonts w:ascii="Times New Roman" w:hAnsi="Times New Roman"/>
              </w:rPr>
            </w:pPr>
            <w:r w:rsidRPr="00883287">
              <w:rPr>
                <w:rFonts w:ascii="Times New Roman" w:hAnsi="Times New Roman"/>
              </w:rPr>
              <w:t>Cracks in gallery corbel - repaired but historic water ingress has introduced salts</w:t>
            </w:r>
          </w:p>
        </w:tc>
      </w:tr>
      <w:tr w:rsidR="00CC28E8" w:rsidRPr="00883287" w14:paraId="191FB15D" w14:textId="77777777" w:rsidTr="00CC28E8">
        <w:trPr>
          <w:trHeight w:val="480"/>
        </w:trPr>
        <w:tc>
          <w:tcPr>
            <w:tcW w:w="577" w:type="dxa"/>
            <w:shd w:val="clear" w:color="auto" w:fill="auto"/>
            <w:noWrap/>
          </w:tcPr>
          <w:p w14:paraId="518A55DE" w14:textId="77777777" w:rsidR="00CC28E8" w:rsidRPr="00883287" w:rsidRDefault="00CC28E8" w:rsidP="00CC28E8">
            <w:pPr>
              <w:jc w:val="center"/>
              <w:rPr>
                <w:rFonts w:ascii="Times New Roman" w:hAnsi="Times New Roman"/>
              </w:rPr>
            </w:pPr>
            <w:r w:rsidRPr="00883287">
              <w:rPr>
                <w:rFonts w:ascii="Times New Roman" w:hAnsi="Times New Roman"/>
              </w:rPr>
              <w:t>38</w:t>
            </w:r>
          </w:p>
        </w:tc>
        <w:tc>
          <w:tcPr>
            <w:tcW w:w="1803" w:type="dxa"/>
            <w:shd w:val="clear" w:color="auto" w:fill="auto"/>
            <w:noWrap/>
          </w:tcPr>
          <w:p w14:paraId="430D1059" w14:textId="77777777" w:rsidR="00CC28E8" w:rsidRPr="00883287" w:rsidRDefault="00CC28E8" w:rsidP="00CC28E8">
            <w:pPr>
              <w:rPr>
                <w:rFonts w:ascii="Times New Roman" w:hAnsi="Times New Roman"/>
              </w:rPr>
            </w:pPr>
            <w:r w:rsidRPr="00883287">
              <w:rPr>
                <w:rFonts w:ascii="Times New Roman" w:hAnsi="Times New Roman"/>
              </w:rPr>
              <w:t>Lundy North</w:t>
            </w:r>
          </w:p>
        </w:tc>
        <w:tc>
          <w:tcPr>
            <w:tcW w:w="992" w:type="dxa"/>
            <w:shd w:val="clear" w:color="auto" w:fill="auto"/>
            <w:noWrap/>
          </w:tcPr>
          <w:p w14:paraId="6738F2FB"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0ECE806C" w14:textId="77777777" w:rsidR="00CC28E8" w:rsidRPr="00883287" w:rsidRDefault="00CC28E8" w:rsidP="00CC28E8">
            <w:pPr>
              <w:rPr>
                <w:rFonts w:ascii="Times New Roman" w:hAnsi="Times New Roman"/>
              </w:rPr>
            </w:pPr>
            <w:r w:rsidRPr="00883287">
              <w:rPr>
                <w:rFonts w:ascii="Times New Roman" w:hAnsi="Times New Roman"/>
              </w:rPr>
              <w:t>51° 12'.1 N 04° 40'.6 W</w:t>
            </w:r>
          </w:p>
        </w:tc>
        <w:tc>
          <w:tcPr>
            <w:tcW w:w="1134" w:type="dxa"/>
            <w:shd w:val="clear" w:color="auto" w:fill="auto"/>
            <w:noWrap/>
          </w:tcPr>
          <w:p w14:paraId="23215EAB"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34" w:type="dxa"/>
            <w:shd w:val="clear" w:color="auto" w:fill="auto"/>
            <w:noWrap/>
          </w:tcPr>
          <w:p w14:paraId="523978C6"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275" w:type="dxa"/>
            <w:shd w:val="clear" w:color="auto" w:fill="auto"/>
            <w:noWrap/>
          </w:tcPr>
          <w:p w14:paraId="01DB15AE" w14:textId="77777777" w:rsidR="00CC28E8" w:rsidRPr="00883287" w:rsidRDefault="00CC28E8" w:rsidP="00CC28E8">
            <w:pPr>
              <w:jc w:val="center"/>
              <w:rPr>
                <w:rFonts w:ascii="Times New Roman" w:hAnsi="Times New Roman"/>
              </w:rPr>
            </w:pPr>
            <w:r w:rsidRPr="00883287">
              <w:rPr>
                <w:rFonts w:ascii="Times New Roman" w:hAnsi="Times New Roman"/>
              </w:rPr>
              <w:t>V</w:t>
            </w:r>
          </w:p>
        </w:tc>
        <w:tc>
          <w:tcPr>
            <w:tcW w:w="3686" w:type="dxa"/>
            <w:shd w:val="clear" w:color="auto" w:fill="auto"/>
          </w:tcPr>
          <w:p w14:paraId="4CDB6E34" w14:textId="77777777" w:rsidR="00CC28E8" w:rsidRPr="00883287" w:rsidRDefault="00CC28E8" w:rsidP="00CC28E8">
            <w:pPr>
              <w:rPr>
                <w:rFonts w:ascii="Times New Roman" w:hAnsi="Times New Roman"/>
              </w:rPr>
            </w:pPr>
            <w:r w:rsidRPr="00883287">
              <w:rPr>
                <w:rFonts w:ascii="Times New Roman" w:hAnsi="Times New Roman"/>
              </w:rPr>
              <w:t>Weather &amp; water tight only - high internal humidity</w:t>
            </w:r>
          </w:p>
        </w:tc>
      </w:tr>
      <w:tr w:rsidR="00CC28E8" w:rsidRPr="00883287" w14:paraId="13D2E48B" w14:textId="77777777" w:rsidTr="00CC28E8">
        <w:trPr>
          <w:trHeight w:val="720"/>
        </w:trPr>
        <w:tc>
          <w:tcPr>
            <w:tcW w:w="577" w:type="dxa"/>
            <w:shd w:val="clear" w:color="auto" w:fill="auto"/>
            <w:noWrap/>
          </w:tcPr>
          <w:p w14:paraId="6FE3F98D" w14:textId="77777777" w:rsidR="00CC28E8" w:rsidRPr="00883287" w:rsidRDefault="00CC28E8" w:rsidP="00CC28E8">
            <w:pPr>
              <w:jc w:val="center"/>
              <w:rPr>
                <w:rFonts w:ascii="Times New Roman" w:hAnsi="Times New Roman"/>
              </w:rPr>
            </w:pPr>
            <w:r w:rsidRPr="00883287">
              <w:rPr>
                <w:rFonts w:ascii="Times New Roman" w:hAnsi="Times New Roman"/>
              </w:rPr>
              <w:t>39</w:t>
            </w:r>
          </w:p>
        </w:tc>
        <w:tc>
          <w:tcPr>
            <w:tcW w:w="1803" w:type="dxa"/>
            <w:shd w:val="clear" w:color="auto" w:fill="auto"/>
            <w:noWrap/>
          </w:tcPr>
          <w:p w14:paraId="17E97BFA" w14:textId="77777777" w:rsidR="00CC28E8" w:rsidRPr="00883287" w:rsidRDefault="00CC28E8" w:rsidP="00CC28E8">
            <w:pPr>
              <w:rPr>
                <w:rFonts w:ascii="Times New Roman" w:hAnsi="Times New Roman"/>
              </w:rPr>
            </w:pPr>
            <w:r w:rsidRPr="00883287">
              <w:rPr>
                <w:rFonts w:ascii="Times New Roman" w:hAnsi="Times New Roman"/>
              </w:rPr>
              <w:t>Lundy South</w:t>
            </w:r>
          </w:p>
        </w:tc>
        <w:tc>
          <w:tcPr>
            <w:tcW w:w="992" w:type="dxa"/>
            <w:shd w:val="clear" w:color="auto" w:fill="auto"/>
            <w:noWrap/>
          </w:tcPr>
          <w:p w14:paraId="7345F312"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5D8ADDCB" w14:textId="77777777" w:rsidR="00CC28E8" w:rsidRPr="00883287" w:rsidRDefault="00CC28E8" w:rsidP="00CC28E8">
            <w:pPr>
              <w:rPr>
                <w:rFonts w:ascii="Times New Roman" w:hAnsi="Times New Roman"/>
              </w:rPr>
            </w:pPr>
            <w:r w:rsidRPr="00883287">
              <w:rPr>
                <w:rFonts w:ascii="Times New Roman" w:hAnsi="Times New Roman"/>
              </w:rPr>
              <w:t>51° 09'.7 N 04° 39'.3 W</w:t>
            </w:r>
          </w:p>
        </w:tc>
        <w:tc>
          <w:tcPr>
            <w:tcW w:w="1134" w:type="dxa"/>
            <w:shd w:val="clear" w:color="auto" w:fill="auto"/>
            <w:noWrap/>
          </w:tcPr>
          <w:p w14:paraId="336B9016"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34" w:type="dxa"/>
            <w:shd w:val="clear" w:color="auto" w:fill="auto"/>
            <w:noWrap/>
          </w:tcPr>
          <w:p w14:paraId="40835F94"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275" w:type="dxa"/>
            <w:shd w:val="clear" w:color="auto" w:fill="auto"/>
            <w:noWrap/>
          </w:tcPr>
          <w:p w14:paraId="0AF68477" w14:textId="77777777" w:rsidR="00CC28E8" w:rsidRPr="00883287" w:rsidRDefault="00CC28E8" w:rsidP="00CC28E8">
            <w:pPr>
              <w:jc w:val="center"/>
              <w:rPr>
                <w:rFonts w:ascii="Times New Roman" w:hAnsi="Times New Roman"/>
              </w:rPr>
            </w:pPr>
            <w:r w:rsidRPr="00883287">
              <w:rPr>
                <w:rFonts w:ascii="Times New Roman" w:hAnsi="Times New Roman"/>
              </w:rPr>
              <w:t>V+W/SH</w:t>
            </w:r>
          </w:p>
        </w:tc>
        <w:tc>
          <w:tcPr>
            <w:tcW w:w="3686" w:type="dxa"/>
            <w:shd w:val="clear" w:color="auto" w:fill="auto"/>
          </w:tcPr>
          <w:p w14:paraId="2E447896" w14:textId="77777777" w:rsidR="00CC28E8" w:rsidRPr="00883287" w:rsidRDefault="00CC28E8" w:rsidP="00CC28E8">
            <w:pPr>
              <w:rPr>
                <w:rFonts w:ascii="Times New Roman" w:hAnsi="Times New Roman"/>
              </w:rPr>
            </w:pPr>
            <w:r w:rsidRPr="00883287">
              <w:rPr>
                <w:rFonts w:ascii="Times New Roman" w:hAnsi="Times New Roman"/>
              </w:rPr>
              <w:t>Redundant accommodation vented and heated by power from wind generator - tower vented - lantern glazing leaks</w:t>
            </w:r>
          </w:p>
        </w:tc>
      </w:tr>
      <w:tr w:rsidR="00CC28E8" w:rsidRPr="00883287" w14:paraId="622DD7FA" w14:textId="77777777" w:rsidTr="00CC28E8">
        <w:trPr>
          <w:trHeight w:val="240"/>
        </w:trPr>
        <w:tc>
          <w:tcPr>
            <w:tcW w:w="577" w:type="dxa"/>
            <w:tcBorders>
              <w:bottom w:val="single" w:sz="4" w:space="0" w:color="auto"/>
            </w:tcBorders>
            <w:shd w:val="clear" w:color="auto" w:fill="auto"/>
            <w:noWrap/>
          </w:tcPr>
          <w:p w14:paraId="1C965801" w14:textId="77777777" w:rsidR="00CC28E8" w:rsidRPr="00883287" w:rsidRDefault="00CC28E8" w:rsidP="00CC28E8">
            <w:pPr>
              <w:jc w:val="center"/>
              <w:rPr>
                <w:rFonts w:ascii="Times New Roman" w:hAnsi="Times New Roman"/>
              </w:rPr>
            </w:pPr>
            <w:r w:rsidRPr="00883287">
              <w:rPr>
                <w:rFonts w:ascii="Times New Roman" w:hAnsi="Times New Roman"/>
              </w:rPr>
              <w:t>40</w:t>
            </w:r>
          </w:p>
        </w:tc>
        <w:tc>
          <w:tcPr>
            <w:tcW w:w="1803" w:type="dxa"/>
            <w:tcBorders>
              <w:bottom w:val="single" w:sz="4" w:space="0" w:color="auto"/>
            </w:tcBorders>
            <w:shd w:val="clear" w:color="auto" w:fill="auto"/>
            <w:noWrap/>
          </w:tcPr>
          <w:p w14:paraId="4EBAD7FC" w14:textId="77777777" w:rsidR="00CC28E8" w:rsidRPr="00883287" w:rsidRDefault="00CC28E8" w:rsidP="00CC28E8">
            <w:pPr>
              <w:rPr>
                <w:rFonts w:ascii="Times New Roman" w:hAnsi="Times New Roman"/>
              </w:rPr>
            </w:pPr>
            <w:r w:rsidRPr="00883287">
              <w:rPr>
                <w:rFonts w:ascii="Times New Roman" w:hAnsi="Times New Roman"/>
              </w:rPr>
              <w:t>Crow Point</w:t>
            </w:r>
          </w:p>
        </w:tc>
        <w:tc>
          <w:tcPr>
            <w:tcW w:w="992" w:type="dxa"/>
            <w:tcBorders>
              <w:bottom w:val="single" w:sz="4" w:space="0" w:color="auto"/>
            </w:tcBorders>
            <w:shd w:val="clear" w:color="auto" w:fill="auto"/>
            <w:noWrap/>
          </w:tcPr>
          <w:p w14:paraId="70FCAC2C"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tcBorders>
              <w:bottom w:val="single" w:sz="4" w:space="0" w:color="auto"/>
            </w:tcBorders>
            <w:shd w:val="clear" w:color="auto" w:fill="auto"/>
            <w:noWrap/>
          </w:tcPr>
          <w:p w14:paraId="2865F4B8" w14:textId="77777777" w:rsidR="00CC28E8" w:rsidRPr="00883287" w:rsidRDefault="00CC28E8" w:rsidP="00CC28E8">
            <w:pPr>
              <w:rPr>
                <w:rFonts w:ascii="Times New Roman" w:hAnsi="Times New Roman"/>
              </w:rPr>
            </w:pPr>
            <w:r w:rsidRPr="00883287">
              <w:rPr>
                <w:rFonts w:ascii="Times New Roman" w:hAnsi="Times New Roman"/>
              </w:rPr>
              <w:t>51° 03.9 N 04° 11.3 W</w:t>
            </w:r>
          </w:p>
        </w:tc>
        <w:tc>
          <w:tcPr>
            <w:tcW w:w="1134" w:type="dxa"/>
            <w:tcBorders>
              <w:bottom w:val="single" w:sz="4" w:space="0" w:color="auto"/>
            </w:tcBorders>
            <w:shd w:val="clear" w:color="auto" w:fill="auto"/>
            <w:noWrap/>
          </w:tcPr>
          <w:p w14:paraId="6A69FD80"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134" w:type="dxa"/>
            <w:tcBorders>
              <w:bottom w:val="single" w:sz="4" w:space="0" w:color="auto"/>
            </w:tcBorders>
            <w:shd w:val="clear" w:color="auto" w:fill="auto"/>
            <w:noWrap/>
          </w:tcPr>
          <w:p w14:paraId="7F2EFC5A"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275" w:type="dxa"/>
            <w:tcBorders>
              <w:bottom w:val="single" w:sz="4" w:space="0" w:color="auto"/>
            </w:tcBorders>
            <w:shd w:val="clear" w:color="auto" w:fill="auto"/>
            <w:noWrap/>
          </w:tcPr>
          <w:p w14:paraId="4893F544" w14:textId="77777777" w:rsidR="00CC28E8" w:rsidRPr="00883287" w:rsidRDefault="00CC28E8" w:rsidP="00CC28E8">
            <w:pPr>
              <w:jc w:val="center"/>
              <w:rPr>
                <w:rFonts w:ascii="Times New Roman" w:hAnsi="Times New Roman"/>
              </w:rPr>
            </w:pPr>
            <w:r w:rsidRPr="00883287">
              <w:rPr>
                <w:rFonts w:ascii="Times New Roman" w:hAnsi="Times New Roman"/>
              </w:rPr>
              <w:t>NR</w:t>
            </w:r>
          </w:p>
        </w:tc>
        <w:tc>
          <w:tcPr>
            <w:tcW w:w="3686" w:type="dxa"/>
            <w:tcBorders>
              <w:bottom w:val="single" w:sz="4" w:space="0" w:color="auto"/>
            </w:tcBorders>
            <w:shd w:val="clear" w:color="auto" w:fill="auto"/>
          </w:tcPr>
          <w:p w14:paraId="6F35132F" w14:textId="77777777" w:rsidR="00CC28E8" w:rsidRPr="00883287" w:rsidRDefault="00CC28E8" w:rsidP="00CC28E8">
            <w:pPr>
              <w:rPr>
                <w:rFonts w:ascii="Times New Roman" w:hAnsi="Times New Roman"/>
              </w:rPr>
            </w:pPr>
            <w:r w:rsidRPr="00883287">
              <w:rPr>
                <w:rFonts w:ascii="Times New Roman" w:hAnsi="Times New Roman"/>
              </w:rPr>
              <w:t>N/A</w:t>
            </w:r>
          </w:p>
        </w:tc>
      </w:tr>
    </w:tbl>
    <w:p w14:paraId="13C36CDC" w14:textId="77777777" w:rsidR="00CC28E8" w:rsidRPr="00883287" w:rsidRDefault="00CC28E8">
      <w:r w:rsidRPr="00883287">
        <w:br w:type="page"/>
      </w:r>
    </w:p>
    <w:tbl>
      <w:tblPr>
        <w:tblW w:w="13011" w:type="dxa"/>
        <w:tblInd w:w="138" w:type="dxa"/>
        <w:tblLayout w:type="fixed"/>
        <w:tblLook w:val="0000" w:firstRow="0" w:lastRow="0" w:firstColumn="0" w:lastColumn="0" w:noHBand="0" w:noVBand="0"/>
      </w:tblPr>
      <w:tblGrid>
        <w:gridCol w:w="577"/>
        <w:gridCol w:w="1803"/>
        <w:gridCol w:w="992"/>
        <w:gridCol w:w="2410"/>
        <w:gridCol w:w="1134"/>
        <w:gridCol w:w="1134"/>
        <w:gridCol w:w="1275"/>
        <w:gridCol w:w="3686"/>
      </w:tblGrid>
      <w:tr w:rsidR="00CC28E8" w:rsidRPr="00883287" w14:paraId="20CEA636" w14:textId="77777777" w:rsidTr="00CC28E8">
        <w:trPr>
          <w:trHeight w:val="658"/>
        </w:trPr>
        <w:tc>
          <w:tcPr>
            <w:tcW w:w="577" w:type="dxa"/>
            <w:tcBorders>
              <w:top w:val="single" w:sz="4" w:space="0" w:color="auto"/>
              <w:bottom w:val="single" w:sz="4" w:space="0" w:color="auto"/>
            </w:tcBorders>
            <w:shd w:val="solid" w:color="0000FF" w:fill="auto"/>
            <w:vAlign w:val="center"/>
          </w:tcPr>
          <w:p w14:paraId="4B3401FF"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Map No.</w:t>
            </w:r>
          </w:p>
        </w:tc>
        <w:tc>
          <w:tcPr>
            <w:tcW w:w="1803" w:type="dxa"/>
            <w:tcBorders>
              <w:top w:val="single" w:sz="4" w:space="0" w:color="auto"/>
              <w:bottom w:val="single" w:sz="4" w:space="0" w:color="auto"/>
            </w:tcBorders>
            <w:shd w:val="solid" w:color="0000FF" w:fill="auto"/>
            <w:vAlign w:val="center"/>
          </w:tcPr>
          <w:p w14:paraId="253D77D1" w14:textId="77777777" w:rsidR="00CC28E8" w:rsidRPr="00883287" w:rsidRDefault="00CC28E8" w:rsidP="00CC28E8">
            <w:pPr>
              <w:rPr>
                <w:rFonts w:ascii="Times New Roman" w:hAnsi="Times New Roman"/>
                <w:b/>
                <w:color w:val="FFFFFF"/>
              </w:rPr>
            </w:pPr>
            <w:r w:rsidRPr="00883287">
              <w:rPr>
                <w:rFonts w:ascii="Times New Roman" w:hAnsi="Times New Roman"/>
                <w:b/>
                <w:color w:val="FFFFFF"/>
              </w:rPr>
              <w:t>Name</w:t>
            </w:r>
          </w:p>
        </w:tc>
        <w:tc>
          <w:tcPr>
            <w:tcW w:w="992" w:type="dxa"/>
            <w:tcBorders>
              <w:top w:val="single" w:sz="4" w:space="0" w:color="auto"/>
              <w:bottom w:val="single" w:sz="4" w:space="0" w:color="auto"/>
            </w:tcBorders>
            <w:shd w:val="solid" w:color="0000FF" w:fill="auto"/>
            <w:vAlign w:val="center"/>
          </w:tcPr>
          <w:p w14:paraId="422A6125"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Type of Station</w:t>
            </w:r>
          </w:p>
        </w:tc>
        <w:tc>
          <w:tcPr>
            <w:tcW w:w="2410" w:type="dxa"/>
            <w:tcBorders>
              <w:top w:val="single" w:sz="4" w:space="0" w:color="auto"/>
              <w:bottom w:val="single" w:sz="4" w:space="0" w:color="auto"/>
            </w:tcBorders>
            <w:shd w:val="solid" w:color="0000FF" w:fill="auto"/>
            <w:vAlign w:val="center"/>
          </w:tcPr>
          <w:p w14:paraId="6EDDA892" w14:textId="77777777" w:rsidR="00CC28E8" w:rsidRPr="00883287" w:rsidRDefault="00CC28E8" w:rsidP="00CC28E8">
            <w:pPr>
              <w:rPr>
                <w:rFonts w:ascii="Times New Roman" w:hAnsi="Times New Roman"/>
                <w:b/>
                <w:color w:val="FFFFFF"/>
              </w:rPr>
            </w:pPr>
            <w:r w:rsidRPr="00883287">
              <w:rPr>
                <w:rFonts w:ascii="Times New Roman" w:hAnsi="Times New Roman"/>
                <w:b/>
                <w:color w:val="FFFFFF"/>
              </w:rPr>
              <w:t>Location</w:t>
            </w:r>
          </w:p>
        </w:tc>
        <w:tc>
          <w:tcPr>
            <w:tcW w:w="1134" w:type="dxa"/>
            <w:tcBorders>
              <w:top w:val="single" w:sz="4" w:space="0" w:color="auto"/>
              <w:bottom w:val="single" w:sz="4" w:space="0" w:color="auto"/>
            </w:tcBorders>
            <w:shd w:val="solid" w:color="0000FF" w:fill="auto"/>
            <w:vAlign w:val="center"/>
          </w:tcPr>
          <w:p w14:paraId="4898EAF7"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Exposure Category</w:t>
            </w:r>
          </w:p>
        </w:tc>
        <w:tc>
          <w:tcPr>
            <w:tcW w:w="1134" w:type="dxa"/>
            <w:tcBorders>
              <w:top w:val="single" w:sz="4" w:space="0" w:color="auto"/>
              <w:bottom w:val="single" w:sz="4" w:space="0" w:color="auto"/>
            </w:tcBorders>
            <w:shd w:val="solid" w:color="0000FF" w:fill="auto"/>
            <w:vAlign w:val="center"/>
          </w:tcPr>
          <w:p w14:paraId="2D7ADE5F"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Power Generation</w:t>
            </w:r>
          </w:p>
        </w:tc>
        <w:tc>
          <w:tcPr>
            <w:tcW w:w="1275" w:type="dxa"/>
            <w:tcBorders>
              <w:top w:val="single" w:sz="4" w:space="0" w:color="auto"/>
              <w:bottom w:val="single" w:sz="4" w:space="0" w:color="auto"/>
            </w:tcBorders>
            <w:shd w:val="solid" w:color="0000FF" w:fill="auto"/>
            <w:vAlign w:val="center"/>
          </w:tcPr>
          <w:p w14:paraId="5DB1B7C7"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Conditioning Methods</w:t>
            </w:r>
          </w:p>
        </w:tc>
        <w:tc>
          <w:tcPr>
            <w:tcW w:w="3686" w:type="dxa"/>
            <w:tcBorders>
              <w:top w:val="single" w:sz="4" w:space="0" w:color="auto"/>
              <w:bottom w:val="single" w:sz="4" w:space="0" w:color="auto"/>
            </w:tcBorders>
            <w:shd w:val="solid" w:color="0000FF" w:fill="auto"/>
            <w:vAlign w:val="center"/>
          </w:tcPr>
          <w:p w14:paraId="05E44243" w14:textId="77777777" w:rsidR="00CC28E8" w:rsidRPr="00883287" w:rsidRDefault="00CC28E8" w:rsidP="00CC28E8">
            <w:pPr>
              <w:rPr>
                <w:rFonts w:ascii="Times New Roman" w:hAnsi="Times New Roman"/>
                <w:b/>
                <w:color w:val="FFFFFF"/>
              </w:rPr>
            </w:pPr>
            <w:r w:rsidRPr="00883287">
              <w:rPr>
                <w:rFonts w:ascii="Times New Roman" w:hAnsi="Times New Roman"/>
                <w:b/>
                <w:color w:val="FFFFFF"/>
              </w:rPr>
              <w:t>Conditioning Issues</w:t>
            </w:r>
          </w:p>
        </w:tc>
      </w:tr>
      <w:tr w:rsidR="00CC28E8" w:rsidRPr="00883287" w14:paraId="5474CA35" w14:textId="77777777" w:rsidTr="00CC28E8">
        <w:trPr>
          <w:trHeight w:val="240"/>
        </w:trPr>
        <w:tc>
          <w:tcPr>
            <w:tcW w:w="577" w:type="dxa"/>
            <w:shd w:val="clear" w:color="auto" w:fill="auto"/>
            <w:noWrap/>
          </w:tcPr>
          <w:p w14:paraId="32CB1CFE" w14:textId="77777777" w:rsidR="00CC28E8" w:rsidRPr="00883287" w:rsidRDefault="00CC28E8" w:rsidP="00CC28E8">
            <w:pPr>
              <w:jc w:val="center"/>
              <w:rPr>
                <w:rFonts w:ascii="Times New Roman" w:hAnsi="Times New Roman"/>
              </w:rPr>
            </w:pPr>
            <w:r w:rsidRPr="00883287">
              <w:rPr>
                <w:rFonts w:ascii="Times New Roman" w:hAnsi="Times New Roman"/>
              </w:rPr>
              <w:t>41</w:t>
            </w:r>
          </w:p>
        </w:tc>
        <w:tc>
          <w:tcPr>
            <w:tcW w:w="1803" w:type="dxa"/>
            <w:shd w:val="clear" w:color="auto" w:fill="auto"/>
            <w:noWrap/>
          </w:tcPr>
          <w:p w14:paraId="3523F8AB" w14:textId="77777777" w:rsidR="00CC28E8" w:rsidRPr="00883287" w:rsidRDefault="00CC28E8" w:rsidP="00CC28E8">
            <w:pPr>
              <w:rPr>
                <w:rFonts w:ascii="Times New Roman" w:hAnsi="Times New Roman"/>
              </w:rPr>
            </w:pPr>
            <w:r w:rsidRPr="00883287">
              <w:rPr>
                <w:rFonts w:ascii="Times New Roman" w:hAnsi="Times New Roman"/>
              </w:rPr>
              <w:t>Instow Front</w:t>
            </w:r>
          </w:p>
        </w:tc>
        <w:tc>
          <w:tcPr>
            <w:tcW w:w="992" w:type="dxa"/>
            <w:shd w:val="clear" w:color="auto" w:fill="auto"/>
            <w:noWrap/>
          </w:tcPr>
          <w:p w14:paraId="40077B08"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7A07C39C" w14:textId="77777777" w:rsidR="00CC28E8" w:rsidRPr="00883287" w:rsidRDefault="00CC28E8" w:rsidP="00CC28E8">
            <w:pPr>
              <w:rPr>
                <w:rFonts w:ascii="Times New Roman" w:hAnsi="Times New Roman"/>
              </w:rPr>
            </w:pPr>
            <w:r w:rsidRPr="00883287">
              <w:rPr>
                <w:rFonts w:ascii="Times New Roman" w:hAnsi="Times New Roman"/>
              </w:rPr>
              <w:t>51° 03.62 N 04° 10.66 W</w:t>
            </w:r>
          </w:p>
        </w:tc>
        <w:tc>
          <w:tcPr>
            <w:tcW w:w="1134" w:type="dxa"/>
            <w:shd w:val="clear" w:color="auto" w:fill="auto"/>
            <w:noWrap/>
          </w:tcPr>
          <w:p w14:paraId="16E8327B"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134" w:type="dxa"/>
            <w:shd w:val="clear" w:color="auto" w:fill="auto"/>
            <w:noWrap/>
          </w:tcPr>
          <w:p w14:paraId="64E5676E"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4FBDE37E"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3686" w:type="dxa"/>
            <w:shd w:val="clear" w:color="auto" w:fill="auto"/>
          </w:tcPr>
          <w:p w14:paraId="42CD2E44" w14:textId="77777777" w:rsidR="00CC28E8" w:rsidRPr="00883287" w:rsidRDefault="00CC28E8" w:rsidP="00CC28E8">
            <w:pPr>
              <w:rPr>
                <w:rFonts w:ascii="Times New Roman" w:hAnsi="Times New Roman"/>
              </w:rPr>
            </w:pPr>
            <w:r w:rsidRPr="00883287">
              <w:rPr>
                <w:rFonts w:ascii="Times New Roman" w:hAnsi="Times New Roman"/>
              </w:rPr>
              <w:t>None</w:t>
            </w:r>
          </w:p>
        </w:tc>
      </w:tr>
      <w:tr w:rsidR="00CC28E8" w:rsidRPr="00883287" w14:paraId="4CFABDA8" w14:textId="77777777" w:rsidTr="00CC28E8">
        <w:trPr>
          <w:trHeight w:val="240"/>
        </w:trPr>
        <w:tc>
          <w:tcPr>
            <w:tcW w:w="577" w:type="dxa"/>
            <w:shd w:val="clear" w:color="auto" w:fill="auto"/>
            <w:noWrap/>
          </w:tcPr>
          <w:p w14:paraId="1F7E357D" w14:textId="77777777" w:rsidR="00CC28E8" w:rsidRPr="00883287" w:rsidRDefault="00CC28E8" w:rsidP="00CC28E8">
            <w:pPr>
              <w:jc w:val="center"/>
              <w:rPr>
                <w:rFonts w:ascii="Times New Roman" w:hAnsi="Times New Roman"/>
              </w:rPr>
            </w:pPr>
            <w:r w:rsidRPr="00883287">
              <w:rPr>
                <w:rFonts w:ascii="Times New Roman" w:hAnsi="Times New Roman"/>
              </w:rPr>
              <w:t>42</w:t>
            </w:r>
          </w:p>
        </w:tc>
        <w:tc>
          <w:tcPr>
            <w:tcW w:w="1803" w:type="dxa"/>
            <w:shd w:val="clear" w:color="auto" w:fill="auto"/>
            <w:noWrap/>
          </w:tcPr>
          <w:p w14:paraId="47D6B4E8" w14:textId="77777777" w:rsidR="00CC28E8" w:rsidRPr="00883287" w:rsidRDefault="00CC28E8" w:rsidP="00CC28E8">
            <w:pPr>
              <w:rPr>
                <w:rFonts w:ascii="Times New Roman" w:hAnsi="Times New Roman"/>
              </w:rPr>
            </w:pPr>
            <w:r w:rsidRPr="00883287">
              <w:rPr>
                <w:rFonts w:ascii="Times New Roman" w:hAnsi="Times New Roman"/>
              </w:rPr>
              <w:t>Instow Rear</w:t>
            </w:r>
          </w:p>
        </w:tc>
        <w:tc>
          <w:tcPr>
            <w:tcW w:w="992" w:type="dxa"/>
            <w:shd w:val="clear" w:color="auto" w:fill="auto"/>
            <w:noWrap/>
          </w:tcPr>
          <w:p w14:paraId="12E7007A"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4309F3C7" w14:textId="77777777" w:rsidR="00CC28E8" w:rsidRPr="00883287" w:rsidRDefault="00CC28E8" w:rsidP="00CC28E8">
            <w:pPr>
              <w:rPr>
                <w:rFonts w:ascii="Times New Roman" w:hAnsi="Times New Roman"/>
              </w:rPr>
            </w:pPr>
            <w:r w:rsidRPr="00883287">
              <w:rPr>
                <w:rFonts w:ascii="Times New Roman" w:hAnsi="Times New Roman"/>
              </w:rPr>
              <w:t>51° 03.52 N 04° 10.36 W</w:t>
            </w:r>
          </w:p>
        </w:tc>
        <w:tc>
          <w:tcPr>
            <w:tcW w:w="1134" w:type="dxa"/>
            <w:shd w:val="clear" w:color="auto" w:fill="auto"/>
            <w:noWrap/>
          </w:tcPr>
          <w:p w14:paraId="6FDA009E"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134" w:type="dxa"/>
            <w:shd w:val="clear" w:color="auto" w:fill="auto"/>
            <w:noWrap/>
          </w:tcPr>
          <w:p w14:paraId="195699BF"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2A55010A"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3686" w:type="dxa"/>
            <w:shd w:val="clear" w:color="auto" w:fill="auto"/>
          </w:tcPr>
          <w:p w14:paraId="1A15AF82" w14:textId="77777777" w:rsidR="00CC28E8" w:rsidRPr="00883287" w:rsidRDefault="00CC28E8" w:rsidP="00CC28E8">
            <w:pPr>
              <w:rPr>
                <w:rFonts w:ascii="Times New Roman" w:hAnsi="Times New Roman"/>
              </w:rPr>
            </w:pPr>
            <w:r w:rsidRPr="00883287">
              <w:rPr>
                <w:rFonts w:ascii="Times New Roman" w:hAnsi="Times New Roman"/>
              </w:rPr>
              <w:t>None</w:t>
            </w:r>
          </w:p>
        </w:tc>
      </w:tr>
      <w:tr w:rsidR="00CC28E8" w:rsidRPr="00883287" w14:paraId="44F0A7E5" w14:textId="77777777" w:rsidTr="00CC28E8">
        <w:trPr>
          <w:trHeight w:val="240"/>
        </w:trPr>
        <w:tc>
          <w:tcPr>
            <w:tcW w:w="577" w:type="dxa"/>
            <w:shd w:val="clear" w:color="auto" w:fill="auto"/>
            <w:noWrap/>
          </w:tcPr>
          <w:p w14:paraId="4A4AAF0C" w14:textId="77777777" w:rsidR="00CC28E8" w:rsidRPr="00883287" w:rsidRDefault="00CC28E8" w:rsidP="00CC28E8">
            <w:pPr>
              <w:jc w:val="center"/>
              <w:rPr>
                <w:rFonts w:ascii="Times New Roman" w:hAnsi="Times New Roman"/>
              </w:rPr>
            </w:pPr>
            <w:r w:rsidRPr="00883287">
              <w:rPr>
                <w:rFonts w:ascii="Times New Roman" w:hAnsi="Times New Roman"/>
              </w:rPr>
              <w:t>43</w:t>
            </w:r>
          </w:p>
        </w:tc>
        <w:tc>
          <w:tcPr>
            <w:tcW w:w="1803" w:type="dxa"/>
            <w:shd w:val="clear" w:color="auto" w:fill="auto"/>
            <w:noWrap/>
          </w:tcPr>
          <w:p w14:paraId="2E2A311C" w14:textId="77777777" w:rsidR="00CC28E8" w:rsidRPr="00883287" w:rsidRDefault="00CC28E8" w:rsidP="00CC28E8">
            <w:pPr>
              <w:rPr>
                <w:rFonts w:ascii="Times New Roman" w:hAnsi="Times New Roman"/>
              </w:rPr>
            </w:pPr>
            <w:r w:rsidRPr="00883287">
              <w:rPr>
                <w:rFonts w:ascii="Times New Roman" w:hAnsi="Times New Roman"/>
              </w:rPr>
              <w:t>Bull Point</w:t>
            </w:r>
          </w:p>
        </w:tc>
        <w:tc>
          <w:tcPr>
            <w:tcW w:w="992" w:type="dxa"/>
            <w:shd w:val="clear" w:color="auto" w:fill="auto"/>
            <w:noWrap/>
          </w:tcPr>
          <w:p w14:paraId="23AAB92B"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678E70B9" w14:textId="77777777" w:rsidR="00CC28E8" w:rsidRPr="00883287" w:rsidRDefault="00CC28E8" w:rsidP="00CC28E8">
            <w:pPr>
              <w:rPr>
                <w:rFonts w:ascii="Times New Roman" w:hAnsi="Times New Roman"/>
              </w:rPr>
            </w:pPr>
            <w:r w:rsidRPr="00883287">
              <w:rPr>
                <w:rFonts w:ascii="Times New Roman" w:hAnsi="Times New Roman"/>
              </w:rPr>
              <w:t>51° 11'.95 N 4° 12'.05 W</w:t>
            </w:r>
          </w:p>
        </w:tc>
        <w:tc>
          <w:tcPr>
            <w:tcW w:w="1134" w:type="dxa"/>
            <w:shd w:val="clear" w:color="auto" w:fill="auto"/>
            <w:noWrap/>
          </w:tcPr>
          <w:p w14:paraId="5E875BB2"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34" w:type="dxa"/>
            <w:shd w:val="clear" w:color="auto" w:fill="auto"/>
            <w:noWrap/>
          </w:tcPr>
          <w:p w14:paraId="09D5AA7D"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64FA2352"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3686" w:type="dxa"/>
            <w:shd w:val="clear" w:color="auto" w:fill="auto"/>
          </w:tcPr>
          <w:p w14:paraId="6B29FD8B" w14:textId="77777777" w:rsidR="00CC28E8" w:rsidRPr="00883287" w:rsidRDefault="00CC28E8" w:rsidP="00CC28E8">
            <w:pPr>
              <w:rPr>
                <w:rFonts w:ascii="Times New Roman" w:hAnsi="Times New Roman"/>
              </w:rPr>
            </w:pPr>
            <w:r w:rsidRPr="00883287">
              <w:rPr>
                <w:rFonts w:ascii="Times New Roman" w:hAnsi="Times New Roman"/>
              </w:rPr>
              <w:t>None</w:t>
            </w:r>
          </w:p>
        </w:tc>
      </w:tr>
      <w:tr w:rsidR="00CC28E8" w:rsidRPr="00883287" w14:paraId="4D64CEBC" w14:textId="77777777" w:rsidTr="00CC28E8">
        <w:trPr>
          <w:trHeight w:val="480"/>
        </w:trPr>
        <w:tc>
          <w:tcPr>
            <w:tcW w:w="577" w:type="dxa"/>
            <w:shd w:val="clear" w:color="auto" w:fill="auto"/>
            <w:noWrap/>
          </w:tcPr>
          <w:p w14:paraId="5F65D355" w14:textId="77777777" w:rsidR="00CC28E8" w:rsidRPr="00883287" w:rsidRDefault="00CC28E8" w:rsidP="00CC28E8">
            <w:pPr>
              <w:jc w:val="center"/>
              <w:rPr>
                <w:rFonts w:ascii="Times New Roman" w:hAnsi="Times New Roman"/>
              </w:rPr>
            </w:pPr>
            <w:r w:rsidRPr="00883287">
              <w:rPr>
                <w:rFonts w:ascii="Times New Roman" w:hAnsi="Times New Roman"/>
              </w:rPr>
              <w:t>44</w:t>
            </w:r>
          </w:p>
        </w:tc>
        <w:tc>
          <w:tcPr>
            <w:tcW w:w="1803" w:type="dxa"/>
            <w:shd w:val="clear" w:color="auto" w:fill="auto"/>
            <w:noWrap/>
          </w:tcPr>
          <w:p w14:paraId="6069473B" w14:textId="77777777" w:rsidR="00CC28E8" w:rsidRPr="00883287" w:rsidRDefault="00CC28E8" w:rsidP="00CC28E8">
            <w:pPr>
              <w:rPr>
                <w:rFonts w:ascii="Times New Roman" w:hAnsi="Times New Roman"/>
              </w:rPr>
            </w:pPr>
            <w:r w:rsidRPr="00883287">
              <w:rPr>
                <w:rFonts w:ascii="Times New Roman" w:hAnsi="Times New Roman"/>
              </w:rPr>
              <w:t>Lynmouth Foreland</w:t>
            </w:r>
          </w:p>
        </w:tc>
        <w:tc>
          <w:tcPr>
            <w:tcW w:w="992" w:type="dxa"/>
            <w:shd w:val="clear" w:color="auto" w:fill="auto"/>
            <w:noWrap/>
          </w:tcPr>
          <w:p w14:paraId="41DE9D17"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143D6276" w14:textId="77777777" w:rsidR="00CC28E8" w:rsidRPr="00883287" w:rsidRDefault="00CC28E8" w:rsidP="00CC28E8">
            <w:pPr>
              <w:rPr>
                <w:rFonts w:ascii="Times New Roman" w:hAnsi="Times New Roman"/>
              </w:rPr>
            </w:pPr>
            <w:r w:rsidRPr="00883287">
              <w:rPr>
                <w:rFonts w:ascii="Times New Roman" w:hAnsi="Times New Roman"/>
              </w:rPr>
              <w:t>51° 14'.7 N 03° 47'.1 W</w:t>
            </w:r>
          </w:p>
        </w:tc>
        <w:tc>
          <w:tcPr>
            <w:tcW w:w="1134" w:type="dxa"/>
            <w:shd w:val="clear" w:color="auto" w:fill="auto"/>
            <w:noWrap/>
          </w:tcPr>
          <w:p w14:paraId="11F6F9F3"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34" w:type="dxa"/>
            <w:shd w:val="clear" w:color="auto" w:fill="auto"/>
            <w:noWrap/>
          </w:tcPr>
          <w:p w14:paraId="4ADF91C7"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7DE86977"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3686" w:type="dxa"/>
            <w:shd w:val="clear" w:color="auto" w:fill="auto"/>
          </w:tcPr>
          <w:p w14:paraId="5822E2D4" w14:textId="77777777" w:rsidR="00CC28E8" w:rsidRPr="00883287" w:rsidRDefault="00CC28E8" w:rsidP="00CC28E8">
            <w:pPr>
              <w:rPr>
                <w:rFonts w:ascii="Times New Roman" w:hAnsi="Times New Roman"/>
              </w:rPr>
            </w:pPr>
            <w:r w:rsidRPr="00883287">
              <w:rPr>
                <w:rFonts w:ascii="Times New Roman" w:hAnsi="Times New Roman"/>
              </w:rPr>
              <w:t>Historical lantern roof issues - water ingress - major works required</w:t>
            </w:r>
          </w:p>
        </w:tc>
      </w:tr>
      <w:tr w:rsidR="00CC28E8" w:rsidRPr="00883287" w14:paraId="0F5A1902" w14:textId="77777777" w:rsidTr="00CC28E8">
        <w:trPr>
          <w:trHeight w:val="240"/>
        </w:trPr>
        <w:tc>
          <w:tcPr>
            <w:tcW w:w="577" w:type="dxa"/>
            <w:shd w:val="clear" w:color="auto" w:fill="auto"/>
            <w:noWrap/>
          </w:tcPr>
          <w:p w14:paraId="2F5BD578" w14:textId="77777777" w:rsidR="00CC28E8" w:rsidRPr="00883287" w:rsidRDefault="00CC28E8" w:rsidP="00CC28E8">
            <w:pPr>
              <w:jc w:val="center"/>
              <w:rPr>
                <w:rFonts w:ascii="Times New Roman" w:hAnsi="Times New Roman"/>
              </w:rPr>
            </w:pPr>
            <w:r w:rsidRPr="00883287">
              <w:rPr>
                <w:rFonts w:ascii="Times New Roman" w:hAnsi="Times New Roman"/>
              </w:rPr>
              <w:t>45</w:t>
            </w:r>
          </w:p>
        </w:tc>
        <w:tc>
          <w:tcPr>
            <w:tcW w:w="1803" w:type="dxa"/>
            <w:shd w:val="clear" w:color="auto" w:fill="auto"/>
            <w:noWrap/>
          </w:tcPr>
          <w:p w14:paraId="711927E5" w14:textId="77777777" w:rsidR="00CC28E8" w:rsidRPr="00883287" w:rsidRDefault="00CC28E8" w:rsidP="00CC28E8">
            <w:pPr>
              <w:rPr>
                <w:rFonts w:ascii="Times New Roman" w:hAnsi="Times New Roman"/>
              </w:rPr>
            </w:pPr>
            <w:r w:rsidRPr="00883287">
              <w:rPr>
                <w:rFonts w:ascii="Times New Roman" w:hAnsi="Times New Roman"/>
              </w:rPr>
              <w:t>Flatholm</w:t>
            </w:r>
          </w:p>
        </w:tc>
        <w:tc>
          <w:tcPr>
            <w:tcW w:w="992" w:type="dxa"/>
            <w:shd w:val="clear" w:color="auto" w:fill="auto"/>
            <w:noWrap/>
          </w:tcPr>
          <w:p w14:paraId="6D1C6B15"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7644FE3C" w14:textId="77777777" w:rsidR="00CC28E8" w:rsidRPr="00883287" w:rsidRDefault="00CC28E8" w:rsidP="00CC28E8">
            <w:pPr>
              <w:rPr>
                <w:rFonts w:ascii="Times New Roman" w:hAnsi="Times New Roman"/>
              </w:rPr>
            </w:pPr>
            <w:r w:rsidRPr="00883287">
              <w:rPr>
                <w:rFonts w:ascii="Times New Roman" w:hAnsi="Times New Roman"/>
              </w:rPr>
              <w:t>51° 22'.50 N 03° 07'.00 W</w:t>
            </w:r>
          </w:p>
        </w:tc>
        <w:tc>
          <w:tcPr>
            <w:tcW w:w="1134" w:type="dxa"/>
            <w:shd w:val="clear" w:color="auto" w:fill="auto"/>
            <w:noWrap/>
          </w:tcPr>
          <w:p w14:paraId="4FDA3C81"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134" w:type="dxa"/>
            <w:shd w:val="clear" w:color="auto" w:fill="auto"/>
            <w:noWrap/>
          </w:tcPr>
          <w:p w14:paraId="025012AF"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275" w:type="dxa"/>
            <w:shd w:val="clear" w:color="auto" w:fill="auto"/>
            <w:noWrap/>
          </w:tcPr>
          <w:p w14:paraId="54E973AD" w14:textId="77777777" w:rsidR="00CC28E8" w:rsidRPr="00883287" w:rsidRDefault="00CC28E8" w:rsidP="00CC28E8">
            <w:pPr>
              <w:jc w:val="center"/>
              <w:rPr>
                <w:rFonts w:ascii="Times New Roman" w:hAnsi="Times New Roman"/>
              </w:rPr>
            </w:pPr>
            <w:r w:rsidRPr="00883287">
              <w:rPr>
                <w:rFonts w:ascii="Times New Roman" w:hAnsi="Times New Roman"/>
              </w:rPr>
              <w:t>V</w:t>
            </w:r>
          </w:p>
        </w:tc>
        <w:tc>
          <w:tcPr>
            <w:tcW w:w="3686" w:type="dxa"/>
            <w:shd w:val="clear" w:color="auto" w:fill="auto"/>
          </w:tcPr>
          <w:p w14:paraId="1B07A538" w14:textId="77777777" w:rsidR="00CC28E8" w:rsidRPr="00883287" w:rsidRDefault="00CC28E8" w:rsidP="00CC28E8">
            <w:pPr>
              <w:rPr>
                <w:rFonts w:ascii="Times New Roman" w:hAnsi="Times New Roman"/>
              </w:rPr>
            </w:pPr>
            <w:r w:rsidRPr="00883287">
              <w:rPr>
                <w:rFonts w:ascii="Times New Roman" w:hAnsi="Times New Roman"/>
              </w:rPr>
              <w:t>Limited ventilation suffers from high humidity</w:t>
            </w:r>
          </w:p>
        </w:tc>
      </w:tr>
      <w:tr w:rsidR="00CC28E8" w:rsidRPr="00883287" w14:paraId="244BD9E8" w14:textId="77777777" w:rsidTr="00CC28E8">
        <w:trPr>
          <w:trHeight w:val="240"/>
        </w:trPr>
        <w:tc>
          <w:tcPr>
            <w:tcW w:w="577" w:type="dxa"/>
            <w:shd w:val="clear" w:color="auto" w:fill="auto"/>
            <w:noWrap/>
          </w:tcPr>
          <w:p w14:paraId="0E7E1608" w14:textId="77777777" w:rsidR="00CC28E8" w:rsidRPr="00883287" w:rsidRDefault="00CC28E8" w:rsidP="00CC28E8">
            <w:pPr>
              <w:jc w:val="center"/>
              <w:rPr>
                <w:rFonts w:ascii="Times New Roman" w:hAnsi="Times New Roman"/>
              </w:rPr>
            </w:pPr>
            <w:r w:rsidRPr="00883287">
              <w:rPr>
                <w:rFonts w:ascii="Times New Roman" w:hAnsi="Times New Roman"/>
              </w:rPr>
              <w:t>46</w:t>
            </w:r>
          </w:p>
        </w:tc>
        <w:tc>
          <w:tcPr>
            <w:tcW w:w="1803" w:type="dxa"/>
            <w:shd w:val="clear" w:color="auto" w:fill="auto"/>
            <w:noWrap/>
          </w:tcPr>
          <w:p w14:paraId="161FDC25" w14:textId="77777777" w:rsidR="00CC28E8" w:rsidRPr="00883287" w:rsidRDefault="00CC28E8" w:rsidP="00CC28E8">
            <w:pPr>
              <w:rPr>
                <w:rFonts w:ascii="Times New Roman" w:hAnsi="Times New Roman"/>
              </w:rPr>
            </w:pPr>
            <w:r w:rsidRPr="00883287">
              <w:rPr>
                <w:rFonts w:ascii="Times New Roman" w:hAnsi="Times New Roman"/>
              </w:rPr>
              <w:t>Monkstone</w:t>
            </w:r>
          </w:p>
        </w:tc>
        <w:tc>
          <w:tcPr>
            <w:tcW w:w="992" w:type="dxa"/>
            <w:shd w:val="clear" w:color="auto" w:fill="auto"/>
            <w:noWrap/>
          </w:tcPr>
          <w:p w14:paraId="5F4D237F" w14:textId="77777777" w:rsidR="00CC28E8" w:rsidRPr="00883287" w:rsidRDefault="00CC28E8" w:rsidP="00CC28E8">
            <w:pPr>
              <w:jc w:val="center"/>
              <w:rPr>
                <w:rFonts w:ascii="Times New Roman" w:hAnsi="Times New Roman"/>
              </w:rPr>
            </w:pPr>
            <w:r w:rsidRPr="00883287">
              <w:rPr>
                <w:rFonts w:ascii="Times New Roman" w:hAnsi="Times New Roman"/>
              </w:rPr>
              <w:t>Rock</w:t>
            </w:r>
          </w:p>
        </w:tc>
        <w:tc>
          <w:tcPr>
            <w:tcW w:w="2410" w:type="dxa"/>
            <w:shd w:val="clear" w:color="auto" w:fill="auto"/>
            <w:noWrap/>
          </w:tcPr>
          <w:p w14:paraId="2D57B7D9" w14:textId="77777777" w:rsidR="00CC28E8" w:rsidRPr="00883287" w:rsidRDefault="00CC28E8" w:rsidP="00CC28E8">
            <w:pPr>
              <w:rPr>
                <w:rFonts w:ascii="Times New Roman" w:hAnsi="Times New Roman"/>
              </w:rPr>
            </w:pPr>
            <w:r w:rsidRPr="00883287">
              <w:rPr>
                <w:rFonts w:ascii="Times New Roman" w:hAnsi="Times New Roman"/>
              </w:rPr>
              <w:t>51° 24.89 N 03° 06.01 W</w:t>
            </w:r>
          </w:p>
        </w:tc>
        <w:tc>
          <w:tcPr>
            <w:tcW w:w="1134" w:type="dxa"/>
            <w:shd w:val="clear" w:color="auto" w:fill="auto"/>
            <w:noWrap/>
          </w:tcPr>
          <w:p w14:paraId="1934CB36"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134" w:type="dxa"/>
            <w:shd w:val="clear" w:color="auto" w:fill="auto"/>
            <w:noWrap/>
          </w:tcPr>
          <w:p w14:paraId="1964A61E"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275" w:type="dxa"/>
            <w:shd w:val="clear" w:color="auto" w:fill="auto"/>
            <w:noWrap/>
          </w:tcPr>
          <w:p w14:paraId="45459C06"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3686" w:type="dxa"/>
            <w:shd w:val="clear" w:color="auto" w:fill="auto"/>
          </w:tcPr>
          <w:p w14:paraId="1A7F64D4" w14:textId="77777777" w:rsidR="00CC28E8" w:rsidRPr="00883287" w:rsidRDefault="00CC28E8" w:rsidP="00CC28E8">
            <w:pPr>
              <w:rPr>
                <w:rFonts w:ascii="Times New Roman" w:hAnsi="Times New Roman"/>
              </w:rPr>
            </w:pPr>
            <w:r w:rsidRPr="00883287">
              <w:rPr>
                <w:rFonts w:ascii="Times New Roman" w:hAnsi="Times New Roman"/>
              </w:rPr>
              <w:t>None</w:t>
            </w:r>
          </w:p>
        </w:tc>
      </w:tr>
      <w:tr w:rsidR="00CC28E8" w:rsidRPr="00883287" w14:paraId="38001682" w14:textId="77777777" w:rsidTr="00CC28E8">
        <w:trPr>
          <w:trHeight w:val="240"/>
        </w:trPr>
        <w:tc>
          <w:tcPr>
            <w:tcW w:w="577" w:type="dxa"/>
            <w:shd w:val="clear" w:color="auto" w:fill="auto"/>
            <w:noWrap/>
          </w:tcPr>
          <w:p w14:paraId="0CF3584D" w14:textId="77777777" w:rsidR="00CC28E8" w:rsidRPr="00883287" w:rsidRDefault="00CC28E8" w:rsidP="00CC28E8">
            <w:pPr>
              <w:jc w:val="center"/>
              <w:rPr>
                <w:rFonts w:ascii="Times New Roman" w:hAnsi="Times New Roman"/>
              </w:rPr>
            </w:pPr>
            <w:r w:rsidRPr="00883287">
              <w:rPr>
                <w:rFonts w:ascii="Times New Roman" w:hAnsi="Times New Roman"/>
              </w:rPr>
              <w:t>47</w:t>
            </w:r>
          </w:p>
        </w:tc>
        <w:tc>
          <w:tcPr>
            <w:tcW w:w="1803" w:type="dxa"/>
            <w:shd w:val="clear" w:color="auto" w:fill="auto"/>
            <w:noWrap/>
          </w:tcPr>
          <w:p w14:paraId="6E8F2C3B" w14:textId="77777777" w:rsidR="00CC28E8" w:rsidRPr="00883287" w:rsidRDefault="00CC28E8" w:rsidP="00CC28E8">
            <w:pPr>
              <w:rPr>
                <w:rFonts w:ascii="Times New Roman" w:hAnsi="Times New Roman"/>
              </w:rPr>
            </w:pPr>
            <w:r w:rsidRPr="00883287">
              <w:rPr>
                <w:rFonts w:ascii="Times New Roman" w:hAnsi="Times New Roman"/>
              </w:rPr>
              <w:t>Blacknore Point</w:t>
            </w:r>
          </w:p>
        </w:tc>
        <w:tc>
          <w:tcPr>
            <w:tcW w:w="992" w:type="dxa"/>
            <w:shd w:val="clear" w:color="auto" w:fill="auto"/>
            <w:noWrap/>
          </w:tcPr>
          <w:p w14:paraId="05A0BE5C"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02B38AB2" w14:textId="77777777" w:rsidR="00CC28E8" w:rsidRPr="00883287" w:rsidRDefault="00CC28E8" w:rsidP="00CC28E8">
            <w:pPr>
              <w:rPr>
                <w:rFonts w:ascii="Times New Roman" w:hAnsi="Times New Roman"/>
              </w:rPr>
            </w:pPr>
            <w:r w:rsidRPr="00883287">
              <w:rPr>
                <w:rFonts w:ascii="Times New Roman" w:hAnsi="Times New Roman"/>
              </w:rPr>
              <w:t>51 29.1 N 02 48. 0 W</w:t>
            </w:r>
          </w:p>
        </w:tc>
        <w:tc>
          <w:tcPr>
            <w:tcW w:w="1134" w:type="dxa"/>
            <w:shd w:val="clear" w:color="auto" w:fill="auto"/>
            <w:noWrap/>
          </w:tcPr>
          <w:p w14:paraId="3CDC75C7" w14:textId="77777777" w:rsidR="00CC28E8" w:rsidRPr="00883287" w:rsidRDefault="00CC28E8" w:rsidP="00CC28E8">
            <w:pPr>
              <w:jc w:val="center"/>
              <w:rPr>
                <w:rFonts w:ascii="Times New Roman" w:hAnsi="Times New Roman"/>
              </w:rPr>
            </w:pPr>
            <w:r w:rsidRPr="00883287">
              <w:rPr>
                <w:rFonts w:ascii="Times New Roman" w:hAnsi="Times New Roman"/>
              </w:rPr>
              <w:t>M/Sh</w:t>
            </w:r>
          </w:p>
        </w:tc>
        <w:tc>
          <w:tcPr>
            <w:tcW w:w="1134" w:type="dxa"/>
            <w:shd w:val="clear" w:color="auto" w:fill="auto"/>
            <w:noWrap/>
          </w:tcPr>
          <w:p w14:paraId="709F2617"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2485262F" w14:textId="77777777" w:rsidR="00CC28E8" w:rsidRPr="00883287" w:rsidRDefault="00CC28E8" w:rsidP="00CC28E8">
            <w:pPr>
              <w:jc w:val="center"/>
              <w:rPr>
                <w:rFonts w:ascii="Times New Roman" w:hAnsi="Times New Roman"/>
              </w:rPr>
            </w:pPr>
            <w:r w:rsidRPr="00883287">
              <w:rPr>
                <w:rFonts w:ascii="Times New Roman" w:hAnsi="Times New Roman"/>
              </w:rPr>
              <w:t>V</w:t>
            </w:r>
          </w:p>
        </w:tc>
        <w:tc>
          <w:tcPr>
            <w:tcW w:w="3686" w:type="dxa"/>
            <w:shd w:val="clear" w:color="auto" w:fill="auto"/>
          </w:tcPr>
          <w:p w14:paraId="2316AD39" w14:textId="77777777" w:rsidR="00CC28E8" w:rsidRPr="00883287" w:rsidRDefault="00CC28E8" w:rsidP="00CC28E8">
            <w:pPr>
              <w:rPr>
                <w:rFonts w:ascii="Times New Roman" w:hAnsi="Times New Roman"/>
              </w:rPr>
            </w:pPr>
            <w:r w:rsidRPr="00883287">
              <w:rPr>
                <w:rFonts w:ascii="Times New Roman" w:hAnsi="Times New Roman"/>
              </w:rPr>
              <w:t>N/A</w:t>
            </w:r>
          </w:p>
        </w:tc>
      </w:tr>
      <w:tr w:rsidR="00CC28E8" w:rsidRPr="00883287" w14:paraId="2A785E7F" w14:textId="77777777" w:rsidTr="00CC28E8">
        <w:trPr>
          <w:trHeight w:val="480"/>
        </w:trPr>
        <w:tc>
          <w:tcPr>
            <w:tcW w:w="577" w:type="dxa"/>
            <w:shd w:val="clear" w:color="auto" w:fill="auto"/>
            <w:noWrap/>
          </w:tcPr>
          <w:p w14:paraId="766C58E8" w14:textId="77777777" w:rsidR="00CC28E8" w:rsidRPr="00883287" w:rsidRDefault="00CC28E8" w:rsidP="00CC28E8">
            <w:pPr>
              <w:jc w:val="center"/>
              <w:rPr>
                <w:rFonts w:ascii="Times New Roman" w:hAnsi="Times New Roman"/>
              </w:rPr>
            </w:pPr>
            <w:r w:rsidRPr="00883287">
              <w:rPr>
                <w:rFonts w:ascii="Times New Roman" w:hAnsi="Times New Roman"/>
              </w:rPr>
              <w:t>48</w:t>
            </w:r>
          </w:p>
        </w:tc>
        <w:tc>
          <w:tcPr>
            <w:tcW w:w="1803" w:type="dxa"/>
            <w:shd w:val="clear" w:color="auto" w:fill="auto"/>
            <w:noWrap/>
          </w:tcPr>
          <w:p w14:paraId="359BBAC3" w14:textId="77777777" w:rsidR="00CC28E8" w:rsidRPr="00883287" w:rsidRDefault="00CC28E8" w:rsidP="00CC28E8">
            <w:pPr>
              <w:rPr>
                <w:rFonts w:ascii="Times New Roman" w:hAnsi="Times New Roman"/>
              </w:rPr>
            </w:pPr>
            <w:r w:rsidRPr="00883287">
              <w:rPr>
                <w:rFonts w:ascii="Times New Roman" w:hAnsi="Times New Roman"/>
              </w:rPr>
              <w:t>Nash Point</w:t>
            </w:r>
          </w:p>
        </w:tc>
        <w:tc>
          <w:tcPr>
            <w:tcW w:w="992" w:type="dxa"/>
            <w:shd w:val="clear" w:color="auto" w:fill="auto"/>
            <w:noWrap/>
          </w:tcPr>
          <w:p w14:paraId="325895B2"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0B7392C0" w14:textId="77777777" w:rsidR="00CC28E8" w:rsidRPr="00883287" w:rsidRDefault="00CC28E8" w:rsidP="00CC28E8">
            <w:pPr>
              <w:rPr>
                <w:rFonts w:ascii="Times New Roman" w:hAnsi="Times New Roman"/>
              </w:rPr>
            </w:pPr>
            <w:r w:rsidRPr="00883287">
              <w:rPr>
                <w:rFonts w:ascii="Times New Roman" w:hAnsi="Times New Roman"/>
              </w:rPr>
              <w:t>51° 24'.00 N 03° 33'.05 W</w:t>
            </w:r>
          </w:p>
        </w:tc>
        <w:tc>
          <w:tcPr>
            <w:tcW w:w="1134" w:type="dxa"/>
            <w:shd w:val="clear" w:color="auto" w:fill="auto"/>
            <w:noWrap/>
          </w:tcPr>
          <w:p w14:paraId="6BD1955B"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134" w:type="dxa"/>
            <w:shd w:val="clear" w:color="auto" w:fill="auto"/>
            <w:noWrap/>
          </w:tcPr>
          <w:p w14:paraId="625BBA72"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740C80F3"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3686" w:type="dxa"/>
            <w:shd w:val="clear" w:color="auto" w:fill="auto"/>
          </w:tcPr>
          <w:p w14:paraId="1EBBECCE" w14:textId="77777777" w:rsidR="00CC28E8" w:rsidRPr="00883287" w:rsidRDefault="00CC28E8" w:rsidP="00CC28E8">
            <w:pPr>
              <w:rPr>
                <w:rFonts w:ascii="Times New Roman" w:hAnsi="Times New Roman"/>
              </w:rPr>
            </w:pPr>
            <w:r w:rsidRPr="00883287">
              <w:rPr>
                <w:rFonts w:ascii="Times New Roman" w:hAnsi="Times New Roman"/>
              </w:rPr>
              <w:t>Operational tower - historic water ingress now resolved - all internal coatings removed</w:t>
            </w:r>
          </w:p>
        </w:tc>
      </w:tr>
      <w:tr w:rsidR="00CC28E8" w:rsidRPr="00883287" w14:paraId="0440986E" w14:textId="77777777" w:rsidTr="00CC28E8">
        <w:trPr>
          <w:trHeight w:val="240"/>
        </w:trPr>
        <w:tc>
          <w:tcPr>
            <w:tcW w:w="577" w:type="dxa"/>
            <w:shd w:val="clear" w:color="auto" w:fill="auto"/>
            <w:noWrap/>
          </w:tcPr>
          <w:p w14:paraId="66CE08CC" w14:textId="77777777" w:rsidR="00CC28E8" w:rsidRPr="00883287" w:rsidRDefault="00CC28E8" w:rsidP="00CC28E8">
            <w:pPr>
              <w:jc w:val="center"/>
              <w:rPr>
                <w:rFonts w:ascii="Times New Roman" w:hAnsi="Times New Roman"/>
              </w:rPr>
            </w:pPr>
            <w:r w:rsidRPr="00883287">
              <w:rPr>
                <w:rFonts w:ascii="Times New Roman" w:hAnsi="Times New Roman"/>
              </w:rPr>
              <w:t>49</w:t>
            </w:r>
          </w:p>
        </w:tc>
        <w:tc>
          <w:tcPr>
            <w:tcW w:w="1803" w:type="dxa"/>
            <w:shd w:val="clear" w:color="auto" w:fill="auto"/>
            <w:noWrap/>
          </w:tcPr>
          <w:p w14:paraId="09347213" w14:textId="77777777" w:rsidR="00CC28E8" w:rsidRPr="00883287" w:rsidRDefault="00CC28E8" w:rsidP="00CC28E8">
            <w:pPr>
              <w:rPr>
                <w:rFonts w:ascii="Times New Roman" w:hAnsi="Times New Roman"/>
              </w:rPr>
            </w:pPr>
            <w:r w:rsidRPr="00883287">
              <w:rPr>
                <w:rFonts w:ascii="Times New Roman" w:hAnsi="Times New Roman"/>
              </w:rPr>
              <w:t>Mumbles</w:t>
            </w:r>
          </w:p>
        </w:tc>
        <w:tc>
          <w:tcPr>
            <w:tcW w:w="992" w:type="dxa"/>
            <w:shd w:val="clear" w:color="auto" w:fill="auto"/>
            <w:noWrap/>
          </w:tcPr>
          <w:p w14:paraId="3C08EEF6"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3DC425B7" w14:textId="77777777" w:rsidR="00CC28E8" w:rsidRPr="00883287" w:rsidRDefault="00CC28E8" w:rsidP="00CC28E8">
            <w:pPr>
              <w:rPr>
                <w:rFonts w:ascii="Times New Roman" w:hAnsi="Times New Roman"/>
              </w:rPr>
            </w:pPr>
            <w:r w:rsidRPr="00883287">
              <w:rPr>
                <w:rFonts w:ascii="Times New Roman" w:hAnsi="Times New Roman"/>
              </w:rPr>
              <w:t>51 33'.99 N 03 58'.21 W</w:t>
            </w:r>
          </w:p>
        </w:tc>
        <w:tc>
          <w:tcPr>
            <w:tcW w:w="1134" w:type="dxa"/>
            <w:shd w:val="clear" w:color="auto" w:fill="auto"/>
            <w:noWrap/>
          </w:tcPr>
          <w:p w14:paraId="28E7A8DC"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134" w:type="dxa"/>
            <w:shd w:val="clear" w:color="auto" w:fill="auto"/>
            <w:noWrap/>
          </w:tcPr>
          <w:p w14:paraId="5A45CF6B"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275" w:type="dxa"/>
            <w:shd w:val="clear" w:color="auto" w:fill="auto"/>
            <w:noWrap/>
          </w:tcPr>
          <w:p w14:paraId="4333315C" w14:textId="77777777" w:rsidR="00CC28E8" w:rsidRPr="00883287" w:rsidRDefault="00CC28E8" w:rsidP="00CC28E8">
            <w:pPr>
              <w:jc w:val="center"/>
              <w:rPr>
                <w:rFonts w:ascii="Times New Roman" w:hAnsi="Times New Roman"/>
              </w:rPr>
            </w:pPr>
            <w:r w:rsidRPr="00883287">
              <w:rPr>
                <w:rFonts w:ascii="Times New Roman" w:hAnsi="Times New Roman"/>
              </w:rPr>
              <w:t>V</w:t>
            </w:r>
          </w:p>
        </w:tc>
        <w:tc>
          <w:tcPr>
            <w:tcW w:w="3686" w:type="dxa"/>
            <w:shd w:val="clear" w:color="auto" w:fill="auto"/>
          </w:tcPr>
          <w:p w14:paraId="1DF96912" w14:textId="77777777" w:rsidR="00CC28E8" w:rsidRPr="00883287" w:rsidRDefault="00CC28E8" w:rsidP="00CC28E8">
            <w:pPr>
              <w:rPr>
                <w:rFonts w:ascii="Times New Roman" w:hAnsi="Times New Roman"/>
              </w:rPr>
            </w:pPr>
            <w:r w:rsidRPr="00883287">
              <w:rPr>
                <w:rFonts w:ascii="Times New Roman" w:hAnsi="Times New Roman"/>
              </w:rPr>
              <w:t>Condensation issues in lantern</w:t>
            </w:r>
          </w:p>
        </w:tc>
      </w:tr>
      <w:tr w:rsidR="00CC28E8" w:rsidRPr="00883287" w14:paraId="4A54DEEE" w14:textId="77777777" w:rsidTr="00CC28E8">
        <w:trPr>
          <w:trHeight w:val="240"/>
        </w:trPr>
        <w:tc>
          <w:tcPr>
            <w:tcW w:w="577" w:type="dxa"/>
            <w:shd w:val="clear" w:color="auto" w:fill="auto"/>
            <w:noWrap/>
          </w:tcPr>
          <w:p w14:paraId="3D2472FA" w14:textId="77777777" w:rsidR="00CC28E8" w:rsidRPr="00883287" w:rsidRDefault="00CC28E8" w:rsidP="00CC28E8">
            <w:pPr>
              <w:jc w:val="center"/>
              <w:rPr>
                <w:rFonts w:ascii="Times New Roman" w:hAnsi="Times New Roman"/>
              </w:rPr>
            </w:pPr>
            <w:r w:rsidRPr="00883287">
              <w:rPr>
                <w:rFonts w:ascii="Times New Roman" w:hAnsi="Times New Roman"/>
              </w:rPr>
              <w:t>50</w:t>
            </w:r>
          </w:p>
        </w:tc>
        <w:tc>
          <w:tcPr>
            <w:tcW w:w="1803" w:type="dxa"/>
            <w:shd w:val="clear" w:color="auto" w:fill="auto"/>
            <w:noWrap/>
          </w:tcPr>
          <w:p w14:paraId="3A5BB172" w14:textId="77777777" w:rsidR="00CC28E8" w:rsidRPr="00883287" w:rsidRDefault="00CC28E8" w:rsidP="00CC28E8">
            <w:pPr>
              <w:rPr>
                <w:rFonts w:ascii="Times New Roman" w:hAnsi="Times New Roman"/>
              </w:rPr>
            </w:pPr>
            <w:r w:rsidRPr="00883287">
              <w:rPr>
                <w:rFonts w:ascii="Times New Roman" w:hAnsi="Times New Roman"/>
              </w:rPr>
              <w:t>Caldey Island</w:t>
            </w:r>
          </w:p>
        </w:tc>
        <w:tc>
          <w:tcPr>
            <w:tcW w:w="992" w:type="dxa"/>
            <w:shd w:val="clear" w:color="auto" w:fill="auto"/>
            <w:noWrap/>
          </w:tcPr>
          <w:p w14:paraId="6AB326F9"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75EB0003" w14:textId="77777777" w:rsidR="00CC28E8" w:rsidRPr="00883287" w:rsidRDefault="00CC28E8" w:rsidP="00CC28E8">
            <w:pPr>
              <w:rPr>
                <w:rFonts w:ascii="Times New Roman" w:hAnsi="Times New Roman"/>
              </w:rPr>
            </w:pPr>
            <w:r w:rsidRPr="00883287">
              <w:rPr>
                <w:rFonts w:ascii="Times New Roman" w:hAnsi="Times New Roman"/>
              </w:rPr>
              <w:t>51° 37'.86 N 04° 41'.00 W</w:t>
            </w:r>
          </w:p>
        </w:tc>
        <w:tc>
          <w:tcPr>
            <w:tcW w:w="1134" w:type="dxa"/>
            <w:shd w:val="clear" w:color="auto" w:fill="auto"/>
            <w:noWrap/>
          </w:tcPr>
          <w:p w14:paraId="536C5FF6"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34" w:type="dxa"/>
            <w:shd w:val="clear" w:color="auto" w:fill="auto"/>
            <w:noWrap/>
          </w:tcPr>
          <w:p w14:paraId="7FAA375B"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275" w:type="dxa"/>
            <w:shd w:val="clear" w:color="auto" w:fill="auto"/>
            <w:noWrap/>
          </w:tcPr>
          <w:p w14:paraId="401A99D7" w14:textId="77777777" w:rsidR="00CC28E8" w:rsidRPr="00883287" w:rsidRDefault="00CC28E8" w:rsidP="00CC28E8">
            <w:pPr>
              <w:jc w:val="center"/>
              <w:rPr>
                <w:rFonts w:ascii="Times New Roman" w:hAnsi="Times New Roman"/>
              </w:rPr>
            </w:pPr>
            <w:r w:rsidRPr="00883287">
              <w:rPr>
                <w:rFonts w:ascii="Times New Roman" w:hAnsi="Times New Roman"/>
              </w:rPr>
              <w:t>SH+V</w:t>
            </w:r>
          </w:p>
        </w:tc>
        <w:tc>
          <w:tcPr>
            <w:tcW w:w="3686" w:type="dxa"/>
            <w:shd w:val="clear" w:color="auto" w:fill="auto"/>
          </w:tcPr>
          <w:p w14:paraId="578CA9A4" w14:textId="77777777" w:rsidR="00CC28E8" w:rsidRPr="00883287" w:rsidRDefault="00CC28E8" w:rsidP="00CC28E8">
            <w:pPr>
              <w:rPr>
                <w:rFonts w:ascii="Times New Roman" w:hAnsi="Times New Roman"/>
              </w:rPr>
            </w:pPr>
            <w:r w:rsidRPr="00883287">
              <w:rPr>
                <w:rFonts w:ascii="Times New Roman" w:hAnsi="Times New Roman"/>
              </w:rPr>
              <w:t>None</w:t>
            </w:r>
          </w:p>
        </w:tc>
      </w:tr>
      <w:tr w:rsidR="00CC28E8" w:rsidRPr="00883287" w14:paraId="68B3FE77" w14:textId="77777777" w:rsidTr="00CC28E8">
        <w:trPr>
          <w:trHeight w:val="720"/>
        </w:trPr>
        <w:tc>
          <w:tcPr>
            <w:tcW w:w="577" w:type="dxa"/>
            <w:shd w:val="clear" w:color="auto" w:fill="auto"/>
            <w:noWrap/>
          </w:tcPr>
          <w:p w14:paraId="34F92EF2" w14:textId="77777777" w:rsidR="00CC28E8" w:rsidRPr="00883287" w:rsidRDefault="00CC28E8" w:rsidP="00CC28E8">
            <w:pPr>
              <w:jc w:val="center"/>
              <w:rPr>
                <w:rFonts w:ascii="Times New Roman" w:hAnsi="Times New Roman"/>
              </w:rPr>
            </w:pPr>
            <w:r w:rsidRPr="00883287">
              <w:rPr>
                <w:rFonts w:ascii="Times New Roman" w:hAnsi="Times New Roman"/>
              </w:rPr>
              <w:t>51</w:t>
            </w:r>
          </w:p>
        </w:tc>
        <w:tc>
          <w:tcPr>
            <w:tcW w:w="1803" w:type="dxa"/>
            <w:shd w:val="clear" w:color="auto" w:fill="auto"/>
            <w:noWrap/>
          </w:tcPr>
          <w:p w14:paraId="568AD5A0" w14:textId="77777777" w:rsidR="00CC28E8" w:rsidRPr="00883287" w:rsidRDefault="00CC28E8" w:rsidP="00CC28E8">
            <w:pPr>
              <w:rPr>
                <w:rFonts w:ascii="Times New Roman" w:hAnsi="Times New Roman"/>
              </w:rPr>
            </w:pPr>
            <w:r w:rsidRPr="00883287">
              <w:rPr>
                <w:rFonts w:ascii="Times New Roman" w:hAnsi="Times New Roman"/>
              </w:rPr>
              <w:t>St. Ann's Head</w:t>
            </w:r>
          </w:p>
        </w:tc>
        <w:tc>
          <w:tcPr>
            <w:tcW w:w="992" w:type="dxa"/>
            <w:shd w:val="clear" w:color="auto" w:fill="auto"/>
            <w:noWrap/>
          </w:tcPr>
          <w:p w14:paraId="2732418E"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4E09A3AD" w14:textId="77777777" w:rsidR="00CC28E8" w:rsidRPr="00883287" w:rsidRDefault="00CC28E8" w:rsidP="00CC28E8">
            <w:pPr>
              <w:rPr>
                <w:rFonts w:ascii="Times New Roman" w:hAnsi="Times New Roman"/>
              </w:rPr>
            </w:pPr>
            <w:r w:rsidRPr="00883287">
              <w:rPr>
                <w:rFonts w:ascii="Times New Roman" w:hAnsi="Times New Roman"/>
              </w:rPr>
              <w:t>51° 40'.83 N 05° 10'.38 W</w:t>
            </w:r>
          </w:p>
        </w:tc>
        <w:tc>
          <w:tcPr>
            <w:tcW w:w="1134" w:type="dxa"/>
            <w:shd w:val="clear" w:color="auto" w:fill="auto"/>
            <w:noWrap/>
          </w:tcPr>
          <w:p w14:paraId="62D8FB70"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34" w:type="dxa"/>
            <w:shd w:val="clear" w:color="auto" w:fill="auto"/>
            <w:noWrap/>
          </w:tcPr>
          <w:p w14:paraId="3932DE7D"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6F8E4357"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3686" w:type="dxa"/>
            <w:shd w:val="clear" w:color="auto" w:fill="auto"/>
          </w:tcPr>
          <w:p w14:paraId="3FBA49F4" w14:textId="77777777" w:rsidR="00CC28E8" w:rsidRPr="00883287" w:rsidRDefault="00CC28E8" w:rsidP="00CC28E8">
            <w:pPr>
              <w:rPr>
                <w:rFonts w:ascii="Times New Roman" w:hAnsi="Times New Roman"/>
              </w:rPr>
            </w:pPr>
            <w:r w:rsidRPr="00883287">
              <w:rPr>
                <w:rFonts w:ascii="Times New Roman" w:hAnsi="Times New Roman"/>
              </w:rPr>
              <w:t>Tower - none / Cottages weather and water tight suffers from humidity and minor water ingress</w:t>
            </w:r>
          </w:p>
        </w:tc>
      </w:tr>
      <w:tr w:rsidR="00CC28E8" w:rsidRPr="00883287" w14:paraId="7393F1FC" w14:textId="77777777" w:rsidTr="00CC28E8">
        <w:trPr>
          <w:trHeight w:val="720"/>
        </w:trPr>
        <w:tc>
          <w:tcPr>
            <w:tcW w:w="577" w:type="dxa"/>
            <w:shd w:val="clear" w:color="auto" w:fill="auto"/>
            <w:noWrap/>
          </w:tcPr>
          <w:p w14:paraId="5C35F97D" w14:textId="77777777" w:rsidR="00CC28E8" w:rsidRPr="00883287" w:rsidRDefault="00CC28E8" w:rsidP="00CC28E8">
            <w:pPr>
              <w:jc w:val="center"/>
              <w:rPr>
                <w:rFonts w:ascii="Times New Roman" w:hAnsi="Times New Roman"/>
              </w:rPr>
            </w:pPr>
            <w:r w:rsidRPr="00883287">
              <w:rPr>
                <w:rFonts w:ascii="Times New Roman" w:hAnsi="Times New Roman"/>
              </w:rPr>
              <w:t>52</w:t>
            </w:r>
          </w:p>
        </w:tc>
        <w:tc>
          <w:tcPr>
            <w:tcW w:w="1803" w:type="dxa"/>
            <w:shd w:val="clear" w:color="auto" w:fill="auto"/>
            <w:noWrap/>
          </w:tcPr>
          <w:p w14:paraId="1DB11D95" w14:textId="77777777" w:rsidR="00CC28E8" w:rsidRPr="00883287" w:rsidRDefault="00CC28E8" w:rsidP="00CC28E8">
            <w:pPr>
              <w:rPr>
                <w:rFonts w:ascii="Times New Roman" w:hAnsi="Times New Roman"/>
              </w:rPr>
            </w:pPr>
            <w:r w:rsidRPr="00883287">
              <w:rPr>
                <w:rFonts w:ascii="Times New Roman" w:hAnsi="Times New Roman"/>
              </w:rPr>
              <w:t>Skokholm</w:t>
            </w:r>
          </w:p>
        </w:tc>
        <w:tc>
          <w:tcPr>
            <w:tcW w:w="992" w:type="dxa"/>
            <w:shd w:val="clear" w:color="auto" w:fill="auto"/>
            <w:noWrap/>
          </w:tcPr>
          <w:p w14:paraId="2EC8A98F"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631D90EA" w14:textId="77777777" w:rsidR="00CC28E8" w:rsidRPr="00883287" w:rsidRDefault="00CC28E8" w:rsidP="00CC28E8">
            <w:pPr>
              <w:rPr>
                <w:rFonts w:ascii="Times New Roman" w:hAnsi="Times New Roman"/>
              </w:rPr>
            </w:pPr>
            <w:r w:rsidRPr="00883287">
              <w:rPr>
                <w:rFonts w:ascii="Times New Roman" w:hAnsi="Times New Roman"/>
              </w:rPr>
              <w:t>51° 41'.61 N 05° 17'.15 W</w:t>
            </w:r>
          </w:p>
        </w:tc>
        <w:tc>
          <w:tcPr>
            <w:tcW w:w="1134" w:type="dxa"/>
            <w:shd w:val="clear" w:color="auto" w:fill="auto"/>
            <w:noWrap/>
          </w:tcPr>
          <w:p w14:paraId="004D432B"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34" w:type="dxa"/>
            <w:shd w:val="clear" w:color="auto" w:fill="auto"/>
            <w:noWrap/>
          </w:tcPr>
          <w:p w14:paraId="2F167A26"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275" w:type="dxa"/>
            <w:shd w:val="clear" w:color="auto" w:fill="auto"/>
            <w:noWrap/>
          </w:tcPr>
          <w:p w14:paraId="0C58E01F" w14:textId="77777777" w:rsidR="00CC28E8" w:rsidRPr="00883287" w:rsidRDefault="00CC28E8" w:rsidP="00CC28E8">
            <w:pPr>
              <w:jc w:val="center"/>
              <w:rPr>
                <w:rFonts w:ascii="Times New Roman" w:hAnsi="Times New Roman"/>
              </w:rPr>
            </w:pPr>
            <w:r w:rsidRPr="00883287">
              <w:rPr>
                <w:rFonts w:ascii="Times New Roman" w:hAnsi="Times New Roman"/>
              </w:rPr>
              <w:t>Oil/H+V</w:t>
            </w:r>
          </w:p>
        </w:tc>
        <w:tc>
          <w:tcPr>
            <w:tcW w:w="3686" w:type="dxa"/>
            <w:shd w:val="clear" w:color="auto" w:fill="auto"/>
          </w:tcPr>
          <w:p w14:paraId="489ABEBB" w14:textId="77777777" w:rsidR="00CC28E8" w:rsidRPr="00883287" w:rsidRDefault="00CC28E8" w:rsidP="00CC28E8">
            <w:pPr>
              <w:rPr>
                <w:rFonts w:ascii="Times New Roman" w:hAnsi="Times New Roman"/>
              </w:rPr>
            </w:pPr>
            <w:r w:rsidRPr="00883287">
              <w:rPr>
                <w:rFonts w:ascii="Times New Roman" w:hAnsi="Times New Roman"/>
              </w:rPr>
              <w:t>Limited heating for visiting engineers only - historic issues with water ingress and humidity</w:t>
            </w:r>
          </w:p>
        </w:tc>
      </w:tr>
      <w:tr w:rsidR="00CC28E8" w:rsidRPr="00883287" w14:paraId="57C7F4C5" w14:textId="77777777" w:rsidTr="00CC28E8">
        <w:trPr>
          <w:trHeight w:val="240"/>
        </w:trPr>
        <w:tc>
          <w:tcPr>
            <w:tcW w:w="577" w:type="dxa"/>
            <w:shd w:val="clear" w:color="auto" w:fill="auto"/>
            <w:noWrap/>
          </w:tcPr>
          <w:p w14:paraId="0DB73986" w14:textId="77777777" w:rsidR="00CC28E8" w:rsidRPr="00883287" w:rsidRDefault="00CC28E8" w:rsidP="00CC28E8">
            <w:pPr>
              <w:jc w:val="center"/>
              <w:rPr>
                <w:rFonts w:ascii="Times New Roman" w:hAnsi="Times New Roman"/>
              </w:rPr>
            </w:pPr>
            <w:r w:rsidRPr="00883287">
              <w:rPr>
                <w:rFonts w:ascii="Times New Roman" w:hAnsi="Times New Roman"/>
              </w:rPr>
              <w:t>53</w:t>
            </w:r>
          </w:p>
        </w:tc>
        <w:tc>
          <w:tcPr>
            <w:tcW w:w="1803" w:type="dxa"/>
            <w:shd w:val="clear" w:color="auto" w:fill="auto"/>
            <w:noWrap/>
          </w:tcPr>
          <w:p w14:paraId="49268F96" w14:textId="77777777" w:rsidR="00CC28E8" w:rsidRPr="00883287" w:rsidRDefault="00CC28E8" w:rsidP="00CC28E8">
            <w:pPr>
              <w:rPr>
                <w:rFonts w:ascii="Times New Roman" w:hAnsi="Times New Roman"/>
              </w:rPr>
            </w:pPr>
            <w:r w:rsidRPr="00883287">
              <w:rPr>
                <w:rFonts w:ascii="Times New Roman" w:hAnsi="Times New Roman"/>
              </w:rPr>
              <w:t>Smalls</w:t>
            </w:r>
          </w:p>
        </w:tc>
        <w:tc>
          <w:tcPr>
            <w:tcW w:w="992" w:type="dxa"/>
            <w:shd w:val="clear" w:color="auto" w:fill="auto"/>
            <w:noWrap/>
          </w:tcPr>
          <w:p w14:paraId="675F5963" w14:textId="77777777" w:rsidR="00CC28E8" w:rsidRPr="00883287" w:rsidRDefault="00CC28E8" w:rsidP="00CC28E8">
            <w:pPr>
              <w:jc w:val="center"/>
              <w:rPr>
                <w:rFonts w:ascii="Times New Roman" w:hAnsi="Times New Roman"/>
              </w:rPr>
            </w:pPr>
            <w:r w:rsidRPr="00883287">
              <w:rPr>
                <w:rFonts w:ascii="Times New Roman" w:hAnsi="Times New Roman"/>
              </w:rPr>
              <w:t>Rock</w:t>
            </w:r>
          </w:p>
        </w:tc>
        <w:tc>
          <w:tcPr>
            <w:tcW w:w="2410" w:type="dxa"/>
            <w:shd w:val="clear" w:color="auto" w:fill="auto"/>
            <w:noWrap/>
          </w:tcPr>
          <w:p w14:paraId="4FF51A62" w14:textId="77777777" w:rsidR="00CC28E8" w:rsidRPr="00883287" w:rsidRDefault="00CC28E8" w:rsidP="00CC28E8">
            <w:pPr>
              <w:rPr>
                <w:rFonts w:ascii="Times New Roman" w:hAnsi="Times New Roman"/>
              </w:rPr>
            </w:pPr>
            <w:r w:rsidRPr="00883287">
              <w:rPr>
                <w:rFonts w:ascii="Times New Roman" w:hAnsi="Times New Roman"/>
              </w:rPr>
              <w:t>51° 43'.23 N 05° 40'.10 W</w:t>
            </w:r>
          </w:p>
        </w:tc>
        <w:tc>
          <w:tcPr>
            <w:tcW w:w="1134" w:type="dxa"/>
            <w:shd w:val="clear" w:color="auto" w:fill="auto"/>
            <w:noWrap/>
          </w:tcPr>
          <w:p w14:paraId="0901FF44"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34" w:type="dxa"/>
            <w:shd w:val="clear" w:color="auto" w:fill="auto"/>
            <w:noWrap/>
          </w:tcPr>
          <w:p w14:paraId="2CAA8921"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275" w:type="dxa"/>
            <w:shd w:val="clear" w:color="auto" w:fill="auto"/>
            <w:noWrap/>
          </w:tcPr>
          <w:p w14:paraId="255B7E06" w14:textId="77777777" w:rsidR="00CC28E8" w:rsidRPr="00883287" w:rsidRDefault="00CC28E8" w:rsidP="00CC28E8">
            <w:pPr>
              <w:jc w:val="center"/>
              <w:rPr>
                <w:rFonts w:ascii="Times New Roman" w:hAnsi="Times New Roman"/>
              </w:rPr>
            </w:pPr>
            <w:r w:rsidRPr="00883287">
              <w:rPr>
                <w:rFonts w:ascii="Times New Roman" w:hAnsi="Times New Roman"/>
              </w:rPr>
              <w:t>V+HvE</w:t>
            </w:r>
          </w:p>
        </w:tc>
        <w:tc>
          <w:tcPr>
            <w:tcW w:w="3686" w:type="dxa"/>
            <w:shd w:val="clear" w:color="auto" w:fill="auto"/>
          </w:tcPr>
          <w:p w14:paraId="41FE6726" w14:textId="77777777" w:rsidR="00CC28E8" w:rsidRPr="00883287" w:rsidRDefault="00CC28E8" w:rsidP="00CC28E8">
            <w:pPr>
              <w:rPr>
                <w:rFonts w:ascii="Times New Roman" w:hAnsi="Times New Roman"/>
              </w:rPr>
            </w:pPr>
            <w:r w:rsidRPr="00883287">
              <w:rPr>
                <w:rFonts w:ascii="Times New Roman" w:hAnsi="Times New Roman"/>
              </w:rPr>
              <w:t>Limited heating for visiting engineers only</w:t>
            </w:r>
          </w:p>
        </w:tc>
      </w:tr>
      <w:tr w:rsidR="00CC28E8" w:rsidRPr="00883287" w14:paraId="006245E1" w14:textId="77777777" w:rsidTr="00CC28E8">
        <w:trPr>
          <w:trHeight w:val="480"/>
        </w:trPr>
        <w:tc>
          <w:tcPr>
            <w:tcW w:w="577" w:type="dxa"/>
            <w:shd w:val="clear" w:color="auto" w:fill="auto"/>
            <w:noWrap/>
          </w:tcPr>
          <w:p w14:paraId="2D060CD9" w14:textId="77777777" w:rsidR="00CC28E8" w:rsidRPr="00883287" w:rsidRDefault="00CC28E8" w:rsidP="00CC28E8">
            <w:pPr>
              <w:jc w:val="center"/>
              <w:rPr>
                <w:rFonts w:ascii="Times New Roman" w:hAnsi="Times New Roman"/>
              </w:rPr>
            </w:pPr>
            <w:r w:rsidRPr="00883287">
              <w:rPr>
                <w:rFonts w:ascii="Times New Roman" w:hAnsi="Times New Roman"/>
              </w:rPr>
              <w:t>54</w:t>
            </w:r>
          </w:p>
        </w:tc>
        <w:tc>
          <w:tcPr>
            <w:tcW w:w="1803" w:type="dxa"/>
            <w:shd w:val="clear" w:color="auto" w:fill="auto"/>
            <w:noWrap/>
          </w:tcPr>
          <w:p w14:paraId="5C27AE28" w14:textId="77777777" w:rsidR="00CC28E8" w:rsidRPr="00883287" w:rsidRDefault="00CC28E8" w:rsidP="00CC28E8">
            <w:pPr>
              <w:rPr>
                <w:rFonts w:ascii="Times New Roman" w:hAnsi="Times New Roman"/>
              </w:rPr>
            </w:pPr>
            <w:r w:rsidRPr="00883287">
              <w:rPr>
                <w:rFonts w:ascii="Times New Roman" w:hAnsi="Times New Roman"/>
              </w:rPr>
              <w:t>South Bishop</w:t>
            </w:r>
          </w:p>
        </w:tc>
        <w:tc>
          <w:tcPr>
            <w:tcW w:w="992" w:type="dxa"/>
            <w:shd w:val="clear" w:color="auto" w:fill="auto"/>
            <w:noWrap/>
          </w:tcPr>
          <w:p w14:paraId="79511FC0"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383C062E" w14:textId="77777777" w:rsidR="00CC28E8" w:rsidRPr="00883287" w:rsidRDefault="00CC28E8" w:rsidP="00CC28E8">
            <w:pPr>
              <w:rPr>
                <w:rFonts w:ascii="Times New Roman" w:hAnsi="Times New Roman"/>
              </w:rPr>
            </w:pPr>
            <w:r w:rsidRPr="00883287">
              <w:rPr>
                <w:rFonts w:ascii="Times New Roman" w:hAnsi="Times New Roman"/>
              </w:rPr>
              <w:t>51° 51'.15 N 5° 24'.65 W</w:t>
            </w:r>
          </w:p>
        </w:tc>
        <w:tc>
          <w:tcPr>
            <w:tcW w:w="1134" w:type="dxa"/>
            <w:shd w:val="clear" w:color="auto" w:fill="auto"/>
            <w:noWrap/>
          </w:tcPr>
          <w:p w14:paraId="71C5EF3F"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34" w:type="dxa"/>
            <w:shd w:val="clear" w:color="auto" w:fill="auto"/>
            <w:noWrap/>
          </w:tcPr>
          <w:p w14:paraId="51782A3D"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275" w:type="dxa"/>
            <w:shd w:val="clear" w:color="auto" w:fill="auto"/>
            <w:noWrap/>
          </w:tcPr>
          <w:p w14:paraId="09F944CC" w14:textId="77777777" w:rsidR="00CC28E8" w:rsidRPr="00883287" w:rsidRDefault="00CC28E8" w:rsidP="00CC28E8">
            <w:pPr>
              <w:jc w:val="center"/>
              <w:rPr>
                <w:rFonts w:ascii="Times New Roman" w:hAnsi="Times New Roman"/>
              </w:rPr>
            </w:pPr>
            <w:r w:rsidRPr="00883287">
              <w:rPr>
                <w:rFonts w:ascii="Times New Roman" w:hAnsi="Times New Roman"/>
              </w:rPr>
              <w:t>Oil/H+V</w:t>
            </w:r>
          </w:p>
        </w:tc>
        <w:tc>
          <w:tcPr>
            <w:tcW w:w="3686" w:type="dxa"/>
            <w:shd w:val="clear" w:color="auto" w:fill="auto"/>
          </w:tcPr>
          <w:p w14:paraId="3AD10965" w14:textId="77777777" w:rsidR="00CC28E8" w:rsidRPr="00883287" w:rsidRDefault="00CC28E8" w:rsidP="00CC28E8">
            <w:pPr>
              <w:rPr>
                <w:rFonts w:ascii="Times New Roman" w:hAnsi="Times New Roman"/>
              </w:rPr>
            </w:pPr>
            <w:r w:rsidRPr="00883287">
              <w:rPr>
                <w:rFonts w:ascii="Times New Roman" w:hAnsi="Times New Roman"/>
              </w:rPr>
              <w:t xml:space="preserve">Heating on limited time 2hours in 24 + Limited heating for visiting engineers </w:t>
            </w:r>
          </w:p>
        </w:tc>
      </w:tr>
      <w:tr w:rsidR="00CC28E8" w:rsidRPr="00883287" w14:paraId="6335854F" w14:textId="77777777" w:rsidTr="00CC28E8">
        <w:trPr>
          <w:trHeight w:val="240"/>
        </w:trPr>
        <w:tc>
          <w:tcPr>
            <w:tcW w:w="577" w:type="dxa"/>
            <w:shd w:val="clear" w:color="auto" w:fill="auto"/>
            <w:noWrap/>
          </w:tcPr>
          <w:p w14:paraId="551F8894" w14:textId="77777777" w:rsidR="00CC28E8" w:rsidRPr="00883287" w:rsidRDefault="00CC28E8" w:rsidP="00CC28E8">
            <w:pPr>
              <w:jc w:val="center"/>
              <w:rPr>
                <w:rFonts w:ascii="Times New Roman" w:hAnsi="Times New Roman"/>
              </w:rPr>
            </w:pPr>
            <w:r w:rsidRPr="00883287">
              <w:rPr>
                <w:rFonts w:ascii="Times New Roman" w:hAnsi="Times New Roman"/>
              </w:rPr>
              <w:t>55</w:t>
            </w:r>
          </w:p>
        </w:tc>
        <w:tc>
          <w:tcPr>
            <w:tcW w:w="1803" w:type="dxa"/>
            <w:shd w:val="clear" w:color="auto" w:fill="auto"/>
            <w:noWrap/>
          </w:tcPr>
          <w:p w14:paraId="35C76651" w14:textId="77777777" w:rsidR="00CC28E8" w:rsidRPr="00883287" w:rsidRDefault="00CC28E8" w:rsidP="00CC28E8">
            <w:pPr>
              <w:rPr>
                <w:rFonts w:ascii="Times New Roman" w:hAnsi="Times New Roman"/>
              </w:rPr>
            </w:pPr>
            <w:r w:rsidRPr="00883287">
              <w:rPr>
                <w:rFonts w:ascii="Times New Roman" w:hAnsi="Times New Roman"/>
              </w:rPr>
              <w:t>Strumble Head</w:t>
            </w:r>
          </w:p>
        </w:tc>
        <w:tc>
          <w:tcPr>
            <w:tcW w:w="992" w:type="dxa"/>
            <w:shd w:val="clear" w:color="auto" w:fill="auto"/>
            <w:noWrap/>
          </w:tcPr>
          <w:p w14:paraId="3DACFD67"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3082394D" w14:textId="77777777" w:rsidR="00CC28E8" w:rsidRPr="00883287" w:rsidRDefault="00CC28E8" w:rsidP="00CC28E8">
            <w:pPr>
              <w:rPr>
                <w:rFonts w:ascii="Times New Roman" w:hAnsi="Times New Roman"/>
              </w:rPr>
            </w:pPr>
            <w:r w:rsidRPr="00883287">
              <w:rPr>
                <w:rFonts w:ascii="Times New Roman" w:hAnsi="Times New Roman"/>
              </w:rPr>
              <w:t>52 01'. 75 N 05 04'. 36 W</w:t>
            </w:r>
          </w:p>
        </w:tc>
        <w:tc>
          <w:tcPr>
            <w:tcW w:w="1134" w:type="dxa"/>
            <w:shd w:val="clear" w:color="auto" w:fill="auto"/>
            <w:noWrap/>
          </w:tcPr>
          <w:p w14:paraId="0EDD137F"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134" w:type="dxa"/>
            <w:shd w:val="clear" w:color="auto" w:fill="auto"/>
            <w:noWrap/>
          </w:tcPr>
          <w:p w14:paraId="52419E6A"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3A6739F3"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3686" w:type="dxa"/>
            <w:shd w:val="clear" w:color="auto" w:fill="auto"/>
          </w:tcPr>
          <w:p w14:paraId="2526F945" w14:textId="77777777" w:rsidR="00CC28E8" w:rsidRPr="00883287" w:rsidRDefault="00CC28E8" w:rsidP="00CC28E8">
            <w:pPr>
              <w:rPr>
                <w:rFonts w:ascii="Times New Roman" w:hAnsi="Times New Roman"/>
              </w:rPr>
            </w:pPr>
            <w:r w:rsidRPr="00883287">
              <w:rPr>
                <w:rFonts w:ascii="Times New Roman" w:hAnsi="Times New Roman"/>
              </w:rPr>
              <w:t>None - recent reglazing of lantern</w:t>
            </w:r>
          </w:p>
        </w:tc>
      </w:tr>
      <w:tr w:rsidR="00CC28E8" w:rsidRPr="00883287" w14:paraId="424DA427" w14:textId="77777777" w:rsidTr="00CC28E8">
        <w:trPr>
          <w:trHeight w:val="240"/>
        </w:trPr>
        <w:tc>
          <w:tcPr>
            <w:tcW w:w="577" w:type="dxa"/>
            <w:shd w:val="clear" w:color="auto" w:fill="auto"/>
            <w:noWrap/>
          </w:tcPr>
          <w:p w14:paraId="17481F36" w14:textId="77777777" w:rsidR="00CC28E8" w:rsidRPr="00883287" w:rsidRDefault="00CC28E8" w:rsidP="00CC28E8">
            <w:pPr>
              <w:jc w:val="center"/>
              <w:rPr>
                <w:rFonts w:ascii="Times New Roman" w:hAnsi="Times New Roman"/>
              </w:rPr>
            </w:pPr>
            <w:r w:rsidRPr="00883287">
              <w:rPr>
                <w:rFonts w:ascii="Times New Roman" w:hAnsi="Times New Roman"/>
              </w:rPr>
              <w:t>56</w:t>
            </w:r>
          </w:p>
        </w:tc>
        <w:tc>
          <w:tcPr>
            <w:tcW w:w="1803" w:type="dxa"/>
            <w:shd w:val="clear" w:color="auto" w:fill="auto"/>
            <w:noWrap/>
          </w:tcPr>
          <w:p w14:paraId="44E22997" w14:textId="77777777" w:rsidR="00CC28E8" w:rsidRPr="00883287" w:rsidRDefault="00CC28E8" w:rsidP="00CC28E8">
            <w:pPr>
              <w:rPr>
                <w:rFonts w:ascii="Times New Roman" w:hAnsi="Times New Roman"/>
              </w:rPr>
            </w:pPr>
            <w:r w:rsidRPr="00883287">
              <w:rPr>
                <w:rFonts w:ascii="Times New Roman" w:hAnsi="Times New Roman"/>
              </w:rPr>
              <w:t>St. Tudwal's</w:t>
            </w:r>
          </w:p>
        </w:tc>
        <w:tc>
          <w:tcPr>
            <w:tcW w:w="992" w:type="dxa"/>
            <w:shd w:val="clear" w:color="auto" w:fill="auto"/>
            <w:noWrap/>
          </w:tcPr>
          <w:p w14:paraId="336270EE"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62932397" w14:textId="77777777" w:rsidR="00CC28E8" w:rsidRPr="00883287" w:rsidRDefault="00CC28E8" w:rsidP="00CC28E8">
            <w:pPr>
              <w:rPr>
                <w:rFonts w:ascii="Times New Roman" w:hAnsi="Times New Roman"/>
              </w:rPr>
            </w:pPr>
            <w:r w:rsidRPr="00883287">
              <w:rPr>
                <w:rFonts w:ascii="Times New Roman" w:hAnsi="Times New Roman"/>
              </w:rPr>
              <w:t>52° 47’.9 N 04° 28’.2 W</w:t>
            </w:r>
          </w:p>
        </w:tc>
        <w:tc>
          <w:tcPr>
            <w:tcW w:w="1134" w:type="dxa"/>
            <w:shd w:val="clear" w:color="auto" w:fill="auto"/>
            <w:noWrap/>
          </w:tcPr>
          <w:p w14:paraId="41C93C7C"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34" w:type="dxa"/>
            <w:shd w:val="clear" w:color="auto" w:fill="auto"/>
            <w:noWrap/>
          </w:tcPr>
          <w:p w14:paraId="602238B6"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275" w:type="dxa"/>
            <w:shd w:val="clear" w:color="auto" w:fill="auto"/>
            <w:noWrap/>
          </w:tcPr>
          <w:p w14:paraId="1BE68BE4" w14:textId="77777777" w:rsidR="00CC28E8" w:rsidRPr="00883287" w:rsidRDefault="00CC28E8" w:rsidP="00CC28E8">
            <w:pPr>
              <w:jc w:val="center"/>
              <w:rPr>
                <w:rFonts w:ascii="Times New Roman" w:hAnsi="Times New Roman"/>
              </w:rPr>
            </w:pPr>
            <w:r w:rsidRPr="00883287">
              <w:rPr>
                <w:rFonts w:ascii="Times New Roman" w:hAnsi="Times New Roman"/>
              </w:rPr>
              <w:t>V</w:t>
            </w:r>
          </w:p>
        </w:tc>
        <w:tc>
          <w:tcPr>
            <w:tcW w:w="3686" w:type="dxa"/>
            <w:shd w:val="clear" w:color="auto" w:fill="auto"/>
          </w:tcPr>
          <w:p w14:paraId="76916146" w14:textId="77777777" w:rsidR="00CC28E8" w:rsidRPr="00883287" w:rsidRDefault="00CC28E8" w:rsidP="00CC28E8">
            <w:pPr>
              <w:rPr>
                <w:rFonts w:ascii="Times New Roman" w:hAnsi="Times New Roman"/>
              </w:rPr>
            </w:pPr>
            <w:r w:rsidRPr="00883287">
              <w:rPr>
                <w:rFonts w:ascii="Times New Roman" w:hAnsi="Times New Roman"/>
              </w:rPr>
              <w:t>Ventilation of tower with some salts</w:t>
            </w:r>
          </w:p>
        </w:tc>
      </w:tr>
      <w:tr w:rsidR="00CC28E8" w:rsidRPr="00883287" w14:paraId="0ECE99C1" w14:textId="77777777" w:rsidTr="00CC28E8">
        <w:trPr>
          <w:trHeight w:val="720"/>
        </w:trPr>
        <w:tc>
          <w:tcPr>
            <w:tcW w:w="577" w:type="dxa"/>
            <w:shd w:val="clear" w:color="auto" w:fill="auto"/>
            <w:noWrap/>
          </w:tcPr>
          <w:p w14:paraId="379F5166" w14:textId="77777777" w:rsidR="00CC28E8" w:rsidRPr="00883287" w:rsidRDefault="00CC28E8" w:rsidP="00CC28E8">
            <w:pPr>
              <w:jc w:val="center"/>
              <w:rPr>
                <w:rFonts w:ascii="Times New Roman" w:hAnsi="Times New Roman"/>
              </w:rPr>
            </w:pPr>
            <w:r w:rsidRPr="00883287">
              <w:rPr>
                <w:rFonts w:ascii="Times New Roman" w:hAnsi="Times New Roman"/>
              </w:rPr>
              <w:t>57</w:t>
            </w:r>
          </w:p>
        </w:tc>
        <w:tc>
          <w:tcPr>
            <w:tcW w:w="1803" w:type="dxa"/>
            <w:shd w:val="clear" w:color="auto" w:fill="auto"/>
            <w:noWrap/>
          </w:tcPr>
          <w:p w14:paraId="760278BD" w14:textId="77777777" w:rsidR="00CC28E8" w:rsidRPr="00883287" w:rsidRDefault="00CC28E8" w:rsidP="00CC28E8">
            <w:pPr>
              <w:rPr>
                <w:rFonts w:ascii="Times New Roman" w:hAnsi="Times New Roman"/>
              </w:rPr>
            </w:pPr>
            <w:r w:rsidRPr="00883287">
              <w:rPr>
                <w:rFonts w:ascii="Times New Roman" w:hAnsi="Times New Roman"/>
              </w:rPr>
              <w:t>Bardsey</w:t>
            </w:r>
          </w:p>
        </w:tc>
        <w:tc>
          <w:tcPr>
            <w:tcW w:w="992" w:type="dxa"/>
            <w:shd w:val="clear" w:color="auto" w:fill="auto"/>
            <w:noWrap/>
          </w:tcPr>
          <w:p w14:paraId="57DEDDD3"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1BF0C88A" w14:textId="77777777" w:rsidR="00CC28E8" w:rsidRPr="00883287" w:rsidRDefault="00CC28E8" w:rsidP="00CC28E8">
            <w:pPr>
              <w:rPr>
                <w:rFonts w:ascii="Times New Roman" w:hAnsi="Times New Roman"/>
              </w:rPr>
            </w:pPr>
            <w:r w:rsidRPr="00883287">
              <w:rPr>
                <w:rFonts w:ascii="Times New Roman" w:hAnsi="Times New Roman"/>
              </w:rPr>
              <w:t>52° 44'.97 N 04° 47'.95 W</w:t>
            </w:r>
          </w:p>
        </w:tc>
        <w:tc>
          <w:tcPr>
            <w:tcW w:w="1134" w:type="dxa"/>
            <w:shd w:val="clear" w:color="auto" w:fill="auto"/>
            <w:noWrap/>
          </w:tcPr>
          <w:p w14:paraId="7F4A0449"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34" w:type="dxa"/>
            <w:shd w:val="clear" w:color="auto" w:fill="auto"/>
            <w:noWrap/>
          </w:tcPr>
          <w:p w14:paraId="55936086" w14:textId="77777777" w:rsidR="00CC28E8" w:rsidRPr="00883287" w:rsidRDefault="00CC28E8" w:rsidP="00CC28E8">
            <w:pPr>
              <w:jc w:val="center"/>
              <w:rPr>
                <w:rFonts w:ascii="Times New Roman" w:hAnsi="Times New Roman"/>
              </w:rPr>
            </w:pPr>
            <w:r w:rsidRPr="00883287">
              <w:rPr>
                <w:rFonts w:ascii="Times New Roman" w:hAnsi="Times New Roman"/>
              </w:rPr>
              <w:t>C/R</w:t>
            </w:r>
          </w:p>
        </w:tc>
        <w:tc>
          <w:tcPr>
            <w:tcW w:w="1275" w:type="dxa"/>
            <w:shd w:val="clear" w:color="auto" w:fill="auto"/>
            <w:noWrap/>
          </w:tcPr>
          <w:p w14:paraId="11EAE633" w14:textId="77777777" w:rsidR="00CC28E8" w:rsidRPr="00883287" w:rsidRDefault="00CC28E8" w:rsidP="00CC28E8">
            <w:pPr>
              <w:jc w:val="center"/>
              <w:rPr>
                <w:rFonts w:ascii="Times New Roman" w:hAnsi="Times New Roman"/>
              </w:rPr>
            </w:pPr>
            <w:r w:rsidRPr="00883287">
              <w:rPr>
                <w:rFonts w:ascii="Times New Roman" w:hAnsi="Times New Roman"/>
              </w:rPr>
              <w:t>Oil/H+V</w:t>
            </w:r>
          </w:p>
        </w:tc>
        <w:tc>
          <w:tcPr>
            <w:tcW w:w="3686" w:type="dxa"/>
            <w:shd w:val="clear" w:color="auto" w:fill="auto"/>
          </w:tcPr>
          <w:p w14:paraId="7B8DED1E" w14:textId="77777777" w:rsidR="00CC28E8" w:rsidRPr="00883287" w:rsidRDefault="00CC28E8" w:rsidP="00CC28E8">
            <w:pPr>
              <w:rPr>
                <w:rFonts w:ascii="Times New Roman" w:hAnsi="Times New Roman"/>
              </w:rPr>
            </w:pPr>
            <w:r w:rsidRPr="00883287">
              <w:rPr>
                <w:rFonts w:ascii="Times New Roman" w:hAnsi="Times New Roman"/>
              </w:rPr>
              <w:t>Tower - Saponification of internal decoration, decoration to be removed and ventilation introduced (2009)</w:t>
            </w:r>
          </w:p>
        </w:tc>
      </w:tr>
      <w:tr w:rsidR="00CC28E8" w:rsidRPr="00883287" w14:paraId="762B708D" w14:textId="77777777" w:rsidTr="00CC28E8">
        <w:trPr>
          <w:trHeight w:val="480"/>
        </w:trPr>
        <w:tc>
          <w:tcPr>
            <w:tcW w:w="577" w:type="dxa"/>
            <w:shd w:val="clear" w:color="auto" w:fill="auto"/>
            <w:noWrap/>
          </w:tcPr>
          <w:p w14:paraId="26ED2C59" w14:textId="77777777" w:rsidR="00CC28E8" w:rsidRPr="00883287" w:rsidRDefault="00CC28E8" w:rsidP="00CC28E8">
            <w:pPr>
              <w:jc w:val="center"/>
              <w:rPr>
                <w:rFonts w:ascii="Times New Roman" w:hAnsi="Times New Roman"/>
              </w:rPr>
            </w:pPr>
            <w:r w:rsidRPr="00883287">
              <w:rPr>
                <w:rFonts w:ascii="Times New Roman" w:hAnsi="Times New Roman"/>
              </w:rPr>
              <w:t>58</w:t>
            </w:r>
          </w:p>
        </w:tc>
        <w:tc>
          <w:tcPr>
            <w:tcW w:w="1803" w:type="dxa"/>
            <w:shd w:val="clear" w:color="auto" w:fill="auto"/>
            <w:noWrap/>
          </w:tcPr>
          <w:p w14:paraId="73CB24C0" w14:textId="77777777" w:rsidR="00CC28E8" w:rsidRPr="00883287" w:rsidRDefault="00CC28E8" w:rsidP="00CC28E8">
            <w:pPr>
              <w:rPr>
                <w:rFonts w:ascii="Times New Roman" w:hAnsi="Times New Roman"/>
              </w:rPr>
            </w:pPr>
            <w:r w:rsidRPr="00883287">
              <w:rPr>
                <w:rFonts w:ascii="Times New Roman" w:hAnsi="Times New Roman"/>
              </w:rPr>
              <w:t>South Stack</w:t>
            </w:r>
          </w:p>
        </w:tc>
        <w:tc>
          <w:tcPr>
            <w:tcW w:w="992" w:type="dxa"/>
            <w:shd w:val="clear" w:color="auto" w:fill="auto"/>
            <w:noWrap/>
          </w:tcPr>
          <w:p w14:paraId="534DD275"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6B8FC451" w14:textId="77777777" w:rsidR="00CC28E8" w:rsidRPr="00883287" w:rsidRDefault="00CC28E8" w:rsidP="00CC28E8">
            <w:pPr>
              <w:rPr>
                <w:rFonts w:ascii="Times New Roman" w:hAnsi="Times New Roman"/>
              </w:rPr>
            </w:pPr>
            <w:r w:rsidRPr="00883287">
              <w:rPr>
                <w:rFonts w:ascii="Times New Roman" w:hAnsi="Times New Roman"/>
              </w:rPr>
              <w:t>53 18'.4 N 04 41'.9 W</w:t>
            </w:r>
          </w:p>
        </w:tc>
        <w:tc>
          <w:tcPr>
            <w:tcW w:w="1134" w:type="dxa"/>
            <w:shd w:val="clear" w:color="auto" w:fill="auto"/>
            <w:noWrap/>
          </w:tcPr>
          <w:p w14:paraId="056B5443"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134" w:type="dxa"/>
            <w:shd w:val="clear" w:color="auto" w:fill="auto"/>
            <w:noWrap/>
          </w:tcPr>
          <w:p w14:paraId="018C3322"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7A9259F1" w14:textId="77777777" w:rsidR="00CC28E8" w:rsidRPr="00883287" w:rsidRDefault="00CC28E8" w:rsidP="00CC28E8">
            <w:pPr>
              <w:jc w:val="center"/>
              <w:rPr>
                <w:rFonts w:ascii="Times New Roman" w:hAnsi="Times New Roman"/>
              </w:rPr>
            </w:pPr>
            <w:r w:rsidRPr="00883287">
              <w:rPr>
                <w:rFonts w:ascii="Times New Roman" w:hAnsi="Times New Roman"/>
              </w:rPr>
              <w:t>SH+V</w:t>
            </w:r>
          </w:p>
        </w:tc>
        <w:tc>
          <w:tcPr>
            <w:tcW w:w="3686" w:type="dxa"/>
            <w:shd w:val="clear" w:color="auto" w:fill="auto"/>
          </w:tcPr>
          <w:p w14:paraId="5B917467" w14:textId="77777777" w:rsidR="00CC28E8" w:rsidRPr="00883287" w:rsidRDefault="00CC28E8" w:rsidP="00CC28E8">
            <w:pPr>
              <w:rPr>
                <w:rFonts w:ascii="Times New Roman" w:hAnsi="Times New Roman"/>
              </w:rPr>
            </w:pPr>
            <w:r w:rsidRPr="00883287">
              <w:rPr>
                <w:rFonts w:ascii="Times New Roman" w:hAnsi="Times New Roman"/>
              </w:rPr>
              <w:t>Tower - some salts internal decoration changed to breathable system, ventilation required</w:t>
            </w:r>
          </w:p>
        </w:tc>
      </w:tr>
      <w:tr w:rsidR="00CC28E8" w:rsidRPr="00883287" w14:paraId="02E96B3C" w14:textId="77777777" w:rsidTr="00CC28E8">
        <w:trPr>
          <w:trHeight w:val="480"/>
        </w:trPr>
        <w:tc>
          <w:tcPr>
            <w:tcW w:w="577" w:type="dxa"/>
            <w:shd w:val="clear" w:color="auto" w:fill="auto"/>
            <w:noWrap/>
          </w:tcPr>
          <w:p w14:paraId="7B89C8F4" w14:textId="77777777" w:rsidR="00CC28E8" w:rsidRPr="00883287" w:rsidRDefault="00CC28E8" w:rsidP="00CC28E8">
            <w:pPr>
              <w:jc w:val="center"/>
              <w:rPr>
                <w:rFonts w:ascii="Times New Roman" w:hAnsi="Times New Roman"/>
              </w:rPr>
            </w:pPr>
            <w:r w:rsidRPr="00883287">
              <w:rPr>
                <w:rFonts w:ascii="Times New Roman" w:hAnsi="Times New Roman"/>
              </w:rPr>
              <w:t>59</w:t>
            </w:r>
          </w:p>
        </w:tc>
        <w:tc>
          <w:tcPr>
            <w:tcW w:w="1803" w:type="dxa"/>
            <w:shd w:val="clear" w:color="auto" w:fill="auto"/>
            <w:noWrap/>
          </w:tcPr>
          <w:p w14:paraId="6FEF4308" w14:textId="77777777" w:rsidR="00CC28E8" w:rsidRPr="00883287" w:rsidRDefault="00CC28E8" w:rsidP="00CC28E8">
            <w:pPr>
              <w:rPr>
                <w:rFonts w:ascii="Times New Roman" w:hAnsi="Times New Roman"/>
              </w:rPr>
            </w:pPr>
            <w:r w:rsidRPr="00883287">
              <w:rPr>
                <w:rFonts w:ascii="Times New Roman" w:hAnsi="Times New Roman"/>
              </w:rPr>
              <w:t>Skerries</w:t>
            </w:r>
          </w:p>
        </w:tc>
        <w:tc>
          <w:tcPr>
            <w:tcW w:w="992" w:type="dxa"/>
            <w:shd w:val="clear" w:color="auto" w:fill="auto"/>
            <w:noWrap/>
          </w:tcPr>
          <w:p w14:paraId="48EB76A1"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0C32C78C" w14:textId="77777777" w:rsidR="00CC28E8" w:rsidRPr="00883287" w:rsidRDefault="00CC28E8" w:rsidP="00CC28E8">
            <w:pPr>
              <w:rPr>
                <w:rFonts w:ascii="Times New Roman" w:hAnsi="Times New Roman"/>
              </w:rPr>
            </w:pPr>
            <w:r w:rsidRPr="00883287">
              <w:rPr>
                <w:rFonts w:ascii="Times New Roman" w:hAnsi="Times New Roman"/>
              </w:rPr>
              <w:t>53 25.'3 N 4 36'.4 W</w:t>
            </w:r>
          </w:p>
        </w:tc>
        <w:tc>
          <w:tcPr>
            <w:tcW w:w="1134" w:type="dxa"/>
            <w:shd w:val="clear" w:color="auto" w:fill="auto"/>
            <w:noWrap/>
          </w:tcPr>
          <w:p w14:paraId="131DFD29"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134" w:type="dxa"/>
            <w:shd w:val="clear" w:color="auto" w:fill="auto"/>
            <w:noWrap/>
          </w:tcPr>
          <w:p w14:paraId="0085C353"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275" w:type="dxa"/>
            <w:shd w:val="clear" w:color="auto" w:fill="auto"/>
            <w:noWrap/>
          </w:tcPr>
          <w:p w14:paraId="26A2E7D3" w14:textId="77777777" w:rsidR="00CC28E8" w:rsidRPr="00883287" w:rsidRDefault="00CC28E8" w:rsidP="00CC28E8">
            <w:pPr>
              <w:jc w:val="center"/>
              <w:rPr>
                <w:rFonts w:ascii="Times New Roman" w:hAnsi="Times New Roman"/>
              </w:rPr>
            </w:pPr>
            <w:r w:rsidRPr="00883287">
              <w:rPr>
                <w:rFonts w:ascii="Times New Roman" w:hAnsi="Times New Roman"/>
              </w:rPr>
              <w:t>V+Cyc/H+HvE</w:t>
            </w:r>
          </w:p>
        </w:tc>
        <w:tc>
          <w:tcPr>
            <w:tcW w:w="3686" w:type="dxa"/>
            <w:shd w:val="clear" w:color="auto" w:fill="auto"/>
          </w:tcPr>
          <w:p w14:paraId="52A4449F" w14:textId="77777777" w:rsidR="00CC28E8" w:rsidRPr="00883287" w:rsidRDefault="00CC28E8" w:rsidP="00CC28E8">
            <w:pPr>
              <w:rPr>
                <w:rFonts w:ascii="Times New Roman" w:hAnsi="Times New Roman"/>
              </w:rPr>
            </w:pPr>
            <w:r w:rsidRPr="00883287">
              <w:rPr>
                <w:rFonts w:ascii="Times New Roman" w:hAnsi="Times New Roman"/>
              </w:rPr>
              <w:t xml:space="preserve">Internal conditioning to be upgraded due to poorly controlled heating system </w:t>
            </w:r>
          </w:p>
        </w:tc>
      </w:tr>
      <w:tr w:rsidR="00CC28E8" w:rsidRPr="00883287" w14:paraId="1A3F4694" w14:textId="77777777" w:rsidTr="00CC28E8">
        <w:trPr>
          <w:trHeight w:val="240"/>
        </w:trPr>
        <w:tc>
          <w:tcPr>
            <w:tcW w:w="577" w:type="dxa"/>
            <w:tcBorders>
              <w:bottom w:val="single" w:sz="4" w:space="0" w:color="auto"/>
            </w:tcBorders>
            <w:shd w:val="clear" w:color="auto" w:fill="auto"/>
            <w:noWrap/>
          </w:tcPr>
          <w:p w14:paraId="4FC381F6" w14:textId="77777777" w:rsidR="00CC28E8" w:rsidRPr="00883287" w:rsidRDefault="00CC28E8" w:rsidP="00CC28E8">
            <w:pPr>
              <w:jc w:val="center"/>
              <w:rPr>
                <w:rFonts w:ascii="Times New Roman" w:hAnsi="Times New Roman"/>
              </w:rPr>
            </w:pPr>
            <w:r w:rsidRPr="00883287">
              <w:rPr>
                <w:rFonts w:ascii="Times New Roman" w:hAnsi="Times New Roman"/>
              </w:rPr>
              <w:t>60</w:t>
            </w:r>
          </w:p>
        </w:tc>
        <w:tc>
          <w:tcPr>
            <w:tcW w:w="1803" w:type="dxa"/>
            <w:tcBorders>
              <w:bottom w:val="single" w:sz="4" w:space="0" w:color="auto"/>
            </w:tcBorders>
            <w:shd w:val="clear" w:color="auto" w:fill="auto"/>
            <w:noWrap/>
          </w:tcPr>
          <w:p w14:paraId="1A5D97CF" w14:textId="77777777" w:rsidR="00CC28E8" w:rsidRPr="00883287" w:rsidRDefault="00CC28E8" w:rsidP="00CC28E8">
            <w:pPr>
              <w:rPr>
                <w:rFonts w:ascii="Times New Roman" w:hAnsi="Times New Roman"/>
              </w:rPr>
            </w:pPr>
            <w:r w:rsidRPr="00883287">
              <w:rPr>
                <w:rFonts w:ascii="Times New Roman" w:hAnsi="Times New Roman"/>
              </w:rPr>
              <w:t>Point Lynas</w:t>
            </w:r>
          </w:p>
        </w:tc>
        <w:tc>
          <w:tcPr>
            <w:tcW w:w="992" w:type="dxa"/>
            <w:tcBorders>
              <w:bottom w:val="single" w:sz="4" w:space="0" w:color="auto"/>
            </w:tcBorders>
            <w:shd w:val="clear" w:color="auto" w:fill="auto"/>
            <w:noWrap/>
          </w:tcPr>
          <w:p w14:paraId="139597B9"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tcBorders>
              <w:bottom w:val="single" w:sz="4" w:space="0" w:color="auto"/>
            </w:tcBorders>
            <w:shd w:val="clear" w:color="auto" w:fill="auto"/>
            <w:noWrap/>
          </w:tcPr>
          <w:p w14:paraId="6CEA5E89" w14:textId="77777777" w:rsidR="00CC28E8" w:rsidRPr="00883287" w:rsidRDefault="00CC28E8" w:rsidP="00CC28E8">
            <w:pPr>
              <w:rPr>
                <w:rFonts w:ascii="Times New Roman" w:hAnsi="Times New Roman"/>
              </w:rPr>
            </w:pPr>
            <w:r w:rsidRPr="00883287">
              <w:rPr>
                <w:rFonts w:ascii="Times New Roman" w:hAnsi="Times New Roman"/>
              </w:rPr>
              <w:t>53 25'.O N 04 17'.3 W</w:t>
            </w:r>
          </w:p>
        </w:tc>
        <w:tc>
          <w:tcPr>
            <w:tcW w:w="1134" w:type="dxa"/>
            <w:tcBorders>
              <w:bottom w:val="single" w:sz="4" w:space="0" w:color="auto"/>
            </w:tcBorders>
            <w:shd w:val="clear" w:color="auto" w:fill="auto"/>
            <w:noWrap/>
          </w:tcPr>
          <w:p w14:paraId="76398ECC"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134" w:type="dxa"/>
            <w:tcBorders>
              <w:bottom w:val="single" w:sz="4" w:space="0" w:color="auto"/>
            </w:tcBorders>
            <w:shd w:val="clear" w:color="auto" w:fill="auto"/>
            <w:noWrap/>
          </w:tcPr>
          <w:p w14:paraId="19283102"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tcBorders>
              <w:bottom w:val="single" w:sz="4" w:space="0" w:color="auto"/>
            </w:tcBorders>
            <w:shd w:val="clear" w:color="auto" w:fill="auto"/>
            <w:noWrap/>
          </w:tcPr>
          <w:p w14:paraId="35ECC7CF"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3686" w:type="dxa"/>
            <w:tcBorders>
              <w:bottom w:val="single" w:sz="4" w:space="0" w:color="auto"/>
            </w:tcBorders>
            <w:shd w:val="clear" w:color="auto" w:fill="auto"/>
          </w:tcPr>
          <w:p w14:paraId="57BA1EDF" w14:textId="77777777" w:rsidR="00CC28E8" w:rsidRPr="00883287" w:rsidRDefault="00CC28E8" w:rsidP="00CC28E8">
            <w:pPr>
              <w:rPr>
                <w:rFonts w:ascii="Times New Roman" w:hAnsi="Times New Roman"/>
              </w:rPr>
            </w:pPr>
            <w:r w:rsidRPr="00883287">
              <w:rPr>
                <w:rFonts w:ascii="Times New Roman" w:hAnsi="Times New Roman"/>
              </w:rPr>
              <w:t>None</w:t>
            </w:r>
          </w:p>
        </w:tc>
      </w:tr>
    </w:tbl>
    <w:p w14:paraId="08834F05" w14:textId="77777777" w:rsidR="00CC28E8" w:rsidRPr="00883287" w:rsidRDefault="00CC28E8">
      <w:r w:rsidRPr="00883287">
        <w:br w:type="page"/>
      </w:r>
    </w:p>
    <w:tbl>
      <w:tblPr>
        <w:tblW w:w="13011" w:type="dxa"/>
        <w:tblInd w:w="138" w:type="dxa"/>
        <w:tblLayout w:type="fixed"/>
        <w:tblLook w:val="0000" w:firstRow="0" w:lastRow="0" w:firstColumn="0" w:lastColumn="0" w:noHBand="0" w:noVBand="0"/>
      </w:tblPr>
      <w:tblGrid>
        <w:gridCol w:w="577"/>
        <w:gridCol w:w="1803"/>
        <w:gridCol w:w="992"/>
        <w:gridCol w:w="2410"/>
        <w:gridCol w:w="1134"/>
        <w:gridCol w:w="1134"/>
        <w:gridCol w:w="1275"/>
        <w:gridCol w:w="3686"/>
      </w:tblGrid>
      <w:tr w:rsidR="00CC28E8" w:rsidRPr="00883287" w14:paraId="6A4691DE" w14:textId="77777777" w:rsidTr="00CC28E8">
        <w:trPr>
          <w:trHeight w:val="658"/>
        </w:trPr>
        <w:tc>
          <w:tcPr>
            <w:tcW w:w="577" w:type="dxa"/>
            <w:tcBorders>
              <w:top w:val="single" w:sz="4" w:space="0" w:color="auto"/>
              <w:bottom w:val="single" w:sz="4" w:space="0" w:color="auto"/>
            </w:tcBorders>
            <w:shd w:val="solid" w:color="0000FF" w:fill="auto"/>
            <w:vAlign w:val="center"/>
          </w:tcPr>
          <w:p w14:paraId="307B2F96"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Map No.</w:t>
            </w:r>
          </w:p>
        </w:tc>
        <w:tc>
          <w:tcPr>
            <w:tcW w:w="1803" w:type="dxa"/>
            <w:tcBorders>
              <w:top w:val="single" w:sz="4" w:space="0" w:color="auto"/>
              <w:bottom w:val="single" w:sz="4" w:space="0" w:color="auto"/>
            </w:tcBorders>
            <w:shd w:val="solid" w:color="0000FF" w:fill="auto"/>
            <w:vAlign w:val="center"/>
          </w:tcPr>
          <w:p w14:paraId="00DD4CE3" w14:textId="77777777" w:rsidR="00CC28E8" w:rsidRPr="00883287" w:rsidRDefault="00CC28E8" w:rsidP="00CC28E8">
            <w:pPr>
              <w:rPr>
                <w:rFonts w:ascii="Times New Roman" w:hAnsi="Times New Roman"/>
                <w:b/>
                <w:color w:val="FFFFFF"/>
              </w:rPr>
            </w:pPr>
            <w:r w:rsidRPr="00883287">
              <w:rPr>
                <w:rFonts w:ascii="Times New Roman" w:hAnsi="Times New Roman"/>
                <w:b/>
                <w:color w:val="FFFFFF"/>
              </w:rPr>
              <w:t>Name</w:t>
            </w:r>
          </w:p>
        </w:tc>
        <w:tc>
          <w:tcPr>
            <w:tcW w:w="992" w:type="dxa"/>
            <w:tcBorders>
              <w:top w:val="single" w:sz="4" w:space="0" w:color="auto"/>
              <w:bottom w:val="single" w:sz="4" w:space="0" w:color="auto"/>
            </w:tcBorders>
            <w:shd w:val="solid" w:color="0000FF" w:fill="auto"/>
            <w:vAlign w:val="center"/>
          </w:tcPr>
          <w:p w14:paraId="44DB4734"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Type of Station</w:t>
            </w:r>
          </w:p>
        </w:tc>
        <w:tc>
          <w:tcPr>
            <w:tcW w:w="2410" w:type="dxa"/>
            <w:tcBorders>
              <w:top w:val="single" w:sz="4" w:space="0" w:color="auto"/>
              <w:bottom w:val="single" w:sz="4" w:space="0" w:color="auto"/>
            </w:tcBorders>
            <w:shd w:val="solid" w:color="0000FF" w:fill="auto"/>
            <w:vAlign w:val="center"/>
          </w:tcPr>
          <w:p w14:paraId="2B476C36" w14:textId="77777777" w:rsidR="00CC28E8" w:rsidRPr="00883287" w:rsidRDefault="00CC28E8" w:rsidP="00CC28E8">
            <w:pPr>
              <w:rPr>
                <w:rFonts w:ascii="Times New Roman" w:hAnsi="Times New Roman"/>
                <w:b/>
                <w:color w:val="FFFFFF"/>
              </w:rPr>
            </w:pPr>
            <w:r w:rsidRPr="00883287">
              <w:rPr>
                <w:rFonts w:ascii="Times New Roman" w:hAnsi="Times New Roman"/>
                <w:b/>
                <w:color w:val="FFFFFF"/>
              </w:rPr>
              <w:t>Location</w:t>
            </w:r>
          </w:p>
        </w:tc>
        <w:tc>
          <w:tcPr>
            <w:tcW w:w="1134" w:type="dxa"/>
            <w:tcBorders>
              <w:top w:val="single" w:sz="4" w:space="0" w:color="auto"/>
              <w:bottom w:val="single" w:sz="4" w:space="0" w:color="auto"/>
            </w:tcBorders>
            <w:shd w:val="solid" w:color="0000FF" w:fill="auto"/>
            <w:vAlign w:val="center"/>
          </w:tcPr>
          <w:p w14:paraId="6E0F1C25"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Exposure Category</w:t>
            </w:r>
          </w:p>
        </w:tc>
        <w:tc>
          <w:tcPr>
            <w:tcW w:w="1134" w:type="dxa"/>
            <w:tcBorders>
              <w:top w:val="single" w:sz="4" w:space="0" w:color="auto"/>
              <w:bottom w:val="single" w:sz="4" w:space="0" w:color="auto"/>
            </w:tcBorders>
            <w:shd w:val="solid" w:color="0000FF" w:fill="auto"/>
            <w:vAlign w:val="center"/>
          </w:tcPr>
          <w:p w14:paraId="54B7B10D"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Power Generation</w:t>
            </w:r>
          </w:p>
        </w:tc>
        <w:tc>
          <w:tcPr>
            <w:tcW w:w="1275" w:type="dxa"/>
            <w:tcBorders>
              <w:top w:val="single" w:sz="4" w:space="0" w:color="auto"/>
              <w:bottom w:val="single" w:sz="4" w:space="0" w:color="auto"/>
            </w:tcBorders>
            <w:shd w:val="solid" w:color="0000FF" w:fill="auto"/>
            <w:vAlign w:val="center"/>
          </w:tcPr>
          <w:p w14:paraId="26101212"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Conditioning Methods</w:t>
            </w:r>
          </w:p>
        </w:tc>
        <w:tc>
          <w:tcPr>
            <w:tcW w:w="3686" w:type="dxa"/>
            <w:tcBorders>
              <w:top w:val="single" w:sz="4" w:space="0" w:color="auto"/>
              <w:bottom w:val="single" w:sz="4" w:space="0" w:color="auto"/>
            </w:tcBorders>
            <w:shd w:val="solid" w:color="0000FF" w:fill="auto"/>
            <w:vAlign w:val="center"/>
          </w:tcPr>
          <w:p w14:paraId="519207EB" w14:textId="77777777" w:rsidR="00CC28E8" w:rsidRPr="00883287" w:rsidRDefault="00CC28E8" w:rsidP="00CC28E8">
            <w:pPr>
              <w:rPr>
                <w:rFonts w:ascii="Times New Roman" w:hAnsi="Times New Roman"/>
                <w:b/>
                <w:color w:val="FFFFFF"/>
              </w:rPr>
            </w:pPr>
            <w:r w:rsidRPr="00883287">
              <w:rPr>
                <w:rFonts w:ascii="Times New Roman" w:hAnsi="Times New Roman"/>
                <w:b/>
                <w:color w:val="FFFFFF"/>
              </w:rPr>
              <w:t>Conditioning Issues</w:t>
            </w:r>
          </w:p>
        </w:tc>
      </w:tr>
      <w:tr w:rsidR="00CC28E8" w:rsidRPr="00883287" w14:paraId="7DF4DB53" w14:textId="77777777" w:rsidTr="00CC28E8">
        <w:trPr>
          <w:trHeight w:val="480"/>
        </w:trPr>
        <w:tc>
          <w:tcPr>
            <w:tcW w:w="577" w:type="dxa"/>
            <w:shd w:val="clear" w:color="auto" w:fill="auto"/>
            <w:noWrap/>
          </w:tcPr>
          <w:p w14:paraId="3056E723" w14:textId="77777777" w:rsidR="00CC28E8" w:rsidRPr="00883287" w:rsidRDefault="00CC28E8" w:rsidP="00CC28E8">
            <w:pPr>
              <w:jc w:val="center"/>
              <w:rPr>
                <w:rFonts w:ascii="Times New Roman" w:hAnsi="Times New Roman"/>
              </w:rPr>
            </w:pPr>
            <w:r w:rsidRPr="00883287">
              <w:rPr>
                <w:rFonts w:ascii="Times New Roman" w:hAnsi="Times New Roman"/>
              </w:rPr>
              <w:t>61</w:t>
            </w:r>
          </w:p>
        </w:tc>
        <w:tc>
          <w:tcPr>
            <w:tcW w:w="1803" w:type="dxa"/>
            <w:shd w:val="clear" w:color="auto" w:fill="auto"/>
            <w:noWrap/>
          </w:tcPr>
          <w:p w14:paraId="10EDFC5D" w14:textId="77777777" w:rsidR="00CC28E8" w:rsidRPr="00883287" w:rsidRDefault="00CC28E8" w:rsidP="00CC28E8">
            <w:pPr>
              <w:rPr>
                <w:rFonts w:ascii="Times New Roman" w:hAnsi="Times New Roman"/>
              </w:rPr>
            </w:pPr>
            <w:r w:rsidRPr="00883287">
              <w:rPr>
                <w:rFonts w:ascii="Times New Roman" w:hAnsi="Times New Roman"/>
              </w:rPr>
              <w:t>Trwyn Du</w:t>
            </w:r>
          </w:p>
        </w:tc>
        <w:tc>
          <w:tcPr>
            <w:tcW w:w="992" w:type="dxa"/>
            <w:shd w:val="clear" w:color="auto" w:fill="auto"/>
            <w:noWrap/>
          </w:tcPr>
          <w:p w14:paraId="14F73CAD" w14:textId="77777777" w:rsidR="00CC28E8" w:rsidRPr="00883287" w:rsidRDefault="00CC28E8" w:rsidP="00CC28E8">
            <w:pPr>
              <w:jc w:val="center"/>
              <w:rPr>
                <w:rFonts w:ascii="Times New Roman" w:hAnsi="Times New Roman"/>
              </w:rPr>
            </w:pPr>
            <w:r w:rsidRPr="00883287">
              <w:rPr>
                <w:rFonts w:ascii="Times New Roman" w:hAnsi="Times New Roman"/>
              </w:rPr>
              <w:t>Rock</w:t>
            </w:r>
          </w:p>
        </w:tc>
        <w:tc>
          <w:tcPr>
            <w:tcW w:w="2410" w:type="dxa"/>
            <w:shd w:val="clear" w:color="auto" w:fill="auto"/>
            <w:noWrap/>
          </w:tcPr>
          <w:p w14:paraId="6BDF77DC" w14:textId="77777777" w:rsidR="00CC28E8" w:rsidRPr="00883287" w:rsidRDefault="00CC28E8" w:rsidP="00CC28E8">
            <w:pPr>
              <w:rPr>
                <w:rFonts w:ascii="Times New Roman" w:hAnsi="Times New Roman"/>
              </w:rPr>
            </w:pPr>
            <w:r w:rsidRPr="00883287">
              <w:rPr>
                <w:rFonts w:ascii="Times New Roman" w:hAnsi="Times New Roman"/>
              </w:rPr>
              <w:t>53° 18’.80 N 04° 02’.40 W</w:t>
            </w:r>
          </w:p>
        </w:tc>
        <w:tc>
          <w:tcPr>
            <w:tcW w:w="1134" w:type="dxa"/>
            <w:shd w:val="clear" w:color="auto" w:fill="auto"/>
            <w:noWrap/>
          </w:tcPr>
          <w:p w14:paraId="770629E8"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134" w:type="dxa"/>
            <w:shd w:val="clear" w:color="auto" w:fill="auto"/>
            <w:noWrap/>
          </w:tcPr>
          <w:p w14:paraId="42829434"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275" w:type="dxa"/>
            <w:shd w:val="clear" w:color="auto" w:fill="auto"/>
            <w:noWrap/>
          </w:tcPr>
          <w:p w14:paraId="267C7086" w14:textId="77777777" w:rsidR="00CC28E8" w:rsidRPr="00883287" w:rsidRDefault="00CC28E8" w:rsidP="00CC28E8">
            <w:pPr>
              <w:jc w:val="center"/>
              <w:rPr>
                <w:rFonts w:ascii="Times New Roman" w:hAnsi="Times New Roman"/>
              </w:rPr>
            </w:pPr>
            <w:r w:rsidRPr="00883287">
              <w:rPr>
                <w:rFonts w:ascii="Times New Roman" w:hAnsi="Times New Roman"/>
              </w:rPr>
              <w:t>V</w:t>
            </w:r>
          </w:p>
        </w:tc>
        <w:tc>
          <w:tcPr>
            <w:tcW w:w="3686" w:type="dxa"/>
            <w:shd w:val="clear" w:color="auto" w:fill="auto"/>
          </w:tcPr>
          <w:p w14:paraId="0EF59229" w14:textId="77777777" w:rsidR="00CC28E8" w:rsidRPr="00883287" w:rsidRDefault="00CC28E8" w:rsidP="00CC28E8">
            <w:pPr>
              <w:rPr>
                <w:rFonts w:ascii="Times New Roman" w:hAnsi="Times New Roman"/>
              </w:rPr>
            </w:pPr>
            <w:r w:rsidRPr="00883287">
              <w:rPr>
                <w:rFonts w:ascii="Times New Roman" w:hAnsi="Times New Roman"/>
              </w:rPr>
              <w:t>Generally in good decorative order - ventilation only</w:t>
            </w:r>
          </w:p>
        </w:tc>
      </w:tr>
      <w:tr w:rsidR="00CC28E8" w:rsidRPr="00883287" w14:paraId="1CA657F3" w14:textId="77777777" w:rsidTr="00CC28E8">
        <w:trPr>
          <w:trHeight w:val="240"/>
        </w:trPr>
        <w:tc>
          <w:tcPr>
            <w:tcW w:w="577" w:type="dxa"/>
            <w:shd w:val="clear" w:color="auto" w:fill="auto"/>
            <w:noWrap/>
          </w:tcPr>
          <w:p w14:paraId="358EF457" w14:textId="77777777" w:rsidR="00CC28E8" w:rsidRPr="00883287" w:rsidRDefault="00CC28E8" w:rsidP="00CC28E8">
            <w:pPr>
              <w:jc w:val="center"/>
              <w:rPr>
                <w:rFonts w:ascii="Times New Roman" w:hAnsi="Times New Roman"/>
              </w:rPr>
            </w:pPr>
            <w:r w:rsidRPr="00883287">
              <w:rPr>
                <w:rFonts w:ascii="Times New Roman" w:hAnsi="Times New Roman"/>
              </w:rPr>
              <w:t>62</w:t>
            </w:r>
          </w:p>
        </w:tc>
        <w:tc>
          <w:tcPr>
            <w:tcW w:w="1803" w:type="dxa"/>
            <w:shd w:val="clear" w:color="auto" w:fill="auto"/>
            <w:noWrap/>
          </w:tcPr>
          <w:p w14:paraId="48408ABE" w14:textId="77777777" w:rsidR="00CC28E8" w:rsidRPr="00883287" w:rsidRDefault="00CC28E8" w:rsidP="00CC28E8">
            <w:pPr>
              <w:rPr>
                <w:rFonts w:ascii="Times New Roman" w:hAnsi="Times New Roman"/>
              </w:rPr>
            </w:pPr>
            <w:r w:rsidRPr="00883287">
              <w:rPr>
                <w:rFonts w:ascii="Times New Roman" w:hAnsi="Times New Roman"/>
              </w:rPr>
              <w:t>Hilbre Island</w:t>
            </w:r>
          </w:p>
        </w:tc>
        <w:tc>
          <w:tcPr>
            <w:tcW w:w="992" w:type="dxa"/>
            <w:shd w:val="clear" w:color="auto" w:fill="auto"/>
            <w:noWrap/>
          </w:tcPr>
          <w:p w14:paraId="6F176C65"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70A64291" w14:textId="77777777" w:rsidR="00CC28E8" w:rsidRPr="00883287" w:rsidRDefault="00CC28E8" w:rsidP="00CC28E8">
            <w:pPr>
              <w:rPr>
                <w:rFonts w:ascii="Times New Roman" w:hAnsi="Times New Roman"/>
              </w:rPr>
            </w:pPr>
            <w:r w:rsidRPr="00883287">
              <w:rPr>
                <w:rFonts w:ascii="Times New Roman" w:hAnsi="Times New Roman"/>
              </w:rPr>
              <w:t>53 23.0 N 03 13.7 W</w:t>
            </w:r>
          </w:p>
        </w:tc>
        <w:tc>
          <w:tcPr>
            <w:tcW w:w="1134" w:type="dxa"/>
            <w:shd w:val="clear" w:color="auto" w:fill="auto"/>
            <w:noWrap/>
          </w:tcPr>
          <w:p w14:paraId="3554B9D3" w14:textId="77777777" w:rsidR="00CC28E8" w:rsidRPr="00883287" w:rsidRDefault="00CC28E8" w:rsidP="00CC28E8">
            <w:pPr>
              <w:jc w:val="center"/>
              <w:rPr>
                <w:rFonts w:ascii="Times New Roman" w:hAnsi="Times New Roman"/>
              </w:rPr>
            </w:pPr>
            <w:r w:rsidRPr="00883287">
              <w:rPr>
                <w:rFonts w:ascii="Times New Roman" w:hAnsi="Times New Roman"/>
              </w:rPr>
              <w:t>M/Sh</w:t>
            </w:r>
          </w:p>
        </w:tc>
        <w:tc>
          <w:tcPr>
            <w:tcW w:w="1134" w:type="dxa"/>
            <w:shd w:val="clear" w:color="auto" w:fill="auto"/>
            <w:noWrap/>
          </w:tcPr>
          <w:p w14:paraId="0E69A4F4"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275" w:type="dxa"/>
            <w:shd w:val="clear" w:color="auto" w:fill="auto"/>
            <w:noWrap/>
          </w:tcPr>
          <w:p w14:paraId="05E9DB31" w14:textId="77777777" w:rsidR="00CC28E8" w:rsidRPr="00883287" w:rsidRDefault="00CC28E8" w:rsidP="00CC28E8">
            <w:pPr>
              <w:jc w:val="center"/>
              <w:rPr>
                <w:rFonts w:ascii="Times New Roman" w:hAnsi="Times New Roman"/>
              </w:rPr>
            </w:pPr>
            <w:r w:rsidRPr="00883287">
              <w:rPr>
                <w:rFonts w:ascii="Times New Roman" w:hAnsi="Times New Roman"/>
              </w:rPr>
              <w:t>NR</w:t>
            </w:r>
          </w:p>
        </w:tc>
        <w:tc>
          <w:tcPr>
            <w:tcW w:w="3686" w:type="dxa"/>
            <w:shd w:val="clear" w:color="auto" w:fill="auto"/>
          </w:tcPr>
          <w:p w14:paraId="778AA344" w14:textId="77777777" w:rsidR="00CC28E8" w:rsidRPr="00883287" w:rsidRDefault="00CC28E8" w:rsidP="00CC28E8">
            <w:pPr>
              <w:rPr>
                <w:rFonts w:ascii="Times New Roman" w:hAnsi="Times New Roman"/>
              </w:rPr>
            </w:pPr>
            <w:r w:rsidRPr="00883287">
              <w:rPr>
                <w:rFonts w:ascii="Times New Roman" w:hAnsi="Times New Roman"/>
              </w:rPr>
              <w:t>N/A</w:t>
            </w:r>
          </w:p>
        </w:tc>
      </w:tr>
      <w:tr w:rsidR="00CC28E8" w:rsidRPr="00883287" w14:paraId="178E2817" w14:textId="77777777" w:rsidTr="00CC28E8">
        <w:trPr>
          <w:trHeight w:val="480"/>
        </w:trPr>
        <w:tc>
          <w:tcPr>
            <w:tcW w:w="577" w:type="dxa"/>
            <w:shd w:val="clear" w:color="auto" w:fill="auto"/>
            <w:noWrap/>
          </w:tcPr>
          <w:p w14:paraId="3488BCA6" w14:textId="77777777" w:rsidR="00CC28E8" w:rsidRPr="00883287" w:rsidRDefault="00CC28E8" w:rsidP="00CC28E8">
            <w:pPr>
              <w:jc w:val="center"/>
              <w:rPr>
                <w:rFonts w:ascii="Times New Roman" w:hAnsi="Times New Roman"/>
              </w:rPr>
            </w:pPr>
            <w:r w:rsidRPr="00883287">
              <w:rPr>
                <w:rFonts w:ascii="Times New Roman" w:hAnsi="Times New Roman"/>
              </w:rPr>
              <w:t>63</w:t>
            </w:r>
          </w:p>
        </w:tc>
        <w:tc>
          <w:tcPr>
            <w:tcW w:w="1803" w:type="dxa"/>
            <w:shd w:val="clear" w:color="auto" w:fill="auto"/>
            <w:noWrap/>
          </w:tcPr>
          <w:p w14:paraId="7CBA0F0F" w14:textId="77777777" w:rsidR="00CC28E8" w:rsidRPr="00883287" w:rsidRDefault="00CC28E8" w:rsidP="00CC28E8">
            <w:pPr>
              <w:rPr>
                <w:rFonts w:ascii="Times New Roman" w:hAnsi="Times New Roman"/>
              </w:rPr>
            </w:pPr>
            <w:r w:rsidRPr="00883287">
              <w:rPr>
                <w:rFonts w:ascii="Times New Roman" w:hAnsi="Times New Roman"/>
              </w:rPr>
              <w:t>St. Bees</w:t>
            </w:r>
          </w:p>
        </w:tc>
        <w:tc>
          <w:tcPr>
            <w:tcW w:w="992" w:type="dxa"/>
            <w:shd w:val="clear" w:color="auto" w:fill="auto"/>
            <w:noWrap/>
          </w:tcPr>
          <w:p w14:paraId="08E09BBA"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2BC2E9FD" w14:textId="77777777" w:rsidR="00CC28E8" w:rsidRPr="00883287" w:rsidRDefault="00CC28E8" w:rsidP="00CC28E8">
            <w:pPr>
              <w:rPr>
                <w:rFonts w:ascii="Times New Roman" w:hAnsi="Times New Roman"/>
              </w:rPr>
            </w:pPr>
            <w:r w:rsidRPr="00883287">
              <w:rPr>
                <w:rFonts w:ascii="Times New Roman" w:hAnsi="Times New Roman"/>
              </w:rPr>
              <w:t>54° 30'.82 N 03° 38'.10 W</w:t>
            </w:r>
          </w:p>
        </w:tc>
        <w:tc>
          <w:tcPr>
            <w:tcW w:w="1134" w:type="dxa"/>
            <w:shd w:val="clear" w:color="auto" w:fill="auto"/>
            <w:noWrap/>
          </w:tcPr>
          <w:p w14:paraId="6F976A52"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34" w:type="dxa"/>
            <w:shd w:val="clear" w:color="auto" w:fill="auto"/>
            <w:noWrap/>
          </w:tcPr>
          <w:p w14:paraId="1ED6BCB5"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2F123B67"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3686" w:type="dxa"/>
            <w:shd w:val="clear" w:color="auto" w:fill="auto"/>
          </w:tcPr>
          <w:p w14:paraId="697DBB7A" w14:textId="77777777" w:rsidR="00CC28E8" w:rsidRPr="00883287" w:rsidRDefault="00CC28E8" w:rsidP="00CC28E8">
            <w:pPr>
              <w:rPr>
                <w:rFonts w:ascii="Times New Roman" w:hAnsi="Times New Roman"/>
              </w:rPr>
            </w:pPr>
            <w:r w:rsidRPr="00883287">
              <w:rPr>
                <w:rFonts w:ascii="Times New Roman" w:hAnsi="Times New Roman"/>
              </w:rPr>
              <w:t>Generally good some salts due to historic water ingress</w:t>
            </w:r>
          </w:p>
        </w:tc>
      </w:tr>
      <w:tr w:rsidR="00CC28E8" w:rsidRPr="00883287" w14:paraId="605B739A" w14:textId="77777777" w:rsidTr="00CC28E8">
        <w:trPr>
          <w:trHeight w:val="240"/>
        </w:trPr>
        <w:tc>
          <w:tcPr>
            <w:tcW w:w="577" w:type="dxa"/>
            <w:shd w:val="clear" w:color="auto" w:fill="auto"/>
            <w:noWrap/>
          </w:tcPr>
          <w:p w14:paraId="43A4BBFE" w14:textId="77777777" w:rsidR="00CC28E8" w:rsidRPr="00883287" w:rsidRDefault="00CC28E8" w:rsidP="00CC28E8">
            <w:pPr>
              <w:jc w:val="center"/>
              <w:rPr>
                <w:rFonts w:ascii="Times New Roman" w:hAnsi="Times New Roman"/>
              </w:rPr>
            </w:pPr>
            <w:r w:rsidRPr="00883287">
              <w:rPr>
                <w:rFonts w:ascii="Times New Roman" w:hAnsi="Times New Roman"/>
              </w:rPr>
              <w:t>64</w:t>
            </w:r>
          </w:p>
        </w:tc>
        <w:tc>
          <w:tcPr>
            <w:tcW w:w="1803" w:type="dxa"/>
            <w:shd w:val="clear" w:color="auto" w:fill="auto"/>
            <w:noWrap/>
          </w:tcPr>
          <w:p w14:paraId="21CCDD9C" w14:textId="77777777" w:rsidR="00CC28E8" w:rsidRPr="00883287" w:rsidRDefault="00CC28E8" w:rsidP="00CC28E8">
            <w:pPr>
              <w:rPr>
                <w:rFonts w:ascii="Times New Roman" w:hAnsi="Times New Roman"/>
              </w:rPr>
            </w:pPr>
            <w:r w:rsidRPr="00883287">
              <w:rPr>
                <w:rFonts w:ascii="Times New Roman" w:hAnsi="Times New Roman"/>
              </w:rPr>
              <w:t>Maryport</w:t>
            </w:r>
          </w:p>
        </w:tc>
        <w:tc>
          <w:tcPr>
            <w:tcW w:w="992" w:type="dxa"/>
            <w:shd w:val="clear" w:color="auto" w:fill="auto"/>
            <w:noWrap/>
          </w:tcPr>
          <w:p w14:paraId="4B5E7772"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02193F16" w14:textId="77777777" w:rsidR="00CC28E8" w:rsidRPr="00883287" w:rsidRDefault="00CC28E8" w:rsidP="00CC28E8">
            <w:pPr>
              <w:rPr>
                <w:rFonts w:ascii="Times New Roman" w:hAnsi="Times New Roman"/>
              </w:rPr>
            </w:pPr>
            <w:r w:rsidRPr="00883287">
              <w:rPr>
                <w:rFonts w:ascii="Times New Roman" w:hAnsi="Times New Roman"/>
              </w:rPr>
              <w:t>54 43'.10 N 03 30'.50 W</w:t>
            </w:r>
          </w:p>
        </w:tc>
        <w:tc>
          <w:tcPr>
            <w:tcW w:w="1134" w:type="dxa"/>
            <w:shd w:val="clear" w:color="auto" w:fill="auto"/>
            <w:noWrap/>
          </w:tcPr>
          <w:p w14:paraId="1D95ED56"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134" w:type="dxa"/>
            <w:shd w:val="clear" w:color="auto" w:fill="auto"/>
            <w:noWrap/>
          </w:tcPr>
          <w:p w14:paraId="1BBEB485"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275" w:type="dxa"/>
            <w:shd w:val="clear" w:color="auto" w:fill="auto"/>
            <w:noWrap/>
          </w:tcPr>
          <w:p w14:paraId="7E20063D" w14:textId="77777777" w:rsidR="00CC28E8" w:rsidRPr="00883287" w:rsidRDefault="00CC28E8" w:rsidP="00CC28E8">
            <w:pPr>
              <w:jc w:val="center"/>
              <w:rPr>
                <w:rFonts w:ascii="Times New Roman" w:hAnsi="Times New Roman"/>
              </w:rPr>
            </w:pPr>
            <w:r w:rsidRPr="00883287">
              <w:rPr>
                <w:rFonts w:ascii="Times New Roman" w:hAnsi="Times New Roman"/>
              </w:rPr>
              <w:t>NR</w:t>
            </w:r>
          </w:p>
        </w:tc>
        <w:tc>
          <w:tcPr>
            <w:tcW w:w="3686" w:type="dxa"/>
            <w:shd w:val="clear" w:color="auto" w:fill="auto"/>
          </w:tcPr>
          <w:p w14:paraId="2D9C4DA5" w14:textId="77777777" w:rsidR="00CC28E8" w:rsidRPr="00883287" w:rsidRDefault="00CC28E8" w:rsidP="00CC28E8">
            <w:pPr>
              <w:rPr>
                <w:rFonts w:ascii="Times New Roman" w:hAnsi="Times New Roman"/>
              </w:rPr>
            </w:pPr>
            <w:r w:rsidRPr="00883287">
              <w:rPr>
                <w:rFonts w:ascii="Times New Roman" w:hAnsi="Times New Roman"/>
              </w:rPr>
              <w:t>N/A</w:t>
            </w:r>
          </w:p>
        </w:tc>
      </w:tr>
      <w:tr w:rsidR="00CC28E8" w:rsidRPr="00883287" w14:paraId="30847298" w14:textId="77777777" w:rsidTr="00CC28E8">
        <w:trPr>
          <w:trHeight w:val="720"/>
        </w:trPr>
        <w:tc>
          <w:tcPr>
            <w:tcW w:w="577" w:type="dxa"/>
            <w:shd w:val="clear" w:color="auto" w:fill="auto"/>
            <w:noWrap/>
          </w:tcPr>
          <w:p w14:paraId="2F6ED1C8" w14:textId="77777777" w:rsidR="00CC28E8" w:rsidRPr="00883287" w:rsidRDefault="00CC28E8" w:rsidP="00CC28E8">
            <w:pPr>
              <w:jc w:val="center"/>
              <w:rPr>
                <w:rFonts w:ascii="Times New Roman" w:hAnsi="Times New Roman"/>
              </w:rPr>
            </w:pPr>
            <w:r w:rsidRPr="00883287">
              <w:rPr>
                <w:rFonts w:ascii="Times New Roman" w:hAnsi="Times New Roman"/>
              </w:rPr>
              <w:t>65</w:t>
            </w:r>
          </w:p>
        </w:tc>
        <w:tc>
          <w:tcPr>
            <w:tcW w:w="1803" w:type="dxa"/>
            <w:shd w:val="clear" w:color="auto" w:fill="auto"/>
            <w:noWrap/>
          </w:tcPr>
          <w:p w14:paraId="4972C2A4" w14:textId="77777777" w:rsidR="00CC28E8" w:rsidRPr="00883287" w:rsidRDefault="00CC28E8" w:rsidP="00CC28E8">
            <w:pPr>
              <w:rPr>
                <w:rFonts w:ascii="Times New Roman" w:hAnsi="Times New Roman"/>
              </w:rPr>
            </w:pPr>
            <w:r w:rsidRPr="00883287">
              <w:rPr>
                <w:rFonts w:ascii="Times New Roman" w:hAnsi="Times New Roman"/>
              </w:rPr>
              <w:t>Casquets</w:t>
            </w:r>
          </w:p>
        </w:tc>
        <w:tc>
          <w:tcPr>
            <w:tcW w:w="992" w:type="dxa"/>
            <w:shd w:val="clear" w:color="auto" w:fill="auto"/>
            <w:noWrap/>
          </w:tcPr>
          <w:p w14:paraId="52A1F760"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2A9C0A00" w14:textId="77777777" w:rsidR="00CC28E8" w:rsidRPr="00883287" w:rsidRDefault="00CC28E8" w:rsidP="00CC28E8">
            <w:pPr>
              <w:rPr>
                <w:rFonts w:ascii="Times New Roman" w:hAnsi="Times New Roman"/>
              </w:rPr>
            </w:pPr>
            <w:r w:rsidRPr="00883287">
              <w:rPr>
                <w:rFonts w:ascii="Times New Roman" w:hAnsi="Times New Roman"/>
              </w:rPr>
              <w:t>49 43'.4 N 02 22'.7 W</w:t>
            </w:r>
          </w:p>
        </w:tc>
        <w:tc>
          <w:tcPr>
            <w:tcW w:w="1134" w:type="dxa"/>
            <w:shd w:val="clear" w:color="auto" w:fill="auto"/>
            <w:noWrap/>
          </w:tcPr>
          <w:p w14:paraId="3F385999"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34" w:type="dxa"/>
            <w:shd w:val="clear" w:color="auto" w:fill="auto"/>
            <w:noWrap/>
          </w:tcPr>
          <w:p w14:paraId="6FD213E0" w14:textId="77777777" w:rsidR="00CC28E8" w:rsidRPr="00883287" w:rsidRDefault="00CC28E8" w:rsidP="00CC28E8">
            <w:pPr>
              <w:jc w:val="center"/>
              <w:rPr>
                <w:rFonts w:ascii="Times New Roman" w:hAnsi="Times New Roman"/>
              </w:rPr>
            </w:pPr>
            <w:r w:rsidRPr="00883287">
              <w:rPr>
                <w:rFonts w:ascii="Times New Roman" w:hAnsi="Times New Roman"/>
              </w:rPr>
              <w:t>C/R</w:t>
            </w:r>
          </w:p>
        </w:tc>
        <w:tc>
          <w:tcPr>
            <w:tcW w:w="1275" w:type="dxa"/>
            <w:shd w:val="clear" w:color="auto" w:fill="auto"/>
            <w:noWrap/>
          </w:tcPr>
          <w:p w14:paraId="69517BA6" w14:textId="77777777" w:rsidR="00CC28E8" w:rsidRPr="00883287" w:rsidRDefault="00CC28E8" w:rsidP="00CC28E8">
            <w:pPr>
              <w:jc w:val="center"/>
              <w:rPr>
                <w:rFonts w:ascii="Times New Roman" w:hAnsi="Times New Roman"/>
              </w:rPr>
            </w:pPr>
            <w:r w:rsidRPr="00883287">
              <w:rPr>
                <w:rFonts w:ascii="Times New Roman" w:hAnsi="Times New Roman"/>
              </w:rPr>
              <w:t>C/R+CH+V</w:t>
            </w:r>
          </w:p>
        </w:tc>
        <w:tc>
          <w:tcPr>
            <w:tcW w:w="3686" w:type="dxa"/>
            <w:shd w:val="clear" w:color="auto" w:fill="auto"/>
          </w:tcPr>
          <w:p w14:paraId="76017222" w14:textId="77777777" w:rsidR="00CC28E8" w:rsidRPr="00883287" w:rsidRDefault="00CC28E8" w:rsidP="00CC28E8">
            <w:pPr>
              <w:rPr>
                <w:rFonts w:ascii="Times New Roman" w:hAnsi="Times New Roman"/>
              </w:rPr>
            </w:pPr>
            <w:r w:rsidRPr="00883287">
              <w:rPr>
                <w:rFonts w:ascii="Times New Roman" w:hAnsi="Times New Roman"/>
              </w:rPr>
              <w:t>Tower - Saponification of internal decoration, decoration to be removed and ventilation introduced (2013)</w:t>
            </w:r>
          </w:p>
        </w:tc>
      </w:tr>
      <w:tr w:rsidR="00CC28E8" w:rsidRPr="00883287" w14:paraId="0F155E8D" w14:textId="77777777" w:rsidTr="00CC28E8">
        <w:trPr>
          <w:trHeight w:val="480"/>
        </w:trPr>
        <w:tc>
          <w:tcPr>
            <w:tcW w:w="577" w:type="dxa"/>
            <w:shd w:val="clear" w:color="auto" w:fill="auto"/>
            <w:noWrap/>
          </w:tcPr>
          <w:p w14:paraId="642D0EF4" w14:textId="77777777" w:rsidR="00CC28E8" w:rsidRPr="00883287" w:rsidRDefault="00CC28E8" w:rsidP="00CC28E8">
            <w:pPr>
              <w:jc w:val="center"/>
              <w:rPr>
                <w:rFonts w:ascii="Times New Roman" w:hAnsi="Times New Roman"/>
              </w:rPr>
            </w:pPr>
            <w:r w:rsidRPr="00883287">
              <w:rPr>
                <w:rFonts w:ascii="Times New Roman" w:hAnsi="Times New Roman"/>
              </w:rPr>
              <w:t>66</w:t>
            </w:r>
          </w:p>
        </w:tc>
        <w:tc>
          <w:tcPr>
            <w:tcW w:w="1803" w:type="dxa"/>
            <w:shd w:val="clear" w:color="auto" w:fill="auto"/>
            <w:noWrap/>
          </w:tcPr>
          <w:p w14:paraId="2FA38966" w14:textId="77777777" w:rsidR="00CC28E8" w:rsidRPr="00883287" w:rsidRDefault="00CC28E8" w:rsidP="00CC28E8">
            <w:pPr>
              <w:rPr>
                <w:rFonts w:ascii="Times New Roman" w:hAnsi="Times New Roman"/>
              </w:rPr>
            </w:pPr>
            <w:r w:rsidRPr="00883287">
              <w:rPr>
                <w:rFonts w:ascii="Times New Roman" w:hAnsi="Times New Roman"/>
              </w:rPr>
              <w:t>Alderney</w:t>
            </w:r>
          </w:p>
        </w:tc>
        <w:tc>
          <w:tcPr>
            <w:tcW w:w="992" w:type="dxa"/>
            <w:shd w:val="clear" w:color="auto" w:fill="auto"/>
            <w:noWrap/>
          </w:tcPr>
          <w:p w14:paraId="2FDAD0F8"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788F756F" w14:textId="77777777" w:rsidR="00CC28E8" w:rsidRPr="00883287" w:rsidRDefault="00CC28E8" w:rsidP="00CC28E8">
            <w:pPr>
              <w:rPr>
                <w:rFonts w:ascii="Times New Roman" w:hAnsi="Times New Roman"/>
              </w:rPr>
            </w:pPr>
            <w:r w:rsidRPr="00883287">
              <w:rPr>
                <w:rFonts w:ascii="Times New Roman" w:hAnsi="Times New Roman"/>
              </w:rPr>
              <w:t>49° 43’.82 N 02° 09’.78 W</w:t>
            </w:r>
          </w:p>
        </w:tc>
        <w:tc>
          <w:tcPr>
            <w:tcW w:w="1134" w:type="dxa"/>
            <w:shd w:val="clear" w:color="auto" w:fill="auto"/>
            <w:noWrap/>
          </w:tcPr>
          <w:p w14:paraId="32991E22"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134" w:type="dxa"/>
            <w:shd w:val="clear" w:color="auto" w:fill="auto"/>
            <w:noWrap/>
          </w:tcPr>
          <w:p w14:paraId="3725CD1A"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shd w:val="clear" w:color="auto" w:fill="auto"/>
            <w:noWrap/>
          </w:tcPr>
          <w:p w14:paraId="403A349D"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6" w:type="dxa"/>
            <w:shd w:val="clear" w:color="auto" w:fill="auto"/>
          </w:tcPr>
          <w:p w14:paraId="14014088" w14:textId="77777777" w:rsidR="00CC28E8" w:rsidRPr="00883287" w:rsidRDefault="00CC28E8" w:rsidP="00CC28E8">
            <w:pPr>
              <w:rPr>
                <w:rFonts w:ascii="Times New Roman" w:hAnsi="Times New Roman"/>
              </w:rPr>
            </w:pPr>
            <w:r w:rsidRPr="00883287">
              <w:rPr>
                <w:rFonts w:ascii="Times New Roman" w:hAnsi="Times New Roman"/>
              </w:rPr>
              <w:t>Salts due to historic water ingress through cracks in render and window reveals</w:t>
            </w:r>
          </w:p>
        </w:tc>
      </w:tr>
      <w:tr w:rsidR="00CC28E8" w:rsidRPr="00883287" w14:paraId="68E7005A" w14:textId="77777777" w:rsidTr="00CC28E8">
        <w:trPr>
          <w:trHeight w:val="480"/>
        </w:trPr>
        <w:tc>
          <w:tcPr>
            <w:tcW w:w="577" w:type="dxa"/>
            <w:shd w:val="clear" w:color="auto" w:fill="auto"/>
            <w:noWrap/>
          </w:tcPr>
          <w:p w14:paraId="41D90317" w14:textId="77777777" w:rsidR="00CC28E8" w:rsidRPr="00883287" w:rsidRDefault="00CC28E8" w:rsidP="00CC28E8">
            <w:pPr>
              <w:jc w:val="center"/>
              <w:rPr>
                <w:rFonts w:ascii="Times New Roman" w:hAnsi="Times New Roman"/>
              </w:rPr>
            </w:pPr>
            <w:r w:rsidRPr="00883287">
              <w:rPr>
                <w:rFonts w:ascii="Times New Roman" w:hAnsi="Times New Roman"/>
              </w:rPr>
              <w:t>67</w:t>
            </w:r>
          </w:p>
        </w:tc>
        <w:tc>
          <w:tcPr>
            <w:tcW w:w="1803" w:type="dxa"/>
            <w:shd w:val="clear" w:color="auto" w:fill="auto"/>
            <w:noWrap/>
          </w:tcPr>
          <w:p w14:paraId="3D586837" w14:textId="77777777" w:rsidR="00CC28E8" w:rsidRPr="00883287" w:rsidRDefault="00CC28E8" w:rsidP="00CC28E8">
            <w:pPr>
              <w:rPr>
                <w:rFonts w:ascii="Times New Roman" w:hAnsi="Times New Roman"/>
              </w:rPr>
            </w:pPr>
            <w:r w:rsidRPr="00883287">
              <w:rPr>
                <w:rFonts w:ascii="Times New Roman" w:hAnsi="Times New Roman"/>
              </w:rPr>
              <w:t>Les Hanois</w:t>
            </w:r>
          </w:p>
        </w:tc>
        <w:tc>
          <w:tcPr>
            <w:tcW w:w="992" w:type="dxa"/>
            <w:shd w:val="clear" w:color="auto" w:fill="auto"/>
            <w:noWrap/>
          </w:tcPr>
          <w:p w14:paraId="03A2DE2D" w14:textId="77777777" w:rsidR="00CC28E8" w:rsidRPr="00883287" w:rsidRDefault="00CC28E8" w:rsidP="00CC28E8">
            <w:pPr>
              <w:jc w:val="center"/>
              <w:rPr>
                <w:rFonts w:ascii="Times New Roman" w:hAnsi="Times New Roman"/>
              </w:rPr>
            </w:pPr>
            <w:r w:rsidRPr="00883287">
              <w:rPr>
                <w:rFonts w:ascii="Times New Roman" w:hAnsi="Times New Roman"/>
              </w:rPr>
              <w:t>Rock</w:t>
            </w:r>
          </w:p>
        </w:tc>
        <w:tc>
          <w:tcPr>
            <w:tcW w:w="2410" w:type="dxa"/>
            <w:shd w:val="clear" w:color="auto" w:fill="auto"/>
            <w:noWrap/>
          </w:tcPr>
          <w:p w14:paraId="1A320FCF" w14:textId="77777777" w:rsidR="00CC28E8" w:rsidRPr="00883287" w:rsidRDefault="00CC28E8" w:rsidP="00CC28E8">
            <w:pPr>
              <w:rPr>
                <w:rFonts w:ascii="Times New Roman" w:hAnsi="Times New Roman"/>
              </w:rPr>
            </w:pPr>
            <w:r w:rsidRPr="00883287">
              <w:rPr>
                <w:rFonts w:ascii="Times New Roman" w:hAnsi="Times New Roman"/>
              </w:rPr>
              <w:t>49 26.2 N 02 42.1 W</w:t>
            </w:r>
          </w:p>
        </w:tc>
        <w:tc>
          <w:tcPr>
            <w:tcW w:w="1134" w:type="dxa"/>
            <w:shd w:val="clear" w:color="auto" w:fill="auto"/>
            <w:noWrap/>
          </w:tcPr>
          <w:p w14:paraId="0D95392A"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34" w:type="dxa"/>
            <w:shd w:val="clear" w:color="auto" w:fill="auto"/>
            <w:noWrap/>
          </w:tcPr>
          <w:p w14:paraId="30BEC63E"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275" w:type="dxa"/>
            <w:shd w:val="clear" w:color="auto" w:fill="auto"/>
            <w:noWrap/>
          </w:tcPr>
          <w:p w14:paraId="21C80507" w14:textId="77777777" w:rsidR="00CC28E8" w:rsidRPr="00883287" w:rsidRDefault="00CC28E8" w:rsidP="00CC28E8">
            <w:pPr>
              <w:jc w:val="center"/>
              <w:rPr>
                <w:rFonts w:ascii="Times New Roman" w:hAnsi="Times New Roman"/>
              </w:rPr>
            </w:pPr>
            <w:r w:rsidRPr="00883287">
              <w:rPr>
                <w:rFonts w:ascii="Times New Roman" w:hAnsi="Times New Roman"/>
              </w:rPr>
              <w:t>V+HvE</w:t>
            </w:r>
          </w:p>
        </w:tc>
        <w:tc>
          <w:tcPr>
            <w:tcW w:w="3686" w:type="dxa"/>
            <w:shd w:val="clear" w:color="auto" w:fill="auto"/>
          </w:tcPr>
          <w:p w14:paraId="1175A27B" w14:textId="77777777" w:rsidR="00CC28E8" w:rsidRPr="00883287" w:rsidRDefault="00CC28E8" w:rsidP="00CC28E8">
            <w:pPr>
              <w:rPr>
                <w:rFonts w:ascii="Times New Roman" w:hAnsi="Times New Roman"/>
              </w:rPr>
            </w:pPr>
            <w:r w:rsidRPr="00883287">
              <w:rPr>
                <w:rFonts w:ascii="Times New Roman" w:hAnsi="Times New Roman"/>
              </w:rPr>
              <w:t>High humidity and low level salt ingress - intention to ventilate</w:t>
            </w:r>
          </w:p>
        </w:tc>
      </w:tr>
      <w:tr w:rsidR="00CC28E8" w:rsidRPr="00883287" w14:paraId="3F558401" w14:textId="77777777" w:rsidTr="00CC28E8">
        <w:trPr>
          <w:trHeight w:val="240"/>
        </w:trPr>
        <w:tc>
          <w:tcPr>
            <w:tcW w:w="577" w:type="dxa"/>
            <w:tcBorders>
              <w:bottom w:val="single" w:sz="4" w:space="0" w:color="auto"/>
            </w:tcBorders>
            <w:shd w:val="clear" w:color="auto" w:fill="auto"/>
            <w:noWrap/>
          </w:tcPr>
          <w:p w14:paraId="01057B54" w14:textId="77777777" w:rsidR="00CC28E8" w:rsidRPr="00883287" w:rsidRDefault="00CC28E8" w:rsidP="00CC28E8">
            <w:pPr>
              <w:jc w:val="center"/>
              <w:rPr>
                <w:rFonts w:ascii="Times New Roman" w:hAnsi="Times New Roman"/>
              </w:rPr>
            </w:pPr>
            <w:r w:rsidRPr="00883287">
              <w:rPr>
                <w:rFonts w:ascii="Times New Roman" w:hAnsi="Times New Roman"/>
              </w:rPr>
              <w:t>68</w:t>
            </w:r>
          </w:p>
        </w:tc>
        <w:tc>
          <w:tcPr>
            <w:tcW w:w="1803" w:type="dxa"/>
            <w:tcBorders>
              <w:bottom w:val="single" w:sz="4" w:space="0" w:color="auto"/>
            </w:tcBorders>
            <w:shd w:val="clear" w:color="auto" w:fill="auto"/>
            <w:noWrap/>
          </w:tcPr>
          <w:p w14:paraId="4A58F7F1" w14:textId="77777777" w:rsidR="00CC28E8" w:rsidRPr="00883287" w:rsidRDefault="00CC28E8" w:rsidP="00CC28E8">
            <w:pPr>
              <w:rPr>
                <w:rFonts w:ascii="Times New Roman" w:hAnsi="Times New Roman"/>
              </w:rPr>
            </w:pPr>
            <w:r w:rsidRPr="00883287">
              <w:rPr>
                <w:rFonts w:ascii="Times New Roman" w:hAnsi="Times New Roman"/>
              </w:rPr>
              <w:t>Sark</w:t>
            </w:r>
          </w:p>
        </w:tc>
        <w:tc>
          <w:tcPr>
            <w:tcW w:w="992" w:type="dxa"/>
            <w:tcBorders>
              <w:bottom w:val="single" w:sz="4" w:space="0" w:color="auto"/>
            </w:tcBorders>
            <w:shd w:val="clear" w:color="auto" w:fill="auto"/>
            <w:noWrap/>
          </w:tcPr>
          <w:p w14:paraId="522CBBC2"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10" w:type="dxa"/>
            <w:tcBorders>
              <w:bottom w:val="single" w:sz="4" w:space="0" w:color="auto"/>
            </w:tcBorders>
            <w:shd w:val="clear" w:color="auto" w:fill="auto"/>
            <w:noWrap/>
          </w:tcPr>
          <w:p w14:paraId="192BD34D" w14:textId="77777777" w:rsidR="00CC28E8" w:rsidRPr="00883287" w:rsidRDefault="00CC28E8" w:rsidP="00CC28E8">
            <w:pPr>
              <w:rPr>
                <w:rFonts w:ascii="Times New Roman" w:hAnsi="Times New Roman"/>
              </w:rPr>
            </w:pPr>
            <w:r w:rsidRPr="00883287">
              <w:rPr>
                <w:rFonts w:ascii="Times New Roman" w:hAnsi="Times New Roman"/>
              </w:rPr>
              <w:t>49° 26'.26 N 02° 20'.67 W</w:t>
            </w:r>
          </w:p>
        </w:tc>
        <w:tc>
          <w:tcPr>
            <w:tcW w:w="1134" w:type="dxa"/>
            <w:tcBorders>
              <w:bottom w:val="single" w:sz="4" w:space="0" w:color="auto"/>
            </w:tcBorders>
            <w:shd w:val="clear" w:color="auto" w:fill="auto"/>
            <w:noWrap/>
          </w:tcPr>
          <w:p w14:paraId="4155F1F0"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134" w:type="dxa"/>
            <w:tcBorders>
              <w:bottom w:val="single" w:sz="4" w:space="0" w:color="auto"/>
            </w:tcBorders>
            <w:shd w:val="clear" w:color="auto" w:fill="auto"/>
            <w:noWrap/>
          </w:tcPr>
          <w:p w14:paraId="192F4A2C"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75" w:type="dxa"/>
            <w:tcBorders>
              <w:bottom w:val="single" w:sz="4" w:space="0" w:color="auto"/>
            </w:tcBorders>
            <w:shd w:val="clear" w:color="auto" w:fill="auto"/>
            <w:noWrap/>
          </w:tcPr>
          <w:p w14:paraId="463D467C"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3686" w:type="dxa"/>
            <w:tcBorders>
              <w:bottom w:val="single" w:sz="4" w:space="0" w:color="auto"/>
            </w:tcBorders>
            <w:shd w:val="clear" w:color="auto" w:fill="auto"/>
          </w:tcPr>
          <w:p w14:paraId="37C5EE58" w14:textId="77777777" w:rsidR="00CC28E8" w:rsidRPr="00883287" w:rsidRDefault="00CC28E8" w:rsidP="00CC28E8">
            <w:pPr>
              <w:rPr>
                <w:rFonts w:ascii="Times New Roman" w:hAnsi="Times New Roman"/>
              </w:rPr>
            </w:pPr>
            <w:r w:rsidRPr="00883287">
              <w:rPr>
                <w:rFonts w:ascii="Times New Roman" w:hAnsi="Times New Roman"/>
              </w:rPr>
              <w:t>None</w:t>
            </w:r>
          </w:p>
        </w:tc>
      </w:tr>
    </w:tbl>
    <w:p w14:paraId="4EB5F2A1" w14:textId="77777777" w:rsidR="00CC28E8" w:rsidRPr="00883287" w:rsidRDefault="00CC28E8" w:rsidP="00CC28E8">
      <w:pPr>
        <w:rPr>
          <w:rFonts w:ascii="Times New Roman" w:hAnsi="Times New Roman"/>
          <w:i/>
          <w:sz w:val="20"/>
        </w:rPr>
      </w:pPr>
      <w:r w:rsidRPr="00883287">
        <w:rPr>
          <w:rFonts w:ascii="Times New Roman" w:hAnsi="Times New Roman"/>
          <w:i/>
          <w:sz w:val="20"/>
        </w:rPr>
        <w:t xml:space="preserve">N.B. Europa Point (Gibraltar) is not included in Table 13 </w:t>
      </w:r>
    </w:p>
    <w:p w14:paraId="3529E347" w14:textId="77777777" w:rsidR="00CC28E8" w:rsidRPr="00883287" w:rsidRDefault="00CC28E8" w:rsidP="00CC28E8">
      <w:pPr>
        <w:pStyle w:val="BodyText"/>
        <w:rPr>
          <w:i/>
          <w:sz w:val="20"/>
          <w:szCs w:val="20"/>
        </w:rPr>
      </w:pPr>
      <w:r w:rsidRPr="00883287">
        <w:br w:type="page"/>
      </w:r>
      <w:r w:rsidRPr="00883287">
        <w:rPr>
          <w:i/>
          <w:sz w:val="20"/>
          <w:szCs w:val="20"/>
        </w:rPr>
        <w:t>Table 14: Information for principal lighthouses managed by the Commissioners of Irish Lights shown in Figure 9.</w:t>
      </w:r>
    </w:p>
    <w:tbl>
      <w:tblPr>
        <w:tblW w:w="14330" w:type="dxa"/>
        <w:tblInd w:w="95" w:type="dxa"/>
        <w:tblLook w:val="0000" w:firstRow="0" w:lastRow="0" w:firstColumn="0" w:lastColumn="0" w:noHBand="0" w:noVBand="0"/>
      </w:tblPr>
      <w:tblGrid>
        <w:gridCol w:w="639"/>
        <w:gridCol w:w="2232"/>
        <w:gridCol w:w="1137"/>
        <w:gridCol w:w="2390"/>
        <w:gridCol w:w="1100"/>
        <w:gridCol w:w="1200"/>
        <w:gridCol w:w="1400"/>
        <w:gridCol w:w="1596"/>
        <w:gridCol w:w="2636"/>
      </w:tblGrid>
      <w:tr w:rsidR="00CC28E8" w:rsidRPr="00883287" w14:paraId="5DC84FA9" w14:textId="77777777" w:rsidTr="00CC28E8">
        <w:trPr>
          <w:trHeight w:val="720"/>
        </w:trPr>
        <w:tc>
          <w:tcPr>
            <w:tcW w:w="639" w:type="dxa"/>
            <w:tcBorders>
              <w:top w:val="single" w:sz="6" w:space="0" w:color="auto"/>
              <w:bottom w:val="single" w:sz="6" w:space="0" w:color="auto"/>
            </w:tcBorders>
            <w:shd w:val="clear" w:color="auto" w:fill="008000"/>
            <w:vAlign w:val="center"/>
          </w:tcPr>
          <w:p w14:paraId="2300FE00" w14:textId="77777777" w:rsidR="00CC28E8" w:rsidRPr="00883287" w:rsidRDefault="00CC28E8" w:rsidP="00CC28E8">
            <w:pPr>
              <w:jc w:val="center"/>
              <w:rPr>
                <w:rFonts w:ascii="Times New Roman" w:hAnsi="Times New Roman"/>
                <w:b/>
              </w:rPr>
            </w:pPr>
            <w:r w:rsidRPr="00883287">
              <w:rPr>
                <w:rFonts w:ascii="Times New Roman" w:hAnsi="Times New Roman"/>
                <w:b/>
              </w:rPr>
              <w:t>Map No.</w:t>
            </w:r>
          </w:p>
        </w:tc>
        <w:tc>
          <w:tcPr>
            <w:tcW w:w="2232" w:type="dxa"/>
            <w:tcBorders>
              <w:top w:val="single" w:sz="6" w:space="0" w:color="auto"/>
              <w:bottom w:val="single" w:sz="6" w:space="0" w:color="auto"/>
            </w:tcBorders>
            <w:shd w:val="clear" w:color="auto" w:fill="008000"/>
            <w:vAlign w:val="center"/>
          </w:tcPr>
          <w:p w14:paraId="781D0C5B" w14:textId="77777777" w:rsidR="00CC28E8" w:rsidRPr="00883287" w:rsidRDefault="00CC28E8" w:rsidP="00CC28E8">
            <w:pPr>
              <w:rPr>
                <w:rFonts w:ascii="Times New Roman" w:hAnsi="Times New Roman"/>
                <w:b/>
              </w:rPr>
            </w:pPr>
            <w:r w:rsidRPr="00883287">
              <w:rPr>
                <w:rFonts w:ascii="Times New Roman" w:hAnsi="Times New Roman"/>
                <w:b/>
              </w:rPr>
              <w:t>Name</w:t>
            </w:r>
          </w:p>
        </w:tc>
        <w:tc>
          <w:tcPr>
            <w:tcW w:w="1137" w:type="dxa"/>
            <w:tcBorders>
              <w:top w:val="single" w:sz="6" w:space="0" w:color="auto"/>
              <w:bottom w:val="single" w:sz="6" w:space="0" w:color="auto"/>
            </w:tcBorders>
            <w:shd w:val="clear" w:color="auto" w:fill="008000"/>
            <w:vAlign w:val="center"/>
          </w:tcPr>
          <w:p w14:paraId="0D6FEE68" w14:textId="77777777" w:rsidR="00CC28E8" w:rsidRPr="00883287" w:rsidRDefault="00CC28E8" w:rsidP="00CC28E8">
            <w:pPr>
              <w:jc w:val="center"/>
              <w:rPr>
                <w:rFonts w:ascii="Times New Roman" w:hAnsi="Times New Roman"/>
                <w:b/>
              </w:rPr>
            </w:pPr>
            <w:r w:rsidRPr="00883287">
              <w:rPr>
                <w:rFonts w:ascii="Times New Roman" w:hAnsi="Times New Roman"/>
                <w:b/>
              </w:rPr>
              <w:t>Type of Station</w:t>
            </w:r>
          </w:p>
        </w:tc>
        <w:tc>
          <w:tcPr>
            <w:tcW w:w="2390" w:type="dxa"/>
            <w:tcBorders>
              <w:top w:val="single" w:sz="6" w:space="0" w:color="auto"/>
              <w:bottom w:val="single" w:sz="6" w:space="0" w:color="auto"/>
            </w:tcBorders>
            <w:shd w:val="clear" w:color="auto" w:fill="008000"/>
            <w:vAlign w:val="center"/>
          </w:tcPr>
          <w:p w14:paraId="1A19BC43" w14:textId="77777777" w:rsidR="00CC28E8" w:rsidRPr="00883287" w:rsidRDefault="00CC28E8" w:rsidP="00CC28E8">
            <w:pPr>
              <w:rPr>
                <w:rFonts w:ascii="Times New Roman" w:hAnsi="Times New Roman"/>
                <w:b/>
              </w:rPr>
            </w:pPr>
            <w:r w:rsidRPr="00883287">
              <w:rPr>
                <w:rFonts w:ascii="Times New Roman" w:hAnsi="Times New Roman"/>
                <w:b/>
              </w:rPr>
              <w:t>Location</w:t>
            </w:r>
          </w:p>
        </w:tc>
        <w:tc>
          <w:tcPr>
            <w:tcW w:w="1100" w:type="dxa"/>
            <w:tcBorders>
              <w:top w:val="single" w:sz="6" w:space="0" w:color="auto"/>
              <w:bottom w:val="single" w:sz="6" w:space="0" w:color="auto"/>
            </w:tcBorders>
            <w:shd w:val="clear" w:color="auto" w:fill="008000"/>
            <w:vAlign w:val="center"/>
          </w:tcPr>
          <w:p w14:paraId="68581DD2" w14:textId="77777777" w:rsidR="00CC28E8" w:rsidRPr="00883287" w:rsidRDefault="00CC28E8" w:rsidP="00CC28E8">
            <w:pPr>
              <w:jc w:val="center"/>
              <w:rPr>
                <w:rFonts w:ascii="Times New Roman" w:hAnsi="Times New Roman"/>
                <w:b/>
              </w:rPr>
            </w:pPr>
            <w:r w:rsidRPr="00883287">
              <w:rPr>
                <w:rFonts w:ascii="Times New Roman" w:hAnsi="Times New Roman"/>
                <w:b/>
              </w:rPr>
              <w:t>Exposure Category</w:t>
            </w:r>
          </w:p>
        </w:tc>
        <w:tc>
          <w:tcPr>
            <w:tcW w:w="1200" w:type="dxa"/>
            <w:tcBorders>
              <w:top w:val="single" w:sz="6" w:space="0" w:color="auto"/>
              <w:bottom w:val="single" w:sz="6" w:space="0" w:color="auto"/>
            </w:tcBorders>
            <w:shd w:val="clear" w:color="auto" w:fill="008000"/>
            <w:vAlign w:val="center"/>
          </w:tcPr>
          <w:p w14:paraId="177CE612" w14:textId="77777777" w:rsidR="00CC28E8" w:rsidRPr="00883287" w:rsidRDefault="00CC28E8" w:rsidP="00CC28E8">
            <w:pPr>
              <w:jc w:val="center"/>
              <w:rPr>
                <w:rFonts w:ascii="Times New Roman" w:hAnsi="Times New Roman"/>
                <w:b/>
              </w:rPr>
            </w:pPr>
            <w:r w:rsidRPr="00883287">
              <w:rPr>
                <w:rFonts w:ascii="Times New Roman" w:hAnsi="Times New Roman"/>
                <w:b/>
              </w:rPr>
              <w:t>Power Generation</w:t>
            </w:r>
          </w:p>
        </w:tc>
        <w:tc>
          <w:tcPr>
            <w:tcW w:w="1400" w:type="dxa"/>
            <w:tcBorders>
              <w:top w:val="single" w:sz="6" w:space="0" w:color="auto"/>
              <w:bottom w:val="single" w:sz="6" w:space="0" w:color="auto"/>
            </w:tcBorders>
            <w:shd w:val="clear" w:color="auto" w:fill="008000"/>
            <w:vAlign w:val="center"/>
          </w:tcPr>
          <w:p w14:paraId="2D92FFC8" w14:textId="77777777" w:rsidR="00CC28E8" w:rsidRPr="00883287" w:rsidRDefault="00CC28E8" w:rsidP="00CC28E8">
            <w:pPr>
              <w:jc w:val="center"/>
              <w:rPr>
                <w:rFonts w:ascii="Times New Roman" w:hAnsi="Times New Roman"/>
                <w:b/>
              </w:rPr>
            </w:pPr>
            <w:r w:rsidRPr="00883287">
              <w:rPr>
                <w:rFonts w:ascii="Times New Roman" w:hAnsi="Times New Roman"/>
                <w:b/>
              </w:rPr>
              <w:t xml:space="preserve">Conditioning Methods (Tower) </w:t>
            </w:r>
          </w:p>
        </w:tc>
        <w:tc>
          <w:tcPr>
            <w:tcW w:w="1596" w:type="dxa"/>
            <w:tcBorders>
              <w:top w:val="single" w:sz="6" w:space="0" w:color="auto"/>
              <w:bottom w:val="single" w:sz="6" w:space="0" w:color="auto"/>
            </w:tcBorders>
            <w:shd w:val="clear" w:color="auto" w:fill="008000"/>
            <w:vAlign w:val="center"/>
          </w:tcPr>
          <w:p w14:paraId="7B6B5AD1" w14:textId="77777777" w:rsidR="00CC28E8" w:rsidRPr="00883287" w:rsidRDefault="00CC28E8" w:rsidP="00CC28E8">
            <w:pPr>
              <w:jc w:val="center"/>
              <w:rPr>
                <w:rFonts w:ascii="Times New Roman" w:hAnsi="Times New Roman"/>
                <w:b/>
              </w:rPr>
            </w:pPr>
            <w:r w:rsidRPr="00883287">
              <w:rPr>
                <w:rFonts w:ascii="Times New Roman" w:hAnsi="Times New Roman"/>
                <w:b/>
              </w:rPr>
              <w:t>Conditioning Methods (Accommodation)</w:t>
            </w:r>
          </w:p>
        </w:tc>
        <w:tc>
          <w:tcPr>
            <w:tcW w:w="2636" w:type="dxa"/>
            <w:tcBorders>
              <w:top w:val="single" w:sz="6" w:space="0" w:color="auto"/>
              <w:bottom w:val="single" w:sz="6" w:space="0" w:color="auto"/>
            </w:tcBorders>
            <w:shd w:val="clear" w:color="auto" w:fill="008000"/>
            <w:vAlign w:val="center"/>
          </w:tcPr>
          <w:p w14:paraId="608808D9" w14:textId="77777777" w:rsidR="00CC28E8" w:rsidRPr="00883287" w:rsidRDefault="00CC28E8" w:rsidP="00CC28E8">
            <w:pPr>
              <w:jc w:val="center"/>
              <w:rPr>
                <w:rFonts w:ascii="Times New Roman" w:hAnsi="Times New Roman"/>
                <w:b/>
              </w:rPr>
            </w:pPr>
            <w:r w:rsidRPr="00883287">
              <w:rPr>
                <w:rFonts w:ascii="Times New Roman" w:hAnsi="Times New Roman"/>
                <w:b/>
              </w:rPr>
              <w:t>Conditioning Issues</w:t>
            </w:r>
          </w:p>
        </w:tc>
      </w:tr>
      <w:tr w:rsidR="00CC28E8" w:rsidRPr="00883287" w14:paraId="01758708" w14:textId="77777777" w:rsidTr="00CC28E8">
        <w:trPr>
          <w:trHeight w:val="240"/>
        </w:trPr>
        <w:tc>
          <w:tcPr>
            <w:tcW w:w="639" w:type="dxa"/>
            <w:tcBorders>
              <w:top w:val="single" w:sz="6" w:space="0" w:color="auto"/>
            </w:tcBorders>
            <w:shd w:val="clear" w:color="auto" w:fill="auto"/>
            <w:noWrap/>
            <w:vAlign w:val="bottom"/>
          </w:tcPr>
          <w:p w14:paraId="68A4F6A3" w14:textId="77777777" w:rsidR="00CC28E8" w:rsidRPr="00883287" w:rsidRDefault="00CC28E8" w:rsidP="00CC28E8">
            <w:pPr>
              <w:jc w:val="center"/>
              <w:rPr>
                <w:rFonts w:ascii="Times New Roman" w:hAnsi="Times New Roman"/>
              </w:rPr>
            </w:pPr>
            <w:r w:rsidRPr="00883287">
              <w:rPr>
                <w:rFonts w:ascii="Times New Roman" w:hAnsi="Times New Roman"/>
              </w:rPr>
              <w:t>1</w:t>
            </w:r>
          </w:p>
        </w:tc>
        <w:tc>
          <w:tcPr>
            <w:tcW w:w="2232" w:type="dxa"/>
            <w:tcBorders>
              <w:top w:val="single" w:sz="6" w:space="0" w:color="auto"/>
            </w:tcBorders>
            <w:shd w:val="clear" w:color="auto" w:fill="auto"/>
            <w:noWrap/>
            <w:vAlign w:val="bottom"/>
          </w:tcPr>
          <w:p w14:paraId="1B96A8CE" w14:textId="77777777" w:rsidR="00CC28E8" w:rsidRPr="00883287" w:rsidRDefault="00CC28E8" w:rsidP="00CC28E8">
            <w:pPr>
              <w:rPr>
                <w:rFonts w:ascii="Times New Roman" w:hAnsi="Times New Roman"/>
              </w:rPr>
            </w:pPr>
            <w:r w:rsidRPr="00883287">
              <w:rPr>
                <w:rFonts w:ascii="Times New Roman" w:hAnsi="Times New Roman"/>
              </w:rPr>
              <w:t>Rockabill</w:t>
            </w:r>
          </w:p>
        </w:tc>
        <w:tc>
          <w:tcPr>
            <w:tcW w:w="1137" w:type="dxa"/>
            <w:tcBorders>
              <w:top w:val="single" w:sz="6" w:space="0" w:color="auto"/>
            </w:tcBorders>
            <w:shd w:val="clear" w:color="auto" w:fill="auto"/>
            <w:noWrap/>
            <w:vAlign w:val="bottom"/>
          </w:tcPr>
          <w:p w14:paraId="7DD6954A"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390" w:type="dxa"/>
            <w:tcBorders>
              <w:top w:val="single" w:sz="6" w:space="0" w:color="auto"/>
            </w:tcBorders>
            <w:shd w:val="clear" w:color="auto" w:fill="auto"/>
            <w:noWrap/>
            <w:vAlign w:val="bottom"/>
          </w:tcPr>
          <w:p w14:paraId="2C2A2967" w14:textId="77777777" w:rsidR="00CC28E8" w:rsidRPr="00883287" w:rsidRDefault="00CC28E8" w:rsidP="00CC28E8">
            <w:pPr>
              <w:rPr>
                <w:rFonts w:ascii="Times New Roman" w:hAnsi="Times New Roman"/>
              </w:rPr>
            </w:pPr>
            <w:r w:rsidRPr="00883287">
              <w:rPr>
                <w:rFonts w:ascii="Times New Roman" w:hAnsi="Times New Roman"/>
              </w:rPr>
              <w:t>53°35.811'N 6°00.297'W</w:t>
            </w:r>
          </w:p>
        </w:tc>
        <w:tc>
          <w:tcPr>
            <w:tcW w:w="1100" w:type="dxa"/>
            <w:tcBorders>
              <w:top w:val="single" w:sz="6" w:space="0" w:color="auto"/>
            </w:tcBorders>
            <w:shd w:val="clear" w:color="auto" w:fill="auto"/>
            <w:noWrap/>
            <w:vAlign w:val="bottom"/>
          </w:tcPr>
          <w:p w14:paraId="68830F16"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200" w:type="dxa"/>
            <w:tcBorders>
              <w:top w:val="single" w:sz="6" w:space="0" w:color="auto"/>
            </w:tcBorders>
            <w:shd w:val="clear" w:color="auto" w:fill="auto"/>
            <w:noWrap/>
            <w:vAlign w:val="bottom"/>
          </w:tcPr>
          <w:p w14:paraId="06E6A174"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400" w:type="dxa"/>
            <w:tcBorders>
              <w:top w:val="single" w:sz="6" w:space="0" w:color="auto"/>
            </w:tcBorders>
            <w:shd w:val="clear" w:color="auto" w:fill="auto"/>
            <w:noWrap/>
            <w:vAlign w:val="bottom"/>
          </w:tcPr>
          <w:p w14:paraId="58CC862D"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tcBorders>
              <w:top w:val="single" w:sz="6" w:space="0" w:color="auto"/>
            </w:tcBorders>
            <w:shd w:val="clear" w:color="auto" w:fill="auto"/>
            <w:vAlign w:val="bottom"/>
          </w:tcPr>
          <w:p w14:paraId="39445E8A" w14:textId="77777777" w:rsidR="00CC28E8" w:rsidRPr="00883287" w:rsidRDefault="00CC28E8" w:rsidP="00CC28E8">
            <w:pPr>
              <w:jc w:val="center"/>
              <w:rPr>
                <w:rFonts w:ascii="Times New Roman" w:hAnsi="Times New Roman"/>
              </w:rPr>
            </w:pPr>
            <w:r w:rsidRPr="00883287">
              <w:rPr>
                <w:rFonts w:ascii="Times New Roman" w:hAnsi="Times New Roman"/>
              </w:rPr>
              <w:t>S/H+Oil C/H</w:t>
            </w:r>
          </w:p>
        </w:tc>
        <w:tc>
          <w:tcPr>
            <w:tcW w:w="2636" w:type="dxa"/>
            <w:tcBorders>
              <w:top w:val="single" w:sz="6" w:space="0" w:color="auto"/>
            </w:tcBorders>
            <w:shd w:val="clear" w:color="auto" w:fill="auto"/>
            <w:noWrap/>
            <w:vAlign w:val="bottom"/>
          </w:tcPr>
          <w:p w14:paraId="0EEBA715"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55C9B864" w14:textId="77777777" w:rsidTr="00CC28E8">
        <w:trPr>
          <w:trHeight w:val="240"/>
        </w:trPr>
        <w:tc>
          <w:tcPr>
            <w:tcW w:w="639" w:type="dxa"/>
            <w:shd w:val="clear" w:color="auto" w:fill="auto"/>
            <w:noWrap/>
            <w:vAlign w:val="bottom"/>
          </w:tcPr>
          <w:p w14:paraId="14C9EC71" w14:textId="77777777" w:rsidR="00CC28E8" w:rsidRPr="00883287" w:rsidRDefault="00CC28E8" w:rsidP="00CC28E8">
            <w:pPr>
              <w:jc w:val="center"/>
              <w:rPr>
                <w:rFonts w:ascii="Times New Roman" w:hAnsi="Times New Roman"/>
              </w:rPr>
            </w:pPr>
            <w:r w:rsidRPr="00883287">
              <w:rPr>
                <w:rFonts w:ascii="Times New Roman" w:hAnsi="Times New Roman"/>
              </w:rPr>
              <w:t>2</w:t>
            </w:r>
          </w:p>
        </w:tc>
        <w:tc>
          <w:tcPr>
            <w:tcW w:w="2232" w:type="dxa"/>
            <w:shd w:val="clear" w:color="auto" w:fill="auto"/>
            <w:noWrap/>
            <w:vAlign w:val="bottom"/>
          </w:tcPr>
          <w:p w14:paraId="218056D0" w14:textId="77777777" w:rsidR="00CC28E8" w:rsidRPr="00883287" w:rsidRDefault="00CC28E8" w:rsidP="00CC28E8">
            <w:pPr>
              <w:rPr>
                <w:rFonts w:ascii="Times New Roman" w:hAnsi="Times New Roman"/>
              </w:rPr>
            </w:pPr>
            <w:r w:rsidRPr="00883287">
              <w:rPr>
                <w:rFonts w:ascii="Times New Roman" w:hAnsi="Times New Roman"/>
              </w:rPr>
              <w:t>Howth</w:t>
            </w:r>
          </w:p>
        </w:tc>
        <w:tc>
          <w:tcPr>
            <w:tcW w:w="1137" w:type="dxa"/>
            <w:shd w:val="clear" w:color="auto" w:fill="auto"/>
            <w:noWrap/>
            <w:vAlign w:val="bottom"/>
          </w:tcPr>
          <w:p w14:paraId="538F2B89"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36861148" w14:textId="77777777" w:rsidR="00CC28E8" w:rsidRPr="00883287" w:rsidRDefault="00CC28E8" w:rsidP="00CC28E8">
            <w:pPr>
              <w:rPr>
                <w:rFonts w:ascii="Times New Roman" w:hAnsi="Times New Roman"/>
              </w:rPr>
            </w:pPr>
            <w:r w:rsidRPr="00883287">
              <w:rPr>
                <w:rFonts w:ascii="Times New Roman" w:hAnsi="Times New Roman"/>
              </w:rPr>
              <w:t>53°23.643'N 6°04.020'W</w:t>
            </w:r>
          </w:p>
        </w:tc>
        <w:tc>
          <w:tcPr>
            <w:tcW w:w="1100" w:type="dxa"/>
            <w:shd w:val="clear" w:color="auto" w:fill="auto"/>
            <w:noWrap/>
            <w:vAlign w:val="bottom"/>
          </w:tcPr>
          <w:p w14:paraId="5051C588"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200" w:type="dxa"/>
            <w:shd w:val="clear" w:color="auto" w:fill="auto"/>
            <w:noWrap/>
            <w:vAlign w:val="bottom"/>
          </w:tcPr>
          <w:p w14:paraId="6C13CC18"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4E899ED1"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109E9990"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2F75D06D"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196C1DFF" w14:textId="77777777" w:rsidTr="00CC28E8">
        <w:trPr>
          <w:trHeight w:val="240"/>
        </w:trPr>
        <w:tc>
          <w:tcPr>
            <w:tcW w:w="639" w:type="dxa"/>
            <w:shd w:val="clear" w:color="auto" w:fill="auto"/>
            <w:noWrap/>
            <w:vAlign w:val="bottom"/>
          </w:tcPr>
          <w:p w14:paraId="36B3C984" w14:textId="77777777" w:rsidR="00CC28E8" w:rsidRPr="00883287" w:rsidRDefault="00CC28E8" w:rsidP="00CC28E8">
            <w:pPr>
              <w:jc w:val="center"/>
              <w:rPr>
                <w:rFonts w:ascii="Times New Roman" w:hAnsi="Times New Roman"/>
              </w:rPr>
            </w:pPr>
            <w:r w:rsidRPr="00883287">
              <w:rPr>
                <w:rFonts w:ascii="Times New Roman" w:hAnsi="Times New Roman"/>
              </w:rPr>
              <w:t>3</w:t>
            </w:r>
          </w:p>
        </w:tc>
        <w:tc>
          <w:tcPr>
            <w:tcW w:w="2232" w:type="dxa"/>
            <w:shd w:val="clear" w:color="auto" w:fill="auto"/>
            <w:noWrap/>
            <w:vAlign w:val="bottom"/>
          </w:tcPr>
          <w:p w14:paraId="2A46AA17" w14:textId="77777777" w:rsidR="00CC28E8" w:rsidRPr="00883287" w:rsidRDefault="00CC28E8" w:rsidP="00CC28E8">
            <w:pPr>
              <w:rPr>
                <w:rFonts w:ascii="Times New Roman" w:hAnsi="Times New Roman"/>
              </w:rPr>
            </w:pPr>
            <w:r w:rsidRPr="00883287">
              <w:rPr>
                <w:rFonts w:ascii="Times New Roman" w:hAnsi="Times New Roman"/>
              </w:rPr>
              <w:t>Baily</w:t>
            </w:r>
          </w:p>
        </w:tc>
        <w:tc>
          <w:tcPr>
            <w:tcW w:w="1137" w:type="dxa"/>
            <w:shd w:val="clear" w:color="auto" w:fill="auto"/>
            <w:noWrap/>
            <w:vAlign w:val="bottom"/>
          </w:tcPr>
          <w:p w14:paraId="73F805BA"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0D009474" w14:textId="77777777" w:rsidR="00CC28E8" w:rsidRPr="00883287" w:rsidRDefault="00CC28E8" w:rsidP="00CC28E8">
            <w:pPr>
              <w:rPr>
                <w:rFonts w:ascii="Times New Roman" w:hAnsi="Times New Roman"/>
              </w:rPr>
            </w:pPr>
            <w:r w:rsidRPr="00883287">
              <w:rPr>
                <w:rFonts w:ascii="Times New Roman" w:hAnsi="Times New Roman"/>
              </w:rPr>
              <w:t>53°21.691'N 6°03.158'W</w:t>
            </w:r>
          </w:p>
        </w:tc>
        <w:tc>
          <w:tcPr>
            <w:tcW w:w="1100" w:type="dxa"/>
            <w:shd w:val="clear" w:color="auto" w:fill="auto"/>
            <w:noWrap/>
            <w:vAlign w:val="bottom"/>
          </w:tcPr>
          <w:p w14:paraId="6A4BDE8F"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200" w:type="dxa"/>
            <w:shd w:val="clear" w:color="auto" w:fill="auto"/>
            <w:noWrap/>
            <w:vAlign w:val="bottom"/>
          </w:tcPr>
          <w:p w14:paraId="7BA60B88"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2C155CB7"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596" w:type="dxa"/>
            <w:shd w:val="clear" w:color="auto" w:fill="auto"/>
            <w:vAlign w:val="bottom"/>
          </w:tcPr>
          <w:p w14:paraId="4A929925" w14:textId="77777777" w:rsidR="00CC28E8" w:rsidRPr="00883287" w:rsidRDefault="00CC28E8" w:rsidP="00CC28E8">
            <w:pPr>
              <w:jc w:val="center"/>
              <w:rPr>
                <w:rFonts w:ascii="Times New Roman" w:hAnsi="Times New Roman"/>
              </w:rPr>
            </w:pPr>
            <w:r w:rsidRPr="00883287">
              <w:rPr>
                <w:rFonts w:ascii="Times New Roman" w:hAnsi="Times New Roman"/>
              </w:rPr>
              <w:t>Oil C/H</w:t>
            </w:r>
          </w:p>
        </w:tc>
        <w:tc>
          <w:tcPr>
            <w:tcW w:w="2636" w:type="dxa"/>
            <w:shd w:val="clear" w:color="auto" w:fill="auto"/>
            <w:noWrap/>
            <w:vAlign w:val="bottom"/>
          </w:tcPr>
          <w:p w14:paraId="7509F0E9"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04AB6FBB" w14:textId="77777777" w:rsidTr="00CC28E8">
        <w:trPr>
          <w:trHeight w:val="240"/>
        </w:trPr>
        <w:tc>
          <w:tcPr>
            <w:tcW w:w="639" w:type="dxa"/>
            <w:shd w:val="clear" w:color="auto" w:fill="auto"/>
            <w:noWrap/>
            <w:vAlign w:val="bottom"/>
          </w:tcPr>
          <w:p w14:paraId="63C78325" w14:textId="77777777" w:rsidR="00CC28E8" w:rsidRPr="00883287" w:rsidRDefault="00CC28E8" w:rsidP="00CC28E8">
            <w:pPr>
              <w:jc w:val="center"/>
              <w:rPr>
                <w:rFonts w:ascii="Times New Roman" w:hAnsi="Times New Roman"/>
              </w:rPr>
            </w:pPr>
            <w:r w:rsidRPr="00883287">
              <w:rPr>
                <w:rFonts w:ascii="Times New Roman" w:hAnsi="Times New Roman"/>
              </w:rPr>
              <w:t>4</w:t>
            </w:r>
          </w:p>
        </w:tc>
        <w:tc>
          <w:tcPr>
            <w:tcW w:w="2232" w:type="dxa"/>
            <w:shd w:val="clear" w:color="auto" w:fill="auto"/>
            <w:noWrap/>
            <w:vAlign w:val="bottom"/>
          </w:tcPr>
          <w:p w14:paraId="77FF1587" w14:textId="77777777" w:rsidR="00CC28E8" w:rsidRPr="00883287" w:rsidRDefault="00CC28E8" w:rsidP="00CC28E8">
            <w:pPr>
              <w:rPr>
                <w:rFonts w:ascii="Times New Roman" w:hAnsi="Times New Roman"/>
              </w:rPr>
            </w:pPr>
            <w:r w:rsidRPr="00883287">
              <w:rPr>
                <w:rFonts w:ascii="Times New Roman" w:hAnsi="Times New Roman"/>
              </w:rPr>
              <w:t>Dun Laoghaire East</w:t>
            </w:r>
          </w:p>
        </w:tc>
        <w:tc>
          <w:tcPr>
            <w:tcW w:w="1137" w:type="dxa"/>
            <w:shd w:val="clear" w:color="auto" w:fill="auto"/>
            <w:noWrap/>
            <w:vAlign w:val="bottom"/>
          </w:tcPr>
          <w:p w14:paraId="0FE9DC40"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19B32EA3" w14:textId="77777777" w:rsidR="00CC28E8" w:rsidRPr="00883287" w:rsidRDefault="00CC28E8" w:rsidP="00CC28E8">
            <w:pPr>
              <w:rPr>
                <w:rFonts w:ascii="Times New Roman" w:hAnsi="Times New Roman"/>
              </w:rPr>
            </w:pPr>
            <w:r w:rsidRPr="00883287">
              <w:rPr>
                <w:rFonts w:ascii="Times New Roman" w:hAnsi="Times New Roman"/>
              </w:rPr>
              <w:t>53°18.151'N 6°07.626'W</w:t>
            </w:r>
          </w:p>
        </w:tc>
        <w:tc>
          <w:tcPr>
            <w:tcW w:w="1100" w:type="dxa"/>
            <w:shd w:val="clear" w:color="auto" w:fill="auto"/>
            <w:noWrap/>
            <w:vAlign w:val="bottom"/>
          </w:tcPr>
          <w:p w14:paraId="0A10DD37"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200" w:type="dxa"/>
            <w:shd w:val="clear" w:color="auto" w:fill="auto"/>
            <w:noWrap/>
            <w:vAlign w:val="bottom"/>
          </w:tcPr>
          <w:p w14:paraId="44032AB9"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488AC755"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0F0DF6B3"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2636" w:type="dxa"/>
            <w:shd w:val="clear" w:color="auto" w:fill="auto"/>
            <w:noWrap/>
            <w:vAlign w:val="bottom"/>
          </w:tcPr>
          <w:p w14:paraId="25BDFD4E"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0B39B950" w14:textId="77777777" w:rsidTr="00CC28E8">
        <w:trPr>
          <w:trHeight w:val="240"/>
        </w:trPr>
        <w:tc>
          <w:tcPr>
            <w:tcW w:w="639" w:type="dxa"/>
            <w:shd w:val="clear" w:color="auto" w:fill="auto"/>
            <w:noWrap/>
            <w:vAlign w:val="bottom"/>
          </w:tcPr>
          <w:p w14:paraId="3FEA1CF8" w14:textId="77777777" w:rsidR="00CC28E8" w:rsidRPr="00883287" w:rsidRDefault="00CC28E8" w:rsidP="00CC28E8">
            <w:pPr>
              <w:jc w:val="center"/>
              <w:rPr>
                <w:rFonts w:ascii="Times New Roman" w:hAnsi="Times New Roman"/>
              </w:rPr>
            </w:pPr>
            <w:r w:rsidRPr="00883287">
              <w:rPr>
                <w:rFonts w:ascii="Times New Roman" w:hAnsi="Times New Roman"/>
              </w:rPr>
              <w:t>5</w:t>
            </w:r>
          </w:p>
        </w:tc>
        <w:tc>
          <w:tcPr>
            <w:tcW w:w="2232" w:type="dxa"/>
            <w:shd w:val="clear" w:color="auto" w:fill="auto"/>
            <w:noWrap/>
            <w:vAlign w:val="bottom"/>
          </w:tcPr>
          <w:p w14:paraId="13662D3D" w14:textId="77777777" w:rsidR="00CC28E8" w:rsidRPr="00883287" w:rsidRDefault="00CC28E8" w:rsidP="00CC28E8">
            <w:pPr>
              <w:rPr>
                <w:rFonts w:ascii="Times New Roman" w:hAnsi="Times New Roman"/>
              </w:rPr>
            </w:pPr>
            <w:r w:rsidRPr="00883287">
              <w:rPr>
                <w:rFonts w:ascii="Times New Roman" w:hAnsi="Times New Roman"/>
              </w:rPr>
              <w:t>Dun Laoghaire West</w:t>
            </w:r>
          </w:p>
        </w:tc>
        <w:tc>
          <w:tcPr>
            <w:tcW w:w="1137" w:type="dxa"/>
            <w:shd w:val="clear" w:color="auto" w:fill="auto"/>
            <w:noWrap/>
            <w:vAlign w:val="bottom"/>
          </w:tcPr>
          <w:p w14:paraId="51E23A27"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6EDDBE76" w14:textId="77777777" w:rsidR="00CC28E8" w:rsidRPr="00883287" w:rsidRDefault="00CC28E8" w:rsidP="00CC28E8">
            <w:pPr>
              <w:rPr>
                <w:rFonts w:ascii="Times New Roman" w:hAnsi="Times New Roman"/>
              </w:rPr>
            </w:pPr>
            <w:r w:rsidRPr="00883287">
              <w:rPr>
                <w:rFonts w:ascii="Times New Roman" w:hAnsi="Times New Roman"/>
              </w:rPr>
              <w:t>53°18.151'N 6°07.626'W</w:t>
            </w:r>
          </w:p>
        </w:tc>
        <w:tc>
          <w:tcPr>
            <w:tcW w:w="1100" w:type="dxa"/>
            <w:shd w:val="clear" w:color="auto" w:fill="auto"/>
            <w:noWrap/>
            <w:vAlign w:val="bottom"/>
          </w:tcPr>
          <w:p w14:paraId="4BE09BF8"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200" w:type="dxa"/>
            <w:shd w:val="clear" w:color="auto" w:fill="auto"/>
            <w:noWrap/>
            <w:vAlign w:val="bottom"/>
          </w:tcPr>
          <w:p w14:paraId="02CC508A"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400" w:type="dxa"/>
            <w:shd w:val="clear" w:color="auto" w:fill="auto"/>
            <w:noWrap/>
            <w:vAlign w:val="bottom"/>
          </w:tcPr>
          <w:p w14:paraId="733A70A2"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23FFE108"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2A68A2C9"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31213232" w14:textId="77777777" w:rsidTr="00CC28E8">
        <w:trPr>
          <w:trHeight w:val="240"/>
        </w:trPr>
        <w:tc>
          <w:tcPr>
            <w:tcW w:w="639" w:type="dxa"/>
            <w:shd w:val="clear" w:color="auto" w:fill="auto"/>
            <w:noWrap/>
            <w:vAlign w:val="bottom"/>
          </w:tcPr>
          <w:p w14:paraId="4086DFB2" w14:textId="77777777" w:rsidR="00CC28E8" w:rsidRPr="00883287" w:rsidRDefault="00CC28E8" w:rsidP="00CC28E8">
            <w:pPr>
              <w:jc w:val="center"/>
              <w:rPr>
                <w:rFonts w:ascii="Times New Roman" w:hAnsi="Times New Roman"/>
              </w:rPr>
            </w:pPr>
            <w:r w:rsidRPr="00883287">
              <w:rPr>
                <w:rFonts w:ascii="Times New Roman" w:hAnsi="Times New Roman"/>
              </w:rPr>
              <w:t>6</w:t>
            </w:r>
          </w:p>
        </w:tc>
        <w:tc>
          <w:tcPr>
            <w:tcW w:w="2232" w:type="dxa"/>
            <w:shd w:val="clear" w:color="auto" w:fill="auto"/>
            <w:noWrap/>
            <w:vAlign w:val="bottom"/>
          </w:tcPr>
          <w:p w14:paraId="11407AE5" w14:textId="77777777" w:rsidR="00CC28E8" w:rsidRPr="00883287" w:rsidRDefault="00CC28E8" w:rsidP="00CC28E8">
            <w:pPr>
              <w:rPr>
                <w:rFonts w:ascii="Times New Roman" w:hAnsi="Times New Roman"/>
              </w:rPr>
            </w:pPr>
            <w:r w:rsidRPr="00883287">
              <w:rPr>
                <w:rFonts w:ascii="Times New Roman" w:hAnsi="Times New Roman"/>
              </w:rPr>
              <w:t>Kish</w:t>
            </w:r>
          </w:p>
        </w:tc>
        <w:tc>
          <w:tcPr>
            <w:tcW w:w="1137" w:type="dxa"/>
            <w:shd w:val="clear" w:color="auto" w:fill="auto"/>
            <w:noWrap/>
            <w:vAlign w:val="bottom"/>
          </w:tcPr>
          <w:p w14:paraId="71B764C0" w14:textId="77777777" w:rsidR="00CC28E8" w:rsidRPr="00883287" w:rsidRDefault="00CC28E8" w:rsidP="00CC28E8">
            <w:pPr>
              <w:jc w:val="center"/>
              <w:rPr>
                <w:rFonts w:ascii="Times New Roman" w:hAnsi="Times New Roman"/>
              </w:rPr>
            </w:pPr>
            <w:r w:rsidRPr="00883287">
              <w:rPr>
                <w:rFonts w:ascii="Times New Roman" w:hAnsi="Times New Roman"/>
              </w:rPr>
              <w:t>Rock</w:t>
            </w:r>
          </w:p>
        </w:tc>
        <w:tc>
          <w:tcPr>
            <w:tcW w:w="2390" w:type="dxa"/>
            <w:shd w:val="clear" w:color="auto" w:fill="auto"/>
            <w:noWrap/>
            <w:vAlign w:val="bottom"/>
          </w:tcPr>
          <w:p w14:paraId="23A1177B" w14:textId="77777777" w:rsidR="00CC28E8" w:rsidRPr="00883287" w:rsidRDefault="00CC28E8" w:rsidP="00CC28E8">
            <w:pPr>
              <w:rPr>
                <w:rFonts w:ascii="Times New Roman" w:hAnsi="Times New Roman"/>
              </w:rPr>
            </w:pPr>
            <w:r w:rsidRPr="00883287">
              <w:rPr>
                <w:rFonts w:ascii="Times New Roman" w:hAnsi="Times New Roman"/>
              </w:rPr>
              <w:t>53°18.650'N 5°55.542'W</w:t>
            </w:r>
          </w:p>
        </w:tc>
        <w:tc>
          <w:tcPr>
            <w:tcW w:w="1100" w:type="dxa"/>
            <w:shd w:val="clear" w:color="auto" w:fill="auto"/>
            <w:noWrap/>
            <w:vAlign w:val="bottom"/>
          </w:tcPr>
          <w:p w14:paraId="760E9BBA"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200" w:type="dxa"/>
            <w:shd w:val="clear" w:color="auto" w:fill="auto"/>
            <w:noWrap/>
            <w:vAlign w:val="bottom"/>
          </w:tcPr>
          <w:p w14:paraId="29792ACE" w14:textId="77777777" w:rsidR="00CC28E8" w:rsidRPr="00883287" w:rsidRDefault="00CC28E8" w:rsidP="00CC28E8">
            <w:pPr>
              <w:jc w:val="center"/>
              <w:rPr>
                <w:rFonts w:ascii="Times New Roman" w:hAnsi="Times New Roman"/>
              </w:rPr>
            </w:pPr>
            <w:r w:rsidRPr="00883287">
              <w:rPr>
                <w:rFonts w:ascii="Times New Roman" w:hAnsi="Times New Roman"/>
              </w:rPr>
              <w:t>C/C</w:t>
            </w:r>
          </w:p>
        </w:tc>
        <w:tc>
          <w:tcPr>
            <w:tcW w:w="1400" w:type="dxa"/>
            <w:shd w:val="clear" w:color="auto" w:fill="auto"/>
            <w:noWrap/>
            <w:vAlign w:val="bottom"/>
          </w:tcPr>
          <w:p w14:paraId="286BDA9B" w14:textId="77777777" w:rsidR="00CC28E8" w:rsidRPr="00883287" w:rsidRDefault="00CC28E8" w:rsidP="00CC28E8">
            <w:pPr>
              <w:jc w:val="center"/>
              <w:rPr>
                <w:rFonts w:ascii="Times New Roman" w:hAnsi="Times New Roman"/>
              </w:rPr>
            </w:pPr>
            <w:r w:rsidRPr="00883287">
              <w:rPr>
                <w:rFonts w:ascii="Times New Roman" w:hAnsi="Times New Roman"/>
              </w:rPr>
              <w:t>C/H</w:t>
            </w:r>
          </w:p>
        </w:tc>
        <w:tc>
          <w:tcPr>
            <w:tcW w:w="1596" w:type="dxa"/>
            <w:shd w:val="clear" w:color="auto" w:fill="auto"/>
            <w:vAlign w:val="bottom"/>
          </w:tcPr>
          <w:p w14:paraId="4CAE47DF" w14:textId="77777777" w:rsidR="00CC28E8" w:rsidRPr="00883287" w:rsidRDefault="00CC28E8" w:rsidP="00CC28E8">
            <w:pPr>
              <w:jc w:val="center"/>
              <w:rPr>
                <w:rFonts w:ascii="Times New Roman" w:hAnsi="Times New Roman"/>
              </w:rPr>
            </w:pPr>
            <w:r w:rsidRPr="00883287">
              <w:rPr>
                <w:rFonts w:ascii="Times New Roman" w:hAnsi="Times New Roman"/>
              </w:rPr>
              <w:t>C/H</w:t>
            </w:r>
          </w:p>
        </w:tc>
        <w:tc>
          <w:tcPr>
            <w:tcW w:w="2636" w:type="dxa"/>
            <w:shd w:val="clear" w:color="auto" w:fill="auto"/>
            <w:noWrap/>
            <w:vAlign w:val="bottom"/>
          </w:tcPr>
          <w:p w14:paraId="55080E80"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3BD47426" w14:textId="77777777" w:rsidTr="00CC28E8">
        <w:trPr>
          <w:trHeight w:val="240"/>
        </w:trPr>
        <w:tc>
          <w:tcPr>
            <w:tcW w:w="639" w:type="dxa"/>
            <w:shd w:val="clear" w:color="auto" w:fill="auto"/>
            <w:noWrap/>
            <w:vAlign w:val="bottom"/>
          </w:tcPr>
          <w:p w14:paraId="618F7F01" w14:textId="77777777" w:rsidR="00CC28E8" w:rsidRPr="00883287" w:rsidRDefault="00CC28E8" w:rsidP="00CC28E8">
            <w:pPr>
              <w:jc w:val="center"/>
              <w:rPr>
                <w:rFonts w:ascii="Times New Roman" w:hAnsi="Times New Roman"/>
              </w:rPr>
            </w:pPr>
            <w:r w:rsidRPr="00883287">
              <w:rPr>
                <w:rFonts w:ascii="Times New Roman" w:hAnsi="Times New Roman"/>
              </w:rPr>
              <w:t>7</w:t>
            </w:r>
          </w:p>
        </w:tc>
        <w:tc>
          <w:tcPr>
            <w:tcW w:w="2232" w:type="dxa"/>
            <w:shd w:val="clear" w:color="auto" w:fill="auto"/>
            <w:noWrap/>
            <w:vAlign w:val="bottom"/>
          </w:tcPr>
          <w:p w14:paraId="59083735" w14:textId="77777777" w:rsidR="00CC28E8" w:rsidRPr="00883287" w:rsidRDefault="00CC28E8" w:rsidP="00CC28E8">
            <w:pPr>
              <w:rPr>
                <w:rFonts w:ascii="Times New Roman" w:hAnsi="Times New Roman"/>
              </w:rPr>
            </w:pPr>
            <w:r w:rsidRPr="00883287">
              <w:rPr>
                <w:rFonts w:ascii="Times New Roman" w:hAnsi="Times New Roman"/>
              </w:rPr>
              <w:t>Muglins</w:t>
            </w:r>
          </w:p>
        </w:tc>
        <w:tc>
          <w:tcPr>
            <w:tcW w:w="1137" w:type="dxa"/>
            <w:shd w:val="clear" w:color="auto" w:fill="auto"/>
            <w:noWrap/>
            <w:vAlign w:val="bottom"/>
          </w:tcPr>
          <w:p w14:paraId="2B3AD109" w14:textId="77777777" w:rsidR="00CC28E8" w:rsidRPr="00883287" w:rsidRDefault="00CC28E8" w:rsidP="00CC28E8">
            <w:pPr>
              <w:jc w:val="center"/>
              <w:rPr>
                <w:rFonts w:ascii="Times New Roman" w:hAnsi="Times New Roman"/>
              </w:rPr>
            </w:pPr>
            <w:r w:rsidRPr="00883287">
              <w:rPr>
                <w:rFonts w:ascii="Times New Roman" w:hAnsi="Times New Roman"/>
              </w:rPr>
              <w:t>Rock</w:t>
            </w:r>
          </w:p>
        </w:tc>
        <w:tc>
          <w:tcPr>
            <w:tcW w:w="2390" w:type="dxa"/>
            <w:shd w:val="clear" w:color="auto" w:fill="auto"/>
            <w:noWrap/>
            <w:vAlign w:val="bottom"/>
          </w:tcPr>
          <w:p w14:paraId="0A720583" w14:textId="77777777" w:rsidR="00CC28E8" w:rsidRPr="00883287" w:rsidRDefault="00CC28E8" w:rsidP="00CC28E8">
            <w:pPr>
              <w:rPr>
                <w:rFonts w:ascii="Times New Roman" w:hAnsi="Times New Roman"/>
              </w:rPr>
            </w:pPr>
            <w:r w:rsidRPr="00883287">
              <w:rPr>
                <w:rFonts w:ascii="Times New Roman" w:hAnsi="Times New Roman"/>
              </w:rPr>
              <w:t>53°16.5'N 6°4.5'W</w:t>
            </w:r>
          </w:p>
        </w:tc>
        <w:tc>
          <w:tcPr>
            <w:tcW w:w="1100" w:type="dxa"/>
            <w:shd w:val="clear" w:color="auto" w:fill="auto"/>
            <w:noWrap/>
            <w:vAlign w:val="bottom"/>
          </w:tcPr>
          <w:p w14:paraId="534A31C1"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200" w:type="dxa"/>
            <w:shd w:val="clear" w:color="auto" w:fill="auto"/>
            <w:noWrap/>
            <w:vAlign w:val="bottom"/>
          </w:tcPr>
          <w:p w14:paraId="606397AC"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400" w:type="dxa"/>
            <w:shd w:val="clear" w:color="auto" w:fill="auto"/>
            <w:noWrap/>
            <w:vAlign w:val="bottom"/>
          </w:tcPr>
          <w:p w14:paraId="67BE842A"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1596" w:type="dxa"/>
            <w:shd w:val="clear" w:color="auto" w:fill="auto"/>
            <w:vAlign w:val="bottom"/>
          </w:tcPr>
          <w:p w14:paraId="12E12191"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61D17723"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1F7BDE09" w14:textId="77777777" w:rsidTr="00CC28E8">
        <w:trPr>
          <w:trHeight w:val="240"/>
        </w:trPr>
        <w:tc>
          <w:tcPr>
            <w:tcW w:w="639" w:type="dxa"/>
            <w:shd w:val="clear" w:color="auto" w:fill="auto"/>
            <w:noWrap/>
            <w:vAlign w:val="bottom"/>
          </w:tcPr>
          <w:p w14:paraId="6078A800" w14:textId="77777777" w:rsidR="00CC28E8" w:rsidRPr="00883287" w:rsidRDefault="00CC28E8" w:rsidP="00CC28E8">
            <w:pPr>
              <w:jc w:val="center"/>
              <w:rPr>
                <w:rFonts w:ascii="Times New Roman" w:hAnsi="Times New Roman"/>
              </w:rPr>
            </w:pPr>
            <w:r w:rsidRPr="00883287">
              <w:rPr>
                <w:rFonts w:ascii="Times New Roman" w:hAnsi="Times New Roman"/>
              </w:rPr>
              <w:t>8</w:t>
            </w:r>
          </w:p>
        </w:tc>
        <w:tc>
          <w:tcPr>
            <w:tcW w:w="2232" w:type="dxa"/>
            <w:shd w:val="clear" w:color="auto" w:fill="auto"/>
            <w:noWrap/>
            <w:vAlign w:val="bottom"/>
          </w:tcPr>
          <w:p w14:paraId="0FD1EBCF" w14:textId="77777777" w:rsidR="00CC28E8" w:rsidRPr="00883287" w:rsidRDefault="00CC28E8" w:rsidP="00CC28E8">
            <w:pPr>
              <w:rPr>
                <w:rFonts w:ascii="Times New Roman" w:hAnsi="Times New Roman"/>
              </w:rPr>
            </w:pPr>
            <w:r w:rsidRPr="00883287">
              <w:rPr>
                <w:rFonts w:ascii="Times New Roman" w:hAnsi="Times New Roman"/>
              </w:rPr>
              <w:t>Wicklow Head</w:t>
            </w:r>
          </w:p>
        </w:tc>
        <w:tc>
          <w:tcPr>
            <w:tcW w:w="1137" w:type="dxa"/>
            <w:shd w:val="clear" w:color="auto" w:fill="auto"/>
            <w:noWrap/>
            <w:vAlign w:val="bottom"/>
          </w:tcPr>
          <w:p w14:paraId="03501595"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32589D24" w14:textId="77777777" w:rsidR="00CC28E8" w:rsidRPr="00883287" w:rsidRDefault="00CC28E8" w:rsidP="00CC28E8">
            <w:pPr>
              <w:rPr>
                <w:rFonts w:ascii="Times New Roman" w:hAnsi="Times New Roman"/>
              </w:rPr>
            </w:pPr>
            <w:r w:rsidRPr="00883287">
              <w:rPr>
                <w:rFonts w:ascii="Times New Roman" w:hAnsi="Times New Roman"/>
              </w:rPr>
              <w:t>52°57.9'N 5°59.8'W</w:t>
            </w:r>
          </w:p>
        </w:tc>
        <w:tc>
          <w:tcPr>
            <w:tcW w:w="1100" w:type="dxa"/>
            <w:shd w:val="clear" w:color="auto" w:fill="auto"/>
            <w:noWrap/>
            <w:vAlign w:val="bottom"/>
          </w:tcPr>
          <w:p w14:paraId="0C9147C6"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200" w:type="dxa"/>
            <w:shd w:val="clear" w:color="auto" w:fill="auto"/>
            <w:noWrap/>
            <w:vAlign w:val="bottom"/>
          </w:tcPr>
          <w:p w14:paraId="3C7B2B4E"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5C3927E6" w14:textId="77777777" w:rsidR="00CC28E8" w:rsidRPr="00883287" w:rsidRDefault="00CC28E8" w:rsidP="00CC28E8">
            <w:pPr>
              <w:jc w:val="center"/>
              <w:rPr>
                <w:rFonts w:ascii="Times New Roman" w:hAnsi="Times New Roman"/>
              </w:rPr>
            </w:pPr>
            <w:r w:rsidRPr="00883287">
              <w:rPr>
                <w:rFonts w:ascii="Times New Roman" w:hAnsi="Times New Roman"/>
              </w:rPr>
              <w:t>D</w:t>
            </w:r>
          </w:p>
        </w:tc>
        <w:tc>
          <w:tcPr>
            <w:tcW w:w="1596" w:type="dxa"/>
            <w:shd w:val="clear" w:color="auto" w:fill="auto"/>
            <w:vAlign w:val="bottom"/>
          </w:tcPr>
          <w:p w14:paraId="17BC9739" w14:textId="77777777" w:rsidR="00CC28E8" w:rsidRPr="00883287" w:rsidRDefault="00CC28E8" w:rsidP="00CC28E8">
            <w:pPr>
              <w:jc w:val="center"/>
              <w:rPr>
                <w:rFonts w:ascii="Times New Roman" w:hAnsi="Times New Roman"/>
              </w:rPr>
            </w:pPr>
            <w:r w:rsidRPr="00883287">
              <w:rPr>
                <w:rFonts w:ascii="Times New Roman" w:hAnsi="Times New Roman"/>
              </w:rPr>
              <w:t>Cold snap</w:t>
            </w:r>
          </w:p>
        </w:tc>
        <w:tc>
          <w:tcPr>
            <w:tcW w:w="2636" w:type="dxa"/>
            <w:shd w:val="clear" w:color="auto" w:fill="auto"/>
            <w:noWrap/>
            <w:vAlign w:val="bottom"/>
          </w:tcPr>
          <w:p w14:paraId="39021211"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42E20DB0" w14:textId="77777777" w:rsidTr="00CC28E8">
        <w:trPr>
          <w:trHeight w:val="240"/>
        </w:trPr>
        <w:tc>
          <w:tcPr>
            <w:tcW w:w="639" w:type="dxa"/>
            <w:shd w:val="clear" w:color="auto" w:fill="auto"/>
            <w:noWrap/>
            <w:vAlign w:val="bottom"/>
          </w:tcPr>
          <w:p w14:paraId="6E01BA29" w14:textId="77777777" w:rsidR="00CC28E8" w:rsidRPr="00883287" w:rsidRDefault="00CC28E8" w:rsidP="00CC28E8">
            <w:pPr>
              <w:jc w:val="center"/>
              <w:rPr>
                <w:rFonts w:ascii="Times New Roman" w:hAnsi="Times New Roman"/>
              </w:rPr>
            </w:pPr>
            <w:r w:rsidRPr="00883287">
              <w:rPr>
                <w:rFonts w:ascii="Times New Roman" w:hAnsi="Times New Roman"/>
              </w:rPr>
              <w:t>9</w:t>
            </w:r>
          </w:p>
        </w:tc>
        <w:tc>
          <w:tcPr>
            <w:tcW w:w="2232" w:type="dxa"/>
            <w:shd w:val="clear" w:color="auto" w:fill="auto"/>
            <w:noWrap/>
            <w:vAlign w:val="bottom"/>
          </w:tcPr>
          <w:p w14:paraId="534FAE41" w14:textId="77777777" w:rsidR="00CC28E8" w:rsidRPr="00883287" w:rsidRDefault="00CC28E8" w:rsidP="00CC28E8">
            <w:pPr>
              <w:rPr>
                <w:rFonts w:ascii="Times New Roman" w:hAnsi="Times New Roman"/>
              </w:rPr>
            </w:pPr>
            <w:r w:rsidRPr="00883287">
              <w:rPr>
                <w:rFonts w:ascii="Times New Roman" w:hAnsi="Times New Roman"/>
              </w:rPr>
              <w:t>Tuskar Rock</w:t>
            </w:r>
          </w:p>
        </w:tc>
        <w:tc>
          <w:tcPr>
            <w:tcW w:w="1137" w:type="dxa"/>
            <w:shd w:val="clear" w:color="auto" w:fill="auto"/>
            <w:noWrap/>
            <w:vAlign w:val="bottom"/>
          </w:tcPr>
          <w:p w14:paraId="32DCDB17" w14:textId="77777777" w:rsidR="00CC28E8" w:rsidRPr="00883287" w:rsidRDefault="00CC28E8" w:rsidP="00CC28E8">
            <w:pPr>
              <w:jc w:val="center"/>
              <w:rPr>
                <w:rFonts w:ascii="Times New Roman" w:hAnsi="Times New Roman"/>
              </w:rPr>
            </w:pPr>
            <w:r w:rsidRPr="00883287">
              <w:rPr>
                <w:rFonts w:ascii="Times New Roman" w:hAnsi="Times New Roman"/>
              </w:rPr>
              <w:t>Rock</w:t>
            </w:r>
          </w:p>
        </w:tc>
        <w:tc>
          <w:tcPr>
            <w:tcW w:w="2390" w:type="dxa"/>
            <w:shd w:val="clear" w:color="auto" w:fill="auto"/>
            <w:noWrap/>
            <w:vAlign w:val="bottom"/>
          </w:tcPr>
          <w:p w14:paraId="5DCDD546" w14:textId="77777777" w:rsidR="00CC28E8" w:rsidRPr="00883287" w:rsidRDefault="00CC28E8" w:rsidP="00CC28E8">
            <w:pPr>
              <w:rPr>
                <w:rFonts w:ascii="Times New Roman" w:hAnsi="Times New Roman"/>
              </w:rPr>
            </w:pPr>
            <w:r w:rsidRPr="00883287">
              <w:rPr>
                <w:rFonts w:ascii="Times New Roman" w:hAnsi="Times New Roman"/>
              </w:rPr>
              <w:t>52°12.2'N 6°12.4'W</w:t>
            </w:r>
          </w:p>
        </w:tc>
        <w:tc>
          <w:tcPr>
            <w:tcW w:w="1100" w:type="dxa"/>
            <w:shd w:val="clear" w:color="auto" w:fill="auto"/>
            <w:noWrap/>
            <w:vAlign w:val="bottom"/>
          </w:tcPr>
          <w:p w14:paraId="3C7BC90E"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200" w:type="dxa"/>
            <w:shd w:val="clear" w:color="auto" w:fill="auto"/>
            <w:noWrap/>
            <w:vAlign w:val="bottom"/>
          </w:tcPr>
          <w:p w14:paraId="73DCE3C4" w14:textId="77777777" w:rsidR="00CC28E8" w:rsidRPr="00883287" w:rsidRDefault="00CC28E8" w:rsidP="00CC28E8">
            <w:pPr>
              <w:jc w:val="center"/>
              <w:rPr>
                <w:rFonts w:ascii="Times New Roman" w:hAnsi="Times New Roman"/>
              </w:rPr>
            </w:pPr>
            <w:r w:rsidRPr="00883287">
              <w:rPr>
                <w:rFonts w:ascii="Times New Roman" w:hAnsi="Times New Roman"/>
              </w:rPr>
              <w:t>C/C</w:t>
            </w:r>
          </w:p>
        </w:tc>
        <w:tc>
          <w:tcPr>
            <w:tcW w:w="1400" w:type="dxa"/>
            <w:shd w:val="clear" w:color="auto" w:fill="auto"/>
            <w:noWrap/>
            <w:vAlign w:val="bottom"/>
          </w:tcPr>
          <w:p w14:paraId="7C1AD38E" w14:textId="77777777" w:rsidR="00CC28E8" w:rsidRPr="00883287" w:rsidRDefault="00CC28E8" w:rsidP="00CC28E8">
            <w:pPr>
              <w:jc w:val="center"/>
              <w:rPr>
                <w:rFonts w:ascii="Times New Roman" w:hAnsi="Times New Roman"/>
              </w:rPr>
            </w:pPr>
            <w:r w:rsidRPr="00883287">
              <w:rPr>
                <w:rFonts w:ascii="Times New Roman" w:hAnsi="Times New Roman"/>
              </w:rPr>
              <w:t>Hot Air</w:t>
            </w:r>
          </w:p>
        </w:tc>
        <w:tc>
          <w:tcPr>
            <w:tcW w:w="1596" w:type="dxa"/>
            <w:shd w:val="clear" w:color="auto" w:fill="auto"/>
            <w:vAlign w:val="bottom"/>
          </w:tcPr>
          <w:p w14:paraId="2C32EA72" w14:textId="77777777" w:rsidR="00CC28E8" w:rsidRPr="00883287" w:rsidRDefault="00CC28E8" w:rsidP="00CC28E8">
            <w:pPr>
              <w:jc w:val="center"/>
              <w:rPr>
                <w:rFonts w:ascii="Times New Roman" w:hAnsi="Times New Roman"/>
              </w:rPr>
            </w:pPr>
            <w:r w:rsidRPr="00883287">
              <w:rPr>
                <w:rFonts w:ascii="Times New Roman" w:hAnsi="Times New Roman"/>
              </w:rPr>
              <w:t>Oil C/H</w:t>
            </w:r>
          </w:p>
        </w:tc>
        <w:tc>
          <w:tcPr>
            <w:tcW w:w="2636" w:type="dxa"/>
            <w:shd w:val="clear" w:color="auto" w:fill="auto"/>
            <w:noWrap/>
            <w:vAlign w:val="bottom"/>
          </w:tcPr>
          <w:p w14:paraId="3858D4A2"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46226149" w14:textId="77777777" w:rsidTr="00CC28E8">
        <w:trPr>
          <w:trHeight w:val="240"/>
        </w:trPr>
        <w:tc>
          <w:tcPr>
            <w:tcW w:w="639" w:type="dxa"/>
            <w:shd w:val="clear" w:color="auto" w:fill="auto"/>
            <w:noWrap/>
            <w:vAlign w:val="bottom"/>
          </w:tcPr>
          <w:p w14:paraId="7533F3AC" w14:textId="77777777" w:rsidR="00CC28E8" w:rsidRPr="00883287" w:rsidRDefault="00CC28E8" w:rsidP="00CC28E8">
            <w:pPr>
              <w:jc w:val="center"/>
              <w:rPr>
                <w:rFonts w:ascii="Times New Roman" w:hAnsi="Times New Roman"/>
              </w:rPr>
            </w:pPr>
            <w:r w:rsidRPr="00883287">
              <w:rPr>
                <w:rFonts w:ascii="Times New Roman" w:hAnsi="Times New Roman"/>
              </w:rPr>
              <w:t>10</w:t>
            </w:r>
          </w:p>
        </w:tc>
        <w:tc>
          <w:tcPr>
            <w:tcW w:w="2232" w:type="dxa"/>
            <w:shd w:val="clear" w:color="auto" w:fill="auto"/>
            <w:noWrap/>
            <w:vAlign w:val="bottom"/>
          </w:tcPr>
          <w:p w14:paraId="65180C69" w14:textId="77777777" w:rsidR="00CC28E8" w:rsidRPr="00883287" w:rsidRDefault="00CC28E8" w:rsidP="00CC28E8">
            <w:pPr>
              <w:rPr>
                <w:rFonts w:ascii="Times New Roman" w:hAnsi="Times New Roman"/>
              </w:rPr>
            </w:pPr>
            <w:r w:rsidRPr="00883287">
              <w:rPr>
                <w:rFonts w:ascii="Times New Roman" w:hAnsi="Times New Roman"/>
              </w:rPr>
              <w:t>Hook Head</w:t>
            </w:r>
          </w:p>
        </w:tc>
        <w:tc>
          <w:tcPr>
            <w:tcW w:w="1137" w:type="dxa"/>
            <w:shd w:val="clear" w:color="auto" w:fill="auto"/>
            <w:noWrap/>
            <w:vAlign w:val="bottom"/>
          </w:tcPr>
          <w:p w14:paraId="66A10CF5"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4B7AF3A9" w14:textId="77777777" w:rsidR="00CC28E8" w:rsidRPr="00883287" w:rsidRDefault="00CC28E8" w:rsidP="00CC28E8">
            <w:pPr>
              <w:rPr>
                <w:rFonts w:ascii="Times New Roman" w:hAnsi="Times New Roman"/>
              </w:rPr>
            </w:pPr>
            <w:r w:rsidRPr="00883287">
              <w:rPr>
                <w:rFonts w:ascii="Times New Roman" w:hAnsi="Times New Roman"/>
              </w:rPr>
              <w:t>52°07.424'N 6°55.770'W</w:t>
            </w:r>
          </w:p>
        </w:tc>
        <w:tc>
          <w:tcPr>
            <w:tcW w:w="1100" w:type="dxa"/>
            <w:shd w:val="clear" w:color="auto" w:fill="auto"/>
            <w:noWrap/>
            <w:vAlign w:val="bottom"/>
          </w:tcPr>
          <w:p w14:paraId="46E2805F"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200" w:type="dxa"/>
            <w:shd w:val="clear" w:color="auto" w:fill="auto"/>
            <w:noWrap/>
            <w:vAlign w:val="bottom"/>
          </w:tcPr>
          <w:p w14:paraId="7A639E84"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5AC51E45"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572721B2" w14:textId="77777777" w:rsidR="00CC28E8" w:rsidRPr="00883287" w:rsidRDefault="00CC28E8" w:rsidP="00CC28E8">
            <w:pPr>
              <w:jc w:val="center"/>
              <w:rPr>
                <w:rFonts w:ascii="Times New Roman" w:hAnsi="Times New Roman"/>
              </w:rPr>
            </w:pPr>
            <w:r w:rsidRPr="00883287">
              <w:rPr>
                <w:rFonts w:ascii="Times New Roman" w:hAnsi="Times New Roman"/>
              </w:rPr>
              <w:t>Cold snap</w:t>
            </w:r>
          </w:p>
        </w:tc>
        <w:tc>
          <w:tcPr>
            <w:tcW w:w="2636" w:type="dxa"/>
            <w:shd w:val="clear" w:color="auto" w:fill="auto"/>
            <w:noWrap/>
            <w:vAlign w:val="bottom"/>
          </w:tcPr>
          <w:p w14:paraId="13448155"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358BFC12" w14:textId="77777777" w:rsidTr="00CC28E8">
        <w:trPr>
          <w:trHeight w:val="240"/>
        </w:trPr>
        <w:tc>
          <w:tcPr>
            <w:tcW w:w="639" w:type="dxa"/>
            <w:shd w:val="clear" w:color="auto" w:fill="auto"/>
            <w:noWrap/>
            <w:vAlign w:val="bottom"/>
          </w:tcPr>
          <w:p w14:paraId="2FFB0B55" w14:textId="77777777" w:rsidR="00CC28E8" w:rsidRPr="00883287" w:rsidRDefault="00CC28E8" w:rsidP="00CC28E8">
            <w:pPr>
              <w:jc w:val="center"/>
              <w:rPr>
                <w:rFonts w:ascii="Times New Roman" w:hAnsi="Times New Roman"/>
              </w:rPr>
            </w:pPr>
            <w:r w:rsidRPr="00883287">
              <w:rPr>
                <w:rFonts w:ascii="Times New Roman" w:hAnsi="Times New Roman"/>
              </w:rPr>
              <w:t>11</w:t>
            </w:r>
          </w:p>
        </w:tc>
        <w:tc>
          <w:tcPr>
            <w:tcW w:w="2232" w:type="dxa"/>
            <w:shd w:val="clear" w:color="auto" w:fill="auto"/>
            <w:noWrap/>
            <w:vAlign w:val="bottom"/>
          </w:tcPr>
          <w:p w14:paraId="4CEE7F3D" w14:textId="77777777" w:rsidR="00CC28E8" w:rsidRPr="00883287" w:rsidRDefault="00CC28E8" w:rsidP="00CC28E8">
            <w:pPr>
              <w:rPr>
                <w:rFonts w:ascii="Times New Roman" w:hAnsi="Times New Roman"/>
              </w:rPr>
            </w:pPr>
            <w:r w:rsidRPr="00883287">
              <w:rPr>
                <w:rFonts w:ascii="Times New Roman" w:hAnsi="Times New Roman"/>
              </w:rPr>
              <w:t>Dunmore East</w:t>
            </w:r>
          </w:p>
        </w:tc>
        <w:tc>
          <w:tcPr>
            <w:tcW w:w="1137" w:type="dxa"/>
            <w:shd w:val="clear" w:color="auto" w:fill="auto"/>
            <w:noWrap/>
            <w:vAlign w:val="bottom"/>
          </w:tcPr>
          <w:p w14:paraId="74942C4F"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7374DB24" w14:textId="77777777" w:rsidR="00CC28E8" w:rsidRPr="00883287" w:rsidRDefault="00CC28E8" w:rsidP="00CC28E8">
            <w:pPr>
              <w:rPr>
                <w:rFonts w:ascii="Times New Roman" w:hAnsi="Times New Roman"/>
              </w:rPr>
            </w:pPr>
            <w:r w:rsidRPr="00883287">
              <w:rPr>
                <w:rFonts w:ascii="Times New Roman" w:hAnsi="Times New Roman"/>
              </w:rPr>
              <w:t>52°08.935'N 6°59.337'W</w:t>
            </w:r>
          </w:p>
        </w:tc>
        <w:tc>
          <w:tcPr>
            <w:tcW w:w="1100" w:type="dxa"/>
            <w:shd w:val="clear" w:color="auto" w:fill="auto"/>
            <w:noWrap/>
            <w:vAlign w:val="bottom"/>
          </w:tcPr>
          <w:p w14:paraId="6507EB70"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200" w:type="dxa"/>
            <w:shd w:val="clear" w:color="auto" w:fill="auto"/>
            <w:noWrap/>
            <w:vAlign w:val="bottom"/>
          </w:tcPr>
          <w:p w14:paraId="7BE00F29"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5DB2922D"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269EB2F9"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2636" w:type="dxa"/>
            <w:shd w:val="clear" w:color="auto" w:fill="auto"/>
            <w:noWrap/>
            <w:vAlign w:val="bottom"/>
          </w:tcPr>
          <w:p w14:paraId="3144C024"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403D0431" w14:textId="77777777" w:rsidTr="00CC28E8">
        <w:trPr>
          <w:trHeight w:val="240"/>
        </w:trPr>
        <w:tc>
          <w:tcPr>
            <w:tcW w:w="639" w:type="dxa"/>
            <w:shd w:val="clear" w:color="auto" w:fill="auto"/>
            <w:noWrap/>
            <w:vAlign w:val="bottom"/>
          </w:tcPr>
          <w:p w14:paraId="565213F5" w14:textId="77777777" w:rsidR="00CC28E8" w:rsidRPr="00883287" w:rsidRDefault="00CC28E8" w:rsidP="00CC28E8">
            <w:pPr>
              <w:jc w:val="center"/>
              <w:rPr>
                <w:rFonts w:ascii="Times New Roman" w:hAnsi="Times New Roman"/>
              </w:rPr>
            </w:pPr>
            <w:r w:rsidRPr="00883287">
              <w:rPr>
                <w:rFonts w:ascii="Times New Roman" w:hAnsi="Times New Roman"/>
              </w:rPr>
              <w:t>12</w:t>
            </w:r>
          </w:p>
        </w:tc>
        <w:tc>
          <w:tcPr>
            <w:tcW w:w="2232" w:type="dxa"/>
            <w:shd w:val="clear" w:color="auto" w:fill="auto"/>
            <w:noWrap/>
            <w:vAlign w:val="bottom"/>
          </w:tcPr>
          <w:p w14:paraId="25D47A8B" w14:textId="77777777" w:rsidR="00CC28E8" w:rsidRPr="00883287" w:rsidRDefault="00CC28E8" w:rsidP="00CC28E8">
            <w:pPr>
              <w:rPr>
                <w:rFonts w:ascii="Times New Roman" w:hAnsi="Times New Roman"/>
              </w:rPr>
            </w:pPr>
            <w:r w:rsidRPr="00883287">
              <w:rPr>
                <w:rFonts w:ascii="Times New Roman" w:hAnsi="Times New Roman"/>
              </w:rPr>
              <w:t>Ballinacourty Point</w:t>
            </w:r>
          </w:p>
        </w:tc>
        <w:tc>
          <w:tcPr>
            <w:tcW w:w="1137" w:type="dxa"/>
            <w:shd w:val="clear" w:color="auto" w:fill="auto"/>
            <w:noWrap/>
            <w:vAlign w:val="bottom"/>
          </w:tcPr>
          <w:p w14:paraId="636DE67C"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0A300189" w14:textId="77777777" w:rsidR="00CC28E8" w:rsidRPr="00883287" w:rsidRDefault="00CC28E8" w:rsidP="00CC28E8">
            <w:pPr>
              <w:rPr>
                <w:rFonts w:ascii="Times New Roman" w:hAnsi="Times New Roman"/>
              </w:rPr>
            </w:pPr>
            <w:r w:rsidRPr="00883287">
              <w:rPr>
                <w:rFonts w:ascii="Times New Roman" w:hAnsi="Times New Roman"/>
              </w:rPr>
              <w:t>52°04.688'N 7°33.182'W</w:t>
            </w:r>
          </w:p>
        </w:tc>
        <w:tc>
          <w:tcPr>
            <w:tcW w:w="1100" w:type="dxa"/>
            <w:shd w:val="clear" w:color="auto" w:fill="auto"/>
            <w:noWrap/>
            <w:vAlign w:val="bottom"/>
          </w:tcPr>
          <w:p w14:paraId="6EB79A1E"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200" w:type="dxa"/>
            <w:shd w:val="clear" w:color="auto" w:fill="auto"/>
            <w:noWrap/>
            <w:vAlign w:val="bottom"/>
          </w:tcPr>
          <w:p w14:paraId="14A05754"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6642F0AE"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311821C6" w14:textId="77777777" w:rsidR="00CC28E8" w:rsidRPr="00883287" w:rsidRDefault="00CC28E8" w:rsidP="00CC28E8">
            <w:pPr>
              <w:jc w:val="center"/>
              <w:rPr>
                <w:rFonts w:ascii="Times New Roman" w:hAnsi="Times New Roman"/>
              </w:rPr>
            </w:pPr>
            <w:r w:rsidRPr="00883287">
              <w:rPr>
                <w:rFonts w:ascii="Times New Roman" w:hAnsi="Times New Roman"/>
              </w:rPr>
              <w:t>El/H</w:t>
            </w:r>
          </w:p>
        </w:tc>
        <w:tc>
          <w:tcPr>
            <w:tcW w:w="2636" w:type="dxa"/>
            <w:shd w:val="clear" w:color="auto" w:fill="auto"/>
            <w:noWrap/>
            <w:vAlign w:val="bottom"/>
          </w:tcPr>
          <w:p w14:paraId="05D46540"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68D1BBAA" w14:textId="77777777" w:rsidTr="00CC28E8">
        <w:trPr>
          <w:trHeight w:val="240"/>
        </w:trPr>
        <w:tc>
          <w:tcPr>
            <w:tcW w:w="639" w:type="dxa"/>
            <w:shd w:val="clear" w:color="auto" w:fill="auto"/>
            <w:noWrap/>
            <w:vAlign w:val="bottom"/>
          </w:tcPr>
          <w:p w14:paraId="7FD6B1A0" w14:textId="77777777" w:rsidR="00CC28E8" w:rsidRPr="00883287" w:rsidRDefault="00CC28E8" w:rsidP="00CC28E8">
            <w:pPr>
              <w:jc w:val="center"/>
              <w:rPr>
                <w:rFonts w:ascii="Times New Roman" w:hAnsi="Times New Roman"/>
              </w:rPr>
            </w:pPr>
            <w:r w:rsidRPr="00883287">
              <w:rPr>
                <w:rFonts w:ascii="Times New Roman" w:hAnsi="Times New Roman"/>
              </w:rPr>
              <w:t>13</w:t>
            </w:r>
          </w:p>
        </w:tc>
        <w:tc>
          <w:tcPr>
            <w:tcW w:w="2232" w:type="dxa"/>
            <w:shd w:val="clear" w:color="auto" w:fill="auto"/>
            <w:noWrap/>
            <w:vAlign w:val="bottom"/>
          </w:tcPr>
          <w:p w14:paraId="6A69418E" w14:textId="77777777" w:rsidR="00CC28E8" w:rsidRPr="00883287" w:rsidRDefault="00CC28E8" w:rsidP="00CC28E8">
            <w:pPr>
              <w:rPr>
                <w:rFonts w:ascii="Times New Roman" w:hAnsi="Times New Roman"/>
              </w:rPr>
            </w:pPr>
            <w:r w:rsidRPr="00883287">
              <w:rPr>
                <w:rFonts w:ascii="Times New Roman" w:hAnsi="Times New Roman"/>
              </w:rPr>
              <w:t>Mine Head</w:t>
            </w:r>
          </w:p>
        </w:tc>
        <w:tc>
          <w:tcPr>
            <w:tcW w:w="1137" w:type="dxa"/>
            <w:shd w:val="clear" w:color="auto" w:fill="auto"/>
            <w:noWrap/>
            <w:vAlign w:val="bottom"/>
          </w:tcPr>
          <w:p w14:paraId="6304DD4B"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4CAA77FD" w14:textId="77777777" w:rsidR="00CC28E8" w:rsidRPr="00883287" w:rsidRDefault="00CC28E8" w:rsidP="00CC28E8">
            <w:pPr>
              <w:rPr>
                <w:rFonts w:ascii="Times New Roman" w:hAnsi="Times New Roman"/>
              </w:rPr>
            </w:pPr>
            <w:r w:rsidRPr="00883287">
              <w:rPr>
                <w:rFonts w:ascii="Times New Roman" w:hAnsi="Times New Roman"/>
              </w:rPr>
              <w:t>51°59.556'N 7°35.225'W</w:t>
            </w:r>
          </w:p>
        </w:tc>
        <w:tc>
          <w:tcPr>
            <w:tcW w:w="1100" w:type="dxa"/>
            <w:shd w:val="clear" w:color="auto" w:fill="auto"/>
            <w:noWrap/>
            <w:vAlign w:val="bottom"/>
          </w:tcPr>
          <w:p w14:paraId="42C9F469"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200" w:type="dxa"/>
            <w:shd w:val="clear" w:color="auto" w:fill="auto"/>
            <w:noWrap/>
            <w:vAlign w:val="bottom"/>
          </w:tcPr>
          <w:p w14:paraId="58B22F45"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46CC3CB6"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596" w:type="dxa"/>
            <w:shd w:val="clear" w:color="auto" w:fill="auto"/>
            <w:vAlign w:val="bottom"/>
          </w:tcPr>
          <w:p w14:paraId="2441F95F"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2636" w:type="dxa"/>
            <w:shd w:val="clear" w:color="auto" w:fill="auto"/>
            <w:noWrap/>
            <w:vAlign w:val="bottom"/>
          </w:tcPr>
          <w:p w14:paraId="12087088"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1713CDDB" w14:textId="77777777" w:rsidTr="00CC28E8">
        <w:trPr>
          <w:trHeight w:val="240"/>
        </w:trPr>
        <w:tc>
          <w:tcPr>
            <w:tcW w:w="639" w:type="dxa"/>
            <w:shd w:val="clear" w:color="auto" w:fill="auto"/>
            <w:noWrap/>
            <w:vAlign w:val="bottom"/>
          </w:tcPr>
          <w:p w14:paraId="511953AE" w14:textId="77777777" w:rsidR="00CC28E8" w:rsidRPr="00883287" w:rsidRDefault="00CC28E8" w:rsidP="00CC28E8">
            <w:pPr>
              <w:jc w:val="center"/>
              <w:rPr>
                <w:rFonts w:ascii="Times New Roman" w:hAnsi="Times New Roman"/>
              </w:rPr>
            </w:pPr>
            <w:r w:rsidRPr="00883287">
              <w:rPr>
                <w:rFonts w:ascii="Times New Roman" w:hAnsi="Times New Roman"/>
              </w:rPr>
              <w:t>14</w:t>
            </w:r>
          </w:p>
        </w:tc>
        <w:tc>
          <w:tcPr>
            <w:tcW w:w="2232" w:type="dxa"/>
            <w:shd w:val="clear" w:color="auto" w:fill="auto"/>
            <w:noWrap/>
            <w:vAlign w:val="bottom"/>
          </w:tcPr>
          <w:p w14:paraId="53AC1BC4" w14:textId="77777777" w:rsidR="00CC28E8" w:rsidRPr="00883287" w:rsidRDefault="00CC28E8" w:rsidP="00CC28E8">
            <w:pPr>
              <w:rPr>
                <w:rFonts w:ascii="Times New Roman" w:hAnsi="Times New Roman"/>
              </w:rPr>
            </w:pPr>
            <w:r w:rsidRPr="00883287">
              <w:rPr>
                <w:rFonts w:ascii="Times New Roman" w:hAnsi="Times New Roman"/>
              </w:rPr>
              <w:t>Youghal</w:t>
            </w:r>
          </w:p>
        </w:tc>
        <w:tc>
          <w:tcPr>
            <w:tcW w:w="1137" w:type="dxa"/>
            <w:shd w:val="clear" w:color="auto" w:fill="auto"/>
            <w:noWrap/>
            <w:vAlign w:val="bottom"/>
          </w:tcPr>
          <w:p w14:paraId="0CB21B14"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27C57ED2" w14:textId="77777777" w:rsidR="00CC28E8" w:rsidRPr="00883287" w:rsidRDefault="00CC28E8" w:rsidP="00CC28E8">
            <w:pPr>
              <w:rPr>
                <w:rFonts w:ascii="Times New Roman" w:hAnsi="Times New Roman"/>
              </w:rPr>
            </w:pPr>
            <w:r w:rsidRPr="00883287">
              <w:rPr>
                <w:rFonts w:ascii="Times New Roman" w:hAnsi="Times New Roman"/>
              </w:rPr>
              <w:t>51°56.5'N 7°50.5'W</w:t>
            </w:r>
          </w:p>
        </w:tc>
        <w:tc>
          <w:tcPr>
            <w:tcW w:w="1100" w:type="dxa"/>
            <w:shd w:val="clear" w:color="auto" w:fill="auto"/>
            <w:noWrap/>
            <w:vAlign w:val="bottom"/>
          </w:tcPr>
          <w:p w14:paraId="5E9F0CBD"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200" w:type="dxa"/>
            <w:shd w:val="clear" w:color="auto" w:fill="auto"/>
            <w:noWrap/>
            <w:vAlign w:val="bottom"/>
          </w:tcPr>
          <w:p w14:paraId="16B88F52"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415EFC67"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596" w:type="dxa"/>
            <w:shd w:val="clear" w:color="auto" w:fill="auto"/>
            <w:vAlign w:val="bottom"/>
          </w:tcPr>
          <w:p w14:paraId="7405DD6C"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200C688E"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2A6CFA5D" w14:textId="77777777" w:rsidTr="00CC28E8">
        <w:trPr>
          <w:trHeight w:val="240"/>
        </w:trPr>
        <w:tc>
          <w:tcPr>
            <w:tcW w:w="639" w:type="dxa"/>
            <w:shd w:val="clear" w:color="auto" w:fill="auto"/>
            <w:noWrap/>
            <w:vAlign w:val="bottom"/>
          </w:tcPr>
          <w:p w14:paraId="6DCCFBDC" w14:textId="77777777" w:rsidR="00CC28E8" w:rsidRPr="00883287" w:rsidRDefault="00CC28E8" w:rsidP="00CC28E8">
            <w:pPr>
              <w:jc w:val="center"/>
              <w:rPr>
                <w:rFonts w:ascii="Times New Roman" w:hAnsi="Times New Roman"/>
              </w:rPr>
            </w:pPr>
            <w:r w:rsidRPr="00883287">
              <w:rPr>
                <w:rFonts w:ascii="Times New Roman" w:hAnsi="Times New Roman"/>
              </w:rPr>
              <w:t>15</w:t>
            </w:r>
          </w:p>
        </w:tc>
        <w:tc>
          <w:tcPr>
            <w:tcW w:w="2232" w:type="dxa"/>
            <w:shd w:val="clear" w:color="auto" w:fill="auto"/>
            <w:noWrap/>
            <w:vAlign w:val="bottom"/>
          </w:tcPr>
          <w:p w14:paraId="6BE714B1" w14:textId="77777777" w:rsidR="00CC28E8" w:rsidRPr="00883287" w:rsidRDefault="00CC28E8" w:rsidP="00CC28E8">
            <w:pPr>
              <w:rPr>
                <w:rFonts w:ascii="Times New Roman" w:hAnsi="Times New Roman"/>
              </w:rPr>
            </w:pPr>
            <w:r w:rsidRPr="00883287">
              <w:rPr>
                <w:rFonts w:ascii="Times New Roman" w:hAnsi="Times New Roman"/>
              </w:rPr>
              <w:t>Ballycotton</w:t>
            </w:r>
          </w:p>
        </w:tc>
        <w:tc>
          <w:tcPr>
            <w:tcW w:w="1137" w:type="dxa"/>
            <w:shd w:val="clear" w:color="auto" w:fill="auto"/>
            <w:noWrap/>
            <w:vAlign w:val="bottom"/>
          </w:tcPr>
          <w:p w14:paraId="1B11A830"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390" w:type="dxa"/>
            <w:shd w:val="clear" w:color="auto" w:fill="auto"/>
            <w:noWrap/>
            <w:vAlign w:val="bottom"/>
          </w:tcPr>
          <w:p w14:paraId="0F6E03D8" w14:textId="77777777" w:rsidR="00CC28E8" w:rsidRPr="00883287" w:rsidRDefault="00CC28E8" w:rsidP="00CC28E8">
            <w:pPr>
              <w:rPr>
                <w:rFonts w:ascii="Times New Roman" w:hAnsi="Times New Roman"/>
              </w:rPr>
            </w:pPr>
            <w:r w:rsidRPr="00883287">
              <w:rPr>
                <w:rFonts w:ascii="Times New Roman" w:hAnsi="Times New Roman"/>
              </w:rPr>
              <w:t>51°49.522'N 7°59.169' W</w:t>
            </w:r>
          </w:p>
        </w:tc>
        <w:tc>
          <w:tcPr>
            <w:tcW w:w="1100" w:type="dxa"/>
            <w:shd w:val="clear" w:color="auto" w:fill="auto"/>
            <w:noWrap/>
            <w:vAlign w:val="bottom"/>
          </w:tcPr>
          <w:p w14:paraId="0A96371C"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200" w:type="dxa"/>
            <w:shd w:val="clear" w:color="auto" w:fill="auto"/>
            <w:noWrap/>
            <w:vAlign w:val="bottom"/>
          </w:tcPr>
          <w:p w14:paraId="3FCCE525"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400" w:type="dxa"/>
            <w:shd w:val="clear" w:color="auto" w:fill="auto"/>
            <w:noWrap/>
            <w:vAlign w:val="bottom"/>
          </w:tcPr>
          <w:p w14:paraId="327F8A38" w14:textId="77777777" w:rsidR="00CC28E8" w:rsidRPr="00883287" w:rsidRDefault="00CC28E8" w:rsidP="00CC28E8">
            <w:pPr>
              <w:jc w:val="center"/>
              <w:rPr>
                <w:rFonts w:ascii="Times New Roman" w:hAnsi="Times New Roman"/>
              </w:rPr>
            </w:pPr>
            <w:r w:rsidRPr="00883287">
              <w:rPr>
                <w:rFonts w:ascii="Times New Roman" w:hAnsi="Times New Roman"/>
              </w:rPr>
              <w:t>D</w:t>
            </w:r>
          </w:p>
        </w:tc>
        <w:tc>
          <w:tcPr>
            <w:tcW w:w="1596" w:type="dxa"/>
            <w:shd w:val="clear" w:color="auto" w:fill="auto"/>
            <w:vAlign w:val="bottom"/>
          </w:tcPr>
          <w:p w14:paraId="61E64EA6" w14:textId="77777777" w:rsidR="00CC28E8" w:rsidRPr="00883287" w:rsidRDefault="00CC28E8" w:rsidP="00CC28E8">
            <w:pPr>
              <w:jc w:val="center"/>
              <w:rPr>
                <w:rFonts w:ascii="Times New Roman" w:hAnsi="Times New Roman"/>
              </w:rPr>
            </w:pPr>
            <w:r w:rsidRPr="00883287">
              <w:rPr>
                <w:rFonts w:ascii="Times New Roman" w:hAnsi="Times New Roman"/>
              </w:rPr>
              <w:t>Oil C/H+S/H</w:t>
            </w:r>
          </w:p>
        </w:tc>
        <w:tc>
          <w:tcPr>
            <w:tcW w:w="2636" w:type="dxa"/>
            <w:shd w:val="clear" w:color="auto" w:fill="auto"/>
            <w:noWrap/>
            <w:vAlign w:val="bottom"/>
          </w:tcPr>
          <w:p w14:paraId="5B641B02"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75A736E7" w14:textId="77777777" w:rsidTr="00CC28E8">
        <w:trPr>
          <w:trHeight w:val="240"/>
        </w:trPr>
        <w:tc>
          <w:tcPr>
            <w:tcW w:w="639" w:type="dxa"/>
            <w:shd w:val="clear" w:color="auto" w:fill="auto"/>
            <w:noWrap/>
            <w:vAlign w:val="bottom"/>
          </w:tcPr>
          <w:p w14:paraId="31CD8512" w14:textId="77777777" w:rsidR="00CC28E8" w:rsidRPr="00883287" w:rsidRDefault="00CC28E8" w:rsidP="00CC28E8">
            <w:pPr>
              <w:jc w:val="center"/>
              <w:rPr>
                <w:rFonts w:ascii="Times New Roman" w:hAnsi="Times New Roman"/>
              </w:rPr>
            </w:pPr>
            <w:r w:rsidRPr="00883287">
              <w:rPr>
                <w:rFonts w:ascii="Times New Roman" w:hAnsi="Times New Roman"/>
              </w:rPr>
              <w:t>16</w:t>
            </w:r>
          </w:p>
        </w:tc>
        <w:tc>
          <w:tcPr>
            <w:tcW w:w="2232" w:type="dxa"/>
            <w:shd w:val="clear" w:color="auto" w:fill="auto"/>
            <w:noWrap/>
            <w:vAlign w:val="bottom"/>
          </w:tcPr>
          <w:p w14:paraId="3476E1BA" w14:textId="77777777" w:rsidR="00CC28E8" w:rsidRPr="00883287" w:rsidRDefault="00CC28E8" w:rsidP="00CC28E8">
            <w:pPr>
              <w:rPr>
                <w:rFonts w:ascii="Times New Roman" w:hAnsi="Times New Roman"/>
              </w:rPr>
            </w:pPr>
            <w:r w:rsidRPr="00883287">
              <w:rPr>
                <w:rFonts w:ascii="Times New Roman" w:hAnsi="Times New Roman"/>
              </w:rPr>
              <w:t>Roches Point</w:t>
            </w:r>
          </w:p>
        </w:tc>
        <w:tc>
          <w:tcPr>
            <w:tcW w:w="1137" w:type="dxa"/>
            <w:shd w:val="clear" w:color="auto" w:fill="auto"/>
            <w:noWrap/>
            <w:vAlign w:val="bottom"/>
          </w:tcPr>
          <w:p w14:paraId="4FBE5C69"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54EBF8B1" w14:textId="77777777" w:rsidR="00CC28E8" w:rsidRPr="00883287" w:rsidRDefault="00CC28E8" w:rsidP="00CC28E8">
            <w:pPr>
              <w:rPr>
                <w:rFonts w:ascii="Times New Roman" w:hAnsi="Times New Roman"/>
              </w:rPr>
            </w:pPr>
            <w:r w:rsidRPr="00883287">
              <w:rPr>
                <w:rFonts w:ascii="Times New Roman" w:hAnsi="Times New Roman"/>
              </w:rPr>
              <w:t>51°47.6'N 8°15.3'W</w:t>
            </w:r>
          </w:p>
        </w:tc>
        <w:tc>
          <w:tcPr>
            <w:tcW w:w="1100" w:type="dxa"/>
            <w:shd w:val="clear" w:color="auto" w:fill="auto"/>
            <w:noWrap/>
            <w:vAlign w:val="bottom"/>
          </w:tcPr>
          <w:p w14:paraId="7BB08240"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200" w:type="dxa"/>
            <w:shd w:val="clear" w:color="auto" w:fill="auto"/>
            <w:noWrap/>
            <w:vAlign w:val="bottom"/>
          </w:tcPr>
          <w:p w14:paraId="3D81DD4B"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3A134C74"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1168DF8D" w14:textId="77777777" w:rsidR="00CC28E8" w:rsidRPr="00883287" w:rsidRDefault="00CC28E8" w:rsidP="00CC28E8">
            <w:pPr>
              <w:jc w:val="center"/>
              <w:rPr>
                <w:rFonts w:ascii="Times New Roman" w:hAnsi="Times New Roman"/>
              </w:rPr>
            </w:pPr>
            <w:r w:rsidRPr="00883287">
              <w:rPr>
                <w:rFonts w:ascii="Times New Roman" w:hAnsi="Times New Roman"/>
              </w:rPr>
              <w:t>Cold snap</w:t>
            </w:r>
          </w:p>
        </w:tc>
        <w:tc>
          <w:tcPr>
            <w:tcW w:w="2636" w:type="dxa"/>
            <w:shd w:val="clear" w:color="auto" w:fill="auto"/>
            <w:noWrap/>
            <w:vAlign w:val="bottom"/>
          </w:tcPr>
          <w:p w14:paraId="7F54DCCA"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1D657203" w14:textId="77777777" w:rsidTr="00CC28E8">
        <w:trPr>
          <w:trHeight w:val="240"/>
        </w:trPr>
        <w:tc>
          <w:tcPr>
            <w:tcW w:w="639" w:type="dxa"/>
            <w:shd w:val="clear" w:color="auto" w:fill="auto"/>
            <w:noWrap/>
            <w:vAlign w:val="bottom"/>
          </w:tcPr>
          <w:p w14:paraId="2AF23022" w14:textId="77777777" w:rsidR="00CC28E8" w:rsidRPr="00883287" w:rsidRDefault="00CC28E8" w:rsidP="00CC28E8">
            <w:pPr>
              <w:jc w:val="center"/>
              <w:rPr>
                <w:rFonts w:ascii="Times New Roman" w:hAnsi="Times New Roman"/>
              </w:rPr>
            </w:pPr>
            <w:r w:rsidRPr="00883287">
              <w:rPr>
                <w:rFonts w:ascii="Times New Roman" w:hAnsi="Times New Roman"/>
              </w:rPr>
              <w:t>17</w:t>
            </w:r>
          </w:p>
        </w:tc>
        <w:tc>
          <w:tcPr>
            <w:tcW w:w="2232" w:type="dxa"/>
            <w:shd w:val="clear" w:color="auto" w:fill="auto"/>
            <w:noWrap/>
            <w:vAlign w:val="bottom"/>
          </w:tcPr>
          <w:p w14:paraId="282D57B4" w14:textId="77777777" w:rsidR="00CC28E8" w:rsidRPr="00883287" w:rsidRDefault="00CC28E8" w:rsidP="00CC28E8">
            <w:pPr>
              <w:rPr>
                <w:rFonts w:ascii="Times New Roman" w:hAnsi="Times New Roman"/>
              </w:rPr>
            </w:pPr>
            <w:r w:rsidRPr="00883287">
              <w:rPr>
                <w:rFonts w:ascii="Times New Roman" w:hAnsi="Times New Roman"/>
              </w:rPr>
              <w:t>Charlesfort</w:t>
            </w:r>
          </w:p>
        </w:tc>
        <w:tc>
          <w:tcPr>
            <w:tcW w:w="1137" w:type="dxa"/>
            <w:shd w:val="clear" w:color="auto" w:fill="auto"/>
            <w:noWrap/>
            <w:vAlign w:val="bottom"/>
          </w:tcPr>
          <w:p w14:paraId="6E8A5593"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4C01E9A7" w14:textId="77777777" w:rsidR="00CC28E8" w:rsidRPr="00883287" w:rsidRDefault="00CC28E8" w:rsidP="00CC28E8">
            <w:pPr>
              <w:rPr>
                <w:rFonts w:ascii="Times New Roman" w:hAnsi="Times New Roman"/>
              </w:rPr>
            </w:pPr>
            <w:r w:rsidRPr="00883287">
              <w:rPr>
                <w:rFonts w:ascii="Times New Roman" w:hAnsi="Times New Roman"/>
              </w:rPr>
              <w:t>51°41.752'N 8°29.984'W</w:t>
            </w:r>
          </w:p>
        </w:tc>
        <w:tc>
          <w:tcPr>
            <w:tcW w:w="1100" w:type="dxa"/>
            <w:shd w:val="clear" w:color="auto" w:fill="auto"/>
            <w:noWrap/>
            <w:vAlign w:val="bottom"/>
          </w:tcPr>
          <w:p w14:paraId="006D9240"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200" w:type="dxa"/>
            <w:shd w:val="clear" w:color="auto" w:fill="auto"/>
            <w:noWrap/>
            <w:vAlign w:val="bottom"/>
          </w:tcPr>
          <w:p w14:paraId="069047EB"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6823AB5B"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3B71B51B"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143DAEBE"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19B82CBF" w14:textId="77777777" w:rsidTr="00CC28E8">
        <w:trPr>
          <w:trHeight w:val="240"/>
        </w:trPr>
        <w:tc>
          <w:tcPr>
            <w:tcW w:w="639" w:type="dxa"/>
            <w:shd w:val="clear" w:color="auto" w:fill="auto"/>
            <w:noWrap/>
            <w:vAlign w:val="bottom"/>
          </w:tcPr>
          <w:p w14:paraId="57D39F66" w14:textId="77777777" w:rsidR="00CC28E8" w:rsidRPr="00883287" w:rsidRDefault="00CC28E8" w:rsidP="00CC28E8">
            <w:pPr>
              <w:jc w:val="center"/>
              <w:rPr>
                <w:rFonts w:ascii="Times New Roman" w:hAnsi="Times New Roman"/>
              </w:rPr>
            </w:pPr>
            <w:r w:rsidRPr="00883287">
              <w:rPr>
                <w:rFonts w:ascii="Times New Roman" w:hAnsi="Times New Roman"/>
              </w:rPr>
              <w:t>18</w:t>
            </w:r>
          </w:p>
        </w:tc>
        <w:tc>
          <w:tcPr>
            <w:tcW w:w="2232" w:type="dxa"/>
            <w:shd w:val="clear" w:color="auto" w:fill="auto"/>
            <w:noWrap/>
            <w:vAlign w:val="bottom"/>
          </w:tcPr>
          <w:p w14:paraId="6C9702BD" w14:textId="77777777" w:rsidR="00CC28E8" w:rsidRPr="00883287" w:rsidRDefault="00CC28E8" w:rsidP="00CC28E8">
            <w:pPr>
              <w:rPr>
                <w:rFonts w:ascii="Times New Roman" w:hAnsi="Times New Roman"/>
              </w:rPr>
            </w:pPr>
            <w:r w:rsidRPr="00883287">
              <w:rPr>
                <w:rFonts w:ascii="Times New Roman" w:hAnsi="Times New Roman"/>
              </w:rPr>
              <w:t>Old Head of Kinsale</w:t>
            </w:r>
          </w:p>
        </w:tc>
        <w:tc>
          <w:tcPr>
            <w:tcW w:w="1137" w:type="dxa"/>
            <w:shd w:val="clear" w:color="auto" w:fill="auto"/>
            <w:noWrap/>
            <w:vAlign w:val="bottom"/>
          </w:tcPr>
          <w:p w14:paraId="78510212"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56C95EA7" w14:textId="77777777" w:rsidR="00CC28E8" w:rsidRPr="00883287" w:rsidRDefault="00CC28E8" w:rsidP="00CC28E8">
            <w:pPr>
              <w:rPr>
                <w:rFonts w:ascii="Times New Roman" w:hAnsi="Times New Roman"/>
              </w:rPr>
            </w:pPr>
            <w:r w:rsidRPr="00883287">
              <w:rPr>
                <w:rFonts w:ascii="Times New Roman" w:hAnsi="Times New Roman"/>
              </w:rPr>
              <w:t>51°36.287'N 8°32.018'W</w:t>
            </w:r>
          </w:p>
        </w:tc>
        <w:tc>
          <w:tcPr>
            <w:tcW w:w="1100" w:type="dxa"/>
            <w:shd w:val="clear" w:color="auto" w:fill="auto"/>
            <w:noWrap/>
            <w:vAlign w:val="bottom"/>
          </w:tcPr>
          <w:p w14:paraId="06411F16"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200" w:type="dxa"/>
            <w:shd w:val="clear" w:color="auto" w:fill="auto"/>
            <w:noWrap/>
            <w:vAlign w:val="bottom"/>
          </w:tcPr>
          <w:p w14:paraId="0B52507C"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6FE64F14"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7174AEA5" w14:textId="77777777" w:rsidR="00CC28E8" w:rsidRPr="00883287" w:rsidRDefault="00CC28E8" w:rsidP="00CC28E8">
            <w:pPr>
              <w:jc w:val="center"/>
              <w:rPr>
                <w:rFonts w:ascii="Times New Roman" w:hAnsi="Times New Roman"/>
              </w:rPr>
            </w:pPr>
            <w:r w:rsidRPr="00883287">
              <w:rPr>
                <w:rFonts w:ascii="Times New Roman" w:hAnsi="Times New Roman"/>
              </w:rPr>
              <w:t>HvE</w:t>
            </w:r>
          </w:p>
        </w:tc>
        <w:tc>
          <w:tcPr>
            <w:tcW w:w="2636" w:type="dxa"/>
            <w:shd w:val="clear" w:color="auto" w:fill="auto"/>
            <w:noWrap/>
            <w:vAlign w:val="bottom"/>
          </w:tcPr>
          <w:p w14:paraId="245CDDDD"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7412A3A8" w14:textId="77777777" w:rsidTr="00CC28E8">
        <w:trPr>
          <w:trHeight w:val="240"/>
        </w:trPr>
        <w:tc>
          <w:tcPr>
            <w:tcW w:w="639" w:type="dxa"/>
            <w:shd w:val="clear" w:color="auto" w:fill="auto"/>
            <w:noWrap/>
            <w:vAlign w:val="bottom"/>
          </w:tcPr>
          <w:p w14:paraId="49995D79" w14:textId="77777777" w:rsidR="00CC28E8" w:rsidRPr="00883287" w:rsidRDefault="00CC28E8" w:rsidP="00CC28E8">
            <w:pPr>
              <w:jc w:val="center"/>
              <w:rPr>
                <w:rFonts w:ascii="Times New Roman" w:hAnsi="Times New Roman"/>
              </w:rPr>
            </w:pPr>
            <w:r w:rsidRPr="00883287">
              <w:rPr>
                <w:rFonts w:ascii="Times New Roman" w:hAnsi="Times New Roman"/>
              </w:rPr>
              <w:t>19</w:t>
            </w:r>
          </w:p>
        </w:tc>
        <w:tc>
          <w:tcPr>
            <w:tcW w:w="2232" w:type="dxa"/>
            <w:shd w:val="clear" w:color="auto" w:fill="auto"/>
            <w:noWrap/>
            <w:vAlign w:val="bottom"/>
          </w:tcPr>
          <w:p w14:paraId="1BA3CCBE" w14:textId="77777777" w:rsidR="00CC28E8" w:rsidRPr="00883287" w:rsidRDefault="00CC28E8" w:rsidP="00CC28E8">
            <w:pPr>
              <w:rPr>
                <w:rFonts w:ascii="Times New Roman" w:hAnsi="Times New Roman"/>
              </w:rPr>
            </w:pPr>
            <w:r w:rsidRPr="00883287">
              <w:rPr>
                <w:rFonts w:ascii="Times New Roman" w:hAnsi="Times New Roman"/>
              </w:rPr>
              <w:t>Galley Head</w:t>
            </w:r>
          </w:p>
        </w:tc>
        <w:tc>
          <w:tcPr>
            <w:tcW w:w="1137" w:type="dxa"/>
            <w:shd w:val="clear" w:color="auto" w:fill="auto"/>
            <w:noWrap/>
            <w:vAlign w:val="bottom"/>
          </w:tcPr>
          <w:p w14:paraId="75F24A12"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6B108574" w14:textId="77777777" w:rsidR="00CC28E8" w:rsidRPr="00883287" w:rsidRDefault="00CC28E8" w:rsidP="00CC28E8">
            <w:pPr>
              <w:rPr>
                <w:rFonts w:ascii="Times New Roman" w:hAnsi="Times New Roman"/>
              </w:rPr>
            </w:pPr>
            <w:r w:rsidRPr="00883287">
              <w:rPr>
                <w:rFonts w:ascii="Times New Roman" w:hAnsi="Times New Roman"/>
              </w:rPr>
              <w:t>51°31.798'N 8°57.210'W</w:t>
            </w:r>
          </w:p>
        </w:tc>
        <w:tc>
          <w:tcPr>
            <w:tcW w:w="1100" w:type="dxa"/>
            <w:shd w:val="clear" w:color="auto" w:fill="auto"/>
            <w:noWrap/>
            <w:vAlign w:val="bottom"/>
          </w:tcPr>
          <w:p w14:paraId="73DCA926"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73521A4D"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2FC7F3C9"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24E02A95" w14:textId="77777777" w:rsidR="00CC28E8" w:rsidRPr="00883287" w:rsidRDefault="00CC28E8" w:rsidP="00CC28E8">
            <w:pPr>
              <w:jc w:val="center"/>
              <w:rPr>
                <w:rFonts w:ascii="Times New Roman" w:hAnsi="Times New Roman"/>
              </w:rPr>
            </w:pPr>
            <w:r w:rsidRPr="00883287">
              <w:rPr>
                <w:rFonts w:ascii="Times New Roman" w:hAnsi="Times New Roman"/>
              </w:rPr>
              <w:t>HvE</w:t>
            </w:r>
          </w:p>
        </w:tc>
        <w:tc>
          <w:tcPr>
            <w:tcW w:w="2636" w:type="dxa"/>
            <w:shd w:val="clear" w:color="auto" w:fill="auto"/>
            <w:noWrap/>
            <w:vAlign w:val="bottom"/>
          </w:tcPr>
          <w:p w14:paraId="46CE5152"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76600FA2" w14:textId="77777777" w:rsidTr="00CC28E8">
        <w:trPr>
          <w:trHeight w:val="440"/>
        </w:trPr>
        <w:tc>
          <w:tcPr>
            <w:tcW w:w="639" w:type="dxa"/>
            <w:shd w:val="clear" w:color="auto" w:fill="auto"/>
            <w:noWrap/>
            <w:vAlign w:val="center"/>
          </w:tcPr>
          <w:p w14:paraId="0A1D6151" w14:textId="77777777" w:rsidR="00CC28E8" w:rsidRPr="00883287" w:rsidRDefault="00CC28E8" w:rsidP="00CC28E8">
            <w:pPr>
              <w:jc w:val="center"/>
              <w:rPr>
                <w:rFonts w:ascii="Times New Roman" w:hAnsi="Times New Roman"/>
              </w:rPr>
            </w:pPr>
            <w:r w:rsidRPr="00883287">
              <w:rPr>
                <w:rFonts w:ascii="Times New Roman" w:hAnsi="Times New Roman"/>
              </w:rPr>
              <w:t>20</w:t>
            </w:r>
          </w:p>
        </w:tc>
        <w:tc>
          <w:tcPr>
            <w:tcW w:w="2232" w:type="dxa"/>
            <w:shd w:val="clear" w:color="auto" w:fill="auto"/>
            <w:noWrap/>
            <w:vAlign w:val="center"/>
          </w:tcPr>
          <w:p w14:paraId="242B0884" w14:textId="77777777" w:rsidR="00CC28E8" w:rsidRPr="00883287" w:rsidRDefault="00CC28E8" w:rsidP="00CC28E8">
            <w:pPr>
              <w:rPr>
                <w:rFonts w:ascii="Times New Roman" w:hAnsi="Times New Roman"/>
              </w:rPr>
            </w:pPr>
            <w:r w:rsidRPr="00883287">
              <w:rPr>
                <w:rFonts w:ascii="Times New Roman" w:hAnsi="Times New Roman"/>
              </w:rPr>
              <w:t>Fastnet</w:t>
            </w:r>
          </w:p>
        </w:tc>
        <w:tc>
          <w:tcPr>
            <w:tcW w:w="1137" w:type="dxa"/>
            <w:shd w:val="clear" w:color="auto" w:fill="auto"/>
            <w:noWrap/>
            <w:vAlign w:val="center"/>
          </w:tcPr>
          <w:p w14:paraId="21F26A40" w14:textId="77777777" w:rsidR="00CC28E8" w:rsidRPr="00883287" w:rsidRDefault="00CC28E8" w:rsidP="00CC28E8">
            <w:pPr>
              <w:jc w:val="center"/>
              <w:rPr>
                <w:rFonts w:ascii="Times New Roman" w:hAnsi="Times New Roman"/>
              </w:rPr>
            </w:pPr>
            <w:r w:rsidRPr="00883287">
              <w:rPr>
                <w:rFonts w:ascii="Times New Roman" w:hAnsi="Times New Roman"/>
              </w:rPr>
              <w:t>Rock</w:t>
            </w:r>
          </w:p>
        </w:tc>
        <w:tc>
          <w:tcPr>
            <w:tcW w:w="2390" w:type="dxa"/>
            <w:shd w:val="clear" w:color="auto" w:fill="auto"/>
            <w:noWrap/>
            <w:vAlign w:val="center"/>
          </w:tcPr>
          <w:p w14:paraId="6BE2D8DD" w14:textId="77777777" w:rsidR="00CC28E8" w:rsidRPr="00883287" w:rsidRDefault="00CC28E8" w:rsidP="00CC28E8">
            <w:pPr>
              <w:rPr>
                <w:rFonts w:ascii="Times New Roman" w:hAnsi="Times New Roman"/>
              </w:rPr>
            </w:pPr>
            <w:r w:rsidRPr="00883287">
              <w:rPr>
                <w:rFonts w:ascii="Times New Roman" w:hAnsi="Times New Roman"/>
              </w:rPr>
              <w:t>51°23.358'N 9°36.178'W</w:t>
            </w:r>
          </w:p>
        </w:tc>
        <w:tc>
          <w:tcPr>
            <w:tcW w:w="1100" w:type="dxa"/>
            <w:shd w:val="clear" w:color="auto" w:fill="auto"/>
            <w:noWrap/>
            <w:vAlign w:val="center"/>
          </w:tcPr>
          <w:p w14:paraId="78A6784A"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center"/>
          </w:tcPr>
          <w:p w14:paraId="25619F34" w14:textId="77777777" w:rsidR="00CC28E8" w:rsidRPr="00883287" w:rsidRDefault="00CC28E8" w:rsidP="00CC28E8">
            <w:pPr>
              <w:jc w:val="center"/>
              <w:rPr>
                <w:rFonts w:ascii="Times New Roman" w:hAnsi="Times New Roman"/>
              </w:rPr>
            </w:pPr>
            <w:r w:rsidRPr="00883287">
              <w:rPr>
                <w:rFonts w:ascii="Times New Roman" w:hAnsi="Times New Roman"/>
              </w:rPr>
              <w:t>C/R</w:t>
            </w:r>
          </w:p>
        </w:tc>
        <w:tc>
          <w:tcPr>
            <w:tcW w:w="1400" w:type="dxa"/>
            <w:shd w:val="clear" w:color="auto" w:fill="auto"/>
            <w:noWrap/>
            <w:vAlign w:val="center"/>
          </w:tcPr>
          <w:p w14:paraId="2D254C28" w14:textId="77777777" w:rsidR="00CC28E8" w:rsidRPr="00883287" w:rsidRDefault="00CC28E8" w:rsidP="00CC28E8">
            <w:pPr>
              <w:jc w:val="center"/>
              <w:rPr>
                <w:rFonts w:ascii="Times New Roman" w:hAnsi="Times New Roman"/>
              </w:rPr>
            </w:pPr>
            <w:r w:rsidRPr="00883287">
              <w:rPr>
                <w:rFonts w:ascii="Times New Roman" w:hAnsi="Times New Roman"/>
              </w:rPr>
              <w:t>Dgen Secondary</w:t>
            </w:r>
          </w:p>
        </w:tc>
        <w:tc>
          <w:tcPr>
            <w:tcW w:w="1596" w:type="dxa"/>
            <w:shd w:val="clear" w:color="auto" w:fill="auto"/>
            <w:vAlign w:val="center"/>
          </w:tcPr>
          <w:p w14:paraId="0AE77233" w14:textId="77777777" w:rsidR="00CC28E8" w:rsidRPr="00883287" w:rsidRDefault="00CC28E8" w:rsidP="00CC28E8">
            <w:pPr>
              <w:jc w:val="center"/>
              <w:rPr>
                <w:rFonts w:ascii="Times New Roman" w:hAnsi="Times New Roman"/>
              </w:rPr>
            </w:pPr>
            <w:r w:rsidRPr="00883287">
              <w:rPr>
                <w:rFonts w:ascii="Times New Roman" w:hAnsi="Times New Roman"/>
              </w:rPr>
              <w:t>Dgen Secondary C/H</w:t>
            </w:r>
          </w:p>
        </w:tc>
        <w:tc>
          <w:tcPr>
            <w:tcW w:w="2636" w:type="dxa"/>
            <w:shd w:val="clear" w:color="auto" w:fill="auto"/>
            <w:noWrap/>
            <w:vAlign w:val="center"/>
          </w:tcPr>
          <w:p w14:paraId="6C14D5EF"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0D0FDEF7" w14:textId="77777777" w:rsidTr="00CC28E8">
        <w:trPr>
          <w:trHeight w:val="240"/>
        </w:trPr>
        <w:tc>
          <w:tcPr>
            <w:tcW w:w="639" w:type="dxa"/>
            <w:shd w:val="clear" w:color="auto" w:fill="auto"/>
            <w:noWrap/>
            <w:vAlign w:val="bottom"/>
          </w:tcPr>
          <w:p w14:paraId="5E44A393" w14:textId="77777777" w:rsidR="00CC28E8" w:rsidRPr="00883287" w:rsidRDefault="00CC28E8" w:rsidP="00CC28E8">
            <w:pPr>
              <w:jc w:val="center"/>
              <w:rPr>
                <w:rFonts w:ascii="Times New Roman" w:hAnsi="Times New Roman"/>
              </w:rPr>
            </w:pPr>
            <w:r w:rsidRPr="00883287">
              <w:rPr>
                <w:rFonts w:ascii="Times New Roman" w:hAnsi="Times New Roman"/>
              </w:rPr>
              <w:t>21</w:t>
            </w:r>
          </w:p>
        </w:tc>
        <w:tc>
          <w:tcPr>
            <w:tcW w:w="2232" w:type="dxa"/>
            <w:shd w:val="clear" w:color="auto" w:fill="auto"/>
            <w:noWrap/>
            <w:vAlign w:val="bottom"/>
          </w:tcPr>
          <w:p w14:paraId="0A4423A2" w14:textId="77777777" w:rsidR="00CC28E8" w:rsidRPr="00883287" w:rsidRDefault="00CC28E8" w:rsidP="00CC28E8">
            <w:pPr>
              <w:rPr>
                <w:rFonts w:ascii="Times New Roman" w:hAnsi="Times New Roman"/>
              </w:rPr>
            </w:pPr>
            <w:r w:rsidRPr="00883287">
              <w:rPr>
                <w:rFonts w:ascii="Times New Roman" w:hAnsi="Times New Roman"/>
              </w:rPr>
              <w:t>Copper Point</w:t>
            </w:r>
          </w:p>
        </w:tc>
        <w:tc>
          <w:tcPr>
            <w:tcW w:w="1137" w:type="dxa"/>
            <w:shd w:val="clear" w:color="auto" w:fill="auto"/>
            <w:noWrap/>
            <w:vAlign w:val="bottom"/>
          </w:tcPr>
          <w:p w14:paraId="7317C089"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71423AEE" w14:textId="77777777" w:rsidR="00CC28E8" w:rsidRPr="00883287" w:rsidRDefault="00CC28E8" w:rsidP="00CC28E8">
            <w:pPr>
              <w:rPr>
                <w:rFonts w:ascii="Times New Roman" w:hAnsi="Times New Roman"/>
              </w:rPr>
            </w:pPr>
            <w:r w:rsidRPr="00883287">
              <w:rPr>
                <w:rFonts w:ascii="Times New Roman" w:hAnsi="Times New Roman"/>
              </w:rPr>
              <w:t>51°30.250'N 9°32.063'W</w:t>
            </w:r>
          </w:p>
        </w:tc>
        <w:tc>
          <w:tcPr>
            <w:tcW w:w="1100" w:type="dxa"/>
            <w:shd w:val="clear" w:color="auto" w:fill="auto"/>
            <w:noWrap/>
            <w:vAlign w:val="bottom"/>
          </w:tcPr>
          <w:p w14:paraId="14DBC3B6"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4DEFCB59"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0358F1F3"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1596" w:type="dxa"/>
            <w:shd w:val="clear" w:color="auto" w:fill="auto"/>
            <w:vAlign w:val="bottom"/>
          </w:tcPr>
          <w:p w14:paraId="064697E0"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5D3D2060"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327C7564" w14:textId="77777777" w:rsidTr="00CC28E8">
        <w:trPr>
          <w:trHeight w:val="240"/>
        </w:trPr>
        <w:tc>
          <w:tcPr>
            <w:tcW w:w="639" w:type="dxa"/>
            <w:shd w:val="clear" w:color="auto" w:fill="auto"/>
            <w:noWrap/>
            <w:vAlign w:val="bottom"/>
          </w:tcPr>
          <w:p w14:paraId="34E96646" w14:textId="77777777" w:rsidR="00CC28E8" w:rsidRPr="00883287" w:rsidRDefault="00CC28E8" w:rsidP="00CC28E8">
            <w:pPr>
              <w:jc w:val="center"/>
              <w:rPr>
                <w:rFonts w:ascii="Times New Roman" w:hAnsi="Times New Roman"/>
              </w:rPr>
            </w:pPr>
            <w:r w:rsidRPr="00883287">
              <w:rPr>
                <w:rFonts w:ascii="Times New Roman" w:hAnsi="Times New Roman"/>
              </w:rPr>
              <w:t>22</w:t>
            </w:r>
          </w:p>
        </w:tc>
        <w:tc>
          <w:tcPr>
            <w:tcW w:w="2232" w:type="dxa"/>
            <w:shd w:val="clear" w:color="auto" w:fill="auto"/>
            <w:noWrap/>
            <w:vAlign w:val="bottom"/>
          </w:tcPr>
          <w:p w14:paraId="79055C46" w14:textId="77777777" w:rsidR="00CC28E8" w:rsidRPr="00883287" w:rsidRDefault="00CC28E8" w:rsidP="00CC28E8">
            <w:pPr>
              <w:rPr>
                <w:rFonts w:ascii="Times New Roman" w:hAnsi="Times New Roman"/>
              </w:rPr>
            </w:pPr>
            <w:r w:rsidRPr="00883287">
              <w:rPr>
                <w:rFonts w:ascii="Times New Roman" w:hAnsi="Times New Roman"/>
              </w:rPr>
              <w:t>Crookhaven</w:t>
            </w:r>
          </w:p>
        </w:tc>
        <w:tc>
          <w:tcPr>
            <w:tcW w:w="1137" w:type="dxa"/>
            <w:shd w:val="clear" w:color="auto" w:fill="auto"/>
            <w:noWrap/>
            <w:vAlign w:val="bottom"/>
          </w:tcPr>
          <w:p w14:paraId="5DB1E942"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0D4E5E53" w14:textId="77777777" w:rsidR="00CC28E8" w:rsidRPr="00883287" w:rsidRDefault="00CC28E8" w:rsidP="00CC28E8">
            <w:pPr>
              <w:rPr>
                <w:rFonts w:ascii="Times New Roman" w:hAnsi="Times New Roman"/>
              </w:rPr>
            </w:pPr>
            <w:r w:rsidRPr="00883287">
              <w:rPr>
                <w:rFonts w:ascii="Times New Roman" w:hAnsi="Times New Roman"/>
              </w:rPr>
              <w:t>51°28.593'N 9°42.273'W</w:t>
            </w:r>
          </w:p>
        </w:tc>
        <w:tc>
          <w:tcPr>
            <w:tcW w:w="1100" w:type="dxa"/>
            <w:shd w:val="clear" w:color="auto" w:fill="auto"/>
            <w:noWrap/>
            <w:vAlign w:val="bottom"/>
          </w:tcPr>
          <w:p w14:paraId="1285455C"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1DC29E89"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4E48A584"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54029830"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2636" w:type="dxa"/>
            <w:shd w:val="clear" w:color="auto" w:fill="auto"/>
            <w:noWrap/>
            <w:vAlign w:val="bottom"/>
          </w:tcPr>
          <w:p w14:paraId="02953E1C"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7604247F" w14:textId="77777777" w:rsidTr="00CC28E8">
        <w:trPr>
          <w:trHeight w:val="240"/>
        </w:trPr>
        <w:tc>
          <w:tcPr>
            <w:tcW w:w="639" w:type="dxa"/>
            <w:shd w:val="clear" w:color="auto" w:fill="auto"/>
            <w:noWrap/>
            <w:vAlign w:val="bottom"/>
          </w:tcPr>
          <w:p w14:paraId="6BB0402A" w14:textId="77777777" w:rsidR="00CC28E8" w:rsidRPr="00883287" w:rsidRDefault="00CC28E8" w:rsidP="00CC28E8">
            <w:pPr>
              <w:jc w:val="center"/>
              <w:rPr>
                <w:rFonts w:ascii="Times New Roman" w:hAnsi="Times New Roman"/>
              </w:rPr>
            </w:pPr>
            <w:r w:rsidRPr="00883287">
              <w:rPr>
                <w:rFonts w:ascii="Times New Roman" w:hAnsi="Times New Roman"/>
              </w:rPr>
              <w:t>23</w:t>
            </w:r>
          </w:p>
        </w:tc>
        <w:tc>
          <w:tcPr>
            <w:tcW w:w="2232" w:type="dxa"/>
            <w:shd w:val="clear" w:color="auto" w:fill="auto"/>
            <w:noWrap/>
            <w:vAlign w:val="bottom"/>
          </w:tcPr>
          <w:p w14:paraId="639A7CFF" w14:textId="77777777" w:rsidR="00CC28E8" w:rsidRPr="00883287" w:rsidRDefault="00CC28E8" w:rsidP="00CC28E8">
            <w:pPr>
              <w:rPr>
                <w:rFonts w:ascii="Times New Roman" w:hAnsi="Times New Roman"/>
              </w:rPr>
            </w:pPr>
            <w:r w:rsidRPr="00883287">
              <w:rPr>
                <w:rFonts w:ascii="Times New Roman" w:hAnsi="Times New Roman"/>
              </w:rPr>
              <w:t>Mizen Head</w:t>
            </w:r>
          </w:p>
        </w:tc>
        <w:tc>
          <w:tcPr>
            <w:tcW w:w="1137" w:type="dxa"/>
            <w:shd w:val="clear" w:color="auto" w:fill="auto"/>
            <w:noWrap/>
            <w:vAlign w:val="bottom"/>
          </w:tcPr>
          <w:p w14:paraId="38BA38A6"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5B1C155D" w14:textId="77777777" w:rsidR="00CC28E8" w:rsidRPr="00883287" w:rsidRDefault="00CC28E8" w:rsidP="00CC28E8">
            <w:pPr>
              <w:rPr>
                <w:rFonts w:ascii="Times New Roman" w:hAnsi="Times New Roman"/>
              </w:rPr>
            </w:pPr>
            <w:r w:rsidRPr="00883287">
              <w:rPr>
                <w:rFonts w:ascii="Times New Roman" w:hAnsi="Times New Roman"/>
              </w:rPr>
              <w:t>51°26.991'N 9°49.225'W</w:t>
            </w:r>
          </w:p>
        </w:tc>
        <w:tc>
          <w:tcPr>
            <w:tcW w:w="1100" w:type="dxa"/>
            <w:shd w:val="clear" w:color="auto" w:fill="auto"/>
            <w:noWrap/>
            <w:vAlign w:val="bottom"/>
          </w:tcPr>
          <w:p w14:paraId="5F6C818D"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60B2E639"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4A36F70B"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1596" w:type="dxa"/>
            <w:shd w:val="clear" w:color="auto" w:fill="auto"/>
            <w:vAlign w:val="bottom"/>
          </w:tcPr>
          <w:p w14:paraId="39B02EC6"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36FF2A3D"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6991640C" w14:textId="77777777" w:rsidTr="00CC28E8">
        <w:trPr>
          <w:trHeight w:val="240"/>
        </w:trPr>
        <w:tc>
          <w:tcPr>
            <w:tcW w:w="639" w:type="dxa"/>
            <w:shd w:val="clear" w:color="auto" w:fill="auto"/>
            <w:noWrap/>
            <w:vAlign w:val="bottom"/>
          </w:tcPr>
          <w:p w14:paraId="17F92123" w14:textId="77777777" w:rsidR="00CC28E8" w:rsidRPr="00883287" w:rsidRDefault="00CC28E8" w:rsidP="00CC28E8">
            <w:pPr>
              <w:jc w:val="center"/>
              <w:rPr>
                <w:rFonts w:ascii="Times New Roman" w:hAnsi="Times New Roman"/>
              </w:rPr>
            </w:pPr>
            <w:r w:rsidRPr="00883287">
              <w:rPr>
                <w:rFonts w:ascii="Times New Roman" w:hAnsi="Times New Roman"/>
              </w:rPr>
              <w:t>24</w:t>
            </w:r>
          </w:p>
        </w:tc>
        <w:tc>
          <w:tcPr>
            <w:tcW w:w="2232" w:type="dxa"/>
            <w:shd w:val="clear" w:color="auto" w:fill="auto"/>
            <w:noWrap/>
            <w:vAlign w:val="bottom"/>
          </w:tcPr>
          <w:p w14:paraId="4B78FF13" w14:textId="77777777" w:rsidR="00CC28E8" w:rsidRPr="00883287" w:rsidRDefault="00CC28E8" w:rsidP="00CC28E8">
            <w:pPr>
              <w:rPr>
                <w:rFonts w:ascii="Times New Roman" w:hAnsi="Times New Roman"/>
              </w:rPr>
            </w:pPr>
            <w:r w:rsidRPr="00883287">
              <w:rPr>
                <w:rFonts w:ascii="Times New Roman" w:hAnsi="Times New Roman"/>
              </w:rPr>
              <w:t>Sheeps Head</w:t>
            </w:r>
          </w:p>
        </w:tc>
        <w:tc>
          <w:tcPr>
            <w:tcW w:w="1137" w:type="dxa"/>
            <w:shd w:val="clear" w:color="auto" w:fill="auto"/>
            <w:noWrap/>
            <w:vAlign w:val="bottom"/>
          </w:tcPr>
          <w:p w14:paraId="7BDE610D"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1D3E382B" w14:textId="77777777" w:rsidR="00CC28E8" w:rsidRPr="00883287" w:rsidRDefault="00CC28E8" w:rsidP="00CC28E8">
            <w:pPr>
              <w:rPr>
                <w:rFonts w:ascii="Times New Roman" w:hAnsi="Times New Roman"/>
              </w:rPr>
            </w:pPr>
            <w:r w:rsidRPr="00883287">
              <w:rPr>
                <w:rFonts w:ascii="Times New Roman" w:hAnsi="Times New Roman"/>
              </w:rPr>
              <w:t>51°32.591'N 9°50.923'W</w:t>
            </w:r>
          </w:p>
        </w:tc>
        <w:tc>
          <w:tcPr>
            <w:tcW w:w="1100" w:type="dxa"/>
            <w:shd w:val="clear" w:color="auto" w:fill="auto"/>
            <w:noWrap/>
            <w:vAlign w:val="bottom"/>
          </w:tcPr>
          <w:p w14:paraId="76FD9A9E"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7A2186CC"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733D336C" w14:textId="77777777" w:rsidR="00CC28E8" w:rsidRPr="00883287" w:rsidRDefault="00CC28E8" w:rsidP="00CC28E8">
            <w:pPr>
              <w:jc w:val="center"/>
              <w:rPr>
                <w:rFonts w:ascii="Times New Roman" w:hAnsi="Times New Roman"/>
              </w:rPr>
            </w:pPr>
            <w:r w:rsidRPr="00883287">
              <w:rPr>
                <w:rFonts w:ascii="Times New Roman" w:hAnsi="Times New Roman"/>
              </w:rPr>
              <w:t>Cold snap</w:t>
            </w:r>
          </w:p>
        </w:tc>
        <w:tc>
          <w:tcPr>
            <w:tcW w:w="1596" w:type="dxa"/>
            <w:shd w:val="clear" w:color="auto" w:fill="auto"/>
            <w:vAlign w:val="bottom"/>
          </w:tcPr>
          <w:p w14:paraId="0DEAA50F"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7DCAD66F"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4AD28B88" w14:textId="77777777" w:rsidTr="00CC28E8">
        <w:trPr>
          <w:trHeight w:val="240"/>
        </w:trPr>
        <w:tc>
          <w:tcPr>
            <w:tcW w:w="639" w:type="dxa"/>
            <w:shd w:val="clear" w:color="auto" w:fill="auto"/>
            <w:noWrap/>
            <w:vAlign w:val="bottom"/>
          </w:tcPr>
          <w:p w14:paraId="09B806CA" w14:textId="77777777" w:rsidR="00CC28E8" w:rsidRPr="00883287" w:rsidRDefault="00CC28E8" w:rsidP="00CC28E8">
            <w:pPr>
              <w:jc w:val="center"/>
              <w:rPr>
                <w:rFonts w:ascii="Times New Roman" w:hAnsi="Times New Roman"/>
              </w:rPr>
            </w:pPr>
            <w:r w:rsidRPr="00883287">
              <w:rPr>
                <w:rFonts w:ascii="Times New Roman" w:hAnsi="Times New Roman"/>
              </w:rPr>
              <w:t>25</w:t>
            </w:r>
          </w:p>
        </w:tc>
        <w:tc>
          <w:tcPr>
            <w:tcW w:w="2232" w:type="dxa"/>
            <w:shd w:val="clear" w:color="auto" w:fill="auto"/>
            <w:noWrap/>
            <w:vAlign w:val="bottom"/>
          </w:tcPr>
          <w:p w14:paraId="73E93278" w14:textId="77777777" w:rsidR="00CC28E8" w:rsidRPr="00883287" w:rsidRDefault="00CC28E8" w:rsidP="00CC28E8">
            <w:pPr>
              <w:rPr>
                <w:rFonts w:ascii="Times New Roman" w:hAnsi="Times New Roman"/>
              </w:rPr>
            </w:pPr>
            <w:r w:rsidRPr="00883287">
              <w:rPr>
                <w:rFonts w:ascii="Times New Roman" w:hAnsi="Times New Roman"/>
              </w:rPr>
              <w:t>Roancarrigmore</w:t>
            </w:r>
          </w:p>
        </w:tc>
        <w:tc>
          <w:tcPr>
            <w:tcW w:w="1137" w:type="dxa"/>
            <w:shd w:val="clear" w:color="auto" w:fill="auto"/>
            <w:noWrap/>
            <w:vAlign w:val="bottom"/>
          </w:tcPr>
          <w:p w14:paraId="5442238C"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390" w:type="dxa"/>
            <w:shd w:val="clear" w:color="auto" w:fill="auto"/>
            <w:noWrap/>
            <w:vAlign w:val="bottom"/>
          </w:tcPr>
          <w:p w14:paraId="085A98BD" w14:textId="77777777" w:rsidR="00CC28E8" w:rsidRPr="00883287" w:rsidRDefault="00CC28E8" w:rsidP="00CC28E8">
            <w:pPr>
              <w:rPr>
                <w:rFonts w:ascii="Times New Roman" w:hAnsi="Times New Roman"/>
              </w:rPr>
            </w:pPr>
            <w:r w:rsidRPr="00883287">
              <w:rPr>
                <w:rFonts w:ascii="Times New Roman" w:hAnsi="Times New Roman"/>
              </w:rPr>
              <w:t>51°39.180'N 9°44.820'W</w:t>
            </w:r>
          </w:p>
        </w:tc>
        <w:tc>
          <w:tcPr>
            <w:tcW w:w="1100" w:type="dxa"/>
            <w:shd w:val="clear" w:color="auto" w:fill="auto"/>
            <w:noWrap/>
            <w:vAlign w:val="bottom"/>
          </w:tcPr>
          <w:p w14:paraId="16A24D33"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6B785C64" w14:textId="77777777" w:rsidR="00CC28E8" w:rsidRPr="00883287" w:rsidRDefault="00CC28E8" w:rsidP="00CC28E8">
            <w:pPr>
              <w:jc w:val="center"/>
              <w:rPr>
                <w:rFonts w:ascii="Times New Roman" w:hAnsi="Times New Roman"/>
              </w:rPr>
            </w:pPr>
            <w:r w:rsidRPr="00883287">
              <w:rPr>
                <w:rFonts w:ascii="Times New Roman" w:hAnsi="Times New Roman"/>
              </w:rPr>
              <w:t>C/R</w:t>
            </w:r>
          </w:p>
        </w:tc>
        <w:tc>
          <w:tcPr>
            <w:tcW w:w="1400" w:type="dxa"/>
            <w:shd w:val="clear" w:color="auto" w:fill="auto"/>
            <w:noWrap/>
            <w:vAlign w:val="bottom"/>
          </w:tcPr>
          <w:p w14:paraId="037D5162"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79A7C330"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33F7F72F"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107FBE59" w14:textId="77777777" w:rsidTr="00CC28E8">
        <w:trPr>
          <w:trHeight w:val="240"/>
        </w:trPr>
        <w:tc>
          <w:tcPr>
            <w:tcW w:w="639" w:type="dxa"/>
            <w:shd w:val="clear" w:color="auto" w:fill="auto"/>
            <w:noWrap/>
            <w:vAlign w:val="bottom"/>
          </w:tcPr>
          <w:p w14:paraId="0A3FC8DC" w14:textId="77777777" w:rsidR="00CC28E8" w:rsidRPr="00883287" w:rsidRDefault="00CC28E8" w:rsidP="00CC28E8">
            <w:pPr>
              <w:jc w:val="center"/>
              <w:rPr>
                <w:rFonts w:ascii="Times New Roman" w:hAnsi="Times New Roman"/>
              </w:rPr>
            </w:pPr>
            <w:r w:rsidRPr="00883287">
              <w:rPr>
                <w:rFonts w:ascii="Times New Roman" w:hAnsi="Times New Roman"/>
              </w:rPr>
              <w:t>26</w:t>
            </w:r>
          </w:p>
        </w:tc>
        <w:tc>
          <w:tcPr>
            <w:tcW w:w="2232" w:type="dxa"/>
            <w:shd w:val="clear" w:color="auto" w:fill="auto"/>
            <w:noWrap/>
            <w:vAlign w:val="bottom"/>
          </w:tcPr>
          <w:p w14:paraId="4C095B57" w14:textId="77777777" w:rsidR="00CC28E8" w:rsidRPr="00883287" w:rsidRDefault="00CC28E8" w:rsidP="00CC28E8">
            <w:pPr>
              <w:rPr>
                <w:rFonts w:ascii="Times New Roman" w:hAnsi="Times New Roman"/>
              </w:rPr>
            </w:pPr>
            <w:r w:rsidRPr="00883287">
              <w:rPr>
                <w:rFonts w:ascii="Times New Roman" w:hAnsi="Times New Roman"/>
              </w:rPr>
              <w:t>Castletownbere Dir Light</w:t>
            </w:r>
          </w:p>
        </w:tc>
        <w:tc>
          <w:tcPr>
            <w:tcW w:w="1137" w:type="dxa"/>
            <w:shd w:val="clear" w:color="auto" w:fill="auto"/>
            <w:noWrap/>
            <w:vAlign w:val="bottom"/>
          </w:tcPr>
          <w:p w14:paraId="1E01F405"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4BFB2E5F" w14:textId="77777777" w:rsidR="00CC28E8" w:rsidRPr="00883287" w:rsidRDefault="00CC28E8" w:rsidP="00CC28E8">
            <w:pPr>
              <w:rPr>
                <w:rFonts w:ascii="Times New Roman" w:hAnsi="Times New Roman"/>
              </w:rPr>
            </w:pPr>
            <w:r w:rsidRPr="00883287">
              <w:rPr>
                <w:rFonts w:ascii="Times New Roman" w:hAnsi="Times New Roman"/>
              </w:rPr>
              <w:t>51°38.792'N 9°54.312'W</w:t>
            </w:r>
          </w:p>
        </w:tc>
        <w:tc>
          <w:tcPr>
            <w:tcW w:w="1100" w:type="dxa"/>
            <w:shd w:val="clear" w:color="auto" w:fill="auto"/>
            <w:noWrap/>
            <w:vAlign w:val="bottom"/>
          </w:tcPr>
          <w:p w14:paraId="7E2EC215"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62D89C15"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2AE8C698" w14:textId="77777777" w:rsidR="00CC28E8" w:rsidRPr="00883287" w:rsidRDefault="00CC28E8" w:rsidP="00CC28E8">
            <w:pPr>
              <w:jc w:val="center"/>
              <w:rPr>
                <w:rFonts w:ascii="Times New Roman" w:hAnsi="Times New Roman"/>
              </w:rPr>
            </w:pPr>
            <w:r w:rsidRPr="00883287">
              <w:rPr>
                <w:rFonts w:ascii="Times New Roman" w:hAnsi="Times New Roman"/>
              </w:rPr>
              <w:t>Cold snap</w:t>
            </w:r>
          </w:p>
        </w:tc>
        <w:tc>
          <w:tcPr>
            <w:tcW w:w="1596" w:type="dxa"/>
            <w:shd w:val="clear" w:color="auto" w:fill="auto"/>
            <w:vAlign w:val="bottom"/>
          </w:tcPr>
          <w:p w14:paraId="3F177D73"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03348284"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1A5640DF" w14:textId="77777777" w:rsidTr="00CC28E8">
        <w:trPr>
          <w:trHeight w:val="240"/>
        </w:trPr>
        <w:tc>
          <w:tcPr>
            <w:tcW w:w="639" w:type="dxa"/>
            <w:shd w:val="clear" w:color="auto" w:fill="auto"/>
            <w:noWrap/>
            <w:vAlign w:val="bottom"/>
          </w:tcPr>
          <w:p w14:paraId="0FB61F40" w14:textId="77777777" w:rsidR="00CC28E8" w:rsidRPr="00883287" w:rsidRDefault="00CC28E8" w:rsidP="00CC28E8">
            <w:pPr>
              <w:jc w:val="center"/>
              <w:rPr>
                <w:rFonts w:ascii="Times New Roman" w:hAnsi="Times New Roman"/>
              </w:rPr>
            </w:pPr>
            <w:r w:rsidRPr="00883287">
              <w:rPr>
                <w:rFonts w:ascii="Times New Roman" w:hAnsi="Times New Roman"/>
              </w:rPr>
              <w:t>27</w:t>
            </w:r>
          </w:p>
        </w:tc>
        <w:tc>
          <w:tcPr>
            <w:tcW w:w="2232" w:type="dxa"/>
            <w:shd w:val="clear" w:color="auto" w:fill="auto"/>
            <w:noWrap/>
            <w:vAlign w:val="bottom"/>
          </w:tcPr>
          <w:p w14:paraId="58D9863B" w14:textId="77777777" w:rsidR="00CC28E8" w:rsidRPr="00883287" w:rsidRDefault="00CC28E8" w:rsidP="00CC28E8">
            <w:pPr>
              <w:rPr>
                <w:rFonts w:ascii="Times New Roman" w:hAnsi="Times New Roman"/>
              </w:rPr>
            </w:pPr>
            <w:r w:rsidRPr="00883287">
              <w:rPr>
                <w:rFonts w:ascii="Times New Roman" w:hAnsi="Times New Roman"/>
              </w:rPr>
              <w:t>Ardnakinna</w:t>
            </w:r>
          </w:p>
        </w:tc>
        <w:tc>
          <w:tcPr>
            <w:tcW w:w="1137" w:type="dxa"/>
            <w:shd w:val="clear" w:color="auto" w:fill="auto"/>
            <w:noWrap/>
            <w:vAlign w:val="bottom"/>
          </w:tcPr>
          <w:p w14:paraId="2BFF772D"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028BC8DA" w14:textId="77777777" w:rsidR="00CC28E8" w:rsidRPr="00883287" w:rsidRDefault="00CC28E8" w:rsidP="00CC28E8">
            <w:pPr>
              <w:rPr>
                <w:rFonts w:ascii="Times New Roman" w:hAnsi="Times New Roman"/>
              </w:rPr>
            </w:pPr>
            <w:r w:rsidRPr="00883287">
              <w:rPr>
                <w:rFonts w:ascii="Times New Roman" w:hAnsi="Times New Roman"/>
              </w:rPr>
              <w:t>51°37.104'N 9°55.092'W</w:t>
            </w:r>
          </w:p>
        </w:tc>
        <w:tc>
          <w:tcPr>
            <w:tcW w:w="1100" w:type="dxa"/>
            <w:shd w:val="clear" w:color="auto" w:fill="auto"/>
            <w:noWrap/>
            <w:vAlign w:val="bottom"/>
          </w:tcPr>
          <w:p w14:paraId="47A4FBF5"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1F62B8A8"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2952B690"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65326842"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59D6A3C9"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65A76C9E" w14:textId="77777777" w:rsidTr="00CC28E8">
        <w:trPr>
          <w:trHeight w:val="240"/>
        </w:trPr>
        <w:tc>
          <w:tcPr>
            <w:tcW w:w="639" w:type="dxa"/>
            <w:shd w:val="clear" w:color="auto" w:fill="auto"/>
            <w:noWrap/>
            <w:vAlign w:val="bottom"/>
          </w:tcPr>
          <w:p w14:paraId="7A035F3C" w14:textId="77777777" w:rsidR="00CC28E8" w:rsidRPr="00883287" w:rsidRDefault="00CC28E8" w:rsidP="00CC28E8">
            <w:pPr>
              <w:jc w:val="center"/>
              <w:rPr>
                <w:rFonts w:ascii="Times New Roman" w:hAnsi="Times New Roman"/>
              </w:rPr>
            </w:pPr>
            <w:r w:rsidRPr="00883287">
              <w:rPr>
                <w:rFonts w:ascii="Times New Roman" w:hAnsi="Times New Roman"/>
              </w:rPr>
              <w:t>28</w:t>
            </w:r>
          </w:p>
        </w:tc>
        <w:tc>
          <w:tcPr>
            <w:tcW w:w="2232" w:type="dxa"/>
            <w:shd w:val="clear" w:color="auto" w:fill="auto"/>
            <w:noWrap/>
            <w:vAlign w:val="bottom"/>
          </w:tcPr>
          <w:p w14:paraId="6E6971C9" w14:textId="77777777" w:rsidR="00CC28E8" w:rsidRPr="00883287" w:rsidRDefault="00CC28E8" w:rsidP="00CC28E8">
            <w:pPr>
              <w:rPr>
                <w:rFonts w:ascii="Times New Roman" w:hAnsi="Times New Roman"/>
              </w:rPr>
            </w:pPr>
            <w:r w:rsidRPr="00883287">
              <w:rPr>
                <w:rFonts w:ascii="Times New Roman" w:hAnsi="Times New Roman"/>
              </w:rPr>
              <w:t>Bull Rock</w:t>
            </w:r>
          </w:p>
        </w:tc>
        <w:tc>
          <w:tcPr>
            <w:tcW w:w="1137" w:type="dxa"/>
            <w:shd w:val="clear" w:color="auto" w:fill="auto"/>
            <w:noWrap/>
            <w:vAlign w:val="bottom"/>
          </w:tcPr>
          <w:p w14:paraId="5E3F28EC"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390" w:type="dxa"/>
            <w:shd w:val="clear" w:color="auto" w:fill="auto"/>
            <w:noWrap/>
            <w:vAlign w:val="bottom"/>
          </w:tcPr>
          <w:p w14:paraId="3811DE25" w14:textId="77777777" w:rsidR="00CC28E8" w:rsidRPr="00883287" w:rsidRDefault="00CC28E8" w:rsidP="00CC28E8">
            <w:pPr>
              <w:rPr>
                <w:rFonts w:ascii="Times New Roman" w:hAnsi="Times New Roman"/>
              </w:rPr>
            </w:pPr>
            <w:r w:rsidRPr="00883287">
              <w:rPr>
                <w:rFonts w:ascii="Times New Roman" w:hAnsi="Times New Roman"/>
              </w:rPr>
              <w:t>51°35.521'N 10°18.073'W</w:t>
            </w:r>
          </w:p>
        </w:tc>
        <w:tc>
          <w:tcPr>
            <w:tcW w:w="1100" w:type="dxa"/>
            <w:shd w:val="clear" w:color="auto" w:fill="auto"/>
            <w:noWrap/>
            <w:vAlign w:val="bottom"/>
          </w:tcPr>
          <w:p w14:paraId="20840750"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041941B0"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400" w:type="dxa"/>
            <w:shd w:val="clear" w:color="auto" w:fill="auto"/>
            <w:noWrap/>
            <w:vAlign w:val="bottom"/>
          </w:tcPr>
          <w:p w14:paraId="57F9A433"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1F1D1943" w14:textId="77777777" w:rsidR="00CC28E8" w:rsidRPr="00883287" w:rsidRDefault="00CC28E8" w:rsidP="00CC28E8">
            <w:pPr>
              <w:jc w:val="center"/>
              <w:rPr>
                <w:rFonts w:ascii="Times New Roman" w:hAnsi="Times New Roman"/>
              </w:rPr>
            </w:pPr>
            <w:r w:rsidRPr="00883287">
              <w:rPr>
                <w:rFonts w:ascii="Times New Roman" w:hAnsi="Times New Roman"/>
              </w:rPr>
              <w:t>+vePV (Wallas)</w:t>
            </w:r>
          </w:p>
        </w:tc>
        <w:tc>
          <w:tcPr>
            <w:tcW w:w="2636" w:type="dxa"/>
            <w:shd w:val="clear" w:color="auto" w:fill="auto"/>
            <w:noWrap/>
            <w:vAlign w:val="bottom"/>
          </w:tcPr>
          <w:p w14:paraId="3A5EE5EC"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5C31ACC9" w14:textId="77777777" w:rsidTr="00CC28E8">
        <w:trPr>
          <w:trHeight w:val="240"/>
        </w:trPr>
        <w:tc>
          <w:tcPr>
            <w:tcW w:w="639" w:type="dxa"/>
            <w:tcBorders>
              <w:bottom w:val="single" w:sz="6" w:space="0" w:color="auto"/>
            </w:tcBorders>
            <w:shd w:val="clear" w:color="auto" w:fill="auto"/>
            <w:noWrap/>
            <w:vAlign w:val="bottom"/>
          </w:tcPr>
          <w:p w14:paraId="62FEDA17" w14:textId="77777777" w:rsidR="00CC28E8" w:rsidRPr="00883287" w:rsidRDefault="00CC28E8" w:rsidP="00CC28E8">
            <w:pPr>
              <w:jc w:val="center"/>
              <w:rPr>
                <w:rFonts w:ascii="Times New Roman" w:hAnsi="Times New Roman"/>
              </w:rPr>
            </w:pPr>
            <w:r w:rsidRPr="00883287">
              <w:rPr>
                <w:rFonts w:ascii="Times New Roman" w:hAnsi="Times New Roman"/>
              </w:rPr>
              <w:t>29</w:t>
            </w:r>
          </w:p>
        </w:tc>
        <w:tc>
          <w:tcPr>
            <w:tcW w:w="2232" w:type="dxa"/>
            <w:tcBorders>
              <w:bottom w:val="single" w:sz="6" w:space="0" w:color="auto"/>
            </w:tcBorders>
            <w:shd w:val="clear" w:color="auto" w:fill="auto"/>
            <w:noWrap/>
            <w:vAlign w:val="bottom"/>
          </w:tcPr>
          <w:p w14:paraId="66018563" w14:textId="77777777" w:rsidR="00CC28E8" w:rsidRPr="00883287" w:rsidRDefault="00CC28E8" w:rsidP="00CC28E8">
            <w:pPr>
              <w:rPr>
                <w:rFonts w:ascii="Times New Roman" w:hAnsi="Times New Roman"/>
              </w:rPr>
            </w:pPr>
            <w:r w:rsidRPr="00883287">
              <w:rPr>
                <w:rFonts w:ascii="Times New Roman" w:hAnsi="Times New Roman"/>
              </w:rPr>
              <w:t>Skelligs</w:t>
            </w:r>
          </w:p>
        </w:tc>
        <w:tc>
          <w:tcPr>
            <w:tcW w:w="1137" w:type="dxa"/>
            <w:tcBorders>
              <w:bottom w:val="single" w:sz="6" w:space="0" w:color="auto"/>
            </w:tcBorders>
            <w:shd w:val="clear" w:color="auto" w:fill="auto"/>
            <w:noWrap/>
            <w:vAlign w:val="bottom"/>
          </w:tcPr>
          <w:p w14:paraId="6367096B"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390" w:type="dxa"/>
            <w:tcBorders>
              <w:bottom w:val="single" w:sz="6" w:space="0" w:color="auto"/>
            </w:tcBorders>
            <w:shd w:val="clear" w:color="auto" w:fill="auto"/>
            <w:noWrap/>
            <w:vAlign w:val="bottom"/>
          </w:tcPr>
          <w:p w14:paraId="02E141A4" w14:textId="77777777" w:rsidR="00CC28E8" w:rsidRPr="00883287" w:rsidRDefault="00CC28E8" w:rsidP="00CC28E8">
            <w:pPr>
              <w:rPr>
                <w:rFonts w:ascii="Times New Roman" w:hAnsi="Times New Roman"/>
              </w:rPr>
            </w:pPr>
            <w:r w:rsidRPr="00883287">
              <w:rPr>
                <w:rFonts w:ascii="Times New Roman" w:hAnsi="Times New Roman"/>
              </w:rPr>
              <w:t>51°46.108'N 10°32.519'W</w:t>
            </w:r>
          </w:p>
        </w:tc>
        <w:tc>
          <w:tcPr>
            <w:tcW w:w="1100" w:type="dxa"/>
            <w:tcBorders>
              <w:bottom w:val="single" w:sz="6" w:space="0" w:color="auto"/>
            </w:tcBorders>
            <w:shd w:val="clear" w:color="auto" w:fill="auto"/>
            <w:noWrap/>
            <w:vAlign w:val="bottom"/>
          </w:tcPr>
          <w:p w14:paraId="169FD60C"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tcBorders>
              <w:bottom w:val="single" w:sz="6" w:space="0" w:color="auto"/>
            </w:tcBorders>
            <w:shd w:val="clear" w:color="auto" w:fill="auto"/>
            <w:noWrap/>
            <w:vAlign w:val="bottom"/>
          </w:tcPr>
          <w:p w14:paraId="0CE336F3"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400" w:type="dxa"/>
            <w:tcBorders>
              <w:bottom w:val="single" w:sz="6" w:space="0" w:color="auto"/>
            </w:tcBorders>
            <w:shd w:val="clear" w:color="auto" w:fill="auto"/>
            <w:noWrap/>
            <w:vAlign w:val="bottom"/>
          </w:tcPr>
          <w:p w14:paraId="03BFAF52"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tcBorders>
              <w:bottom w:val="single" w:sz="6" w:space="0" w:color="auto"/>
            </w:tcBorders>
            <w:shd w:val="clear" w:color="auto" w:fill="auto"/>
            <w:vAlign w:val="bottom"/>
          </w:tcPr>
          <w:p w14:paraId="6BB58240" w14:textId="77777777" w:rsidR="00CC28E8" w:rsidRPr="00883287" w:rsidRDefault="00CC28E8" w:rsidP="00CC28E8">
            <w:pPr>
              <w:jc w:val="center"/>
              <w:rPr>
                <w:rFonts w:ascii="Times New Roman" w:hAnsi="Times New Roman"/>
              </w:rPr>
            </w:pPr>
            <w:r w:rsidRPr="00883287">
              <w:rPr>
                <w:rFonts w:ascii="Times New Roman" w:hAnsi="Times New Roman"/>
              </w:rPr>
              <w:t>+vePV (2xWallas)</w:t>
            </w:r>
          </w:p>
        </w:tc>
        <w:tc>
          <w:tcPr>
            <w:tcW w:w="2636" w:type="dxa"/>
            <w:tcBorders>
              <w:bottom w:val="single" w:sz="6" w:space="0" w:color="auto"/>
            </w:tcBorders>
            <w:shd w:val="clear" w:color="auto" w:fill="auto"/>
            <w:noWrap/>
            <w:vAlign w:val="bottom"/>
          </w:tcPr>
          <w:p w14:paraId="2D52CA8F" w14:textId="77777777" w:rsidR="00CC28E8" w:rsidRPr="00883287" w:rsidRDefault="00CC28E8" w:rsidP="00CC28E8">
            <w:pPr>
              <w:rPr>
                <w:rFonts w:ascii="Times New Roman" w:hAnsi="Times New Roman"/>
              </w:rPr>
            </w:pPr>
            <w:r w:rsidRPr="00883287">
              <w:rPr>
                <w:rFonts w:ascii="Times New Roman" w:hAnsi="Times New Roman"/>
              </w:rPr>
              <w:t> </w:t>
            </w:r>
          </w:p>
        </w:tc>
      </w:tr>
    </w:tbl>
    <w:p w14:paraId="78BE76E1" w14:textId="77777777" w:rsidR="00CC28E8" w:rsidRPr="00883287" w:rsidRDefault="00CC28E8">
      <w:r w:rsidRPr="00883287">
        <w:br w:type="page"/>
      </w:r>
    </w:p>
    <w:tbl>
      <w:tblPr>
        <w:tblW w:w="14330" w:type="dxa"/>
        <w:tblInd w:w="95" w:type="dxa"/>
        <w:tblLook w:val="0000" w:firstRow="0" w:lastRow="0" w:firstColumn="0" w:lastColumn="0" w:noHBand="0" w:noVBand="0"/>
      </w:tblPr>
      <w:tblGrid>
        <w:gridCol w:w="639"/>
        <w:gridCol w:w="2232"/>
        <w:gridCol w:w="1137"/>
        <w:gridCol w:w="2390"/>
        <w:gridCol w:w="1100"/>
        <w:gridCol w:w="1200"/>
        <w:gridCol w:w="1400"/>
        <w:gridCol w:w="1596"/>
        <w:gridCol w:w="2636"/>
      </w:tblGrid>
      <w:tr w:rsidR="00CC28E8" w:rsidRPr="00883287" w14:paraId="5C143958" w14:textId="77777777" w:rsidTr="00CC28E8">
        <w:trPr>
          <w:trHeight w:val="720"/>
        </w:trPr>
        <w:tc>
          <w:tcPr>
            <w:tcW w:w="639" w:type="dxa"/>
            <w:tcBorders>
              <w:top w:val="single" w:sz="6" w:space="0" w:color="auto"/>
              <w:bottom w:val="single" w:sz="6" w:space="0" w:color="auto"/>
            </w:tcBorders>
            <w:shd w:val="clear" w:color="auto" w:fill="008000"/>
            <w:vAlign w:val="center"/>
          </w:tcPr>
          <w:p w14:paraId="3DE38A1A" w14:textId="77777777" w:rsidR="00CC28E8" w:rsidRPr="00883287" w:rsidRDefault="00CC28E8" w:rsidP="00CC28E8">
            <w:pPr>
              <w:jc w:val="center"/>
              <w:rPr>
                <w:rFonts w:ascii="Times New Roman" w:hAnsi="Times New Roman"/>
                <w:b/>
              </w:rPr>
            </w:pPr>
            <w:r w:rsidRPr="00883287">
              <w:rPr>
                <w:rFonts w:ascii="Times New Roman" w:hAnsi="Times New Roman"/>
                <w:b/>
              </w:rPr>
              <w:t>Map No.</w:t>
            </w:r>
          </w:p>
        </w:tc>
        <w:tc>
          <w:tcPr>
            <w:tcW w:w="2232" w:type="dxa"/>
            <w:tcBorders>
              <w:top w:val="single" w:sz="6" w:space="0" w:color="auto"/>
              <w:bottom w:val="single" w:sz="6" w:space="0" w:color="auto"/>
            </w:tcBorders>
            <w:shd w:val="clear" w:color="auto" w:fill="008000"/>
            <w:vAlign w:val="center"/>
          </w:tcPr>
          <w:p w14:paraId="5D35E4BB" w14:textId="77777777" w:rsidR="00CC28E8" w:rsidRPr="00883287" w:rsidRDefault="00CC28E8" w:rsidP="00CC28E8">
            <w:pPr>
              <w:rPr>
                <w:rFonts w:ascii="Times New Roman" w:hAnsi="Times New Roman"/>
                <w:b/>
              </w:rPr>
            </w:pPr>
            <w:r w:rsidRPr="00883287">
              <w:rPr>
                <w:rFonts w:ascii="Times New Roman" w:hAnsi="Times New Roman"/>
                <w:b/>
              </w:rPr>
              <w:t>Name</w:t>
            </w:r>
          </w:p>
        </w:tc>
        <w:tc>
          <w:tcPr>
            <w:tcW w:w="1137" w:type="dxa"/>
            <w:tcBorders>
              <w:top w:val="single" w:sz="6" w:space="0" w:color="auto"/>
              <w:bottom w:val="single" w:sz="6" w:space="0" w:color="auto"/>
            </w:tcBorders>
            <w:shd w:val="clear" w:color="auto" w:fill="008000"/>
            <w:vAlign w:val="center"/>
          </w:tcPr>
          <w:p w14:paraId="7794B93D" w14:textId="77777777" w:rsidR="00CC28E8" w:rsidRPr="00883287" w:rsidRDefault="00CC28E8" w:rsidP="00CC28E8">
            <w:pPr>
              <w:jc w:val="center"/>
              <w:rPr>
                <w:rFonts w:ascii="Times New Roman" w:hAnsi="Times New Roman"/>
                <w:b/>
              </w:rPr>
            </w:pPr>
            <w:r w:rsidRPr="00883287">
              <w:rPr>
                <w:rFonts w:ascii="Times New Roman" w:hAnsi="Times New Roman"/>
                <w:b/>
              </w:rPr>
              <w:t>Type of Station</w:t>
            </w:r>
          </w:p>
        </w:tc>
        <w:tc>
          <w:tcPr>
            <w:tcW w:w="2390" w:type="dxa"/>
            <w:tcBorders>
              <w:top w:val="single" w:sz="6" w:space="0" w:color="auto"/>
              <w:bottom w:val="single" w:sz="6" w:space="0" w:color="auto"/>
            </w:tcBorders>
            <w:shd w:val="clear" w:color="auto" w:fill="008000"/>
            <w:vAlign w:val="center"/>
          </w:tcPr>
          <w:p w14:paraId="1F935B2A" w14:textId="77777777" w:rsidR="00CC28E8" w:rsidRPr="00883287" w:rsidRDefault="00CC28E8" w:rsidP="00CC28E8">
            <w:pPr>
              <w:rPr>
                <w:rFonts w:ascii="Times New Roman" w:hAnsi="Times New Roman"/>
                <w:b/>
              </w:rPr>
            </w:pPr>
            <w:r w:rsidRPr="00883287">
              <w:rPr>
                <w:rFonts w:ascii="Times New Roman" w:hAnsi="Times New Roman"/>
                <w:b/>
              </w:rPr>
              <w:t>Location</w:t>
            </w:r>
          </w:p>
        </w:tc>
        <w:tc>
          <w:tcPr>
            <w:tcW w:w="1100" w:type="dxa"/>
            <w:tcBorders>
              <w:top w:val="single" w:sz="6" w:space="0" w:color="auto"/>
              <w:bottom w:val="single" w:sz="6" w:space="0" w:color="auto"/>
            </w:tcBorders>
            <w:shd w:val="clear" w:color="auto" w:fill="008000"/>
            <w:vAlign w:val="center"/>
          </w:tcPr>
          <w:p w14:paraId="731D136D" w14:textId="77777777" w:rsidR="00CC28E8" w:rsidRPr="00883287" w:rsidRDefault="00CC28E8" w:rsidP="00CC28E8">
            <w:pPr>
              <w:jc w:val="center"/>
              <w:rPr>
                <w:rFonts w:ascii="Times New Roman" w:hAnsi="Times New Roman"/>
                <w:b/>
              </w:rPr>
            </w:pPr>
            <w:r w:rsidRPr="00883287">
              <w:rPr>
                <w:rFonts w:ascii="Times New Roman" w:hAnsi="Times New Roman"/>
                <w:b/>
              </w:rPr>
              <w:t>Exposure Category</w:t>
            </w:r>
          </w:p>
        </w:tc>
        <w:tc>
          <w:tcPr>
            <w:tcW w:w="1200" w:type="dxa"/>
            <w:tcBorders>
              <w:top w:val="single" w:sz="6" w:space="0" w:color="auto"/>
              <w:bottom w:val="single" w:sz="6" w:space="0" w:color="auto"/>
            </w:tcBorders>
            <w:shd w:val="clear" w:color="auto" w:fill="008000"/>
            <w:vAlign w:val="center"/>
          </w:tcPr>
          <w:p w14:paraId="3D7F2D24" w14:textId="77777777" w:rsidR="00CC28E8" w:rsidRPr="00883287" w:rsidRDefault="00CC28E8" w:rsidP="00CC28E8">
            <w:pPr>
              <w:jc w:val="center"/>
              <w:rPr>
                <w:rFonts w:ascii="Times New Roman" w:hAnsi="Times New Roman"/>
                <w:b/>
              </w:rPr>
            </w:pPr>
            <w:r w:rsidRPr="00883287">
              <w:rPr>
                <w:rFonts w:ascii="Times New Roman" w:hAnsi="Times New Roman"/>
                <w:b/>
              </w:rPr>
              <w:t>Power Generation</w:t>
            </w:r>
          </w:p>
        </w:tc>
        <w:tc>
          <w:tcPr>
            <w:tcW w:w="1400" w:type="dxa"/>
            <w:tcBorders>
              <w:top w:val="single" w:sz="6" w:space="0" w:color="auto"/>
              <w:bottom w:val="single" w:sz="6" w:space="0" w:color="auto"/>
            </w:tcBorders>
            <w:shd w:val="clear" w:color="auto" w:fill="008000"/>
            <w:vAlign w:val="center"/>
          </w:tcPr>
          <w:p w14:paraId="52F39153" w14:textId="77777777" w:rsidR="00CC28E8" w:rsidRPr="00883287" w:rsidRDefault="00CC28E8" w:rsidP="00CC28E8">
            <w:pPr>
              <w:jc w:val="center"/>
              <w:rPr>
                <w:rFonts w:ascii="Times New Roman" w:hAnsi="Times New Roman"/>
                <w:b/>
              </w:rPr>
            </w:pPr>
            <w:r w:rsidRPr="00883287">
              <w:rPr>
                <w:rFonts w:ascii="Times New Roman" w:hAnsi="Times New Roman"/>
                <w:b/>
              </w:rPr>
              <w:t xml:space="preserve">Conditioning Methods (Tower) </w:t>
            </w:r>
          </w:p>
        </w:tc>
        <w:tc>
          <w:tcPr>
            <w:tcW w:w="1596" w:type="dxa"/>
            <w:tcBorders>
              <w:top w:val="single" w:sz="6" w:space="0" w:color="auto"/>
              <w:bottom w:val="single" w:sz="6" w:space="0" w:color="auto"/>
            </w:tcBorders>
            <w:shd w:val="clear" w:color="auto" w:fill="008000"/>
            <w:vAlign w:val="center"/>
          </w:tcPr>
          <w:p w14:paraId="651AEF6C" w14:textId="77777777" w:rsidR="00CC28E8" w:rsidRPr="00883287" w:rsidRDefault="00CC28E8" w:rsidP="00CC28E8">
            <w:pPr>
              <w:jc w:val="center"/>
              <w:rPr>
                <w:rFonts w:ascii="Times New Roman" w:hAnsi="Times New Roman"/>
                <w:b/>
              </w:rPr>
            </w:pPr>
            <w:r w:rsidRPr="00883287">
              <w:rPr>
                <w:rFonts w:ascii="Times New Roman" w:hAnsi="Times New Roman"/>
                <w:b/>
              </w:rPr>
              <w:t>Conditioning Methods (Accommodation)</w:t>
            </w:r>
          </w:p>
        </w:tc>
        <w:tc>
          <w:tcPr>
            <w:tcW w:w="2636" w:type="dxa"/>
            <w:tcBorders>
              <w:top w:val="single" w:sz="6" w:space="0" w:color="auto"/>
              <w:bottom w:val="single" w:sz="6" w:space="0" w:color="auto"/>
            </w:tcBorders>
            <w:shd w:val="clear" w:color="auto" w:fill="008000"/>
            <w:vAlign w:val="center"/>
          </w:tcPr>
          <w:p w14:paraId="555FED02" w14:textId="77777777" w:rsidR="00CC28E8" w:rsidRPr="00883287" w:rsidRDefault="00CC28E8" w:rsidP="00CC28E8">
            <w:pPr>
              <w:jc w:val="center"/>
              <w:rPr>
                <w:rFonts w:ascii="Times New Roman" w:hAnsi="Times New Roman"/>
                <w:b/>
              </w:rPr>
            </w:pPr>
            <w:r w:rsidRPr="00883287">
              <w:rPr>
                <w:rFonts w:ascii="Times New Roman" w:hAnsi="Times New Roman"/>
                <w:b/>
              </w:rPr>
              <w:t>Conditioning Issues</w:t>
            </w:r>
          </w:p>
        </w:tc>
      </w:tr>
      <w:tr w:rsidR="00CC28E8" w:rsidRPr="00883287" w14:paraId="08BA24CE" w14:textId="77777777" w:rsidTr="00CC28E8">
        <w:trPr>
          <w:trHeight w:val="240"/>
        </w:trPr>
        <w:tc>
          <w:tcPr>
            <w:tcW w:w="639" w:type="dxa"/>
            <w:tcBorders>
              <w:top w:val="single" w:sz="6" w:space="0" w:color="auto"/>
            </w:tcBorders>
            <w:shd w:val="clear" w:color="auto" w:fill="auto"/>
            <w:noWrap/>
            <w:vAlign w:val="bottom"/>
          </w:tcPr>
          <w:p w14:paraId="0EE8DA16" w14:textId="77777777" w:rsidR="00CC28E8" w:rsidRPr="00883287" w:rsidRDefault="00CC28E8" w:rsidP="00CC28E8">
            <w:pPr>
              <w:jc w:val="center"/>
              <w:rPr>
                <w:rFonts w:ascii="Times New Roman" w:hAnsi="Times New Roman"/>
              </w:rPr>
            </w:pPr>
            <w:r w:rsidRPr="00883287">
              <w:rPr>
                <w:rFonts w:ascii="Times New Roman" w:hAnsi="Times New Roman"/>
              </w:rPr>
              <w:t>30</w:t>
            </w:r>
          </w:p>
        </w:tc>
        <w:tc>
          <w:tcPr>
            <w:tcW w:w="2232" w:type="dxa"/>
            <w:tcBorders>
              <w:top w:val="single" w:sz="6" w:space="0" w:color="auto"/>
            </w:tcBorders>
            <w:shd w:val="clear" w:color="auto" w:fill="auto"/>
            <w:noWrap/>
            <w:vAlign w:val="bottom"/>
          </w:tcPr>
          <w:p w14:paraId="16032DCD" w14:textId="77777777" w:rsidR="00CC28E8" w:rsidRPr="00883287" w:rsidRDefault="00CC28E8" w:rsidP="00CC28E8">
            <w:pPr>
              <w:rPr>
                <w:rFonts w:ascii="Times New Roman" w:hAnsi="Times New Roman"/>
              </w:rPr>
            </w:pPr>
            <w:r w:rsidRPr="00883287">
              <w:rPr>
                <w:rFonts w:ascii="Times New Roman" w:hAnsi="Times New Roman"/>
              </w:rPr>
              <w:t>Valentia</w:t>
            </w:r>
          </w:p>
        </w:tc>
        <w:tc>
          <w:tcPr>
            <w:tcW w:w="1137" w:type="dxa"/>
            <w:tcBorders>
              <w:top w:val="single" w:sz="6" w:space="0" w:color="auto"/>
            </w:tcBorders>
            <w:shd w:val="clear" w:color="auto" w:fill="auto"/>
            <w:noWrap/>
            <w:vAlign w:val="bottom"/>
          </w:tcPr>
          <w:p w14:paraId="1300C09B"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tcBorders>
              <w:top w:val="single" w:sz="6" w:space="0" w:color="auto"/>
            </w:tcBorders>
            <w:shd w:val="clear" w:color="auto" w:fill="auto"/>
            <w:noWrap/>
            <w:vAlign w:val="bottom"/>
          </w:tcPr>
          <w:p w14:paraId="1EE9B774" w14:textId="77777777" w:rsidR="00CC28E8" w:rsidRPr="00883287" w:rsidRDefault="00CC28E8" w:rsidP="00CC28E8">
            <w:pPr>
              <w:rPr>
                <w:rFonts w:ascii="Times New Roman" w:hAnsi="Times New Roman"/>
              </w:rPr>
            </w:pPr>
            <w:r w:rsidRPr="00883287">
              <w:rPr>
                <w:rFonts w:ascii="Times New Roman" w:hAnsi="Times New Roman"/>
              </w:rPr>
              <w:t>51°55.464'N 10°18.352' W</w:t>
            </w:r>
          </w:p>
        </w:tc>
        <w:tc>
          <w:tcPr>
            <w:tcW w:w="1100" w:type="dxa"/>
            <w:tcBorders>
              <w:top w:val="single" w:sz="6" w:space="0" w:color="auto"/>
            </w:tcBorders>
            <w:shd w:val="clear" w:color="auto" w:fill="auto"/>
            <w:noWrap/>
            <w:vAlign w:val="bottom"/>
          </w:tcPr>
          <w:p w14:paraId="072F9903"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tcBorders>
              <w:top w:val="single" w:sz="6" w:space="0" w:color="auto"/>
            </w:tcBorders>
            <w:shd w:val="clear" w:color="auto" w:fill="auto"/>
            <w:noWrap/>
            <w:vAlign w:val="bottom"/>
          </w:tcPr>
          <w:p w14:paraId="480DC096"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tcBorders>
              <w:top w:val="single" w:sz="6" w:space="0" w:color="auto"/>
            </w:tcBorders>
            <w:shd w:val="clear" w:color="auto" w:fill="auto"/>
            <w:noWrap/>
            <w:vAlign w:val="bottom"/>
          </w:tcPr>
          <w:p w14:paraId="52A212AF"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tcBorders>
              <w:top w:val="single" w:sz="6" w:space="0" w:color="auto"/>
            </w:tcBorders>
            <w:shd w:val="clear" w:color="auto" w:fill="auto"/>
            <w:vAlign w:val="bottom"/>
          </w:tcPr>
          <w:p w14:paraId="2EB39566"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tcBorders>
              <w:top w:val="single" w:sz="6" w:space="0" w:color="auto"/>
            </w:tcBorders>
            <w:shd w:val="clear" w:color="auto" w:fill="auto"/>
            <w:noWrap/>
            <w:vAlign w:val="bottom"/>
          </w:tcPr>
          <w:p w14:paraId="3A772B05"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665204AF" w14:textId="77777777" w:rsidTr="00CC28E8">
        <w:trPr>
          <w:trHeight w:val="240"/>
        </w:trPr>
        <w:tc>
          <w:tcPr>
            <w:tcW w:w="639" w:type="dxa"/>
            <w:shd w:val="clear" w:color="auto" w:fill="auto"/>
            <w:noWrap/>
            <w:vAlign w:val="bottom"/>
          </w:tcPr>
          <w:p w14:paraId="682298F9" w14:textId="77777777" w:rsidR="00CC28E8" w:rsidRPr="00883287" w:rsidRDefault="00CC28E8" w:rsidP="00CC28E8">
            <w:pPr>
              <w:jc w:val="center"/>
              <w:rPr>
                <w:rFonts w:ascii="Times New Roman" w:hAnsi="Times New Roman"/>
              </w:rPr>
            </w:pPr>
            <w:r w:rsidRPr="00883287">
              <w:rPr>
                <w:rFonts w:ascii="Times New Roman" w:hAnsi="Times New Roman"/>
              </w:rPr>
              <w:t>31</w:t>
            </w:r>
          </w:p>
        </w:tc>
        <w:tc>
          <w:tcPr>
            <w:tcW w:w="2232" w:type="dxa"/>
            <w:shd w:val="clear" w:color="auto" w:fill="auto"/>
            <w:noWrap/>
            <w:vAlign w:val="bottom"/>
          </w:tcPr>
          <w:p w14:paraId="125373C2" w14:textId="77777777" w:rsidR="00CC28E8" w:rsidRPr="00883287" w:rsidRDefault="00CC28E8" w:rsidP="00CC28E8">
            <w:pPr>
              <w:rPr>
                <w:rFonts w:ascii="Times New Roman" w:hAnsi="Times New Roman"/>
              </w:rPr>
            </w:pPr>
            <w:r w:rsidRPr="00883287">
              <w:rPr>
                <w:rFonts w:ascii="Times New Roman" w:hAnsi="Times New Roman"/>
              </w:rPr>
              <w:t>Cromwell Point</w:t>
            </w:r>
          </w:p>
        </w:tc>
        <w:tc>
          <w:tcPr>
            <w:tcW w:w="1137" w:type="dxa"/>
            <w:shd w:val="clear" w:color="auto" w:fill="auto"/>
            <w:noWrap/>
            <w:vAlign w:val="bottom"/>
          </w:tcPr>
          <w:p w14:paraId="268C9126"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79A93711" w14:textId="77777777" w:rsidR="00CC28E8" w:rsidRPr="00883287" w:rsidRDefault="00CC28E8" w:rsidP="00CC28E8">
            <w:pPr>
              <w:rPr>
                <w:rFonts w:ascii="Times New Roman" w:hAnsi="Times New Roman"/>
              </w:rPr>
            </w:pPr>
            <w:r w:rsidRPr="00883287">
              <w:rPr>
                <w:rFonts w:ascii="Times New Roman" w:hAnsi="Times New Roman"/>
              </w:rPr>
              <w:t>51°56.022'N 10°19.280'W</w:t>
            </w:r>
          </w:p>
        </w:tc>
        <w:tc>
          <w:tcPr>
            <w:tcW w:w="1100" w:type="dxa"/>
            <w:shd w:val="clear" w:color="auto" w:fill="auto"/>
            <w:noWrap/>
            <w:vAlign w:val="bottom"/>
          </w:tcPr>
          <w:p w14:paraId="6BB28654"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3AD827CC"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117B8A83" w14:textId="77777777" w:rsidR="00CC28E8" w:rsidRPr="00883287" w:rsidRDefault="00CC28E8" w:rsidP="00CC28E8">
            <w:pPr>
              <w:jc w:val="center"/>
              <w:rPr>
                <w:rFonts w:ascii="Times New Roman" w:hAnsi="Times New Roman"/>
              </w:rPr>
            </w:pPr>
            <w:r w:rsidRPr="00883287">
              <w:rPr>
                <w:rFonts w:ascii="Times New Roman" w:hAnsi="Times New Roman"/>
              </w:rPr>
              <w:t>D</w:t>
            </w:r>
          </w:p>
        </w:tc>
        <w:tc>
          <w:tcPr>
            <w:tcW w:w="1596" w:type="dxa"/>
            <w:shd w:val="clear" w:color="auto" w:fill="auto"/>
            <w:vAlign w:val="bottom"/>
          </w:tcPr>
          <w:p w14:paraId="4B7D8F6B" w14:textId="77777777" w:rsidR="00CC28E8" w:rsidRPr="00883287" w:rsidRDefault="00CC28E8" w:rsidP="00CC28E8">
            <w:pPr>
              <w:jc w:val="center"/>
              <w:rPr>
                <w:rFonts w:ascii="Times New Roman" w:hAnsi="Times New Roman"/>
              </w:rPr>
            </w:pPr>
            <w:r w:rsidRPr="00883287">
              <w:rPr>
                <w:rFonts w:ascii="Times New Roman" w:hAnsi="Times New Roman"/>
              </w:rPr>
              <w:t>D</w:t>
            </w:r>
          </w:p>
        </w:tc>
        <w:tc>
          <w:tcPr>
            <w:tcW w:w="2636" w:type="dxa"/>
            <w:shd w:val="clear" w:color="auto" w:fill="auto"/>
            <w:noWrap/>
            <w:vAlign w:val="bottom"/>
          </w:tcPr>
          <w:p w14:paraId="2AF3CED1"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4D259F77" w14:textId="77777777" w:rsidTr="00CC28E8">
        <w:trPr>
          <w:trHeight w:val="240"/>
        </w:trPr>
        <w:tc>
          <w:tcPr>
            <w:tcW w:w="639" w:type="dxa"/>
            <w:shd w:val="clear" w:color="auto" w:fill="auto"/>
            <w:noWrap/>
            <w:vAlign w:val="bottom"/>
          </w:tcPr>
          <w:p w14:paraId="738AA8D4" w14:textId="77777777" w:rsidR="00CC28E8" w:rsidRPr="00883287" w:rsidRDefault="00CC28E8" w:rsidP="00CC28E8">
            <w:pPr>
              <w:jc w:val="center"/>
              <w:rPr>
                <w:rFonts w:ascii="Times New Roman" w:hAnsi="Times New Roman"/>
              </w:rPr>
            </w:pPr>
            <w:r w:rsidRPr="00883287">
              <w:rPr>
                <w:rFonts w:ascii="Times New Roman" w:hAnsi="Times New Roman"/>
              </w:rPr>
              <w:t>32</w:t>
            </w:r>
          </w:p>
        </w:tc>
        <w:tc>
          <w:tcPr>
            <w:tcW w:w="2232" w:type="dxa"/>
            <w:shd w:val="clear" w:color="auto" w:fill="auto"/>
            <w:noWrap/>
            <w:vAlign w:val="bottom"/>
          </w:tcPr>
          <w:p w14:paraId="297BC581" w14:textId="77777777" w:rsidR="00CC28E8" w:rsidRPr="00883287" w:rsidRDefault="00CC28E8" w:rsidP="00CC28E8">
            <w:pPr>
              <w:rPr>
                <w:rFonts w:ascii="Times New Roman" w:hAnsi="Times New Roman"/>
              </w:rPr>
            </w:pPr>
            <w:r w:rsidRPr="00883287">
              <w:rPr>
                <w:rFonts w:ascii="Times New Roman" w:hAnsi="Times New Roman"/>
              </w:rPr>
              <w:t>Inishtearaght</w:t>
            </w:r>
          </w:p>
        </w:tc>
        <w:tc>
          <w:tcPr>
            <w:tcW w:w="1137" w:type="dxa"/>
            <w:shd w:val="clear" w:color="auto" w:fill="auto"/>
            <w:noWrap/>
            <w:vAlign w:val="bottom"/>
          </w:tcPr>
          <w:p w14:paraId="0C549C57" w14:textId="77777777" w:rsidR="00CC28E8" w:rsidRPr="00883287" w:rsidRDefault="00CC28E8" w:rsidP="00CC28E8">
            <w:pPr>
              <w:jc w:val="center"/>
              <w:rPr>
                <w:rFonts w:ascii="Times New Roman" w:hAnsi="Times New Roman"/>
              </w:rPr>
            </w:pPr>
            <w:r w:rsidRPr="00883287">
              <w:rPr>
                <w:rFonts w:ascii="Times New Roman" w:hAnsi="Times New Roman"/>
              </w:rPr>
              <w:t>Rock</w:t>
            </w:r>
          </w:p>
        </w:tc>
        <w:tc>
          <w:tcPr>
            <w:tcW w:w="2390" w:type="dxa"/>
            <w:shd w:val="clear" w:color="auto" w:fill="auto"/>
            <w:noWrap/>
            <w:vAlign w:val="bottom"/>
          </w:tcPr>
          <w:p w14:paraId="24FE6B1B" w14:textId="77777777" w:rsidR="00CC28E8" w:rsidRPr="00883287" w:rsidRDefault="00CC28E8" w:rsidP="00CC28E8">
            <w:pPr>
              <w:rPr>
                <w:rFonts w:ascii="Times New Roman" w:hAnsi="Times New Roman"/>
              </w:rPr>
            </w:pPr>
            <w:r w:rsidRPr="00883287">
              <w:rPr>
                <w:rFonts w:ascii="Times New Roman" w:hAnsi="Times New Roman"/>
              </w:rPr>
              <w:t>52°04.541'N 10°39.677'W</w:t>
            </w:r>
          </w:p>
        </w:tc>
        <w:tc>
          <w:tcPr>
            <w:tcW w:w="1100" w:type="dxa"/>
            <w:shd w:val="clear" w:color="auto" w:fill="auto"/>
            <w:noWrap/>
            <w:vAlign w:val="bottom"/>
          </w:tcPr>
          <w:p w14:paraId="4F5FB8CF"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2641BA69"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400" w:type="dxa"/>
            <w:shd w:val="clear" w:color="auto" w:fill="auto"/>
            <w:noWrap/>
            <w:vAlign w:val="bottom"/>
          </w:tcPr>
          <w:p w14:paraId="4299267C"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086642CF"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561DB7EB"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54D229B8" w14:textId="77777777" w:rsidTr="00CC28E8">
        <w:trPr>
          <w:trHeight w:val="240"/>
        </w:trPr>
        <w:tc>
          <w:tcPr>
            <w:tcW w:w="639" w:type="dxa"/>
            <w:shd w:val="clear" w:color="auto" w:fill="auto"/>
            <w:noWrap/>
            <w:vAlign w:val="bottom"/>
          </w:tcPr>
          <w:p w14:paraId="3763840E" w14:textId="77777777" w:rsidR="00CC28E8" w:rsidRPr="00883287" w:rsidRDefault="00CC28E8" w:rsidP="00CC28E8">
            <w:pPr>
              <w:jc w:val="center"/>
              <w:rPr>
                <w:rFonts w:ascii="Times New Roman" w:hAnsi="Times New Roman"/>
              </w:rPr>
            </w:pPr>
            <w:r w:rsidRPr="00883287">
              <w:rPr>
                <w:rFonts w:ascii="Times New Roman" w:hAnsi="Times New Roman"/>
              </w:rPr>
              <w:t>33</w:t>
            </w:r>
          </w:p>
        </w:tc>
        <w:tc>
          <w:tcPr>
            <w:tcW w:w="2232" w:type="dxa"/>
            <w:shd w:val="clear" w:color="auto" w:fill="auto"/>
            <w:noWrap/>
            <w:vAlign w:val="bottom"/>
          </w:tcPr>
          <w:p w14:paraId="7FCDCF2B" w14:textId="77777777" w:rsidR="00CC28E8" w:rsidRPr="00883287" w:rsidRDefault="00CC28E8" w:rsidP="00CC28E8">
            <w:pPr>
              <w:rPr>
                <w:rFonts w:ascii="Times New Roman" w:hAnsi="Times New Roman"/>
              </w:rPr>
            </w:pPr>
            <w:r w:rsidRPr="00883287">
              <w:rPr>
                <w:rFonts w:ascii="Times New Roman" w:hAnsi="Times New Roman"/>
              </w:rPr>
              <w:t>Little Samphire Island</w:t>
            </w:r>
          </w:p>
        </w:tc>
        <w:tc>
          <w:tcPr>
            <w:tcW w:w="1137" w:type="dxa"/>
            <w:shd w:val="clear" w:color="auto" w:fill="auto"/>
            <w:noWrap/>
            <w:vAlign w:val="bottom"/>
          </w:tcPr>
          <w:p w14:paraId="1591ACC5"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390" w:type="dxa"/>
            <w:shd w:val="clear" w:color="auto" w:fill="auto"/>
            <w:noWrap/>
            <w:vAlign w:val="bottom"/>
          </w:tcPr>
          <w:p w14:paraId="109DB6B2" w14:textId="77777777" w:rsidR="00CC28E8" w:rsidRPr="00883287" w:rsidRDefault="00CC28E8" w:rsidP="00CC28E8">
            <w:pPr>
              <w:rPr>
                <w:rFonts w:ascii="Times New Roman" w:hAnsi="Times New Roman"/>
              </w:rPr>
            </w:pPr>
            <w:r w:rsidRPr="00883287">
              <w:rPr>
                <w:rFonts w:ascii="Times New Roman" w:hAnsi="Times New Roman"/>
              </w:rPr>
              <w:t>52°16.254'N 9°52.909'W</w:t>
            </w:r>
          </w:p>
        </w:tc>
        <w:tc>
          <w:tcPr>
            <w:tcW w:w="1100" w:type="dxa"/>
            <w:shd w:val="clear" w:color="auto" w:fill="auto"/>
            <w:noWrap/>
            <w:vAlign w:val="bottom"/>
          </w:tcPr>
          <w:p w14:paraId="0D7675D4"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200" w:type="dxa"/>
            <w:shd w:val="clear" w:color="auto" w:fill="auto"/>
            <w:noWrap/>
            <w:vAlign w:val="bottom"/>
          </w:tcPr>
          <w:p w14:paraId="1492EB1C" w14:textId="77777777" w:rsidR="00CC28E8" w:rsidRPr="00883287" w:rsidRDefault="00CC28E8" w:rsidP="00CC28E8">
            <w:pPr>
              <w:jc w:val="center"/>
              <w:rPr>
                <w:rFonts w:ascii="Times New Roman" w:hAnsi="Times New Roman"/>
              </w:rPr>
            </w:pPr>
            <w:r w:rsidRPr="00883287">
              <w:rPr>
                <w:rFonts w:ascii="Times New Roman" w:hAnsi="Times New Roman"/>
              </w:rPr>
              <w:t> </w:t>
            </w:r>
          </w:p>
        </w:tc>
        <w:tc>
          <w:tcPr>
            <w:tcW w:w="1400" w:type="dxa"/>
            <w:shd w:val="clear" w:color="auto" w:fill="auto"/>
            <w:noWrap/>
            <w:vAlign w:val="bottom"/>
          </w:tcPr>
          <w:p w14:paraId="63524146" w14:textId="77777777" w:rsidR="00CC28E8" w:rsidRPr="00883287" w:rsidRDefault="00CC28E8" w:rsidP="00CC28E8">
            <w:pPr>
              <w:jc w:val="center"/>
              <w:rPr>
                <w:rFonts w:ascii="Times New Roman" w:hAnsi="Times New Roman"/>
              </w:rPr>
            </w:pPr>
            <w:r w:rsidRPr="00883287">
              <w:rPr>
                <w:rFonts w:ascii="Times New Roman" w:hAnsi="Times New Roman"/>
              </w:rPr>
              <w:t>D</w:t>
            </w:r>
          </w:p>
        </w:tc>
        <w:tc>
          <w:tcPr>
            <w:tcW w:w="1596" w:type="dxa"/>
            <w:shd w:val="clear" w:color="auto" w:fill="auto"/>
            <w:vAlign w:val="bottom"/>
          </w:tcPr>
          <w:p w14:paraId="659F0BCB"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2636" w:type="dxa"/>
            <w:shd w:val="clear" w:color="auto" w:fill="auto"/>
            <w:noWrap/>
            <w:vAlign w:val="bottom"/>
          </w:tcPr>
          <w:p w14:paraId="21946422"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46AEC9CE" w14:textId="77777777" w:rsidTr="00CC28E8">
        <w:trPr>
          <w:trHeight w:val="240"/>
        </w:trPr>
        <w:tc>
          <w:tcPr>
            <w:tcW w:w="639" w:type="dxa"/>
            <w:shd w:val="clear" w:color="auto" w:fill="auto"/>
            <w:noWrap/>
            <w:vAlign w:val="bottom"/>
          </w:tcPr>
          <w:p w14:paraId="1D97489E" w14:textId="77777777" w:rsidR="00CC28E8" w:rsidRPr="00883287" w:rsidRDefault="00CC28E8" w:rsidP="00CC28E8">
            <w:pPr>
              <w:jc w:val="center"/>
              <w:rPr>
                <w:rFonts w:ascii="Times New Roman" w:hAnsi="Times New Roman"/>
              </w:rPr>
            </w:pPr>
            <w:r w:rsidRPr="00883287">
              <w:rPr>
                <w:rFonts w:ascii="Times New Roman" w:hAnsi="Times New Roman"/>
              </w:rPr>
              <w:t>34</w:t>
            </w:r>
          </w:p>
        </w:tc>
        <w:tc>
          <w:tcPr>
            <w:tcW w:w="2232" w:type="dxa"/>
            <w:shd w:val="clear" w:color="auto" w:fill="auto"/>
            <w:noWrap/>
            <w:vAlign w:val="bottom"/>
          </w:tcPr>
          <w:p w14:paraId="4FC9A7E5" w14:textId="77777777" w:rsidR="00CC28E8" w:rsidRPr="00883287" w:rsidRDefault="00CC28E8" w:rsidP="00CC28E8">
            <w:pPr>
              <w:rPr>
                <w:rFonts w:ascii="Times New Roman" w:hAnsi="Times New Roman"/>
              </w:rPr>
            </w:pPr>
            <w:r w:rsidRPr="00883287">
              <w:rPr>
                <w:rFonts w:ascii="Times New Roman" w:hAnsi="Times New Roman"/>
              </w:rPr>
              <w:t>Scattery Island</w:t>
            </w:r>
          </w:p>
        </w:tc>
        <w:tc>
          <w:tcPr>
            <w:tcW w:w="1137" w:type="dxa"/>
            <w:shd w:val="clear" w:color="auto" w:fill="auto"/>
            <w:noWrap/>
            <w:vAlign w:val="bottom"/>
          </w:tcPr>
          <w:p w14:paraId="063AD583"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390" w:type="dxa"/>
            <w:shd w:val="clear" w:color="auto" w:fill="auto"/>
            <w:noWrap/>
            <w:vAlign w:val="bottom"/>
          </w:tcPr>
          <w:p w14:paraId="1A1DA37C" w14:textId="77777777" w:rsidR="00CC28E8" w:rsidRPr="00883287" w:rsidRDefault="00CC28E8" w:rsidP="00CC28E8">
            <w:pPr>
              <w:rPr>
                <w:rFonts w:ascii="Times New Roman" w:hAnsi="Times New Roman"/>
              </w:rPr>
            </w:pPr>
            <w:r w:rsidRPr="00883287">
              <w:rPr>
                <w:rFonts w:ascii="Times New Roman" w:hAnsi="Times New Roman"/>
              </w:rPr>
              <w:t>52°36.347'N 9°31.067'W</w:t>
            </w:r>
          </w:p>
        </w:tc>
        <w:tc>
          <w:tcPr>
            <w:tcW w:w="1100" w:type="dxa"/>
            <w:shd w:val="clear" w:color="auto" w:fill="auto"/>
            <w:noWrap/>
            <w:vAlign w:val="bottom"/>
          </w:tcPr>
          <w:p w14:paraId="7E159BEB"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200" w:type="dxa"/>
            <w:shd w:val="clear" w:color="auto" w:fill="auto"/>
            <w:noWrap/>
            <w:vAlign w:val="bottom"/>
          </w:tcPr>
          <w:p w14:paraId="1E0B7857"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400" w:type="dxa"/>
            <w:shd w:val="clear" w:color="auto" w:fill="auto"/>
            <w:noWrap/>
            <w:vAlign w:val="bottom"/>
          </w:tcPr>
          <w:p w14:paraId="39145FB9"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5DA905EF"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385597D6"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05652347" w14:textId="77777777" w:rsidTr="00CC28E8">
        <w:trPr>
          <w:trHeight w:val="240"/>
        </w:trPr>
        <w:tc>
          <w:tcPr>
            <w:tcW w:w="639" w:type="dxa"/>
            <w:shd w:val="clear" w:color="auto" w:fill="auto"/>
            <w:noWrap/>
            <w:vAlign w:val="bottom"/>
          </w:tcPr>
          <w:p w14:paraId="3A80AE3E" w14:textId="77777777" w:rsidR="00CC28E8" w:rsidRPr="00883287" w:rsidRDefault="00CC28E8" w:rsidP="00CC28E8">
            <w:pPr>
              <w:jc w:val="center"/>
              <w:rPr>
                <w:rFonts w:ascii="Times New Roman" w:hAnsi="Times New Roman"/>
              </w:rPr>
            </w:pPr>
            <w:r w:rsidRPr="00883287">
              <w:rPr>
                <w:rFonts w:ascii="Times New Roman" w:hAnsi="Times New Roman"/>
              </w:rPr>
              <w:t>35</w:t>
            </w:r>
          </w:p>
        </w:tc>
        <w:tc>
          <w:tcPr>
            <w:tcW w:w="2232" w:type="dxa"/>
            <w:shd w:val="clear" w:color="auto" w:fill="auto"/>
            <w:noWrap/>
            <w:vAlign w:val="bottom"/>
          </w:tcPr>
          <w:p w14:paraId="75A94228" w14:textId="77777777" w:rsidR="00CC28E8" w:rsidRPr="00883287" w:rsidRDefault="00CC28E8" w:rsidP="00CC28E8">
            <w:pPr>
              <w:rPr>
                <w:rFonts w:ascii="Times New Roman" w:hAnsi="Times New Roman"/>
              </w:rPr>
            </w:pPr>
            <w:r w:rsidRPr="00883287">
              <w:rPr>
                <w:rFonts w:ascii="Times New Roman" w:hAnsi="Times New Roman"/>
              </w:rPr>
              <w:t>Corlis Point</w:t>
            </w:r>
          </w:p>
        </w:tc>
        <w:tc>
          <w:tcPr>
            <w:tcW w:w="1137" w:type="dxa"/>
            <w:shd w:val="clear" w:color="auto" w:fill="auto"/>
            <w:noWrap/>
            <w:vAlign w:val="bottom"/>
          </w:tcPr>
          <w:p w14:paraId="795BFD3A"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590E8E48" w14:textId="77777777" w:rsidR="00CC28E8" w:rsidRPr="00883287" w:rsidRDefault="00CC28E8" w:rsidP="00CC28E8">
            <w:pPr>
              <w:rPr>
                <w:rFonts w:ascii="Times New Roman" w:hAnsi="Times New Roman"/>
              </w:rPr>
            </w:pPr>
            <w:r w:rsidRPr="00883287">
              <w:rPr>
                <w:rFonts w:ascii="Times New Roman" w:hAnsi="Times New Roman"/>
              </w:rPr>
              <w:t>52°37.100'N 9°36.363'W</w:t>
            </w:r>
          </w:p>
        </w:tc>
        <w:tc>
          <w:tcPr>
            <w:tcW w:w="1100" w:type="dxa"/>
            <w:shd w:val="clear" w:color="auto" w:fill="auto"/>
            <w:noWrap/>
            <w:vAlign w:val="bottom"/>
          </w:tcPr>
          <w:p w14:paraId="1E7555DF"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166C0D34"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4A43386A"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1596" w:type="dxa"/>
            <w:shd w:val="clear" w:color="auto" w:fill="auto"/>
            <w:vAlign w:val="bottom"/>
          </w:tcPr>
          <w:p w14:paraId="0FD82103"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71773625"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0560CA19" w14:textId="77777777" w:rsidTr="00CC28E8">
        <w:trPr>
          <w:trHeight w:val="240"/>
        </w:trPr>
        <w:tc>
          <w:tcPr>
            <w:tcW w:w="639" w:type="dxa"/>
            <w:shd w:val="clear" w:color="auto" w:fill="auto"/>
            <w:noWrap/>
            <w:vAlign w:val="bottom"/>
          </w:tcPr>
          <w:p w14:paraId="14071BC2" w14:textId="77777777" w:rsidR="00CC28E8" w:rsidRPr="00883287" w:rsidRDefault="00CC28E8" w:rsidP="00CC28E8">
            <w:pPr>
              <w:jc w:val="center"/>
              <w:rPr>
                <w:rFonts w:ascii="Times New Roman" w:hAnsi="Times New Roman"/>
              </w:rPr>
            </w:pPr>
            <w:r w:rsidRPr="00883287">
              <w:rPr>
                <w:rFonts w:ascii="Times New Roman" w:hAnsi="Times New Roman"/>
              </w:rPr>
              <w:t>36</w:t>
            </w:r>
          </w:p>
        </w:tc>
        <w:tc>
          <w:tcPr>
            <w:tcW w:w="2232" w:type="dxa"/>
            <w:shd w:val="clear" w:color="auto" w:fill="auto"/>
            <w:noWrap/>
            <w:vAlign w:val="bottom"/>
          </w:tcPr>
          <w:p w14:paraId="6FC0A775" w14:textId="77777777" w:rsidR="00CC28E8" w:rsidRPr="00883287" w:rsidRDefault="00CC28E8" w:rsidP="00CC28E8">
            <w:pPr>
              <w:rPr>
                <w:rFonts w:ascii="Times New Roman" w:hAnsi="Times New Roman"/>
              </w:rPr>
            </w:pPr>
            <w:r w:rsidRPr="00883287">
              <w:rPr>
                <w:rFonts w:ascii="Times New Roman" w:hAnsi="Times New Roman"/>
              </w:rPr>
              <w:t>Kilcredaun Head</w:t>
            </w:r>
          </w:p>
        </w:tc>
        <w:tc>
          <w:tcPr>
            <w:tcW w:w="1137" w:type="dxa"/>
            <w:shd w:val="clear" w:color="auto" w:fill="auto"/>
            <w:noWrap/>
            <w:vAlign w:val="bottom"/>
          </w:tcPr>
          <w:p w14:paraId="4CE5265E"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0DFDCF86" w14:textId="77777777" w:rsidR="00CC28E8" w:rsidRPr="00883287" w:rsidRDefault="00CC28E8" w:rsidP="00CC28E8">
            <w:pPr>
              <w:rPr>
                <w:rFonts w:ascii="Times New Roman" w:hAnsi="Times New Roman"/>
              </w:rPr>
            </w:pPr>
            <w:r w:rsidRPr="00883287">
              <w:rPr>
                <w:rFonts w:ascii="Times New Roman" w:hAnsi="Times New Roman"/>
              </w:rPr>
              <w:t>52°34.809'N 9°42.613'W</w:t>
            </w:r>
          </w:p>
        </w:tc>
        <w:tc>
          <w:tcPr>
            <w:tcW w:w="1100" w:type="dxa"/>
            <w:shd w:val="clear" w:color="auto" w:fill="auto"/>
            <w:noWrap/>
            <w:vAlign w:val="bottom"/>
          </w:tcPr>
          <w:p w14:paraId="5D0F0651"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24724BEF"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4FD7E8FD"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596" w:type="dxa"/>
            <w:shd w:val="clear" w:color="auto" w:fill="auto"/>
            <w:vAlign w:val="bottom"/>
          </w:tcPr>
          <w:p w14:paraId="29121198"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2636" w:type="dxa"/>
            <w:shd w:val="clear" w:color="auto" w:fill="auto"/>
            <w:noWrap/>
            <w:vAlign w:val="bottom"/>
          </w:tcPr>
          <w:p w14:paraId="3539CC56"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18791E63" w14:textId="77777777" w:rsidTr="00CC28E8">
        <w:trPr>
          <w:trHeight w:val="240"/>
        </w:trPr>
        <w:tc>
          <w:tcPr>
            <w:tcW w:w="639" w:type="dxa"/>
            <w:shd w:val="clear" w:color="auto" w:fill="auto"/>
            <w:noWrap/>
            <w:vAlign w:val="bottom"/>
          </w:tcPr>
          <w:p w14:paraId="6D35E62A" w14:textId="77777777" w:rsidR="00CC28E8" w:rsidRPr="00883287" w:rsidRDefault="00CC28E8" w:rsidP="00CC28E8">
            <w:pPr>
              <w:jc w:val="center"/>
              <w:rPr>
                <w:rFonts w:ascii="Times New Roman" w:hAnsi="Times New Roman"/>
              </w:rPr>
            </w:pPr>
            <w:r w:rsidRPr="00883287">
              <w:rPr>
                <w:rFonts w:ascii="Times New Roman" w:hAnsi="Times New Roman"/>
              </w:rPr>
              <w:t>37</w:t>
            </w:r>
          </w:p>
        </w:tc>
        <w:tc>
          <w:tcPr>
            <w:tcW w:w="2232" w:type="dxa"/>
            <w:shd w:val="clear" w:color="auto" w:fill="auto"/>
            <w:noWrap/>
            <w:vAlign w:val="bottom"/>
          </w:tcPr>
          <w:p w14:paraId="47CBC53B" w14:textId="77777777" w:rsidR="00CC28E8" w:rsidRPr="00883287" w:rsidRDefault="00CC28E8" w:rsidP="00CC28E8">
            <w:pPr>
              <w:rPr>
                <w:rFonts w:ascii="Times New Roman" w:hAnsi="Times New Roman"/>
              </w:rPr>
            </w:pPr>
            <w:r w:rsidRPr="00883287">
              <w:rPr>
                <w:rFonts w:ascii="Times New Roman" w:hAnsi="Times New Roman"/>
              </w:rPr>
              <w:t>Loophead</w:t>
            </w:r>
          </w:p>
        </w:tc>
        <w:tc>
          <w:tcPr>
            <w:tcW w:w="1137" w:type="dxa"/>
            <w:shd w:val="clear" w:color="auto" w:fill="auto"/>
            <w:noWrap/>
            <w:vAlign w:val="bottom"/>
          </w:tcPr>
          <w:p w14:paraId="6F5A3888"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733799E9" w14:textId="77777777" w:rsidR="00CC28E8" w:rsidRPr="00883287" w:rsidRDefault="00CC28E8" w:rsidP="00CC28E8">
            <w:pPr>
              <w:rPr>
                <w:rFonts w:ascii="Times New Roman" w:hAnsi="Times New Roman"/>
              </w:rPr>
            </w:pPr>
            <w:r w:rsidRPr="00883287">
              <w:rPr>
                <w:rFonts w:ascii="Times New Roman" w:hAnsi="Times New Roman"/>
              </w:rPr>
              <w:t>52°33.672'N 9°55.938'W</w:t>
            </w:r>
          </w:p>
        </w:tc>
        <w:tc>
          <w:tcPr>
            <w:tcW w:w="1100" w:type="dxa"/>
            <w:shd w:val="clear" w:color="auto" w:fill="auto"/>
            <w:noWrap/>
            <w:vAlign w:val="bottom"/>
          </w:tcPr>
          <w:p w14:paraId="37187E0D"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41A87CAF"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77C415BF"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388327DD" w14:textId="77777777" w:rsidR="00CC28E8" w:rsidRPr="00883287" w:rsidRDefault="00CC28E8" w:rsidP="00CC28E8">
            <w:pPr>
              <w:jc w:val="center"/>
              <w:rPr>
                <w:rFonts w:ascii="Times New Roman" w:hAnsi="Times New Roman"/>
              </w:rPr>
            </w:pPr>
            <w:r w:rsidRPr="00883287">
              <w:rPr>
                <w:rFonts w:ascii="Times New Roman" w:hAnsi="Times New Roman"/>
              </w:rPr>
              <w:t>Oil C/H</w:t>
            </w:r>
          </w:p>
        </w:tc>
        <w:tc>
          <w:tcPr>
            <w:tcW w:w="2636" w:type="dxa"/>
            <w:shd w:val="clear" w:color="auto" w:fill="auto"/>
            <w:noWrap/>
            <w:vAlign w:val="bottom"/>
          </w:tcPr>
          <w:p w14:paraId="1A9D1D48"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195C803B" w14:textId="77777777" w:rsidTr="00CC28E8">
        <w:trPr>
          <w:trHeight w:val="240"/>
        </w:trPr>
        <w:tc>
          <w:tcPr>
            <w:tcW w:w="639" w:type="dxa"/>
            <w:shd w:val="clear" w:color="auto" w:fill="auto"/>
            <w:noWrap/>
            <w:vAlign w:val="bottom"/>
          </w:tcPr>
          <w:p w14:paraId="798F7D86" w14:textId="77777777" w:rsidR="00CC28E8" w:rsidRPr="00883287" w:rsidRDefault="00CC28E8" w:rsidP="00CC28E8">
            <w:pPr>
              <w:jc w:val="center"/>
              <w:rPr>
                <w:rFonts w:ascii="Times New Roman" w:hAnsi="Times New Roman"/>
              </w:rPr>
            </w:pPr>
            <w:r w:rsidRPr="00883287">
              <w:rPr>
                <w:rFonts w:ascii="Times New Roman" w:hAnsi="Times New Roman"/>
              </w:rPr>
              <w:t>38</w:t>
            </w:r>
          </w:p>
        </w:tc>
        <w:tc>
          <w:tcPr>
            <w:tcW w:w="2232" w:type="dxa"/>
            <w:shd w:val="clear" w:color="auto" w:fill="auto"/>
            <w:noWrap/>
            <w:vAlign w:val="bottom"/>
          </w:tcPr>
          <w:p w14:paraId="10CF7B6A" w14:textId="77777777" w:rsidR="00CC28E8" w:rsidRPr="00883287" w:rsidRDefault="00CC28E8" w:rsidP="00CC28E8">
            <w:pPr>
              <w:rPr>
                <w:rFonts w:ascii="Times New Roman" w:hAnsi="Times New Roman"/>
              </w:rPr>
            </w:pPr>
            <w:r w:rsidRPr="00883287">
              <w:rPr>
                <w:rFonts w:ascii="Times New Roman" w:hAnsi="Times New Roman"/>
              </w:rPr>
              <w:t>Blackhead Clare</w:t>
            </w:r>
          </w:p>
        </w:tc>
        <w:tc>
          <w:tcPr>
            <w:tcW w:w="1137" w:type="dxa"/>
            <w:shd w:val="clear" w:color="auto" w:fill="auto"/>
            <w:noWrap/>
            <w:vAlign w:val="bottom"/>
          </w:tcPr>
          <w:p w14:paraId="02BE3D32"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573E56AB" w14:textId="77777777" w:rsidR="00CC28E8" w:rsidRPr="00883287" w:rsidRDefault="00CC28E8" w:rsidP="00CC28E8">
            <w:pPr>
              <w:rPr>
                <w:rFonts w:ascii="Times New Roman" w:hAnsi="Times New Roman"/>
              </w:rPr>
            </w:pPr>
            <w:r w:rsidRPr="00883287">
              <w:rPr>
                <w:rFonts w:ascii="Times New Roman" w:hAnsi="Times New Roman"/>
              </w:rPr>
              <w:t>53°09.253'N 9°15.839'W</w:t>
            </w:r>
          </w:p>
        </w:tc>
        <w:tc>
          <w:tcPr>
            <w:tcW w:w="1100" w:type="dxa"/>
            <w:shd w:val="clear" w:color="auto" w:fill="auto"/>
            <w:noWrap/>
            <w:vAlign w:val="bottom"/>
          </w:tcPr>
          <w:p w14:paraId="0D8FBE1C"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5E7CF670"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1400" w:type="dxa"/>
            <w:shd w:val="clear" w:color="auto" w:fill="auto"/>
            <w:noWrap/>
            <w:vAlign w:val="bottom"/>
          </w:tcPr>
          <w:p w14:paraId="7B06FE5A"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5658B077"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2376A31E"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675C0E3B" w14:textId="77777777" w:rsidTr="00CC28E8">
        <w:trPr>
          <w:trHeight w:val="240"/>
        </w:trPr>
        <w:tc>
          <w:tcPr>
            <w:tcW w:w="639" w:type="dxa"/>
            <w:shd w:val="clear" w:color="auto" w:fill="auto"/>
            <w:noWrap/>
            <w:vAlign w:val="bottom"/>
          </w:tcPr>
          <w:p w14:paraId="0CB0121B" w14:textId="77777777" w:rsidR="00CC28E8" w:rsidRPr="00883287" w:rsidRDefault="00CC28E8" w:rsidP="00CC28E8">
            <w:pPr>
              <w:jc w:val="center"/>
              <w:rPr>
                <w:rFonts w:ascii="Times New Roman" w:hAnsi="Times New Roman"/>
              </w:rPr>
            </w:pPr>
            <w:r w:rsidRPr="00883287">
              <w:rPr>
                <w:rFonts w:ascii="Times New Roman" w:hAnsi="Times New Roman"/>
              </w:rPr>
              <w:t>39</w:t>
            </w:r>
          </w:p>
        </w:tc>
        <w:tc>
          <w:tcPr>
            <w:tcW w:w="2232" w:type="dxa"/>
            <w:shd w:val="clear" w:color="auto" w:fill="auto"/>
            <w:noWrap/>
            <w:vAlign w:val="bottom"/>
          </w:tcPr>
          <w:p w14:paraId="59B351E6" w14:textId="77777777" w:rsidR="00CC28E8" w:rsidRPr="00883287" w:rsidRDefault="00CC28E8" w:rsidP="00CC28E8">
            <w:pPr>
              <w:rPr>
                <w:rFonts w:ascii="Times New Roman" w:hAnsi="Times New Roman"/>
              </w:rPr>
            </w:pPr>
            <w:r w:rsidRPr="00883287">
              <w:rPr>
                <w:rFonts w:ascii="Times New Roman" w:hAnsi="Times New Roman"/>
              </w:rPr>
              <w:t>Inisheer</w:t>
            </w:r>
          </w:p>
        </w:tc>
        <w:tc>
          <w:tcPr>
            <w:tcW w:w="1137" w:type="dxa"/>
            <w:shd w:val="clear" w:color="auto" w:fill="auto"/>
            <w:noWrap/>
            <w:vAlign w:val="bottom"/>
          </w:tcPr>
          <w:p w14:paraId="4F59D851"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390" w:type="dxa"/>
            <w:shd w:val="clear" w:color="auto" w:fill="auto"/>
            <w:noWrap/>
            <w:vAlign w:val="bottom"/>
          </w:tcPr>
          <w:p w14:paraId="44CC8D9E" w14:textId="77777777" w:rsidR="00CC28E8" w:rsidRPr="00883287" w:rsidRDefault="00CC28E8" w:rsidP="00CC28E8">
            <w:pPr>
              <w:rPr>
                <w:rFonts w:ascii="Times New Roman" w:hAnsi="Times New Roman"/>
              </w:rPr>
            </w:pPr>
            <w:r w:rsidRPr="00883287">
              <w:rPr>
                <w:rFonts w:ascii="Times New Roman" w:hAnsi="Times New Roman"/>
              </w:rPr>
              <w:t>53°02.797'N 9°31.613'W</w:t>
            </w:r>
          </w:p>
        </w:tc>
        <w:tc>
          <w:tcPr>
            <w:tcW w:w="1100" w:type="dxa"/>
            <w:shd w:val="clear" w:color="auto" w:fill="auto"/>
            <w:noWrap/>
            <w:vAlign w:val="bottom"/>
          </w:tcPr>
          <w:p w14:paraId="7661B957"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1E1041BB"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70B677F9"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232591E1"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735A397B"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52069A1E" w14:textId="77777777" w:rsidTr="00CC28E8">
        <w:trPr>
          <w:trHeight w:val="240"/>
        </w:trPr>
        <w:tc>
          <w:tcPr>
            <w:tcW w:w="639" w:type="dxa"/>
            <w:shd w:val="clear" w:color="auto" w:fill="auto"/>
            <w:noWrap/>
            <w:vAlign w:val="bottom"/>
          </w:tcPr>
          <w:p w14:paraId="519AD2A9" w14:textId="77777777" w:rsidR="00CC28E8" w:rsidRPr="00883287" w:rsidRDefault="00CC28E8" w:rsidP="00CC28E8">
            <w:pPr>
              <w:jc w:val="center"/>
              <w:rPr>
                <w:rFonts w:ascii="Times New Roman" w:hAnsi="Times New Roman"/>
              </w:rPr>
            </w:pPr>
            <w:r w:rsidRPr="00883287">
              <w:rPr>
                <w:rFonts w:ascii="Times New Roman" w:hAnsi="Times New Roman"/>
              </w:rPr>
              <w:t>40</w:t>
            </w:r>
          </w:p>
        </w:tc>
        <w:tc>
          <w:tcPr>
            <w:tcW w:w="2232" w:type="dxa"/>
            <w:shd w:val="clear" w:color="auto" w:fill="auto"/>
            <w:noWrap/>
            <w:vAlign w:val="bottom"/>
          </w:tcPr>
          <w:p w14:paraId="3B908672" w14:textId="77777777" w:rsidR="00CC28E8" w:rsidRPr="00883287" w:rsidRDefault="00CC28E8" w:rsidP="00CC28E8">
            <w:pPr>
              <w:rPr>
                <w:rFonts w:ascii="Times New Roman" w:hAnsi="Times New Roman"/>
              </w:rPr>
            </w:pPr>
            <w:r w:rsidRPr="00883287">
              <w:rPr>
                <w:rFonts w:ascii="Times New Roman" w:hAnsi="Times New Roman"/>
              </w:rPr>
              <w:t>Straw island</w:t>
            </w:r>
          </w:p>
        </w:tc>
        <w:tc>
          <w:tcPr>
            <w:tcW w:w="1137" w:type="dxa"/>
            <w:shd w:val="clear" w:color="auto" w:fill="auto"/>
            <w:noWrap/>
            <w:vAlign w:val="bottom"/>
          </w:tcPr>
          <w:p w14:paraId="32829037"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390" w:type="dxa"/>
            <w:shd w:val="clear" w:color="auto" w:fill="auto"/>
            <w:noWrap/>
            <w:vAlign w:val="bottom"/>
          </w:tcPr>
          <w:p w14:paraId="55E36EC9" w14:textId="77777777" w:rsidR="00CC28E8" w:rsidRPr="00883287" w:rsidRDefault="00CC28E8" w:rsidP="00CC28E8">
            <w:pPr>
              <w:rPr>
                <w:rFonts w:ascii="Times New Roman" w:hAnsi="Times New Roman"/>
              </w:rPr>
            </w:pPr>
            <w:r w:rsidRPr="00883287">
              <w:rPr>
                <w:rFonts w:ascii="Times New Roman" w:hAnsi="Times New Roman"/>
              </w:rPr>
              <w:t>53°07.065'N 9°37.840'W</w:t>
            </w:r>
          </w:p>
        </w:tc>
        <w:tc>
          <w:tcPr>
            <w:tcW w:w="1100" w:type="dxa"/>
            <w:shd w:val="clear" w:color="auto" w:fill="auto"/>
            <w:noWrap/>
            <w:vAlign w:val="bottom"/>
          </w:tcPr>
          <w:p w14:paraId="111E08F0"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48499297"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400" w:type="dxa"/>
            <w:shd w:val="clear" w:color="auto" w:fill="auto"/>
            <w:noWrap/>
            <w:vAlign w:val="bottom"/>
          </w:tcPr>
          <w:p w14:paraId="4989758F"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396FCC76" w14:textId="77777777" w:rsidR="00CC28E8" w:rsidRPr="00883287" w:rsidRDefault="00CC28E8" w:rsidP="00CC28E8">
            <w:pPr>
              <w:jc w:val="center"/>
              <w:rPr>
                <w:rFonts w:ascii="Times New Roman" w:hAnsi="Times New Roman"/>
              </w:rPr>
            </w:pPr>
            <w:r w:rsidRPr="00883287">
              <w:rPr>
                <w:rFonts w:ascii="Times New Roman" w:hAnsi="Times New Roman"/>
              </w:rPr>
              <w:t>HvE</w:t>
            </w:r>
          </w:p>
        </w:tc>
        <w:tc>
          <w:tcPr>
            <w:tcW w:w="2636" w:type="dxa"/>
            <w:shd w:val="clear" w:color="auto" w:fill="auto"/>
            <w:noWrap/>
            <w:vAlign w:val="bottom"/>
          </w:tcPr>
          <w:p w14:paraId="110398B9"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1FEFC51F" w14:textId="77777777" w:rsidTr="00CC28E8">
        <w:trPr>
          <w:trHeight w:val="240"/>
        </w:trPr>
        <w:tc>
          <w:tcPr>
            <w:tcW w:w="639" w:type="dxa"/>
            <w:shd w:val="clear" w:color="auto" w:fill="auto"/>
            <w:noWrap/>
            <w:vAlign w:val="bottom"/>
          </w:tcPr>
          <w:p w14:paraId="6253517B" w14:textId="77777777" w:rsidR="00CC28E8" w:rsidRPr="00883287" w:rsidRDefault="00CC28E8" w:rsidP="00CC28E8">
            <w:pPr>
              <w:jc w:val="center"/>
              <w:rPr>
                <w:rFonts w:ascii="Times New Roman" w:hAnsi="Times New Roman"/>
              </w:rPr>
            </w:pPr>
            <w:r w:rsidRPr="00883287">
              <w:rPr>
                <w:rFonts w:ascii="Times New Roman" w:hAnsi="Times New Roman"/>
              </w:rPr>
              <w:t>41</w:t>
            </w:r>
          </w:p>
        </w:tc>
        <w:tc>
          <w:tcPr>
            <w:tcW w:w="2232" w:type="dxa"/>
            <w:shd w:val="clear" w:color="auto" w:fill="auto"/>
            <w:noWrap/>
            <w:vAlign w:val="bottom"/>
          </w:tcPr>
          <w:p w14:paraId="3169BAB2" w14:textId="77777777" w:rsidR="00CC28E8" w:rsidRPr="00883287" w:rsidRDefault="00CC28E8" w:rsidP="00CC28E8">
            <w:pPr>
              <w:rPr>
                <w:rFonts w:ascii="Times New Roman" w:hAnsi="Times New Roman"/>
              </w:rPr>
            </w:pPr>
            <w:r w:rsidRPr="00883287">
              <w:rPr>
                <w:rFonts w:ascii="Times New Roman" w:hAnsi="Times New Roman"/>
              </w:rPr>
              <w:t>Eeragh</w:t>
            </w:r>
          </w:p>
        </w:tc>
        <w:tc>
          <w:tcPr>
            <w:tcW w:w="1137" w:type="dxa"/>
            <w:shd w:val="clear" w:color="auto" w:fill="auto"/>
            <w:noWrap/>
            <w:vAlign w:val="bottom"/>
          </w:tcPr>
          <w:p w14:paraId="402BFE6E"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390" w:type="dxa"/>
            <w:shd w:val="clear" w:color="auto" w:fill="auto"/>
            <w:noWrap/>
            <w:vAlign w:val="bottom"/>
          </w:tcPr>
          <w:p w14:paraId="72CC8B8A" w14:textId="77777777" w:rsidR="00CC28E8" w:rsidRPr="00883287" w:rsidRDefault="00CC28E8" w:rsidP="00CC28E8">
            <w:pPr>
              <w:rPr>
                <w:rFonts w:ascii="Times New Roman" w:hAnsi="Times New Roman"/>
              </w:rPr>
            </w:pPr>
            <w:r w:rsidRPr="00883287">
              <w:rPr>
                <w:rFonts w:ascii="Times New Roman" w:hAnsi="Times New Roman"/>
              </w:rPr>
              <w:t>53°08.909'N 9°51.402'W</w:t>
            </w:r>
          </w:p>
        </w:tc>
        <w:tc>
          <w:tcPr>
            <w:tcW w:w="1100" w:type="dxa"/>
            <w:shd w:val="clear" w:color="auto" w:fill="auto"/>
            <w:noWrap/>
            <w:vAlign w:val="bottom"/>
          </w:tcPr>
          <w:p w14:paraId="2C121536"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4CC477A2"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400" w:type="dxa"/>
            <w:shd w:val="clear" w:color="auto" w:fill="auto"/>
            <w:noWrap/>
            <w:vAlign w:val="bottom"/>
          </w:tcPr>
          <w:p w14:paraId="282E527A"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141ED6E2" w14:textId="77777777" w:rsidR="00CC28E8" w:rsidRPr="00883287" w:rsidRDefault="00CC28E8" w:rsidP="00CC28E8">
            <w:pPr>
              <w:jc w:val="center"/>
              <w:rPr>
                <w:rFonts w:ascii="Times New Roman" w:hAnsi="Times New Roman"/>
              </w:rPr>
            </w:pPr>
            <w:r w:rsidRPr="00883287">
              <w:rPr>
                <w:rFonts w:ascii="Times New Roman" w:hAnsi="Times New Roman"/>
              </w:rPr>
              <w:t>W/P H</w:t>
            </w:r>
          </w:p>
        </w:tc>
        <w:tc>
          <w:tcPr>
            <w:tcW w:w="2636" w:type="dxa"/>
            <w:shd w:val="clear" w:color="auto" w:fill="auto"/>
            <w:noWrap/>
            <w:vAlign w:val="bottom"/>
          </w:tcPr>
          <w:p w14:paraId="7E26574B"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6A259DA8" w14:textId="77777777" w:rsidTr="00CC28E8">
        <w:trPr>
          <w:trHeight w:val="240"/>
        </w:trPr>
        <w:tc>
          <w:tcPr>
            <w:tcW w:w="639" w:type="dxa"/>
            <w:shd w:val="clear" w:color="auto" w:fill="auto"/>
            <w:noWrap/>
            <w:vAlign w:val="bottom"/>
          </w:tcPr>
          <w:p w14:paraId="4C69E6E4" w14:textId="77777777" w:rsidR="00CC28E8" w:rsidRPr="00883287" w:rsidRDefault="00CC28E8" w:rsidP="00CC28E8">
            <w:pPr>
              <w:jc w:val="center"/>
              <w:rPr>
                <w:rFonts w:ascii="Times New Roman" w:hAnsi="Times New Roman"/>
              </w:rPr>
            </w:pPr>
            <w:r w:rsidRPr="00883287">
              <w:rPr>
                <w:rFonts w:ascii="Times New Roman" w:hAnsi="Times New Roman"/>
              </w:rPr>
              <w:t>42</w:t>
            </w:r>
          </w:p>
        </w:tc>
        <w:tc>
          <w:tcPr>
            <w:tcW w:w="2232" w:type="dxa"/>
            <w:shd w:val="clear" w:color="auto" w:fill="auto"/>
            <w:noWrap/>
            <w:vAlign w:val="bottom"/>
          </w:tcPr>
          <w:p w14:paraId="15CB8E40" w14:textId="77777777" w:rsidR="00CC28E8" w:rsidRPr="00883287" w:rsidRDefault="00CC28E8" w:rsidP="00CC28E8">
            <w:pPr>
              <w:rPr>
                <w:rFonts w:ascii="Times New Roman" w:hAnsi="Times New Roman"/>
              </w:rPr>
            </w:pPr>
            <w:r w:rsidRPr="00883287">
              <w:rPr>
                <w:rFonts w:ascii="Times New Roman" w:hAnsi="Times New Roman"/>
              </w:rPr>
              <w:t>Cashla Bay</w:t>
            </w:r>
          </w:p>
        </w:tc>
        <w:tc>
          <w:tcPr>
            <w:tcW w:w="1137" w:type="dxa"/>
            <w:shd w:val="clear" w:color="auto" w:fill="auto"/>
            <w:noWrap/>
            <w:vAlign w:val="bottom"/>
          </w:tcPr>
          <w:p w14:paraId="3D1CE36C"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184D8C97" w14:textId="77777777" w:rsidR="00CC28E8" w:rsidRPr="00883287" w:rsidRDefault="00CC28E8" w:rsidP="00CC28E8">
            <w:pPr>
              <w:rPr>
                <w:rFonts w:ascii="Times New Roman" w:hAnsi="Times New Roman"/>
              </w:rPr>
            </w:pPr>
            <w:r w:rsidRPr="00883287">
              <w:rPr>
                <w:rFonts w:ascii="Times New Roman" w:hAnsi="Times New Roman"/>
              </w:rPr>
              <w:t>53°15.834'N 9°33.982'W</w:t>
            </w:r>
          </w:p>
        </w:tc>
        <w:tc>
          <w:tcPr>
            <w:tcW w:w="1100" w:type="dxa"/>
            <w:shd w:val="clear" w:color="auto" w:fill="auto"/>
            <w:noWrap/>
            <w:vAlign w:val="bottom"/>
          </w:tcPr>
          <w:p w14:paraId="721734F9"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7F583687"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7630E5D5" w14:textId="77777777" w:rsidR="00CC28E8" w:rsidRPr="00883287" w:rsidRDefault="00CC28E8" w:rsidP="00CC28E8">
            <w:pPr>
              <w:jc w:val="center"/>
              <w:rPr>
                <w:rFonts w:ascii="Times New Roman" w:hAnsi="Times New Roman"/>
              </w:rPr>
            </w:pPr>
            <w:r w:rsidRPr="00883287">
              <w:rPr>
                <w:rFonts w:ascii="Times New Roman" w:hAnsi="Times New Roman"/>
              </w:rPr>
              <w:t>Cold snap</w:t>
            </w:r>
          </w:p>
        </w:tc>
        <w:tc>
          <w:tcPr>
            <w:tcW w:w="1596" w:type="dxa"/>
            <w:shd w:val="clear" w:color="auto" w:fill="auto"/>
            <w:vAlign w:val="bottom"/>
          </w:tcPr>
          <w:p w14:paraId="4CEE01E8"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61CBFFEA"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32D9D023" w14:textId="77777777" w:rsidTr="00CC28E8">
        <w:trPr>
          <w:trHeight w:val="240"/>
        </w:trPr>
        <w:tc>
          <w:tcPr>
            <w:tcW w:w="639" w:type="dxa"/>
            <w:shd w:val="clear" w:color="auto" w:fill="auto"/>
            <w:noWrap/>
            <w:vAlign w:val="bottom"/>
          </w:tcPr>
          <w:p w14:paraId="401E1437" w14:textId="77777777" w:rsidR="00CC28E8" w:rsidRPr="00883287" w:rsidRDefault="00CC28E8" w:rsidP="00CC28E8">
            <w:pPr>
              <w:jc w:val="center"/>
              <w:rPr>
                <w:rFonts w:ascii="Times New Roman" w:hAnsi="Times New Roman"/>
              </w:rPr>
            </w:pPr>
            <w:r w:rsidRPr="00883287">
              <w:rPr>
                <w:rFonts w:ascii="Times New Roman" w:hAnsi="Times New Roman"/>
              </w:rPr>
              <w:t>43</w:t>
            </w:r>
          </w:p>
        </w:tc>
        <w:tc>
          <w:tcPr>
            <w:tcW w:w="2232" w:type="dxa"/>
            <w:shd w:val="clear" w:color="auto" w:fill="auto"/>
            <w:noWrap/>
            <w:vAlign w:val="bottom"/>
          </w:tcPr>
          <w:p w14:paraId="5CFA682E" w14:textId="77777777" w:rsidR="00CC28E8" w:rsidRPr="00883287" w:rsidRDefault="00CC28E8" w:rsidP="00CC28E8">
            <w:pPr>
              <w:rPr>
                <w:rFonts w:ascii="Times New Roman" w:hAnsi="Times New Roman"/>
              </w:rPr>
            </w:pPr>
            <w:r w:rsidRPr="00883287">
              <w:rPr>
                <w:rFonts w:ascii="Times New Roman" w:hAnsi="Times New Roman"/>
              </w:rPr>
              <w:t>Slyne Head</w:t>
            </w:r>
          </w:p>
        </w:tc>
        <w:tc>
          <w:tcPr>
            <w:tcW w:w="1137" w:type="dxa"/>
            <w:shd w:val="clear" w:color="auto" w:fill="auto"/>
            <w:noWrap/>
            <w:vAlign w:val="bottom"/>
          </w:tcPr>
          <w:p w14:paraId="0D7BA3A0"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390" w:type="dxa"/>
            <w:shd w:val="clear" w:color="auto" w:fill="auto"/>
            <w:noWrap/>
            <w:vAlign w:val="bottom"/>
          </w:tcPr>
          <w:p w14:paraId="5B40EEB7" w14:textId="77777777" w:rsidR="00CC28E8" w:rsidRPr="00883287" w:rsidRDefault="00CC28E8" w:rsidP="00CC28E8">
            <w:pPr>
              <w:rPr>
                <w:rFonts w:ascii="Times New Roman" w:hAnsi="Times New Roman"/>
              </w:rPr>
            </w:pPr>
            <w:r w:rsidRPr="00883287">
              <w:rPr>
                <w:rFonts w:ascii="Times New Roman" w:hAnsi="Times New Roman"/>
              </w:rPr>
              <w:t>53°23.997'N 10°14.051'W</w:t>
            </w:r>
          </w:p>
        </w:tc>
        <w:tc>
          <w:tcPr>
            <w:tcW w:w="1100" w:type="dxa"/>
            <w:shd w:val="clear" w:color="auto" w:fill="auto"/>
            <w:noWrap/>
            <w:vAlign w:val="bottom"/>
          </w:tcPr>
          <w:p w14:paraId="6512C828"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1C959308"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400" w:type="dxa"/>
            <w:shd w:val="clear" w:color="auto" w:fill="auto"/>
            <w:noWrap/>
            <w:vAlign w:val="bottom"/>
          </w:tcPr>
          <w:p w14:paraId="31364DFC"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0B5A793E" w14:textId="77777777" w:rsidR="00CC28E8" w:rsidRPr="00883287" w:rsidRDefault="00CC28E8" w:rsidP="00CC28E8">
            <w:pPr>
              <w:jc w:val="center"/>
              <w:rPr>
                <w:rFonts w:ascii="Times New Roman" w:hAnsi="Times New Roman"/>
              </w:rPr>
            </w:pPr>
            <w:r w:rsidRPr="00883287">
              <w:rPr>
                <w:rFonts w:ascii="Times New Roman" w:hAnsi="Times New Roman"/>
              </w:rPr>
              <w:t>Oil C/H</w:t>
            </w:r>
          </w:p>
        </w:tc>
        <w:tc>
          <w:tcPr>
            <w:tcW w:w="2636" w:type="dxa"/>
            <w:shd w:val="clear" w:color="auto" w:fill="auto"/>
            <w:noWrap/>
            <w:vAlign w:val="bottom"/>
          </w:tcPr>
          <w:p w14:paraId="28E9F7F2"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0E43694C" w14:textId="77777777" w:rsidTr="00CC28E8">
        <w:trPr>
          <w:trHeight w:val="240"/>
        </w:trPr>
        <w:tc>
          <w:tcPr>
            <w:tcW w:w="639" w:type="dxa"/>
            <w:shd w:val="clear" w:color="auto" w:fill="auto"/>
            <w:noWrap/>
            <w:vAlign w:val="bottom"/>
          </w:tcPr>
          <w:p w14:paraId="6912A4A8" w14:textId="77777777" w:rsidR="00CC28E8" w:rsidRPr="00883287" w:rsidRDefault="00CC28E8" w:rsidP="00CC28E8">
            <w:pPr>
              <w:jc w:val="center"/>
              <w:rPr>
                <w:rFonts w:ascii="Times New Roman" w:hAnsi="Times New Roman"/>
              </w:rPr>
            </w:pPr>
            <w:r w:rsidRPr="00883287">
              <w:rPr>
                <w:rFonts w:ascii="Times New Roman" w:hAnsi="Times New Roman"/>
              </w:rPr>
              <w:t>44</w:t>
            </w:r>
          </w:p>
        </w:tc>
        <w:tc>
          <w:tcPr>
            <w:tcW w:w="2232" w:type="dxa"/>
            <w:shd w:val="clear" w:color="auto" w:fill="auto"/>
            <w:noWrap/>
            <w:vAlign w:val="bottom"/>
          </w:tcPr>
          <w:p w14:paraId="0B43A7FC" w14:textId="77777777" w:rsidR="00CC28E8" w:rsidRPr="00883287" w:rsidRDefault="00CC28E8" w:rsidP="00CC28E8">
            <w:pPr>
              <w:rPr>
                <w:rFonts w:ascii="Times New Roman" w:hAnsi="Times New Roman"/>
              </w:rPr>
            </w:pPr>
            <w:r w:rsidRPr="00883287">
              <w:rPr>
                <w:rFonts w:ascii="Times New Roman" w:hAnsi="Times New Roman"/>
              </w:rPr>
              <w:t>Inishgort</w:t>
            </w:r>
          </w:p>
        </w:tc>
        <w:tc>
          <w:tcPr>
            <w:tcW w:w="1137" w:type="dxa"/>
            <w:shd w:val="clear" w:color="auto" w:fill="auto"/>
            <w:noWrap/>
            <w:vAlign w:val="bottom"/>
          </w:tcPr>
          <w:p w14:paraId="3D90380D"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390" w:type="dxa"/>
            <w:shd w:val="clear" w:color="auto" w:fill="auto"/>
            <w:noWrap/>
            <w:vAlign w:val="bottom"/>
          </w:tcPr>
          <w:p w14:paraId="60C32BD4" w14:textId="77777777" w:rsidR="00CC28E8" w:rsidRPr="00883287" w:rsidRDefault="00CC28E8" w:rsidP="00CC28E8">
            <w:pPr>
              <w:rPr>
                <w:rFonts w:ascii="Times New Roman" w:hAnsi="Times New Roman"/>
              </w:rPr>
            </w:pPr>
            <w:r w:rsidRPr="00883287">
              <w:rPr>
                <w:rFonts w:ascii="Times New Roman" w:hAnsi="Times New Roman"/>
              </w:rPr>
              <w:t>53°49.594'N 9°40.259'W</w:t>
            </w:r>
          </w:p>
        </w:tc>
        <w:tc>
          <w:tcPr>
            <w:tcW w:w="1100" w:type="dxa"/>
            <w:shd w:val="clear" w:color="auto" w:fill="auto"/>
            <w:noWrap/>
            <w:vAlign w:val="bottom"/>
          </w:tcPr>
          <w:p w14:paraId="3A754D71"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4128B155"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400" w:type="dxa"/>
            <w:shd w:val="clear" w:color="auto" w:fill="auto"/>
            <w:noWrap/>
            <w:vAlign w:val="bottom"/>
          </w:tcPr>
          <w:p w14:paraId="5127D615"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004CB30F"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197DE83F"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2FCC1632" w14:textId="77777777" w:rsidTr="00CC28E8">
        <w:trPr>
          <w:trHeight w:val="240"/>
        </w:trPr>
        <w:tc>
          <w:tcPr>
            <w:tcW w:w="639" w:type="dxa"/>
            <w:shd w:val="clear" w:color="auto" w:fill="auto"/>
            <w:noWrap/>
            <w:vAlign w:val="bottom"/>
          </w:tcPr>
          <w:p w14:paraId="4B2B3120" w14:textId="77777777" w:rsidR="00CC28E8" w:rsidRPr="00883287" w:rsidRDefault="00CC28E8" w:rsidP="00CC28E8">
            <w:pPr>
              <w:jc w:val="center"/>
              <w:rPr>
                <w:rFonts w:ascii="Times New Roman" w:hAnsi="Times New Roman"/>
              </w:rPr>
            </w:pPr>
            <w:r w:rsidRPr="00883287">
              <w:rPr>
                <w:rFonts w:ascii="Times New Roman" w:hAnsi="Times New Roman"/>
              </w:rPr>
              <w:t>45</w:t>
            </w:r>
          </w:p>
        </w:tc>
        <w:tc>
          <w:tcPr>
            <w:tcW w:w="2232" w:type="dxa"/>
            <w:shd w:val="clear" w:color="auto" w:fill="auto"/>
            <w:noWrap/>
            <w:vAlign w:val="bottom"/>
          </w:tcPr>
          <w:p w14:paraId="53088494" w14:textId="77777777" w:rsidR="00CC28E8" w:rsidRPr="00883287" w:rsidRDefault="00CC28E8" w:rsidP="00CC28E8">
            <w:pPr>
              <w:rPr>
                <w:rFonts w:ascii="Times New Roman" w:hAnsi="Times New Roman"/>
              </w:rPr>
            </w:pPr>
            <w:r w:rsidRPr="00883287">
              <w:rPr>
                <w:rFonts w:ascii="Times New Roman" w:hAnsi="Times New Roman"/>
              </w:rPr>
              <w:t>Achillbeg</w:t>
            </w:r>
          </w:p>
        </w:tc>
        <w:tc>
          <w:tcPr>
            <w:tcW w:w="1137" w:type="dxa"/>
            <w:shd w:val="clear" w:color="auto" w:fill="auto"/>
            <w:noWrap/>
            <w:vAlign w:val="bottom"/>
          </w:tcPr>
          <w:p w14:paraId="08D2F9A9"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20C07E58" w14:textId="77777777" w:rsidR="00CC28E8" w:rsidRPr="00883287" w:rsidRDefault="00CC28E8" w:rsidP="00CC28E8">
            <w:pPr>
              <w:rPr>
                <w:rFonts w:ascii="Times New Roman" w:hAnsi="Times New Roman"/>
              </w:rPr>
            </w:pPr>
            <w:r w:rsidRPr="00883287">
              <w:rPr>
                <w:rFonts w:ascii="Times New Roman" w:hAnsi="Times New Roman"/>
              </w:rPr>
              <w:t>53°51.509'N 9°56.835'W</w:t>
            </w:r>
          </w:p>
        </w:tc>
        <w:tc>
          <w:tcPr>
            <w:tcW w:w="1100" w:type="dxa"/>
            <w:shd w:val="clear" w:color="auto" w:fill="auto"/>
            <w:noWrap/>
            <w:vAlign w:val="bottom"/>
          </w:tcPr>
          <w:p w14:paraId="13BBC76B"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25DE185C"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545935A5" w14:textId="77777777" w:rsidR="00CC28E8" w:rsidRPr="00883287" w:rsidRDefault="00CC28E8" w:rsidP="00CC28E8">
            <w:pPr>
              <w:jc w:val="center"/>
              <w:rPr>
                <w:rFonts w:ascii="Times New Roman" w:hAnsi="Times New Roman"/>
              </w:rPr>
            </w:pPr>
            <w:r w:rsidRPr="00883287">
              <w:rPr>
                <w:rFonts w:ascii="Times New Roman" w:hAnsi="Times New Roman"/>
              </w:rPr>
              <w:t>Cold snap</w:t>
            </w:r>
          </w:p>
        </w:tc>
        <w:tc>
          <w:tcPr>
            <w:tcW w:w="1596" w:type="dxa"/>
            <w:shd w:val="clear" w:color="auto" w:fill="auto"/>
            <w:vAlign w:val="bottom"/>
          </w:tcPr>
          <w:p w14:paraId="7D6BEBEE"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3047065E"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3C94D8E0" w14:textId="77777777" w:rsidTr="00CC28E8">
        <w:trPr>
          <w:trHeight w:val="240"/>
        </w:trPr>
        <w:tc>
          <w:tcPr>
            <w:tcW w:w="639" w:type="dxa"/>
            <w:shd w:val="clear" w:color="auto" w:fill="auto"/>
            <w:noWrap/>
            <w:vAlign w:val="bottom"/>
          </w:tcPr>
          <w:p w14:paraId="437C5208" w14:textId="77777777" w:rsidR="00CC28E8" w:rsidRPr="00883287" w:rsidRDefault="00CC28E8" w:rsidP="00CC28E8">
            <w:pPr>
              <w:jc w:val="center"/>
              <w:rPr>
                <w:rFonts w:ascii="Times New Roman" w:hAnsi="Times New Roman"/>
              </w:rPr>
            </w:pPr>
            <w:r w:rsidRPr="00883287">
              <w:rPr>
                <w:rFonts w:ascii="Times New Roman" w:hAnsi="Times New Roman"/>
              </w:rPr>
              <w:t>46</w:t>
            </w:r>
          </w:p>
        </w:tc>
        <w:tc>
          <w:tcPr>
            <w:tcW w:w="2232" w:type="dxa"/>
            <w:shd w:val="clear" w:color="auto" w:fill="auto"/>
            <w:noWrap/>
            <w:vAlign w:val="bottom"/>
          </w:tcPr>
          <w:p w14:paraId="1363DCE4" w14:textId="77777777" w:rsidR="00CC28E8" w:rsidRPr="00883287" w:rsidRDefault="00CC28E8" w:rsidP="00CC28E8">
            <w:pPr>
              <w:rPr>
                <w:rFonts w:ascii="Times New Roman" w:hAnsi="Times New Roman"/>
              </w:rPr>
            </w:pPr>
            <w:r w:rsidRPr="00883287">
              <w:rPr>
                <w:rFonts w:ascii="Times New Roman" w:hAnsi="Times New Roman"/>
              </w:rPr>
              <w:t>Blackrock Mayo</w:t>
            </w:r>
          </w:p>
        </w:tc>
        <w:tc>
          <w:tcPr>
            <w:tcW w:w="1137" w:type="dxa"/>
            <w:shd w:val="clear" w:color="auto" w:fill="auto"/>
            <w:noWrap/>
            <w:vAlign w:val="bottom"/>
          </w:tcPr>
          <w:p w14:paraId="791DE473" w14:textId="77777777" w:rsidR="00CC28E8" w:rsidRPr="00883287" w:rsidRDefault="00CC28E8" w:rsidP="00CC28E8">
            <w:pPr>
              <w:jc w:val="center"/>
              <w:rPr>
                <w:rFonts w:ascii="Times New Roman" w:hAnsi="Times New Roman"/>
              </w:rPr>
            </w:pPr>
            <w:r w:rsidRPr="00883287">
              <w:rPr>
                <w:rFonts w:ascii="Times New Roman" w:hAnsi="Times New Roman"/>
              </w:rPr>
              <w:t>Rock</w:t>
            </w:r>
          </w:p>
        </w:tc>
        <w:tc>
          <w:tcPr>
            <w:tcW w:w="2390" w:type="dxa"/>
            <w:shd w:val="clear" w:color="auto" w:fill="auto"/>
            <w:noWrap/>
            <w:vAlign w:val="bottom"/>
          </w:tcPr>
          <w:p w14:paraId="0AD216E0" w14:textId="77777777" w:rsidR="00CC28E8" w:rsidRPr="00883287" w:rsidRDefault="00CC28E8" w:rsidP="00CC28E8">
            <w:pPr>
              <w:rPr>
                <w:rFonts w:ascii="Times New Roman" w:hAnsi="Times New Roman"/>
              </w:rPr>
            </w:pPr>
            <w:r w:rsidRPr="00883287">
              <w:rPr>
                <w:rFonts w:ascii="Times New Roman" w:hAnsi="Times New Roman"/>
              </w:rPr>
              <w:t>54°04.055'N 10°19.230'W</w:t>
            </w:r>
          </w:p>
        </w:tc>
        <w:tc>
          <w:tcPr>
            <w:tcW w:w="1100" w:type="dxa"/>
            <w:shd w:val="clear" w:color="auto" w:fill="auto"/>
            <w:noWrap/>
            <w:vAlign w:val="bottom"/>
          </w:tcPr>
          <w:p w14:paraId="38C45608"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5F2555C2"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400" w:type="dxa"/>
            <w:shd w:val="clear" w:color="auto" w:fill="auto"/>
            <w:noWrap/>
            <w:vAlign w:val="bottom"/>
          </w:tcPr>
          <w:p w14:paraId="3657E00C"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643B0DC4" w14:textId="77777777" w:rsidR="00CC28E8" w:rsidRPr="00883287" w:rsidRDefault="00CC28E8" w:rsidP="00CC28E8">
            <w:pPr>
              <w:jc w:val="center"/>
              <w:rPr>
                <w:rFonts w:ascii="Times New Roman" w:hAnsi="Times New Roman"/>
              </w:rPr>
            </w:pPr>
            <w:r w:rsidRPr="00883287">
              <w:rPr>
                <w:rFonts w:ascii="Times New Roman" w:hAnsi="Times New Roman"/>
              </w:rPr>
              <w:t>HvE</w:t>
            </w:r>
          </w:p>
        </w:tc>
        <w:tc>
          <w:tcPr>
            <w:tcW w:w="2636" w:type="dxa"/>
            <w:shd w:val="clear" w:color="auto" w:fill="auto"/>
            <w:noWrap/>
            <w:vAlign w:val="bottom"/>
          </w:tcPr>
          <w:p w14:paraId="488BF723"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732049AB" w14:textId="77777777" w:rsidTr="00CC28E8">
        <w:trPr>
          <w:trHeight w:val="240"/>
        </w:trPr>
        <w:tc>
          <w:tcPr>
            <w:tcW w:w="639" w:type="dxa"/>
            <w:shd w:val="clear" w:color="auto" w:fill="auto"/>
            <w:noWrap/>
            <w:vAlign w:val="bottom"/>
          </w:tcPr>
          <w:p w14:paraId="3550D714" w14:textId="77777777" w:rsidR="00CC28E8" w:rsidRPr="00883287" w:rsidRDefault="00CC28E8" w:rsidP="00CC28E8">
            <w:pPr>
              <w:jc w:val="center"/>
              <w:rPr>
                <w:rFonts w:ascii="Times New Roman" w:hAnsi="Times New Roman"/>
              </w:rPr>
            </w:pPr>
            <w:r w:rsidRPr="00883287">
              <w:rPr>
                <w:rFonts w:ascii="Times New Roman" w:hAnsi="Times New Roman"/>
              </w:rPr>
              <w:t>47</w:t>
            </w:r>
          </w:p>
        </w:tc>
        <w:tc>
          <w:tcPr>
            <w:tcW w:w="2232" w:type="dxa"/>
            <w:shd w:val="clear" w:color="auto" w:fill="auto"/>
            <w:noWrap/>
            <w:vAlign w:val="bottom"/>
          </w:tcPr>
          <w:p w14:paraId="7957DB9A" w14:textId="77777777" w:rsidR="00CC28E8" w:rsidRPr="00883287" w:rsidRDefault="00CC28E8" w:rsidP="00CC28E8">
            <w:pPr>
              <w:rPr>
                <w:rFonts w:ascii="Times New Roman" w:hAnsi="Times New Roman"/>
              </w:rPr>
            </w:pPr>
            <w:r w:rsidRPr="00883287">
              <w:rPr>
                <w:rFonts w:ascii="Times New Roman" w:hAnsi="Times New Roman"/>
              </w:rPr>
              <w:t>Blacksod</w:t>
            </w:r>
          </w:p>
        </w:tc>
        <w:tc>
          <w:tcPr>
            <w:tcW w:w="1137" w:type="dxa"/>
            <w:shd w:val="clear" w:color="auto" w:fill="auto"/>
            <w:noWrap/>
            <w:vAlign w:val="bottom"/>
          </w:tcPr>
          <w:p w14:paraId="3A908BC5"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564EE2E6" w14:textId="77777777" w:rsidR="00CC28E8" w:rsidRPr="00883287" w:rsidRDefault="00CC28E8" w:rsidP="00CC28E8">
            <w:pPr>
              <w:rPr>
                <w:rFonts w:ascii="Times New Roman" w:hAnsi="Times New Roman"/>
              </w:rPr>
            </w:pPr>
            <w:r w:rsidRPr="00883287">
              <w:rPr>
                <w:rFonts w:ascii="Times New Roman" w:hAnsi="Times New Roman"/>
              </w:rPr>
              <w:t>54°05.923'N 10°03.628'W</w:t>
            </w:r>
          </w:p>
        </w:tc>
        <w:tc>
          <w:tcPr>
            <w:tcW w:w="1100" w:type="dxa"/>
            <w:shd w:val="clear" w:color="auto" w:fill="auto"/>
            <w:noWrap/>
            <w:vAlign w:val="bottom"/>
          </w:tcPr>
          <w:p w14:paraId="2B6385B2"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240CC5F9"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19139FCD"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596" w:type="dxa"/>
            <w:shd w:val="clear" w:color="auto" w:fill="auto"/>
            <w:vAlign w:val="bottom"/>
          </w:tcPr>
          <w:p w14:paraId="20E633BF"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2636" w:type="dxa"/>
            <w:shd w:val="clear" w:color="auto" w:fill="auto"/>
            <w:noWrap/>
            <w:vAlign w:val="bottom"/>
          </w:tcPr>
          <w:p w14:paraId="3A5BE9AC"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1697AD3D" w14:textId="77777777" w:rsidTr="00CC28E8">
        <w:trPr>
          <w:trHeight w:val="240"/>
        </w:trPr>
        <w:tc>
          <w:tcPr>
            <w:tcW w:w="639" w:type="dxa"/>
            <w:shd w:val="clear" w:color="auto" w:fill="auto"/>
            <w:noWrap/>
            <w:vAlign w:val="bottom"/>
          </w:tcPr>
          <w:p w14:paraId="38B70B53" w14:textId="77777777" w:rsidR="00CC28E8" w:rsidRPr="00883287" w:rsidRDefault="00CC28E8" w:rsidP="00CC28E8">
            <w:pPr>
              <w:jc w:val="center"/>
              <w:rPr>
                <w:rFonts w:ascii="Times New Roman" w:hAnsi="Times New Roman"/>
              </w:rPr>
            </w:pPr>
            <w:r w:rsidRPr="00883287">
              <w:rPr>
                <w:rFonts w:ascii="Times New Roman" w:hAnsi="Times New Roman"/>
              </w:rPr>
              <w:t>48</w:t>
            </w:r>
          </w:p>
        </w:tc>
        <w:tc>
          <w:tcPr>
            <w:tcW w:w="2232" w:type="dxa"/>
            <w:shd w:val="clear" w:color="auto" w:fill="auto"/>
            <w:noWrap/>
            <w:vAlign w:val="bottom"/>
          </w:tcPr>
          <w:p w14:paraId="613A3FB3" w14:textId="77777777" w:rsidR="00CC28E8" w:rsidRPr="00883287" w:rsidRDefault="00CC28E8" w:rsidP="00CC28E8">
            <w:pPr>
              <w:rPr>
                <w:rFonts w:ascii="Times New Roman" w:hAnsi="Times New Roman"/>
              </w:rPr>
            </w:pPr>
            <w:r w:rsidRPr="00883287">
              <w:rPr>
                <w:rFonts w:ascii="Times New Roman" w:hAnsi="Times New Roman"/>
              </w:rPr>
              <w:t>Eagle Island</w:t>
            </w:r>
          </w:p>
        </w:tc>
        <w:tc>
          <w:tcPr>
            <w:tcW w:w="1137" w:type="dxa"/>
            <w:shd w:val="clear" w:color="auto" w:fill="auto"/>
            <w:noWrap/>
            <w:vAlign w:val="bottom"/>
          </w:tcPr>
          <w:p w14:paraId="12AA99FC"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390" w:type="dxa"/>
            <w:shd w:val="clear" w:color="auto" w:fill="auto"/>
            <w:noWrap/>
            <w:vAlign w:val="bottom"/>
          </w:tcPr>
          <w:p w14:paraId="35E217DD" w14:textId="77777777" w:rsidR="00CC28E8" w:rsidRPr="00883287" w:rsidRDefault="00CC28E8" w:rsidP="00CC28E8">
            <w:pPr>
              <w:rPr>
                <w:rFonts w:ascii="Times New Roman" w:hAnsi="Times New Roman"/>
              </w:rPr>
            </w:pPr>
            <w:r w:rsidRPr="00883287">
              <w:rPr>
                <w:rFonts w:ascii="Times New Roman" w:hAnsi="Times New Roman"/>
              </w:rPr>
              <w:t>54°17.022'N 10°05.564'W</w:t>
            </w:r>
          </w:p>
        </w:tc>
        <w:tc>
          <w:tcPr>
            <w:tcW w:w="1100" w:type="dxa"/>
            <w:shd w:val="clear" w:color="auto" w:fill="auto"/>
            <w:noWrap/>
            <w:vAlign w:val="bottom"/>
          </w:tcPr>
          <w:p w14:paraId="3DBA3F6B"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2D1FC650"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400" w:type="dxa"/>
            <w:shd w:val="clear" w:color="auto" w:fill="auto"/>
            <w:noWrap/>
            <w:vAlign w:val="bottom"/>
          </w:tcPr>
          <w:p w14:paraId="3707A7C1"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3BBB75E6" w14:textId="77777777" w:rsidR="00CC28E8" w:rsidRPr="00883287" w:rsidRDefault="00CC28E8" w:rsidP="00CC28E8">
            <w:pPr>
              <w:jc w:val="center"/>
              <w:rPr>
                <w:rFonts w:ascii="Times New Roman" w:hAnsi="Times New Roman"/>
              </w:rPr>
            </w:pPr>
            <w:r w:rsidRPr="00883287">
              <w:rPr>
                <w:rFonts w:ascii="Times New Roman" w:hAnsi="Times New Roman"/>
              </w:rPr>
              <w:t>Oil C/H</w:t>
            </w:r>
          </w:p>
        </w:tc>
        <w:tc>
          <w:tcPr>
            <w:tcW w:w="2636" w:type="dxa"/>
            <w:shd w:val="clear" w:color="auto" w:fill="auto"/>
            <w:noWrap/>
            <w:vAlign w:val="bottom"/>
          </w:tcPr>
          <w:p w14:paraId="21A6C9C7"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568F8E78" w14:textId="77777777" w:rsidTr="00CC28E8">
        <w:trPr>
          <w:trHeight w:val="240"/>
        </w:trPr>
        <w:tc>
          <w:tcPr>
            <w:tcW w:w="639" w:type="dxa"/>
            <w:shd w:val="clear" w:color="auto" w:fill="auto"/>
            <w:noWrap/>
            <w:vAlign w:val="bottom"/>
          </w:tcPr>
          <w:p w14:paraId="53DDBDBF" w14:textId="77777777" w:rsidR="00CC28E8" w:rsidRPr="00883287" w:rsidRDefault="00CC28E8" w:rsidP="00CC28E8">
            <w:pPr>
              <w:jc w:val="center"/>
              <w:rPr>
                <w:rFonts w:ascii="Times New Roman" w:hAnsi="Times New Roman"/>
              </w:rPr>
            </w:pPr>
            <w:r w:rsidRPr="00883287">
              <w:rPr>
                <w:rFonts w:ascii="Times New Roman" w:hAnsi="Times New Roman"/>
              </w:rPr>
              <w:t>49</w:t>
            </w:r>
          </w:p>
        </w:tc>
        <w:tc>
          <w:tcPr>
            <w:tcW w:w="2232" w:type="dxa"/>
            <w:shd w:val="clear" w:color="auto" w:fill="auto"/>
            <w:noWrap/>
            <w:vAlign w:val="bottom"/>
          </w:tcPr>
          <w:p w14:paraId="7CC53840" w14:textId="77777777" w:rsidR="00CC28E8" w:rsidRPr="00883287" w:rsidRDefault="00CC28E8" w:rsidP="00CC28E8">
            <w:pPr>
              <w:rPr>
                <w:rFonts w:ascii="Times New Roman" w:hAnsi="Times New Roman"/>
              </w:rPr>
            </w:pPr>
            <w:r w:rsidRPr="00883287">
              <w:rPr>
                <w:rFonts w:ascii="Times New Roman" w:hAnsi="Times New Roman"/>
              </w:rPr>
              <w:t>Broadhaven</w:t>
            </w:r>
          </w:p>
        </w:tc>
        <w:tc>
          <w:tcPr>
            <w:tcW w:w="1137" w:type="dxa"/>
            <w:shd w:val="clear" w:color="auto" w:fill="auto"/>
            <w:noWrap/>
            <w:vAlign w:val="bottom"/>
          </w:tcPr>
          <w:p w14:paraId="350BF6B9"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2704DA45" w14:textId="77777777" w:rsidR="00CC28E8" w:rsidRPr="00883287" w:rsidRDefault="00CC28E8" w:rsidP="00CC28E8">
            <w:pPr>
              <w:rPr>
                <w:rFonts w:ascii="Times New Roman" w:hAnsi="Times New Roman"/>
              </w:rPr>
            </w:pPr>
            <w:r w:rsidRPr="00883287">
              <w:rPr>
                <w:rFonts w:ascii="Times New Roman" w:hAnsi="Times New Roman"/>
              </w:rPr>
              <w:t>54°16.065'N 9°53.330'W</w:t>
            </w:r>
          </w:p>
        </w:tc>
        <w:tc>
          <w:tcPr>
            <w:tcW w:w="1100" w:type="dxa"/>
            <w:shd w:val="clear" w:color="auto" w:fill="auto"/>
            <w:noWrap/>
            <w:vAlign w:val="bottom"/>
          </w:tcPr>
          <w:p w14:paraId="0036525A"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3F01EC89"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47DC1332"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60D93BB4"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08D460BB"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6C60AAC7" w14:textId="77777777" w:rsidTr="00CC28E8">
        <w:trPr>
          <w:trHeight w:val="240"/>
        </w:trPr>
        <w:tc>
          <w:tcPr>
            <w:tcW w:w="639" w:type="dxa"/>
            <w:shd w:val="clear" w:color="auto" w:fill="auto"/>
            <w:noWrap/>
            <w:vAlign w:val="bottom"/>
          </w:tcPr>
          <w:p w14:paraId="5C5975B2" w14:textId="77777777" w:rsidR="00CC28E8" w:rsidRPr="00883287" w:rsidRDefault="00CC28E8" w:rsidP="00CC28E8">
            <w:pPr>
              <w:jc w:val="center"/>
              <w:rPr>
                <w:rFonts w:ascii="Times New Roman" w:hAnsi="Times New Roman"/>
              </w:rPr>
            </w:pPr>
            <w:r w:rsidRPr="00883287">
              <w:rPr>
                <w:rFonts w:ascii="Times New Roman" w:hAnsi="Times New Roman"/>
              </w:rPr>
              <w:t>50</w:t>
            </w:r>
          </w:p>
        </w:tc>
        <w:tc>
          <w:tcPr>
            <w:tcW w:w="2232" w:type="dxa"/>
            <w:shd w:val="clear" w:color="auto" w:fill="auto"/>
            <w:noWrap/>
            <w:vAlign w:val="bottom"/>
          </w:tcPr>
          <w:p w14:paraId="6F052147" w14:textId="77777777" w:rsidR="00CC28E8" w:rsidRPr="00883287" w:rsidRDefault="00CC28E8" w:rsidP="00CC28E8">
            <w:pPr>
              <w:rPr>
                <w:rFonts w:ascii="Times New Roman" w:hAnsi="Times New Roman"/>
              </w:rPr>
            </w:pPr>
            <w:r w:rsidRPr="00883287">
              <w:rPr>
                <w:rFonts w:ascii="Times New Roman" w:hAnsi="Times New Roman"/>
              </w:rPr>
              <w:t>Blackrock Sligo</w:t>
            </w:r>
          </w:p>
        </w:tc>
        <w:tc>
          <w:tcPr>
            <w:tcW w:w="1137" w:type="dxa"/>
            <w:shd w:val="clear" w:color="auto" w:fill="auto"/>
            <w:noWrap/>
            <w:vAlign w:val="bottom"/>
          </w:tcPr>
          <w:p w14:paraId="32DA850C" w14:textId="77777777" w:rsidR="00CC28E8" w:rsidRPr="00883287" w:rsidRDefault="00CC28E8" w:rsidP="00CC28E8">
            <w:pPr>
              <w:jc w:val="center"/>
              <w:rPr>
                <w:rFonts w:ascii="Times New Roman" w:hAnsi="Times New Roman"/>
              </w:rPr>
            </w:pPr>
            <w:r w:rsidRPr="00883287">
              <w:rPr>
                <w:rFonts w:ascii="Times New Roman" w:hAnsi="Times New Roman"/>
              </w:rPr>
              <w:t>Rock</w:t>
            </w:r>
          </w:p>
        </w:tc>
        <w:tc>
          <w:tcPr>
            <w:tcW w:w="2390" w:type="dxa"/>
            <w:shd w:val="clear" w:color="auto" w:fill="auto"/>
            <w:noWrap/>
            <w:vAlign w:val="bottom"/>
          </w:tcPr>
          <w:p w14:paraId="042EF8B3" w14:textId="77777777" w:rsidR="00CC28E8" w:rsidRPr="00883287" w:rsidRDefault="00CC28E8" w:rsidP="00CC28E8">
            <w:pPr>
              <w:rPr>
                <w:rFonts w:ascii="Times New Roman" w:hAnsi="Times New Roman"/>
              </w:rPr>
            </w:pPr>
            <w:r w:rsidRPr="00883287">
              <w:rPr>
                <w:rFonts w:ascii="Times New Roman" w:hAnsi="Times New Roman"/>
              </w:rPr>
              <w:t>54°18.460'N 8°37.059'W</w:t>
            </w:r>
          </w:p>
        </w:tc>
        <w:tc>
          <w:tcPr>
            <w:tcW w:w="1100" w:type="dxa"/>
            <w:shd w:val="clear" w:color="auto" w:fill="auto"/>
            <w:noWrap/>
            <w:vAlign w:val="bottom"/>
          </w:tcPr>
          <w:p w14:paraId="1907AE9E"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200" w:type="dxa"/>
            <w:shd w:val="clear" w:color="auto" w:fill="auto"/>
            <w:noWrap/>
            <w:vAlign w:val="bottom"/>
          </w:tcPr>
          <w:p w14:paraId="56C290BB"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400" w:type="dxa"/>
            <w:shd w:val="clear" w:color="auto" w:fill="auto"/>
            <w:noWrap/>
            <w:vAlign w:val="bottom"/>
          </w:tcPr>
          <w:p w14:paraId="01372BA8"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3C9277B7"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5A077D59"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7C467C1F" w14:textId="77777777" w:rsidTr="00CC28E8">
        <w:trPr>
          <w:trHeight w:val="240"/>
        </w:trPr>
        <w:tc>
          <w:tcPr>
            <w:tcW w:w="639" w:type="dxa"/>
            <w:shd w:val="clear" w:color="auto" w:fill="auto"/>
            <w:noWrap/>
            <w:vAlign w:val="bottom"/>
          </w:tcPr>
          <w:p w14:paraId="53848044" w14:textId="77777777" w:rsidR="00CC28E8" w:rsidRPr="00883287" w:rsidRDefault="00CC28E8" w:rsidP="00CC28E8">
            <w:pPr>
              <w:jc w:val="center"/>
              <w:rPr>
                <w:rFonts w:ascii="Times New Roman" w:hAnsi="Times New Roman"/>
              </w:rPr>
            </w:pPr>
            <w:r w:rsidRPr="00883287">
              <w:rPr>
                <w:rFonts w:ascii="Times New Roman" w:hAnsi="Times New Roman"/>
              </w:rPr>
              <w:t>51</w:t>
            </w:r>
          </w:p>
        </w:tc>
        <w:tc>
          <w:tcPr>
            <w:tcW w:w="2232" w:type="dxa"/>
            <w:shd w:val="clear" w:color="auto" w:fill="auto"/>
            <w:noWrap/>
            <w:vAlign w:val="bottom"/>
          </w:tcPr>
          <w:p w14:paraId="1D3980CE" w14:textId="77777777" w:rsidR="00CC28E8" w:rsidRPr="00883287" w:rsidRDefault="00CC28E8" w:rsidP="00CC28E8">
            <w:pPr>
              <w:rPr>
                <w:rFonts w:ascii="Times New Roman" w:hAnsi="Times New Roman"/>
              </w:rPr>
            </w:pPr>
            <w:r w:rsidRPr="00883287">
              <w:rPr>
                <w:rFonts w:ascii="Times New Roman" w:hAnsi="Times New Roman"/>
              </w:rPr>
              <w:t>Oyster Island</w:t>
            </w:r>
          </w:p>
        </w:tc>
        <w:tc>
          <w:tcPr>
            <w:tcW w:w="1137" w:type="dxa"/>
            <w:shd w:val="clear" w:color="auto" w:fill="auto"/>
            <w:noWrap/>
            <w:vAlign w:val="bottom"/>
          </w:tcPr>
          <w:p w14:paraId="420F18FB"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390" w:type="dxa"/>
            <w:shd w:val="clear" w:color="auto" w:fill="auto"/>
            <w:noWrap/>
            <w:vAlign w:val="bottom"/>
          </w:tcPr>
          <w:p w14:paraId="583E2D39" w14:textId="77777777" w:rsidR="00CC28E8" w:rsidRPr="00883287" w:rsidRDefault="00CC28E8" w:rsidP="00CC28E8">
            <w:pPr>
              <w:rPr>
                <w:rFonts w:ascii="Times New Roman" w:hAnsi="Times New Roman"/>
              </w:rPr>
            </w:pPr>
            <w:r w:rsidRPr="00883287">
              <w:rPr>
                <w:rFonts w:ascii="Times New Roman" w:hAnsi="Times New Roman"/>
              </w:rPr>
              <w:t>54°18.122'N 8°34.273'W</w:t>
            </w:r>
          </w:p>
        </w:tc>
        <w:tc>
          <w:tcPr>
            <w:tcW w:w="1100" w:type="dxa"/>
            <w:shd w:val="clear" w:color="auto" w:fill="auto"/>
            <w:noWrap/>
            <w:vAlign w:val="bottom"/>
          </w:tcPr>
          <w:p w14:paraId="6459CDF4"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643EF935"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400" w:type="dxa"/>
            <w:shd w:val="clear" w:color="auto" w:fill="auto"/>
            <w:noWrap/>
            <w:vAlign w:val="bottom"/>
          </w:tcPr>
          <w:p w14:paraId="5EEB51D9"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04AFEBBF"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6BF39FCD"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7E16041A" w14:textId="77777777" w:rsidTr="00CC28E8">
        <w:trPr>
          <w:trHeight w:val="240"/>
        </w:trPr>
        <w:tc>
          <w:tcPr>
            <w:tcW w:w="639" w:type="dxa"/>
            <w:shd w:val="clear" w:color="auto" w:fill="auto"/>
            <w:noWrap/>
            <w:vAlign w:val="bottom"/>
          </w:tcPr>
          <w:p w14:paraId="3714ACD2" w14:textId="77777777" w:rsidR="00CC28E8" w:rsidRPr="00883287" w:rsidRDefault="00CC28E8" w:rsidP="00CC28E8">
            <w:pPr>
              <w:jc w:val="center"/>
              <w:rPr>
                <w:rFonts w:ascii="Times New Roman" w:hAnsi="Times New Roman"/>
              </w:rPr>
            </w:pPr>
            <w:r w:rsidRPr="00883287">
              <w:rPr>
                <w:rFonts w:ascii="Times New Roman" w:hAnsi="Times New Roman"/>
              </w:rPr>
              <w:t>52</w:t>
            </w:r>
          </w:p>
        </w:tc>
        <w:tc>
          <w:tcPr>
            <w:tcW w:w="2232" w:type="dxa"/>
            <w:shd w:val="clear" w:color="auto" w:fill="auto"/>
            <w:noWrap/>
            <w:vAlign w:val="bottom"/>
          </w:tcPr>
          <w:p w14:paraId="2F36BBFF" w14:textId="77777777" w:rsidR="00CC28E8" w:rsidRPr="00883287" w:rsidRDefault="00CC28E8" w:rsidP="00CC28E8">
            <w:pPr>
              <w:rPr>
                <w:rFonts w:ascii="Times New Roman" w:hAnsi="Times New Roman"/>
              </w:rPr>
            </w:pPr>
            <w:r w:rsidRPr="00883287">
              <w:rPr>
                <w:rFonts w:ascii="Times New Roman" w:hAnsi="Times New Roman"/>
              </w:rPr>
              <w:t>Lower Rosses</w:t>
            </w:r>
          </w:p>
        </w:tc>
        <w:tc>
          <w:tcPr>
            <w:tcW w:w="1137" w:type="dxa"/>
            <w:shd w:val="clear" w:color="auto" w:fill="auto"/>
            <w:noWrap/>
            <w:vAlign w:val="bottom"/>
          </w:tcPr>
          <w:p w14:paraId="61D6F8F5"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390" w:type="dxa"/>
            <w:shd w:val="clear" w:color="auto" w:fill="auto"/>
            <w:noWrap/>
            <w:vAlign w:val="bottom"/>
          </w:tcPr>
          <w:p w14:paraId="0F19A83F" w14:textId="77777777" w:rsidR="00CC28E8" w:rsidRPr="00883287" w:rsidRDefault="00CC28E8" w:rsidP="00CC28E8">
            <w:pPr>
              <w:rPr>
                <w:rFonts w:ascii="Times New Roman" w:hAnsi="Times New Roman"/>
              </w:rPr>
            </w:pPr>
            <w:r w:rsidRPr="00883287">
              <w:rPr>
                <w:rFonts w:ascii="Times New Roman" w:hAnsi="Times New Roman"/>
              </w:rPr>
              <w:t>54°19.726'N 8°34.408'W</w:t>
            </w:r>
          </w:p>
        </w:tc>
        <w:tc>
          <w:tcPr>
            <w:tcW w:w="1100" w:type="dxa"/>
            <w:shd w:val="clear" w:color="auto" w:fill="auto"/>
            <w:noWrap/>
            <w:vAlign w:val="bottom"/>
          </w:tcPr>
          <w:p w14:paraId="6658392C"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61964757"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5D3BC632"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1596" w:type="dxa"/>
            <w:shd w:val="clear" w:color="auto" w:fill="auto"/>
            <w:vAlign w:val="bottom"/>
          </w:tcPr>
          <w:p w14:paraId="592F5417"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07B9CDBA"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00FAC51D" w14:textId="77777777" w:rsidTr="00CC28E8">
        <w:trPr>
          <w:trHeight w:val="240"/>
        </w:trPr>
        <w:tc>
          <w:tcPr>
            <w:tcW w:w="639" w:type="dxa"/>
            <w:shd w:val="clear" w:color="auto" w:fill="auto"/>
            <w:noWrap/>
            <w:vAlign w:val="bottom"/>
          </w:tcPr>
          <w:p w14:paraId="2DA847BE" w14:textId="77777777" w:rsidR="00CC28E8" w:rsidRPr="00883287" w:rsidRDefault="00CC28E8" w:rsidP="00CC28E8">
            <w:pPr>
              <w:jc w:val="center"/>
              <w:rPr>
                <w:rFonts w:ascii="Times New Roman" w:hAnsi="Times New Roman"/>
              </w:rPr>
            </w:pPr>
            <w:r w:rsidRPr="00883287">
              <w:rPr>
                <w:rFonts w:ascii="Times New Roman" w:hAnsi="Times New Roman"/>
              </w:rPr>
              <w:t>53</w:t>
            </w:r>
          </w:p>
        </w:tc>
        <w:tc>
          <w:tcPr>
            <w:tcW w:w="2232" w:type="dxa"/>
            <w:shd w:val="clear" w:color="auto" w:fill="auto"/>
            <w:noWrap/>
            <w:vAlign w:val="bottom"/>
          </w:tcPr>
          <w:p w14:paraId="2BD505E3" w14:textId="77777777" w:rsidR="00CC28E8" w:rsidRPr="00883287" w:rsidRDefault="00CC28E8" w:rsidP="00CC28E8">
            <w:pPr>
              <w:rPr>
                <w:rFonts w:ascii="Times New Roman" w:hAnsi="Times New Roman"/>
              </w:rPr>
            </w:pPr>
            <w:r w:rsidRPr="00883287">
              <w:rPr>
                <w:rFonts w:ascii="Times New Roman" w:hAnsi="Times New Roman"/>
              </w:rPr>
              <w:t>St. John's Point Donegal</w:t>
            </w:r>
          </w:p>
        </w:tc>
        <w:tc>
          <w:tcPr>
            <w:tcW w:w="1137" w:type="dxa"/>
            <w:shd w:val="clear" w:color="auto" w:fill="auto"/>
            <w:noWrap/>
            <w:vAlign w:val="bottom"/>
          </w:tcPr>
          <w:p w14:paraId="264FA258"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5813CB61" w14:textId="77777777" w:rsidR="00CC28E8" w:rsidRPr="00883287" w:rsidRDefault="00CC28E8" w:rsidP="00CC28E8">
            <w:pPr>
              <w:rPr>
                <w:rFonts w:ascii="Times New Roman" w:hAnsi="Times New Roman"/>
              </w:rPr>
            </w:pPr>
            <w:r w:rsidRPr="00883287">
              <w:rPr>
                <w:rFonts w:ascii="Times New Roman" w:hAnsi="Times New Roman"/>
              </w:rPr>
              <w:t>54°34.162'N 8°27.657'W</w:t>
            </w:r>
          </w:p>
        </w:tc>
        <w:tc>
          <w:tcPr>
            <w:tcW w:w="1100" w:type="dxa"/>
            <w:shd w:val="clear" w:color="auto" w:fill="auto"/>
            <w:noWrap/>
            <w:vAlign w:val="bottom"/>
          </w:tcPr>
          <w:p w14:paraId="0A6E3809"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4168650C"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5CF9448A"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61C75166"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368AAC24"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1317DE6C" w14:textId="77777777" w:rsidTr="00CC28E8">
        <w:trPr>
          <w:trHeight w:val="240"/>
        </w:trPr>
        <w:tc>
          <w:tcPr>
            <w:tcW w:w="639" w:type="dxa"/>
            <w:shd w:val="clear" w:color="auto" w:fill="auto"/>
            <w:noWrap/>
            <w:vAlign w:val="bottom"/>
          </w:tcPr>
          <w:p w14:paraId="2F688975" w14:textId="77777777" w:rsidR="00CC28E8" w:rsidRPr="00883287" w:rsidRDefault="00CC28E8" w:rsidP="00CC28E8">
            <w:pPr>
              <w:jc w:val="center"/>
              <w:rPr>
                <w:rFonts w:ascii="Times New Roman" w:hAnsi="Times New Roman"/>
              </w:rPr>
            </w:pPr>
            <w:r w:rsidRPr="00883287">
              <w:rPr>
                <w:rFonts w:ascii="Times New Roman" w:hAnsi="Times New Roman"/>
              </w:rPr>
              <w:t>54</w:t>
            </w:r>
          </w:p>
        </w:tc>
        <w:tc>
          <w:tcPr>
            <w:tcW w:w="2232" w:type="dxa"/>
            <w:shd w:val="clear" w:color="auto" w:fill="auto"/>
            <w:noWrap/>
            <w:vAlign w:val="bottom"/>
          </w:tcPr>
          <w:p w14:paraId="586E0F84" w14:textId="77777777" w:rsidR="00CC28E8" w:rsidRPr="00883287" w:rsidRDefault="00CC28E8" w:rsidP="00CC28E8">
            <w:pPr>
              <w:rPr>
                <w:rFonts w:ascii="Times New Roman" w:hAnsi="Times New Roman"/>
              </w:rPr>
            </w:pPr>
            <w:r w:rsidRPr="00883287">
              <w:rPr>
                <w:rFonts w:ascii="Times New Roman" w:hAnsi="Times New Roman"/>
              </w:rPr>
              <w:t>Rotten Island</w:t>
            </w:r>
          </w:p>
        </w:tc>
        <w:tc>
          <w:tcPr>
            <w:tcW w:w="1137" w:type="dxa"/>
            <w:shd w:val="clear" w:color="auto" w:fill="auto"/>
            <w:noWrap/>
            <w:vAlign w:val="bottom"/>
          </w:tcPr>
          <w:p w14:paraId="11562145"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390" w:type="dxa"/>
            <w:shd w:val="clear" w:color="auto" w:fill="auto"/>
            <w:noWrap/>
            <w:vAlign w:val="bottom"/>
          </w:tcPr>
          <w:p w14:paraId="30471BD9" w14:textId="77777777" w:rsidR="00CC28E8" w:rsidRPr="00883287" w:rsidRDefault="00CC28E8" w:rsidP="00CC28E8">
            <w:pPr>
              <w:rPr>
                <w:rFonts w:ascii="Times New Roman" w:hAnsi="Times New Roman"/>
              </w:rPr>
            </w:pPr>
            <w:r w:rsidRPr="00883287">
              <w:rPr>
                <w:rFonts w:ascii="Times New Roman" w:hAnsi="Times New Roman"/>
              </w:rPr>
              <w:t>54°36.879'N 8°26.435'W</w:t>
            </w:r>
          </w:p>
        </w:tc>
        <w:tc>
          <w:tcPr>
            <w:tcW w:w="1100" w:type="dxa"/>
            <w:shd w:val="clear" w:color="auto" w:fill="auto"/>
            <w:noWrap/>
            <w:vAlign w:val="bottom"/>
          </w:tcPr>
          <w:p w14:paraId="33042E1F"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426A3061"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7ECEE043"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617E612D"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4862D87C"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78117C15" w14:textId="77777777" w:rsidTr="00CC28E8">
        <w:trPr>
          <w:trHeight w:val="240"/>
        </w:trPr>
        <w:tc>
          <w:tcPr>
            <w:tcW w:w="639" w:type="dxa"/>
            <w:shd w:val="clear" w:color="auto" w:fill="auto"/>
            <w:noWrap/>
            <w:vAlign w:val="bottom"/>
          </w:tcPr>
          <w:p w14:paraId="15BC92C1" w14:textId="77777777" w:rsidR="00CC28E8" w:rsidRPr="00883287" w:rsidRDefault="00CC28E8" w:rsidP="00CC28E8">
            <w:pPr>
              <w:jc w:val="center"/>
              <w:rPr>
                <w:rFonts w:ascii="Times New Roman" w:hAnsi="Times New Roman"/>
              </w:rPr>
            </w:pPr>
            <w:r w:rsidRPr="00883287">
              <w:rPr>
                <w:rFonts w:ascii="Times New Roman" w:hAnsi="Times New Roman"/>
              </w:rPr>
              <w:t>55</w:t>
            </w:r>
          </w:p>
        </w:tc>
        <w:tc>
          <w:tcPr>
            <w:tcW w:w="2232" w:type="dxa"/>
            <w:shd w:val="clear" w:color="auto" w:fill="auto"/>
            <w:noWrap/>
            <w:vAlign w:val="bottom"/>
          </w:tcPr>
          <w:p w14:paraId="7E56AE75" w14:textId="77777777" w:rsidR="00CC28E8" w:rsidRPr="00883287" w:rsidRDefault="00CC28E8" w:rsidP="00CC28E8">
            <w:pPr>
              <w:rPr>
                <w:rFonts w:ascii="Times New Roman" w:hAnsi="Times New Roman"/>
              </w:rPr>
            </w:pPr>
            <w:r w:rsidRPr="00883287">
              <w:rPr>
                <w:rFonts w:ascii="Times New Roman" w:hAnsi="Times New Roman"/>
              </w:rPr>
              <w:t>Rathlin O Birne</w:t>
            </w:r>
          </w:p>
        </w:tc>
        <w:tc>
          <w:tcPr>
            <w:tcW w:w="1137" w:type="dxa"/>
            <w:shd w:val="clear" w:color="auto" w:fill="auto"/>
            <w:noWrap/>
            <w:vAlign w:val="bottom"/>
          </w:tcPr>
          <w:p w14:paraId="5E6FAF1F"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390" w:type="dxa"/>
            <w:shd w:val="clear" w:color="auto" w:fill="auto"/>
            <w:noWrap/>
            <w:vAlign w:val="bottom"/>
          </w:tcPr>
          <w:p w14:paraId="7D9E1266" w14:textId="77777777" w:rsidR="00CC28E8" w:rsidRPr="00883287" w:rsidRDefault="00CC28E8" w:rsidP="00CC28E8">
            <w:pPr>
              <w:rPr>
                <w:rFonts w:ascii="Times New Roman" w:hAnsi="Times New Roman"/>
              </w:rPr>
            </w:pPr>
            <w:r w:rsidRPr="00883287">
              <w:rPr>
                <w:rFonts w:ascii="Times New Roman" w:hAnsi="Times New Roman"/>
              </w:rPr>
              <w:t>54°39.816'N 8°49.951'W</w:t>
            </w:r>
          </w:p>
        </w:tc>
        <w:tc>
          <w:tcPr>
            <w:tcW w:w="1100" w:type="dxa"/>
            <w:shd w:val="clear" w:color="auto" w:fill="auto"/>
            <w:noWrap/>
            <w:vAlign w:val="bottom"/>
          </w:tcPr>
          <w:p w14:paraId="3434C09A"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66CD9D00"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400" w:type="dxa"/>
            <w:shd w:val="clear" w:color="auto" w:fill="auto"/>
            <w:noWrap/>
            <w:vAlign w:val="bottom"/>
          </w:tcPr>
          <w:p w14:paraId="790CE6A8"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7EF9BD2E"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4DDB7B2E"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35B3D410" w14:textId="77777777" w:rsidTr="00CC28E8">
        <w:trPr>
          <w:trHeight w:val="240"/>
        </w:trPr>
        <w:tc>
          <w:tcPr>
            <w:tcW w:w="639" w:type="dxa"/>
            <w:shd w:val="clear" w:color="auto" w:fill="auto"/>
            <w:noWrap/>
            <w:vAlign w:val="bottom"/>
          </w:tcPr>
          <w:p w14:paraId="51D232CE" w14:textId="77777777" w:rsidR="00CC28E8" w:rsidRPr="00883287" w:rsidRDefault="00CC28E8" w:rsidP="00CC28E8">
            <w:pPr>
              <w:jc w:val="center"/>
              <w:rPr>
                <w:rFonts w:ascii="Times New Roman" w:hAnsi="Times New Roman"/>
              </w:rPr>
            </w:pPr>
            <w:r w:rsidRPr="00883287">
              <w:rPr>
                <w:rFonts w:ascii="Times New Roman" w:hAnsi="Times New Roman"/>
              </w:rPr>
              <w:t>56</w:t>
            </w:r>
          </w:p>
        </w:tc>
        <w:tc>
          <w:tcPr>
            <w:tcW w:w="2232" w:type="dxa"/>
            <w:shd w:val="clear" w:color="auto" w:fill="auto"/>
            <w:noWrap/>
            <w:vAlign w:val="bottom"/>
          </w:tcPr>
          <w:p w14:paraId="07F3E860" w14:textId="77777777" w:rsidR="00CC28E8" w:rsidRPr="00883287" w:rsidRDefault="00CC28E8" w:rsidP="00CC28E8">
            <w:pPr>
              <w:rPr>
                <w:rFonts w:ascii="Times New Roman" w:hAnsi="Times New Roman"/>
              </w:rPr>
            </w:pPr>
            <w:r w:rsidRPr="00883287">
              <w:rPr>
                <w:rFonts w:ascii="Times New Roman" w:hAnsi="Times New Roman"/>
              </w:rPr>
              <w:t>Ballagh Rocks</w:t>
            </w:r>
          </w:p>
        </w:tc>
        <w:tc>
          <w:tcPr>
            <w:tcW w:w="1137" w:type="dxa"/>
            <w:shd w:val="clear" w:color="auto" w:fill="auto"/>
            <w:noWrap/>
            <w:vAlign w:val="bottom"/>
          </w:tcPr>
          <w:p w14:paraId="33264EB1" w14:textId="77777777" w:rsidR="00CC28E8" w:rsidRPr="00883287" w:rsidRDefault="00CC28E8" w:rsidP="00CC28E8">
            <w:pPr>
              <w:jc w:val="center"/>
              <w:rPr>
                <w:rFonts w:ascii="Times New Roman" w:hAnsi="Times New Roman"/>
              </w:rPr>
            </w:pPr>
            <w:r w:rsidRPr="00883287">
              <w:rPr>
                <w:rFonts w:ascii="Times New Roman" w:hAnsi="Times New Roman"/>
              </w:rPr>
              <w:t>Rock</w:t>
            </w:r>
          </w:p>
        </w:tc>
        <w:tc>
          <w:tcPr>
            <w:tcW w:w="2390" w:type="dxa"/>
            <w:shd w:val="clear" w:color="auto" w:fill="auto"/>
            <w:noWrap/>
            <w:vAlign w:val="bottom"/>
          </w:tcPr>
          <w:p w14:paraId="5FA5AF65" w14:textId="77777777" w:rsidR="00CC28E8" w:rsidRPr="00883287" w:rsidRDefault="00CC28E8" w:rsidP="00CC28E8">
            <w:pPr>
              <w:rPr>
                <w:rFonts w:ascii="Times New Roman" w:hAnsi="Times New Roman"/>
              </w:rPr>
            </w:pPr>
            <w:r w:rsidRPr="00883287">
              <w:rPr>
                <w:rFonts w:ascii="Times New Roman" w:hAnsi="Times New Roman"/>
              </w:rPr>
              <w:t>54°59.963'N 8°28.839'W</w:t>
            </w:r>
          </w:p>
        </w:tc>
        <w:tc>
          <w:tcPr>
            <w:tcW w:w="1100" w:type="dxa"/>
            <w:shd w:val="clear" w:color="auto" w:fill="auto"/>
            <w:noWrap/>
            <w:vAlign w:val="bottom"/>
          </w:tcPr>
          <w:p w14:paraId="7246A063"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1A83E8FB" w14:textId="77777777" w:rsidR="00CC28E8" w:rsidRPr="00883287" w:rsidRDefault="00CC28E8" w:rsidP="00CC28E8">
            <w:pPr>
              <w:jc w:val="center"/>
              <w:rPr>
                <w:rFonts w:ascii="Times New Roman" w:hAnsi="Times New Roman"/>
              </w:rPr>
            </w:pPr>
            <w:r w:rsidRPr="00883287">
              <w:rPr>
                <w:rFonts w:ascii="Times New Roman" w:hAnsi="Times New Roman"/>
              </w:rPr>
              <w:t>B</w:t>
            </w:r>
          </w:p>
        </w:tc>
        <w:tc>
          <w:tcPr>
            <w:tcW w:w="1400" w:type="dxa"/>
            <w:shd w:val="clear" w:color="auto" w:fill="auto"/>
            <w:noWrap/>
            <w:vAlign w:val="bottom"/>
          </w:tcPr>
          <w:p w14:paraId="518DB821"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1596" w:type="dxa"/>
            <w:shd w:val="clear" w:color="auto" w:fill="auto"/>
            <w:vAlign w:val="bottom"/>
          </w:tcPr>
          <w:p w14:paraId="44DDA6C0"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0652E8A6"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4E1E783C" w14:textId="77777777" w:rsidTr="00CC28E8">
        <w:trPr>
          <w:trHeight w:val="240"/>
        </w:trPr>
        <w:tc>
          <w:tcPr>
            <w:tcW w:w="639" w:type="dxa"/>
            <w:shd w:val="clear" w:color="auto" w:fill="auto"/>
            <w:noWrap/>
            <w:vAlign w:val="bottom"/>
          </w:tcPr>
          <w:p w14:paraId="4EDB46A6" w14:textId="77777777" w:rsidR="00CC28E8" w:rsidRPr="00883287" w:rsidRDefault="00CC28E8" w:rsidP="00CC28E8">
            <w:pPr>
              <w:jc w:val="center"/>
              <w:rPr>
                <w:rFonts w:ascii="Times New Roman" w:hAnsi="Times New Roman"/>
              </w:rPr>
            </w:pPr>
            <w:r w:rsidRPr="00883287">
              <w:rPr>
                <w:rFonts w:ascii="Times New Roman" w:hAnsi="Times New Roman"/>
              </w:rPr>
              <w:t>57</w:t>
            </w:r>
          </w:p>
        </w:tc>
        <w:tc>
          <w:tcPr>
            <w:tcW w:w="2232" w:type="dxa"/>
            <w:shd w:val="clear" w:color="auto" w:fill="auto"/>
            <w:noWrap/>
            <w:vAlign w:val="bottom"/>
          </w:tcPr>
          <w:p w14:paraId="4D322A2B" w14:textId="77777777" w:rsidR="00CC28E8" w:rsidRPr="00883287" w:rsidRDefault="00CC28E8" w:rsidP="00CC28E8">
            <w:pPr>
              <w:rPr>
                <w:rFonts w:ascii="Times New Roman" w:hAnsi="Times New Roman"/>
              </w:rPr>
            </w:pPr>
            <w:r w:rsidRPr="00883287">
              <w:rPr>
                <w:rFonts w:ascii="Times New Roman" w:hAnsi="Times New Roman"/>
              </w:rPr>
              <w:t>Aranmore</w:t>
            </w:r>
          </w:p>
        </w:tc>
        <w:tc>
          <w:tcPr>
            <w:tcW w:w="1137" w:type="dxa"/>
            <w:shd w:val="clear" w:color="auto" w:fill="auto"/>
            <w:noWrap/>
            <w:vAlign w:val="bottom"/>
          </w:tcPr>
          <w:p w14:paraId="188881A0"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47E18DF9" w14:textId="77777777" w:rsidR="00CC28E8" w:rsidRPr="00883287" w:rsidRDefault="00CC28E8" w:rsidP="00CC28E8">
            <w:pPr>
              <w:rPr>
                <w:rFonts w:ascii="Times New Roman" w:hAnsi="Times New Roman"/>
              </w:rPr>
            </w:pPr>
            <w:r w:rsidRPr="00883287">
              <w:rPr>
                <w:rFonts w:ascii="Times New Roman" w:hAnsi="Times New Roman"/>
              </w:rPr>
              <w:t>55°00.903"N 8°33.666'W</w:t>
            </w:r>
          </w:p>
        </w:tc>
        <w:tc>
          <w:tcPr>
            <w:tcW w:w="1100" w:type="dxa"/>
            <w:shd w:val="clear" w:color="auto" w:fill="auto"/>
            <w:noWrap/>
            <w:vAlign w:val="bottom"/>
          </w:tcPr>
          <w:p w14:paraId="331061CC"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1684AEDF"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7B3559BB"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596" w:type="dxa"/>
            <w:shd w:val="clear" w:color="auto" w:fill="auto"/>
            <w:vAlign w:val="bottom"/>
          </w:tcPr>
          <w:p w14:paraId="48C04807"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1398205E"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525EB914" w14:textId="77777777" w:rsidTr="00CC28E8">
        <w:trPr>
          <w:trHeight w:val="240"/>
        </w:trPr>
        <w:tc>
          <w:tcPr>
            <w:tcW w:w="639" w:type="dxa"/>
            <w:shd w:val="clear" w:color="auto" w:fill="auto"/>
            <w:noWrap/>
            <w:vAlign w:val="bottom"/>
          </w:tcPr>
          <w:p w14:paraId="01F77795" w14:textId="77777777" w:rsidR="00CC28E8" w:rsidRPr="00883287" w:rsidRDefault="00CC28E8" w:rsidP="00CC28E8">
            <w:pPr>
              <w:jc w:val="center"/>
              <w:rPr>
                <w:rFonts w:ascii="Times New Roman" w:hAnsi="Times New Roman"/>
              </w:rPr>
            </w:pPr>
            <w:r w:rsidRPr="00883287">
              <w:rPr>
                <w:rFonts w:ascii="Times New Roman" w:hAnsi="Times New Roman"/>
              </w:rPr>
              <w:t>58</w:t>
            </w:r>
          </w:p>
        </w:tc>
        <w:tc>
          <w:tcPr>
            <w:tcW w:w="2232" w:type="dxa"/>
            <w:shd w:val="clear" w:color="auto" w:fill="auto"/>
            <w:noWrap/>
            <w:vAlign w:val="bottom"/>
          </w:tcPr>
          <w:p w14:paraId="0DB3442E" w14:textId="77777777" w:rsidR="00CC28E8" w:rsidRPr="00883287" w:rsidRDefault="00CC28E8" w:rsidP="00CC28E8">
            <w:pPr>
              <w:rPr>
                <w:rFonts w:ascii="Times New Roman" w:hAnsi="Times New Roman"/>
              </w:rPr>
            </w:pPr>
            <w:r w:rsidRPr="00883287">
              <w:rPr>
                <w:rFonts w:ascii="Times New Roman" w:hAnsi="Times New Roman"/>
              </w:rPr>
              <w:t>Tory Island</w:t>
            </w:r>
          </w:p>
        </w:tc>
        <w:tc>
          <w:tcPr>
            <w:tcW w:w="1137" w:type="dxa"/>
            <w:shd w:val="clear" w:color="auto" w:fill="auto"/>
            <w:noWrap/>
            <w:vAlign w:val="bottom"/>
          </w:tcPr>
          <w:p w14:paraId="314B6345"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390" w:type="dxa"/>
            <w:shd w:val="clear" w:color="auto" w:fill="auto"/>
            <w:noWrap/>
            <w:vAlign w:val="bottom"/>
          </w:tcPr>
          <w:p w14:paraId="342C0E48" w14:textId="77777777" w:rsidR="00CC28E8" w:rsidRPr="00883287" w:rsidRDefault="00CC28E8" w:rsidP="00CC28E8">
            <w:pPr>
              <w:rPr>
                <w:rFonts w:ascii="Times New Roman" w:hAnsi="Times New Roman"/>
              </w:rPr>
            </w:pPr>
            <w:r w:rsidRPr="00883287">
              <w:rPr>
                <w:rFonts w:ascii="Times New Roman" w:hAnsi="Times New Roman"/>
              </w:rPr>
              <w:t>55°16.357'N 8°14.964'W</w:t>
            </w:r>
          </w:p>
        </w:tc>
        <w:tc>
          <w:tcPr>
            <w:tcW w:w="1100" w:type="dxa"/>
            <w:shd w:val="clear" w:color="auto" w:fill="auto"/>
            <w:noWrap/>
            <w:vAlign w:val="bottom"/>
          </w:tcPr>
          <w:p w14:paraId="192CAD2F"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61FCB36C" w14:textId="77777777" w:rsidR="00CC28E8" w:rsidRPr="00883287" w:rsidRDefault="00CC28E8" w:rsidP="00CC28E8">
            <w:pPr>
              <w:jc w:val="center"/>
              <w:rPr>
                <w:rFonts w:ascii="Times New Roman" w:hAnsi="Times New Roman"/>
              </w:rPr>
            </w:pPr>
            <w:r w:rsidRPr="00883287">
              <w:rPr>
                <w:rFonts w:ascii="Times New Roman" w:hAnsi="Times New Roman"/>
              </w:rPr>
              <w:t>C/C</w:t>
            </w:r>
          </w:p>
        </w:tc>
        <w:tc>
          <w:tcPr>
            <w:tcW w:w="1400" w:type="dxa"/>
            <w:shd w:val="clear" w:color="auto" w:fill="auto"/>
            <w:noWrap/>
            <w:vAlign w:val="bottom"/>
          </w:tcPr>
          <w:p w14:paraId="367C1DC9"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528F82E8"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2636" w:type="dxa"/>
            <w:shd w:val="clear" w:color="auto" w:fill="auto"/>
            <w:noWrap/>
            <w:vAlign w:val="bottom"/>
          </w:tcPr>
          <w:p w14:paraId="669DE4C8"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1BA65B9A" w14:textId="77777777" w:rsidTr="00CC28E8">
        <w:trPr>
          <w:trHeight w:val="240"/>
        </w:trPr>
        <w:tc>
          <w:tcPr>
            <w:tcW w:w="639" w:type="dxa"/>
            <w:shd w:val="clear" w:color="auto" w:fill="auto"/>
            <w:noWrap/>
            <w:vAlign w:val="bottom"/>
          </w:tcPr>
          <w:p w14:paraId="16EF07BD" w14:textId="77777777" w:rsidR="00CC28E8" w:rsidRPr="00883287" w:rsidRDefault="00CC28E8" w:rsidP="00CC28E8">
            <w:pPr>
              <w:jc w:val="center"/>
              <w:rPr>
                <w:rFonts w:ascii="Times New Roman" w:hAnsi="Times New Roman"/>
              </w:rPr>
            </w:pPr>
            <w:r w:rsidRPr="00883287">
              <w:rPr>
                <w:rFonts w:ascii="Times New Roman" w:hAnsi="Times New Roman"/>
              </w:rPr>
              <w:t>59</w:t>
            </w:r>
          </w:p>
        </w:tc>
        <w:tc>
          <w:tcPr>
            <w:tcW w:w="2232" w:type="dxa"/>
            <w:shd w:val="clear" w:color="auto" w:fill="auto"/>
            <w:noWrap/>
            <w:vAlign w:val="bottom"/>
          </w:tcPr>
          <w:p w14:paraId="6B089E79" w14:textId="77777777" w:rsidR="00CC28E8" w:rsidRPr="00883287" w:rsidRDefault="00CC28E8" w:rsidP="00CC28E8">
            <w:pPr>
              <w:rPr>
                <w:rFonts w:ascii="Times New Roman" w:hAnsi="Times New Roman"/>
              </w:rPr>
            </w:pPr>
            <w:r w:rsidRPr="00883287">
              <w:rPr>
                <w:rFonts w:ascii="Times New Roman" w:hAnsi="Times New Roman"/>
              </w:rPr>
              <w:t>Fanad Head</w:t>
            </w:r>
          </w:p>
        </w:tc>
        <w:tc>
          <w:tcPr>
            <w:tcW w:w="1137" w:type="dxa"/>
            <w:shd w:val="clear" w:color="auto" w:fill="auto"/>
            <w:noWrap/>
            <w:vAlign w:val="bottom"/>
          </w:tcPr>
          <w:p w14:paraId="44B4665E"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57C7F8E4" w14:textId="77777777" w:rsidR="00CC28E8" w:rsidRPr="00883287" w:rsidRDefault="00CC28E8" w:rsidP="00CC28E8">
            <w:pPr>
              <w:rPr>
                <w:rFonts w:ascii="Times New Roman" w:hAnsi="Times New Roman"/>
              </w:rPr>
            </w:pPr>
            <w:r w:rsidRPr="00883287">
              <w:rPr>
                <w:rFonts w:ascii="Times New Roman" w:hAnsi="Times New Roman"/>
              </w:rPr>
              <w:t>55°16.575'N 7°37.921'W</w:t>
            </w:r>
          </w:p>
        </w:tc>
        <w:tc>
          <w:tcPr>
            <w:tcW w:w="1100" w:type="dxa"/>
            <w:shd w:val="clear" w:color="auto" w:fill="auto"/>
            <w:noWrap/>
            <w:vAlign w:val="bottom"/>
          </w:tcPr>
          <w:p w14:paraId="2DA42D61"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200" w:type="dxa"/>
            <w:shd w:val="clear" w:color="auto" w:fill="auto"/>
            <w:noWrap/>
            <w:vAlign w:val="bottom"/>
          </w:tcPr>
          <w:p w14:paraId="0E6DA0F5"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1EC48BC1"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75324027"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2636" w:type="dxa"/>
            <w:shd w:val="clear" w:color="auto" w:fill="auto"/>
            <w:noWrap/>
            <w:vAlign w:val="bottom"/>
          </w:tcPr>
          <w:p w14:paraId="23D41E97"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46989E57" w14:textId="77777777" w:rsidTr="00CC28E8">
        <w:trPr>
          <w:trHeight w:val="240"/>
        </w:trPr>
        <w:tc>
          <w:tcPr>
            <w:tcW w:w="639" w:type="dxa"/>
            <w:shd w:val="clear" w:color="auto" w:fill="auto"/>
            <w:noWrap/>
            <w:vAlign w:val="bottom"/>
          </w:tcPr>
          <w:p w14:paraId="5814E721" w14:textId="77777777" w:rsidR="00CC28E8" w:rsidRPr="00883287" w:rsidRDefault="00CC28E8" w:rsidP="00CC28E8">
            <w:pPr>
              <w:jc w:val="center"/>
              <w:rPr>
                <w:rFonts w:ascii="Times New Roman" w:hAnsi="Times New Roman"/>
              </w:rPr>
            </w:pPr>
            <w:r w:rsidRPr="00883287">
              <w:rPr>
                <w:rFonts w:ascii="Times New Roman" w:hAnsi="Times New Roman"/>
              </w:rPr>
              <w:t>60</w:t>
            </w:r>
          </w:p>
        </w:tc>
        <w:tc>
          <w:tcPr>
            <w:tcW w:w="2232" w:type="dxa"/>
            <w:shd w:val="clear" w:color="auto" w:fill="auto"/>
            <w:noWrap/>
            <w:vAlign w:val="bottom"/>
          </w:tcPr>
          <w:p w14:paraId="34F3C211" w14:textId="77777777" w:rsidR="00CC28E8" w:rsidRPr="00883287" w:rsidRDefault="00CC28E8" w:rsidP="00CC28E8">
            <w:pPr>
              <w:rPr>
                <w:rFonts w:ascii="Times New Roman" w:hAnsi="Times New Roman"/>
              </w:rPr>
            </w:pPr>
            <w:r w:rsidRPr="00883287">
              <w:rPr>
                <w:rFonts w:ascii="Times New Roman" w:hAnsi="Times New Roman"/>
              </w:rPr>
              <w:t>Dunree</w:t>
            </w:r>
          </w:p>
        </w:tc>
        <w:tc>
          <w:tcPr>
            <w:tcW w:w="1137" w:type="dxa"/>
            <w:shd w:val="clear" w:color="auto" w:fill="auto"/>
            <w:noWrap/>
            <w:vAlign w:val="bottom"/>
          </w:tcPr>
          <w:p w14:paraId="0668E14B"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0097A8EE" w14:textId="77777777" w:rsidR="00CC28E8" w:rsidRPr="00883287" w:rsidRDefault="00CC28E8" w:rsidP="00CC28E8">
            <w:pPr>
              <w:rPr>
                <w:rFonts w:ascii="Times New Roman" w:hAnsi="Times New Roman"/>
              </w:rPr>
            </w:pPr>
            <w:r w:rsidRPr="00883287">
              <w:rPr>
                <w:rFonts w:ascii="Times New Roman" w:hAnsi="Times New Roman"/>
              </w:rPr>
              <w:t>55°11.888'N 7°33.250'W</w:t>
            </w:r>
          </w:p>
        </w:tc>
        <w:tc>
          <w:tcPr>
            <w:tcW w:w="1100" w:type="dxa"/>
            <w:shd w:val="clear" w:color="auto" w:fill="auto"/>
            <w:noWrap/>
            <w:vAlign w:val="bottom"/>
          </w:tcPr>
          <w:p w14:paraId="55386C28"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200" w:type="dxa"/>
            <w:shd w:val="clear" w:color="auto" w:fill="auto"/>
            <w:noWrap/>
            <w:vAlign w:val="bottom"/>
          </w:tcPr>
          <w:p w14:paraId="709A0F20"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614326B3"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68308667"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28A11468"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4B059150" w14:textId="77777777" w:rsidTr="00CC28E8">
        <w:trPr>
          <w:trHeight w:val="240"/>
        </w:trPr>
        <w:tc>
          <w:tcPr>
            <w:tcW w:w="639" w:type="dxa"/>
            <w:tcBorders>
              <w:bottom w:val="single" w:sz="6" w:space="0" w:color="auto"/>
            </w:tcBorders>
            <w:shd w:val="clear" w:color="auto" w:fill="auto"/>
            <w:noWrap/>
            <w:vAlign w:val="bottom"/>
          </w:tcPr>
          <w:p w14:paraId="67FF5129" w14:textId="77777777" w:rsidR="00CC28E8" w:rsidRPr="00883287" w:rsidRDefault="00CC28E8" w:rsidP="00CC28E8">
            <w:pPr>
              <w:jc w:val="center"/>
              <w:rPr>
                <w:rFonts w:ascii="Times New Roman" w:hAnsi="Times New Roman"/>
              </w:rPr>
            </w:pPr>
            <w:r w:rsidRPr="00883287">
              <w:rPr>
                <w:rFonts w:ascii="Times New Roman" w:hAnsi="Times New Roman"/>
              </w:rPr>
              <w:t>61</w:t>
            </w:r>
          </w:p>
        </w:tc>
        <w:tc>
          <w:tcPr>
            <w:tcW w:w="2232" w:type="dxa"/>
            <w:tcBorders>
              <w:bottom w:val="single" w:sz="6" w:space="0" w:color="auto"/>
            </w:tcBorders>
            <w:shd w:val="clear" w:color="auto" w:fill="auto"/>
            <w:noWrap/>
            <w:vAlign w:val="bottom"/>
          </w:tcPr>
          <w:p w14:paraId="48D97EC4" w14:textId="77777777" w:rsidR="00CC28E8" w:rsidRPr="00883287" w:rsidRDefault="00CC28E8" w:rsidP="00CC28E8">
            <w:pPr>
              <w:rPr>
                <w:rFonts w:ascii="Times New Roman" w:hAnsi="Times New Roman"/>
              </w:rPr>
            </w:pPr>
            <w:r w:rsidRPr="00883287">
              <w:rPr>
                <w:rFonts w:ascii="Times New Roman" w:hAnsi="Times New Roman"/>
              </w:rPr>
              <w:t>Buncrana</w:t>
            </w:r>
          </w:p>
        </w:tc>
        <w:tc>
          <w:tcPr>
            <w:tcW w:w="1137" w:type="dxa"/>
            <w:tcBorders>
              <w:bottom w:val="single" w:sz="6" w:space="0" w:color="auto"/>
            </w:tcBorders>
            <w:shd w:val="clear" w:color="auto" w:fill="auto"/>
            <w:noWrap/>
            <w:vAlign w:val="bottom"/>
          </w:tcPr>
          <w:p w14:paraId="5AE0FC1E"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tcBorders>
              <w:bottom w:val="single" w:sz="6" w:space="0" w:color="auto"/>
            </w:tcBorders>
            <w:shd w:val="clear" w:color="auto" w:fill="auto"/>
            <w:noWrap/>
            <w:vAlign w:val="bottom"/>
          </w:tcPr>
          <w:p w14:paraId="0434FFB7" w14:textId="77777777" w:rsidR="00CC28E8" w:rsidRPr="00883287" w:rsidRDefault="00CC28E8" w:rsidP="00CC28E8">
            <w:pPr>
              <w:rPr>
                <w:rFonts w:ascii="Times New Roman" w:hAnsi="Times New Roman"/>
              </w:rPr>
            </w:pPr>
            <w:r w:rsidRPr="00883287">
              <w:rPr>
                <w:rFonts w:ascii="Times New Roman" w:hAnsi="Times New Roman"/>
              </w:rPr>
              <w:t>55°07.604'N 7°27.881'W</w:t>
            </w:r>
          </w:p>
        </w:tc>
        <w:tc>
          <w:tcPr>
            <w:tcW w:w="1100" w:type="dxa"/>
            <w:tcBorders>
              <w:bottom w:val="single" w:sz="6" w:space="0" w:color="auto"/>
            </w:tcBorders>
            <w:shd w:val="clear" w:color="auto" w:fill="auto"/>
            <w:noWrap/>
            <w:vAlign w:val="bottom"/>
          </w:tcPr>
          <w:p w14:paraId="0042C9C7"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200" w:type="dxa"/>
            <w:tcBorders>
              <w:bottom w:val="single" w:sz="6" w:space="0" w:color="auto"/>
            </w:tcBorders>
            <w:shd w:val="clear" w:color="auto" w:fill="auto"/>
            <w:noWrap/>
            <w:vAlign w:val="bottom"/>
          </w:tcPr>
          <w:p w14:paraId="1D4396E9"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tcBorders>
              <w:bottom w:val="single" w:sz="6" w:space="0" w:color="auto"/>
            </w:tcBorders>
            <w:shd w:val="clear" w:color="auto" w:fill="auto"/>
            <w:noWrap/>
            <w:vAlign w:val="bottom"/>
          </w:tcPr>
          <w:p w14:paraId="4501244A"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1596" w:type="dxa"/>
            <w:tcBorders>
              <w:bottom w:val="single" w:sz="6" w:space="0" w:color="auto"/>
            </w:tcBorders>
            <w:shd w:val="clear" w:color="auto" w:fill="auto"/>
            <w:vAlign w:val="bottom"/>
          </w:tcPr>
          <w:p w14:paraId="57DA0339"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tcBorders>
              <w:bottom w:val="single" w:sz="6" w:space="0" w:color="auto"/>
            </w:tcBorders>
            <w:shd w:val="clear" w:color="auto" w:fill="auto"/>
            <w:noWrap/>
            <w:vAlign w:val="bottom"/>
          </w:tcPr>
          <w:p w14:paraId="61BA8177" w14:textId="77777777" w:rsidR="00CC28E8" w:rsidRPr="00883287" w:rsidRDefault="00CC28E8" w:rsidP="00CC28E8">
            <w:pPr>
              <w:rPr>
                <w:rFonts w:ascii="Times New Roman" w:hAnsi="Times New Roman"/>
              </w:rPr>
            </w:pPr>
            <w:r w:rsidRPr="00883287">
              <w:rPr>
                <w:rFonts w:ascii="Times New Roman" w:hAnsi="Times New Roman"/>
              </w:rPr>
              <w:t> </w:t>
            </w:r>
          </w:p>
        </w:tc>
      </w:tr>
    </w:tbl>
    <w:p w14:paraId="2FA49729" w14:textId="77777777" w:rsidR="00CC28E8" w:rsidRPr="00883287" w:rsidRDefault="00CC28E8">
      <w:r w:rsidRPr="00883287">
        <w:br w:type="page"/>
      </w:r>
    </w:p>
    <w:tbl>
      <w:tblPr>
        <w:tblW w:w="14330" w:type="dxa"/>
        <w:tblInd w:w="95" w:type="dxa"/>
        <w:tblLook w:val="0000" w:firstRow="0" w:lastRow="0" w:firstColumn="0" w:lastColumn="0" w:noHBand="0" w:noVBand="0"/>
      </w:tblPr>
      <w:tblGrid>
        <w:gridCol w:w="639"/>
        <w:gridCol w:w="2232"/>
        <w:gridCol w:w="1137"/>
        <w:gridCol w:w="2390"/>
        <w:gridCol w:w="1100"/>
        <w:gridCol w:w="1200"/>
        <w:gridCol w:w="1400"/>
        <w:gridCol w:w="1596"/>
        <w:gridCol w:w="2636"/>
      </w:tblGrid>
      <w:tr w:rsidR="00CC28E8" w:rsidRPr="00883287" w14:paraId="63A6DB87" w14:textId="77777777" w:rsidTr="00CC28E8">
        <w:trPr>
          <w:trHeight w:val="720"/>
        </w:trPr>
        <w:tc>
          <w:tcPr>
            <w:tcW w:w="639" w:type="dxa"/>
            <w:tcBorders>
              <w:top w:val="single" w:sz="6" w:space="0" w:color="auto"/>
              <w:bottom w:val="single" w:sz="6" w:space="0" w:color="auto"/>
            </w:tcBorders>
            <w:shd w:val="clear" w:color="auto" w:fill="008000"/>
            <w:vAlign w:val="center"/>
          </w:tcPr>
          <w:p w14:paraId="5847C55A" w14:textId="77777777" w:rsidR="00CC28E8" w:rsidRPr="00883287" w:rsidRDefault="00CC28E8" w:rsidP="00CC28E8">
            <w:pPr>
              <w:jc w:val="center"/>
              <w:rPr>
                <w:rFonts w:ascii="Times New Roman" w:hAnsi="Times New Roman"/>
                <w:b/>
              </w:rPr>
            </w:pPr>
            <w:r w:rsidRPr="00883287">
              <w:rPr>
                <w:rFonts w:ascii="Times New Roman" w:hAnsi="Times New Roman"/>
                <w:b/>
              </w:rPr>
              <w:t>Map No.</w:t>
            </w:r>
          </w:p>
        </w:tc>
        <w:tc>
          <w:tcPr>
            <w:tcW w:w="2232" w:type="dxa"/>
            <w:tcBorders>
              <w:top w:val="single" w:sz="6" w:space="0" w:color="auto"/>
              <w:bottom w:val="single" w:sz="6" w:space="0" w:color="auto"/>
            </w:tcBorders>
            <w:shd w:val="clear" w:color="auto" w:fill="008000"/>
            <w:vAlign w:val="center"/>
          </w:tcPr>
          <w:p w14:paraId="546AF625" w14:textId="77777777" w:rsidR="00CC28E8" w:rsidRPr="00883287" w:rsidRDefault="00CC28E8" w:rsidP="00CC28E8">
            <w:pPr>
              <w:rPr>
                <w:rFonts w:ascii="Times New Roman" w:hAnsi="Times New Roman"/>
                <w:b/>
              </w:rPr>
            </w:pPr>
            <w:r w:rsidRPr="00883287">
              <w:rPr>
                <w:rFonts w:ascii="Times New Roman" w:hAnsi="Times New Roman"/>
                <w:b/>
              </w:rPr>
              <w:t>Name</w:t>
            </w:r>
          </w:p>
        </w:tc>
        <w:tc>
          <w:tcPr>
            <w:tcW w:w="1137" w:type="dxa"/>
            <w:tcBorders>
              <w:top w:val="single" w:sz="6" w:space="0" w:color="auto"/>
              <w:bottom w:val="single" w:sz="6" w:space="0" w:color="auto"/>
            </w:tcBorders>
            <w:shd w:val="clear" w:color="auto" w:fill="008000"/>
            <w:vAlign w:val="center"/>
          </w:tcPr>
          <w:p w14:paraId="2671CB3A" w14:textId="77777777" w:rsidR="00CC28E8" w:rsidRPr="00883287" w:rsidRDefault="00CC28E8" w:rsidP="00CC28E8">
            <w:pPr>
              <w:jc w:val="center"/>
              <w:rPr>
                <w:rFonts w:ascii="Times New Roman" w:hAnsi="Times New Roman"/>
                <w:b/>
              </w:rPr>
            </w:pPr>
            <w:r w:rsidRPr="00883287">
              <w:rPr>
                <w:rFonts w:ascii="Times New Roman" w:hAnsi="Times New Roman"/>
                <w:b/>
              </w:rPr>
              <w:t>Type of Station</w:t>
            </w:r>
          </w:p>
        </w:tc>
        <w:tc>
          <w:tcPr>
            <w:tcW w:w="2390" w:type="dxa"/>
            <w:tcBorders>
              <w:top w:val="single" w:sz="6" w:space="0" w:color="auto"/>
              <w:bottom w:val="single" w:sz="6" w:space="0" w:color="auto"/>
            </w:tcBorders>
            <w:shd w:val="clear" w:color="auto" w:fill="008000"/>
            <w:vAlign w:val="center"/>
          </w:tcPr>
          <w:p w14:paraId="768E251E" w14:textId="77777777" w:rsidR="00CC28E8" w:rsidRPr="00883287" w:rsidRDefault="00CC28E8" w:rsidP="00CC28E8">
            <w:pPr>
              <w:rPr>
                <w:rFonts w:ascii="Times New Roman" w:hAnsi="Times New Roman"/>
                <w:b/>
              </w:rPr>
            </w:pPr>
            <w:r w:rsidRPr="00883287">
              <w:rPr>
                <w:rFonts w:ascii="Times New Roman" w:hAnsi="Times New Roman"/>
                <w:b/>
              </w:rPr>
              <w:t>Location</w:t>
            </w:r>
          </w:p>
        </w:tc>
        <w:tc>
          <w:tcPr>
            <w:tcW w:w="1100" w:type="dxa"/>
            <w:tcBorders>
              <w:top w:val="single" w:sz="6" w:space="0" w:color="auto"/>
              <w:bottom w:val="single" w:sz="6" w:space="0" w:color="auto"/>
            </w:tcBorders>
            <w:shd w:val="clear" w:color="auto" w:fill="008000"/>
            <w:vAlign w:val="center"/>
          </w:tcPr>
          <w:p w14:paraId="4632E0D1" w14:textId="77777777" w:rsidR="00CC28E8" w:rsidRPr="00883287" w:rsidRDefault="00CC28E8" w:rsidP="00CC28E8">
            <w:pPr>
              <w:jc w:val="center"/>
              <w:rPr>
                <w:rFonts w:ascii="Times New Roman" w:hAnsi="Times New Roman"/>
                <w:b/>
              </w:rPr>
            </w:pPr>
            <w:r w:rsidRPr="00883287">
              <w:rPr>
                <w:rFonts w:ascii="Times New Roman" w:hAnsi="Times New Roman"/>
                <w:b/>
              </w:rPr>
              <w:t>Exposure Category</w:t>
            </w:r>
          </w:p>
        </w:tc>
        <w:tc>
          <w:tcPr>
            <w:tcW w:w="1200" w:type="dxa"/>
            <w:tcBorders>
              <w:top w:val="single" w:sz="6" w:space="0" w:color="auto"/>
              <w:bottom w:val="single" w:sz="6" w:space="0" w:color="auto"/>
            </w:tcBorders>
            <w:shd w:val="clear" w:color="auto" w:fill="008000"/>
            <w:vAlign w:val="center"/>
          </w:tcPr>
          <w:p w14:paraId="28E78194" w14:textId="77777777" w:rsidR="00CC28E8" w:rsidRPr="00883287" w:rsidRDefault="00CC28E8" w:rsidP="00CC28E8">
            <w:pPr>
              <w:jc w:val="center"/>
              <w:rPr>
                <w:rFonts w:ascii="Times New Roman" w:hAnsi="Times New Roman"/>
                <w:b/>
              </w:rPr>
            </w:pPr>
            <w:r w:rsidRPr="00883287">
              <w:rPr>
                <w:rFonts w:ascii="Times New Roman" w:hAnsi="Times New Roman"/>
                <w:b/>
              </w:rPr>
              <w:t>Power Generation</w:t>
            </w:r>
          </w:p>
        </w:tc>
        <w:tc>
          <w:tcPr>
            <w:tcW w:w="1400" w:type="dxa"/>
            <w:tcBorders>
              <w:top w:val="single" w:sz="6" w:space="0" w:color="auto"/>
              <w:bottom w:val="single" w:sz="6" w:space="0" w:color="auto"/>
            </w:tcBorders>
            <w:shd w:val="clear" w:color="auto" w:fill="008000"/>
            <w:vAlign w:val="center"/>
          </w:tcPr>
          <w:p w14:paraId="5462C176" w14:textId="77777777" w:rsidR="00CC28E8" w:rsidRPr="00883287" w:rsidRDefault="00CC28E8" w:rsidP="00CC28E8">
            <w:pPr>
              <w:jc w:val="center"/>
              <w:rPr>
                <w:rFonts w:ascii="Times New Roman" w:hAnsi="Times New Roman"/>
                <w:b/>
              </w:rPr>
            </w:pPr>
            <w:r w:rsidRPr="00883287">
              <w:rPr>
                <w:rFonts w:ascii="Times New Roman" w:hAnsi="Times New Roman"/>
                <w:b/>
              </w:rPr>
              <w:t xml:space="preserve">Conditioning Methods (Tower) </w:t>
            </w:r>
          </w:p>
        </w:tc>
        <w:tc>
          <w:tcPr>
            <w:tcW w:w="1596" w:type="dxa"/>
            <w:tcBorders>
              <w:top w:val="single" w:sz="6" w:space="0" w:color="auto"/>
              <w:bottom w:val="single" w:sz="6" w:space="0" w:color="auto"/>
            </w:tcBorders>
            <w:shd w:val="clear" w:color="auto" w:fill="008000"/>
            <w:vAlign w:val="center"/>
          </w:tcPr>
          <w:p w14:paraId="6BA4BCA2" w14:textId="77777777" w:rsidR="00CC28E8" w:rsidRPr="00883287" w:rsidRDefault="00CC28E8" w:rsidP="00CC28E8">
            <w:pPr>
              <w:jc w:val="center"/>
              <w:rPr>
                <w:rFonts w:ascii="Times New Roman" w:hAnsi="Times New Roman"/>
                <w:b/>
              </w:rPr>
            </w:pPr>
            <w:r w:rsidRPr="00883287">
              <w:rPr>
                <w:rFonts w:ascii="Times New Roman" w:hAnsi="Times New Roman"/>
                <w:b/>
              </w:rPr>
              <w:t>Conditioning Methods (Accommodation)</w:t>
            </w:r>
          </w:p>
        </w:tc>
        <w:tc>
          <w:tcPr>
            <w:tcW w:w="2636" w:type="dxa"/>
            <w:tcBorders>
              <w:top w:val="single" w:sz="6" w:space="0" w:color="auto"/>
              <w:bottom w:val="single" w:sz="6" w:space="0" w:color="auto"/>
            </w:tcBorders>
            <w:shd w:val="clear" w:color="auto" w:fill="008000"/>
            <w:vAlign w:val="center"/>
          </w:tcPr>
          <w:p w14:paraId="29E57ADB" w14:textId="77777777" w:rsidR="00CC28E8" w:rsidRPr="00883287" w:rsidRDefault="00CC28E8" w:rsidP="00CC28E8">
            <w:pPr>
              <w:jc w:val="center"/>
              <w:rPr>
                <w:rFonts w:ascii="Times New Roman" w:hAnsi="Times New Roman"/>
                <w:b/>
              </w:rPr>
            </w:pPr>
            <w:r w:rsidRPr="00883287">
              <w:rPr>
                <w:rFonts w:ascii="Times New Roman" w:hAnsi="Times New Roman"/>
                <w:b/>
              </w:rPr>
              <w:t>Conditioning Issues</w:t>
            </w:r>
          </w:p>
        </w:tc>
      </w:tr>
      <w:tr w:rsidR="00CC28E8" w:rsidRPr="00883287" w14:paraId="668FE50B" w14:textId="77777777" w:rsidTr="00CC28E8">
        <w:trPr>
          <w:trHeight w:val="660"/>
        </w:trPr>
        <w:tc>
          <w:tcPr>
            <w:tcW w:w="639" w:type="dxa"/>
            <w:shd w:val="clear" w:color="auto" w:fill="auto"/>
            <w:noWrap/>
            <w:vAlign w:val="center"/>
          </w:tcPr>
          <w:p w14:paraId="1340BE2F" w14:textId="77777777" w:rsidR="00CC28E8" w:rsidRPr="00883287" w:rsidRDefault="00CC28E8" w:rsidP="00CC28E8">
            <w:pPr>
              <w:jc w:val="center"/>
              <w:rPr>
                <w:rFonts w:ascii="Times New Roman" w:hAnsi="Times New Roman"/>
              </w:rPr>
            </w:pPr>
            <w:r w:rsidRPr="00883287">
              <w:rPr>
                <w:rFonts w:ascii="Times New Roman" w:hAnsi="Times New Roman"/>
              </w:rPr>
              <w:t>62</w:t>
            </w:r>
          </w:p>
        </w:tc>
        <w:tc>
          <w:tcPr>
            <w:tcW w:w="2232" w:type="dxa"/>
            <w:shd w:val="clear" w:color="auto" w:fill="auto"/>
            <w:noWrap/>
            <w:vAlign w:val="center"/>
          </w:tcPr>
          <w:p w14:paraId="35CCD962" w14:textId="77777777" w:rsidR="00CC28E8" w:rsidRPr="00883287" w:rsidRDefault="00CC28E8" w:rsidP="00CC28E8">
            <w:pPr>
              <w:rPr>
                <w:rFonts w:ascii="Times New Roman" w:hAnsi="Times New Roman"/>
              </w:rPr>
            </w:pPr>
            <w:r w:rsidRPr="00883287">
              <w:rPr>
                <w:rFonts w:ascii="Times New Roman" w:hAnsi="Times New Roman"/>
              </w:rPr>
              <w:t>Inishtrahull</w:t>
            </w:r>
          </w:p>
        </w:tc>
        <w:tc>
          <w:tcPr>
            <w:tcW w:w="1137" w:type="dxa"/>
            <w:shd w:val="clear" w:color="auto" w:fill="auto"/>
            <w:noWrap/>
            <w:vAlign w:val="center"/>
          </w:tcPr>
          <w:p w14:paraId="0EBC42F2"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390" w:type="dxa"/>
            <w:shd w:val="clear" w:color="auto" w:fill="auto"/>
            <w:noWrap/>
            <w:vAlign w:val="center"/>
          </w:tcPr>
          <w:p w14:paraId="6760F62F" w14:textId="77777777" w:rsidR="00CC28E8" w:rsidRPr="00883287" w:rsidRDefault="00CC28E8" w:rsidP="00CC28E8">
            <w:pPr>
              <w:rPr>
                <w:rFonts w:ascii="Times New Roman" w:hAnsi="Times New Roman"/>
              </w:rPr>
            </w:pPr>
            <w:r w:rsidRPr="00883287">
              <w:rPr>
                <w:rFonts w:ascii="Times New Roman" w:hAnsi="Times New Roman"/>
              </w:rPr>
              <w:t>55°25.864'N 7°14.628'W</w:t>
            </w:r>
          </w:p>
        </w:tc>
        <w:tc>
          <w:tcPr>
            <w:tcW w:w="1100" w:type="dxa"/>
            <w:shd w:val="clear" w:color="auto" w:fill="auto"/>
            <w:noWrap/>
            <w:vAlign w:val="center"/>
          </w:tcPr>
          <w:p w14:paraId="0DD152BA"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200" w:type="dxa"/>
            <w:shd w:val="clear" w:color="auto" w:fill="auto"/>
            <w:noWrap/>
            <w:vAlign w:val="center"/>
          </w:tcPr>
          <w:p w14:paraId="325F6165"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400" w:type="dxa"/>
            <w:shd w:val="clear" w:color="auto" w:fill="auto"/>
            <w:noWrap/>
            <w:vAlign w:val="center"/>
          </w:tcPr>
          <w:p w14:paraId="10281F89"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center"/>
          </w:tcPr>
          <w:p w14:paraId="6E4E74F4" w14:textId="77777777" w:rsidR="00CC28E8" w:rsidRPr="00883287" w:rsidRDefault="00CC28E8" w:rsidP="00CC28E8">
            <w:pPr>
              <w:jc w:val="center"/>
              <w:rPr>
                <w:rFonts w:ascii="Times New Roman" w:hAnsi="Times New Roman"/>
              </w:rPr>
            </w:pPr>
            <w:r w:rsidRPr="00883287">
              <w:rPr>
                <w:rFonts w:ascii="Times New Roman" w:hAnsi="Times New Roman"/>
              </w:rPr>
              <w:t>Oil C/H+ +vePV (EnviroVent)</w:t>
            </w:r>
          </w:p>
        </w:tc>
        <w:tc>
          <w:tcPr>
            <w:tcW w:w="2636" w:type="dxa"/>
            <w:shd w:val="clear" w:color="auto" w:fill="auto"/>
            <w:noWrap/>
            <w:vAlign w:val="center"/>
          </w:tcPr>
          <w:p w14:paraId="52E99898"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1FEDEC59" w14:textId="77777777" w:rsidTr="00CC28E8">
        <w:trPr>
          <w:trHeight w:val="240"/>
        </w:trPr>
        <w:tc>
          <w:tcPr>
            <w:tcW w:w="639" w:type="dxa"/>
            <w:shd w:val="clear" w:color="auto" w:fill="auto"/>
            <w:noWrap/>
            <w:vAlign w:val="bottom"/>
          </w:tcPr>
          <w:p w14:paraId="3952D16E" w14:textId="77777777" w:rsidR="00CC28E8" w:rsidRPr="00883287" w:rsidRDefault="00CC28E8" w:rsidP="00CC28E8">
            <w:pPr>
              <w:jc w:val="center"/>
              <w:rPr>
                <w:rFonts w:ascii="Times New Roman" w:hAnsi="Times New Roman"/>
              </w:rPr>
            </w:pPr>
            <w:r w:rsidRPr="00883287">
              <w:rPr>
                <w:rFonts w:ascii="Times New Roman" w:hAnsi="Times New Roman"/>
              </w:rPr>
              <w:t>63</w:t>
            </w:r>
          </w:p>
        </w:tc>
        <w:tc>
          <w:tcPr>
            <w:tcW w:w="2232" w:type="dxa"/>
            <w:shd w:val="clear" w:color="auto" w:fill="auto"/>
            <w:noWrap/>
            <w:vAlign w:val="bottom"/>
          </w:tcPr>
          <w:p w14:paraId="39393B28" w14:textId="77777777" w:rsidR="00CC28E8" w:rsidRPr="00883287" w:rsidRDefault="00CC28E8" w:rsidP="00CC28E8">
            <w:pPr>
              <w:rPr>
                <w:rFonts w:ascii="Times New Roman" w:hAnsi="Times New Roman"/>
              </w:rPr>
            </w:pPr>
            <w:r w:rsidRPr="00883287">
              <w:rPr>
                <w:rFonts w:ascii="Times New Roman" w:hAnsi="Times New Roman"/>
              </w:rPr>
              <w:t>Inishowen</w:t>
            </w:r>
          </w:p>
        </w:tc>
        <w:tc>
          <w:tcPr>
            <w:tcW w:w="1137" w:type="dxa"/>
            <w:shd w:val="clear" w:color="auto" w:fill="auto"/>
            <w:noWrap/>
            <w:vAlign w:val="bottom"/>
          </w:tcPr>
          <w:p w14:paraId="639F5155"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720027FB" w14:textId="77777777" w:rsidR="00CC28E8" w:rsidRPr="00883287" w:rsidRDefault="00CC28E8" w:rsidP="00CC28E8">
            <w:pPr>
              <w:rPr>
                <w:rFonts w:ascii="Times New Roman" w:hAnsi="Times New Roman"/>
              </w:rPr>
            </w:pPr>
            <w:r w:rsidRPr="00883287">
              <w:rPr>
                <w:rFonts w:ascii="Times New Roman" w:hAnsi="Times New Roman"/>
              </w:rPr>
              <w:t>55°13.6'N 6°55.7'W</w:t>
            </w:r>
          </w:p>
        </w:tc>
        <w:tc>
          <w:tcPr>
            <w:tcW w:w="1100" w:type="dxa"/>
            <w:shd w:val="clear" w:color="auto" w:fill="auto"/>
            <w:noWrap/>
            <w:vAlign w:val="bottom"/>
          </w:tcPr>
          <w:p w14:paraId="0B0ABCED"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200" w:type="dxa"/>
            <w:shd w:val="clear" w:color="auto" w:fill="auto"/>
            <w:noWrap/>
            <w:vAlign w:val="bottom"/>
          </w:tcPr>
          <w:p w14:paraId="35FE8393"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000A7014"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2B7A624B" w14:textId="77777777" w:rsidR="00CC28E8" w:rsidRPr="00883287" w:rsidRDefault="00CC28E8" w:rsidP="00CC28E8">
            <w:pPr>
              <w:jc w:val="center"/>
              <w:rPr>
                <w:rFonts w:ascii="Times New Roman" w:hAnsi="Times New Roman"/>
              </w:rPr>
            </w:pPr>
            <w:r w:rsidRPr="00883287">
              <w:rPr>
                <w:rFonts w:ascii="Times New Roman" w:hAnsi="Times New Roman"/>
              </w:rPr>
              <w:t>Oil C/H</w:t>
            </w:r>
          </w:p>
        </w:tc>
        <w:tc>
          <w:tcPr>
            <w:tcW w:w="2636" w:type="dxa"/>
            <w:shd w:val="clear" w:color="auto" w:fill="auto"/>
            <w:noWrap/>
            <w:vAlign w:val="bottom"/>
          </w:tcPr>
          <w:p w14:paraId="1119A57A"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17513B61" w14:textId="77777777" w:rsidTr="00CC28E8">
        <w:trPr>
          <w:trHeight w:val="240"/>
        </w:trPr>
        <w:tc>
          <w:tcPr>
            <w:tcW w:w="639" w:type="dxa"/>
            <w:shd w:val="clear" w:color="auto" w:fill="auto"/>
            <w:noWrap/>
            <w:vAlign w:val="bottom"/>
          </w:tcPr>
          <w:p w14:paraId="0590E090" w14:textId="77777777" w:rsidR="00CC28E8" w:rsidRPr="00883287" w:rsidRDefault="00CC28E8" w:rsidP="00CC28E8">
            <w:pPr>
              <w:jc w:val="center"/>
              <w:rPr>
                <w:rFonts w:ascii="Times New Roman" w:hAnsi="Times New Roman"/>
              </w:rPr>
            </w:pPr>
            <w:r w:rsidRPr="00883287">
              <w:rPr>
                <w:rFonts w:ascii="Times New Roman" w:hAnsi="Times New Roman"/>
              </w:rPr>
              <w:t>64</w:t>
            </w:r>
          </w:p>
        </w:tc>
        <w:tc>
          <w:tcPr>
            <w:tcW w:w="2232" w:type="dxa"/>
            <w:shd w:val="clear" w:color="auto" w:fill="auto"/>
            <w:noWrap/>
            <w:vAlign w:val="bottom"/>
          </w:tcPr>
          <w:p w14:paraId="220399B4" w14:textId="77777777" w:rsidR="00CC28E8" w:rsidRPr="00883287" w:rsidRDefault="00CC28E8" w:rsidP="00CC28E8">
            <w:pPr>
              <w:rPr>
                <w:rFonts w:ascii="Times New Roman" w:hAnsi="Times New Roman"/>
              </w:rPr>
            </w:pPr>
            <w:r w:rsidRPr="00883287">
              <w:rPr>
                <w:rFonts w:ascii="Times New Roman" w:hAnsi="Times New Roman"/>
              </w:rPr>
              <w:t>Rathlin West</w:t>
            </w:r>
          </w:p>
        </w:tc>
        <w:tc>
          <w:tcPr>
            <w:tcW w:w="1137" w:type="dxa"/>
            <w:shd w:val="clear" w:color="auto" w:fill="auto"/>
            <w:noWrap/>
            <w:vAlign w:val="bottom"/>
          </w:tcPr>
          <w:p w14:paraId="7F2C5A5D"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6393A907" w14:textId="77777777" w:rsidR="00CC28E8" w:rsidRPr="00883287" w:rsidRDefault="00CC28E8" w:rsidP="00CC28E8">
            <w:pPr>
              <w:rPr>
                <w:rFonts w:ascii="Times New Roman" w:hAnsi="Times New Roman"/>
              </w:rPr>
            </w:pPr>
            <w:r w:rsidRPr="00883287">
              <w:rPr>
                <w:rFonts w:ascii="Times New Roman" w:hAnsi="Times New Roman"/>
              </w:rPr>
              <w:t>55°18.052'N 6°16.815'W</w:t>
            </w:r>
          </w:p>
        </w:tc>
        <w:tc>
          <w:tcPr>
            <w:tcW w:w="1100" w:type="dxa"/>
            <w:shd w:val="clear" w:color="auto" w:fill="auto"/>
            <w:noWrap/>
            <w:vAlign w:val="bottom"/>
          </w:tcPr>
          <w:p w14:paraId="32C86C80"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4DF7471C"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226FEA7F" w14:textId="77777777" w:rsidR="00CC28E8" w:rsidRPr="00883287" w:rsidRDefault="00CC28E8" w:rsidP="00CC28E8">
            <w:pPr>
              <w:jc w:val="center"/>
              <w:rPr>
                <w:rFonts w:ascii="Times New Roman" w:hAnsi="Times New Roman"/>
              </w:rPr>
            </w:pPr>
            <w:r w:rsidRPr="00883287">
              <w:rPr>
                <w:rFonts w:ascii="Times New Roman" w:hAnsi="Times New Roman"/>
              </w:rPr>
              <w:t>El/H+D</w:t>
            </w:r>
          </w:p>
        </w:tc>
        <w:tc>
          <w:tcPr>
            <w:tcW w:w="1596" w:type="dxa"/>
            <w:shd w:val="clear" w:color="auto" w:fill="auto"/>
            <w:vAlign w:val="bottom"/>
          </w:tcPr>
          <w:p w14:paraId="3A83BE23"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6B2220CD"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69257AA1" w14:textId="77777777" w:rsidTr="00CC28E8">
        <w:trPr>
          <w:trHeight w:val="240"/>
        </w:trPr>
        <w:tc>
          <w:tcPr>
            <w:tcW w:w="639" w:type="dxa"/>
            <w:shd w:val="clear" w:color="auto" w:fill="auto"/>
            <w:noWrap/>
            <w:vAlign w:val="bottom"/>
          </w:tcPr>
          <w:p w14:paraId="225FC917" w14:textId="77777777" w:rsidR="00CC28E8" w:rsidRPr="00883287" w:rsidRDefault="00CC28E8" w:rsidP="00CC28E8">
            <w:pPr>
              <w:jc w:val="center"/>
              <w:rPr>
                <w:rFonts w:ascii="Times New Roman" w:hAnsi="Times New Roman"/>
              </w:rPr>
            </w:pPr>
            <w:r w:rsidRPr="00883287">
              <w:rPr>
                <w:rFonts w:ascii="Times New Roman" w:hAnsi="Times New Roman"/>
              </w:rPr>
              <w:t>65</w:t>
            </w:r>
          </w:p>
        </w:tc>
        <w:tc>
          <w:tcPr>
            <w:tcW w:w="2232" w:type="dxa"/>
            <w:shd w:val="clear" w:color="auto" w:fill="auto"/>
            <w:noWrap/>
            <w:vAlign w:val="bottom"/>
          </w:tcPr>
          <w:p w14:paraId="4FB22A75" w14:textId="77777777" w:rsidR="00CC28E8" w:rsidRPr="00883287" w:rsidRDefault="00CC28E8" w:rsidP="00CC28E8">
            <w:pPr>
              <w:rPr>
                <w:rFonts w:ascii="Times New Roman" w:hAnsi="Times New Roman"/>
              </w:rPr>
            </w:pPr>
            <w:r w:rsidRPr="00883287">
              <w:rPr>
                <w:rFonts w:ascii="Times New Roman" w:hAnsi="Times New Roman"/>
              </w:rPr>
              <w:t>Rathlin East</w:t>
            </w:r>
          </w:p>
        </w:tc>
        <w:tc>
          <w:tcPr>
            <w:tcW w:w="1137" w:type="dxa"/>
            <w:shd w:val="clear" w:color="auto" w:fill="auto"/>
            <w:noWrap/>
            <w:vAlign w:val="bottom"/>
          </w:tcPr>
          <w:p w14:paraId="01139FB4"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68E25DA8" w14:textId="77777777" w:rsidR="00CC28E8" w:rsidRPr="00883287" w:rsidRDefault="00CC28E8" w:rsidP="00CC28E8">
            <w:pPr>
              <w:rPr>
                <w:rFonts w:ascii="Times New Roman" w:hAnsi="Times New Roman"/>
              </w:rPr>
            </w:pPr>
            <w:r w:rsidRPr="00883287">
              <w:rPr>
                <w:rFonts w:ascii="Times New Roman" w:hAnsi="Times New Roman"/>
              </w:rPr>
              <w:t>55°18.111'N 6°10.313'W</w:t>
            </w:r>
          </w:p>
        </w:tc>
        <w:tc>
          <w:tcPr>
            <w:tcW w:w="1100" w:type="dxa"/>
            <w:shd w:val="clear" w:color="auto" w:fill="auto"/>
            <w:noWrap/>
            <w:vAlign w:val="bottom"/>
          </w:tcPr>
          <w:p w14:paraId="4F2FE8BF"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7C00D035"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464085E0"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1596" w:type="dxa"/>
            <w:shd w:val="clear" w:color="auto" w:fill="auto"/>
            <w:vAlign w:val="bottom"/>
          </w:tcPr>
          <w:p w14:paraId="345CCFB2" w14:textId="77777777" w:rsidR="00CC28E8" w:rsidRPr="00883287" w:rsidRDefault="00CC28E8" w:rsidP="00CC28E8">
            <w:pPr>
              <w:jc w:val="center"/>
              <w:rPr>
                <w:rFonts w:ascii="Times New Roman" w:hAnsi="Times New Roman"/>
              </w:rPr>
            </w:pPr>
            <w:r w:rsidRPr="00883287">
              <w:rPr>
                <w:rFonts w:ascii="Times New Roman" w:hAnsi="Times New Roman"/>
              </w:rPr>
              <w:t>Oil C/H</w:t>
            </w:r>
          </w:p>
        </w:tc>
        <w:tc>
          <w:tcPr>
            <w:tcW w:w="2636" w:type="dxa"/>
            <w:shd w:val="clear" w:color="auto" w:fill="auto"/>
            <w:noWrap/>
            <w:vAlign w:val="bottom"/>
          </w:tcPr>
          <w:p w14:paraId="6798BA07"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0B07F300" w14:textId="77777777" w:rsidTr="00CC28E8">
        <w:trPr>
          <w:trHeight w:val="240"/>
        </w:trPr>
        <w:tc>
          <w:tcPr>
            <w:tcW w:w="639" w:type="dxa"/>
            <w:shd w:val="clear" w:color="auto" w:fill="auto"/>
            <w:noWrap/>
            <w:vAlign w:val="bottom"/>
          </w:tcPr>
          <w:p w14:paraId="5DDE5564" w14:textId="77777777" w:rsidR="00CC28E8" w:rsidRPr="00883287" w:rsidRDefault="00CC28E8" w:rsidP="00CC28E8">
            <w:pPr>
              <w:jc w:val="center"/>
              <w:rPr>
                <w:rFonts w:ascii="Times New Roman" w:hAnsi="Times New Roman"/>
              </w:rPr>
            </w:pPr>
            <w:r w:rsidRPr="00883287">
              <w:rPr>
                <w:rFonts w:ascii="Times New Roman" w:hAnsi="Times New Roman"/>
              </w:rPr>
              <w:t>66</w:t>
            </w:r>
          </w:p>
        </w:tc>
        <w:tc>
          <w:tcPr>
            <w:tcW w:w="2232" w:type="dxa"/>
            <w:shd w:val="clear" w:color="auto" w:fill="auto"/>
            <w:noWrap/>
            <w:vAlign w:val="bottom"/>
          </w:tcPr>
          <w:p w14:paraId="357ED48A" w14:textId="77777777" w:rsidR="00CC28E8" w:rsidRPr="00883287" w:rsidRDefault="00CC28E8" w:rsidP="00CC28E8">
            <w:pPr>
              <w:rPr>
                <w:rFonts w:ascii="Times New Roman" w:hAnsi="Times New Roman"/>
              </w:rPr>
            </w:pPr>
            <w:r w:rsidRPr="00883287">
              <w:rPr>
                <w:rFonts w:ascii="Times New Roman" w:hAnsi="Times New Roman"/>
              </w:rPr>
              <w:t>Rue Point</w:t>
            </w:r>
          </w:p>
        </w:tc>
        <w:tc>
          <w:tcPr>
            <w:tcW w:w="1137" w:type="dxa"/>
            <w:shd w:val="clear" w:color="auto" w:fill="auto"/>
            <w:noWrap/>
            <w:vAlign w:val="bottom"/>
          </w:tcPr>
          <w:p w14:paraId="5DAC8B99"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3F7441C7" w14:textId="77777777" w:rsidR="00CC28E8" w:rsidRPr="00883287" w:rsidRDefault="00CC28E8" w:rsidP="00CC28E8">
            <w:pPr>
              <w:rPr>
                <w:rFonts w:ascii="Times New Roman" w:hAnsi="Times New Roman"/>
              </w:rPr>
            </w:pPr>
            <w:r w:rsidRPr="00883287">
              <w:rPr>
                <w:rFonts w:ascii="Times New Roman" w:hAnsi="Times New Roman"/>
              </w:rPr>
              <w:t>55°15.533'N 6°11.474'W</w:t>
            </w:r>
          </w:p>
        </w:tc>
        <w:tc>
          <w:tcPr>
            <w:tcW w:w="1100" w:type="dxa"/>
            <w:shd w:val="clear" w:color="auto" w:fill="auto"/>
            <w:noWrap/>
            <w:vAlign w:val="bottom"/>
          </w:tcPr>
          <w:p w14:paraId="6A0C36EC"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200" w:type="dxa"/>
            <w:shd w:val="clear" w:color="auto" w:fill="auto"/>
            <w:noWrap/>
            <w:vAlign w:val="bottom"/>
          </w:tcPr>
          <w:p w14:paraId="71A3EE72"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38FF8F24"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3F231824"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40620288"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477B8366" w14:textId="77777777" w:rsidTr="00CC28E8">
        <w:trPr>
          <w:trHeight w:val="240"/>
        </w:trPr>
        <w:tc>
          <w:tcPr>
            <w:tcW w:w="639" w:type="dxa"/>
            <w:shd w:val="clear" w:color="auto" w:fill="auto"/>
            <w:noWrap/>
            <w:vAlign w:val="bottom"/>
          </w:tcPr>
          <w:p w14:paraId="4B020770" w14:textId="77777777" w:rsidR="00CC28E8" w:rsidRPr="00883287" w:rsidRDefault="00CC28E8" w:rsidP="00CC28E8">
            <w:pPr>
              <w:jc w:val="center"/>
              <w:rPr>
                <w:rFonts w:ascii="Times New Roman" w:hAnsi="Times New Roman"/>
              </w:rPr>
            </w:pPr>
            <w:r w:rsidRPr="00883287">
              <w:rPr>
                <w:rFonts w:ascii="Times New Roman" w:hAnsi="Times New Roman"/>
              </w:rPr>
              <w:t>67</w:t>
            </w:r>
          </w:p>
        </w:tc>
        <w:tc>
          <w:tcPr>
            <w:tcW w:w="2232" w:type="dxa"/>
            <w:shd w:val="clear" w:color="auto" w:fill="auto"/>
            <w:noWrap/>
            <w:vAlign w:val="bottom"/>
          </w:tcPr>
          <w:p w14:paraId="27E4359F" w14:textId="77777777" w:rsidR="00CC28E8" w:rsidRPr="00883287" w:rsidRDefault="00CC28E8" w:rsidP="00CC28E8">
            <w:pPr>
              <w:rPr>
                <w:rFonts w:ascii="Times New Roman" w:hAnsi="Times New Roman"/>
              </w:rPr>
            </w:pPr>
            <w:r w:rsidRPr="00883287">
              <w:rPr>
                <w:rFonts w:ascii="Times New Roman" w:hAnsi="Times New Roman"/>
              </w:rPr>
              <w:t>Maidens</w:t>
            </w:r>
          </w:p>
        </w:tc>
        <w:tc>
          <w:tcPr>
            <w:tcW w:w="1137" w:type="dxa"/>
            <w:shd w:val="clear" w:color="auto" w:fill="auto"/>
            <w:noWrap/>
            <w:vAlign w:val="bottom"/>
          </w:tcPr>
          <w:p w14:paraId="78E9D7BF"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390" w:type="dxa"/>
            <w:shd w:val="clear" w:color="auto" w:fill="auto"/>
            <w:noWrap/>
            <w:vAlign w:val="bottom"/>
          </w:tcPr>
          <w:p w14:paraId="3E06A310" w14:textId="77777777" w:rsidR="00CC28E8" w:rsidRPr="00883287" w:rsidRDefault="00CC28E8" w:rsidP="00CC28E8">
            <w:pPr>
              <w:rPr>
                <w:rFonts w:ascii="Times New Roman" w:hAnsi="Times New Roman"/>
              </w:rPr>
            </w:pPr>
            <w:r w:rsidRPr="00883287">
              <w:rPr>
                <w:rFonts w:ascii="Times New Roman" w:hAnsi="Times New Roman"/>
              </w:rPr>
              <w:t>54°55.748'N 5°43.709'W</w:t>
            </w:r>
          </w:p>
        </w:tc>
        <w:tc>
          <w:tcPr>
            <w:tcW w:w="1100" w:type="dxa"/>
            <w:shd w:val="clear" w:color="auto" w:fill="auto"/>
            <w:noWrap/>
            <w:vAlign w:val="bottom"/>
          </w:tcPr>
          <w:p w14:paraId="1FAA6D36"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200" w:type="dxa"/>
            <w:shd w:val="clear" w:color="auto" w:fill="auto"/>
            <w:noWrap/>
            <w:vAlign w:val="bottom"/>
          </w:tcPr>
          <w:p w14:paraId="682C86A2" w14:textId="77777777" w:rsidR="00CC28E8" w:rsidRPr="00883287" w:rsidRDefault="00CC28E8" w:rsidP="00CC28E8">
            <w:pPr>
              <w:jc w:val="center"/>
              <w:rPr>
                <w:rFonts w:ascii="Times New Roman" w:hAnsi="Times New Roman"/>
              </w:rPr>
            </w:pPr>
            <w:r w:rsidRPr="00883287">
              <w:rPr>
                <w:rFonts w:ascii="Times New Roman" w:hAnsi="Times New Roman"/>
              </w:rPr>
              <w:t>C/C</w:t>
            </w:r>
          </w:p>
        </w:tc>
        <w:tc>
          <w:tcPr>
            <w:tcW w:w="1400" w:type="dxa"/>
            <w:shd w:val="clear" w:color="auto" w:fill="auto"/>
            <w:noWrap/>
            <w:vAlign w:val="bottom"/>
          </w:tcPr>
          <w:p w14:paraId="0F35E2C6"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21498B51"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2636" w:type="dxa"/>
            <w:shd w:val="clear" w:color="auto" w:fill="auto"/>
            <w:noWrap/>
            <w:vAlign w:val="bottom"/>
          </w:tcPr>
          <w:p w14:paraId="1D725D8C"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638C9056" w14:textId="77777777" w:rsidTr="00CC28E8">
        <w:trPr>
          <w:trHeight w:val="240"/>
        </w:trPr>
        <w:tc>
          <w:tcPr>
            <w:tcW w:w="639" w:type="dxa"/>
            <w:shd w:val="clear" w:color="auto" w:fill="auto"/>
            <w:noWrap/>
            <w:vAlign w:val="bottom"/>
          </w:tcPr>
          <w:p w14:paraId="686CBB17" w14:textId="77777777" w:rsidR="00CC28E8" w:rsidRPr="00883287" w:rsidRDefault="00CC28E8" w:rsidP="00CC28E8">
            <w:pPr>
              <w:jc w:val="center"/>
              <w:rPr>
                <w:rFonts w:ascii="Times New Roman" w:hAnsi="Times New Roman"/>
              </w:rPr>
            </w:pPr>
            <w:r w:rsidRPr="00883287">
              <w:rPr>
                <w:rFonts w:ascii="Times New Roman" w:hAnsi="Times New Roman"/>
              </w:rPr>
              <w:t>68</w:t>
            </w:r>
          </w:p>
        </w:tc>
        <w:tc>
          <w:tcPr>
            <w:tcW w:w="2232" w:type="dxa"/>
            <w:shd w:val="clear" w:color="auto" w:fill="auto"/>
            <w:noWrap/>
            <w:vAlign w:val="bottom"/>
          </w:tcPr>
          <w:p w14:paraId="2E5255CC" w14:textId="77777777" w:rsidR="00CC28E8" w:rsidRPr="00883287" w:rsidRDefault="00CC28E8" w:rsidP="00CC28E8">
            <w:pPr>
              <w:rPr>
                <w:rFonts w:ascii="Times New Roman" w:hAnsi="Times New Roman"/>
              </w:rPr>
            </w:pPr>
            <w:r w:rsidRPr="00883287">
              <w:rPr>
                <w:rFonts w:ascii="Times New Roman" w:hAnsi="Times New Roman"/>
              </w:rPr>
              <w:t>Chaine Tower</w:t>
            </w:r>
          </w:p>
        </w:tc>
        <w:tc>
          <w:tcPr>
            <w:tcW w:w="1137" w:type="dxa"/>
            <w:shd w:val="clear" w:color="auto" w:fill="auto"/>
            <w:noWrap/>
            <w:vAlign w:val="bottom"/>
          </w:tcPr>
          <w:p w14:paraId="27B230ED"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7A0BC850" w14:textId="77777777" w:rsidR="00CC28E8" w:rsidRPr="00883287" w:rsidRDefault="00CC28E8" w:rsidP="00CC28E8">
            <w:pPr>
              <w:rPr>
                <w:rFonts w:ascii="Times New Roman" w:hAnsi="Times New Roman"/>
              </w:rPr>
            </w:pPr>
            <w:r w:rsidRPr="00883287">
              <w:rPr>
                <w:rFonts w:ascii="Times New Roman" w:hAnsi="Times New Roman"/>
              </w:rPr>
              <w:t>54°51.270'N 5°47.878'W</w:t>
            </w:r>
          </w:p>
        </w:tc>
        <w:tc>
          <w:tcPr>
            <w:tcW w:w="1100" w:type="dxa"/>
            <w:shd w:val="clear" w:color="auto" w:fill="auto"/>
            <w:noWrap/>
            <w:vAlign w:val="bottom"/>
          </w:tcPr>
          <w:p w14:paraId="3110AB8F"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200" w:type="dxa"/>
            <w:shd w:val="clear" w:color="auto" w:fill="auto"/>
            <w:noWrap/>
            <w:vAlign w:val="bottom"/>
          </w:tcPr>
          <w:p w14:paraId="67926896"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76C321F3"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36FA50DA"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3BFC927D"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20CA1A05" w14:textId="77777777" w:rsidTr="00CC28E8">
        <w:trPr>
          <w:trHeight w:val="240"/>
        </w:trPr>
        <w:tc>
          <w:tcPr>
            <w:tcW w:w="639" w:type="dxa"/>
            <w:shd w:val="clear" w:color="auto" w:fill="auto"/>
            <w:noWrap/>
            <w:vAlign w:val="bottom"/>
          </w:tcPr>
          <w:p w14:paraId="228A25A9" w14:textId="77777777" w:rsidR="00CC28E8" w:rsidRPr="00883287" w:rsidRDefault="00CC28E8" w:rsidP="00CC28E8">
            <w:pPr>
              <w:jc w:val="center"/>
              <w:rPr>
                <w:rFonts w:ascii="Times New Roman" w:hAnsi="Times New Roman"/>
              </w:rPr>
            </w:pPr>
            <w:r w:rsidRPr="00883287">
              <w:rPr>
                <w:rFonts w:ascii="Times New Roman" w:hAnsi="Times New Roman"/>
              </w:rPr>
              <w:t>69</w:t>
            </w:r>
          </w:p>
        </w:tc>
        <w:tc>
          <w:tcPr>
            <w:tcW w:w="2232" w:type="dxa"/>
            <w:shd w:val="clear" w:color="auto" w:fill="auto"/>
            <w:noWrap/>
            <w:vAlign w:val="bottom"/>
          </w:tcPr>
          <w:p w14:paraId="28D385E2" w14:textId="77777777" w:rsidR="00CC28E8" w:rsidRPr="00883287" w:rsidRDefault="00CC28E8" w:rsidP="00CC28E8">
            <w:pPr>
              <w:rPr>
                <w:rFonts w:ascii="Times New Roman" w:hAnsi="Times New Roman"/>
              </w:rPr>
            </w:pPr>
            <w:r w:rsidRPr="00883287">
              <w:rPr>
                <w:rFonts w:ascii="Times New Roman" w:hAnsi="Times New Roman"/>
              </w:rPr>
              <w:t>Blackhead Antrim</w:t>
            </w:r>
          </w:p>
        </w:tc>
        <w:tc>
          <w:tcPr>
            <w:tcW w:w="1137" w:type="dxa"/>
            <w:shd w:val="clear" w:color="auto" w:fill="auto"/>
            <w:noWrap/>
            <w:vAlign w:val="bottom"/>
          </w:tcPr>
          <w:p w14:paraId="55C3FF80"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5B2DA784" w14:textId="77777777" w:rsidR="00CC28E8" w:rsidRPr="00883287" w:rsidRDefault="00CC28E8" w:rsidP="00CC28E8">
            <w:pPr>
              <w:rPr>
                <w:rFonts w:ascii="Times New Roman" w:hAnsi="Times New Roman"/>
              </w:rPr>
            </w:pPr>
            <w:r w:rsidRPr="00883287">
              <w:rPr>
                <w:rFonts w:ascii="Times New Roman" w:hAnsi="Times New Roman"/>
              </w:rPr>
              <w:t>54°46.016'N 5°41.338'W</w:t>
            </w:r>
          </w:p>
        </w:tc>
        <w:tc>
          <w:tcPr>
            <w:tcW w:w="1100" w:type="dxa"/>
            <w:shd w:val="clear" w:color="auto" w:fill="auto"/>
            <w:noWrap/>
            <w:vAlign w:val="bottom"/>
          </w:tcPr>
          <w:p w14:paraId="018060E1"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200" w:type="dxa"/>
            <w:shd w:val="clear" w:color="auto" w:fill="auto"/>
            <w:noWrap/>
            <w:vAlign w:val="bottom"/>
          </w:tcPr>
          <w:p w14:paraId="351136C2"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706E91F5"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596" w:type="dxa"/>
            <w:shd w:val="clear" w:color="auto" w:fill="auto"/>
            <w:vAlign w:val="bottom"/>
          </w:tcPr>
          <w:p w14:paraId="5CE25568" w14:textId="77777777" w:rsidR="00CC28E8" w:rsidRPr="00883287" w:rsidRDefault="00CC28E8" w:rsidP="00CC28E8">
            <w:pPr>
              <w:jc w:val="center"/>
              <w:rPr>
                <w:rFonts w:ascii="Times New Roman" w:hAnsi="Times New Roman"/>
              </w:rPr>
            </w:pPr>
            <w:r w:rsidRPr="00883287">
              <w:rPr>
                <w:rFonts w:ascii="Times New Roman" w:hAnsi="Times New Roman"/>
              </w:rPr>
              <w:t>El/ H</w:t>
            </w:r>
          </w:p>
        </w:tc>
        <w:tc>
          <w:tcPr>
            <w:tcW w:w="2636" w:type="dxa"/>
            <w:shd w:val="clear" w:color="auto" w:fill="auto"/>
            <w:noWrap/>
            <w:vAlign w:val="bottom"/>
          </w:tcPr>
          <w:p w14:paraId="71F36081"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6959478A" w14:textId="77777777" w:rsidTr="00CC28E8">
        <w:trPr>
          <w:trHeight w:val="240"/>
        </w:trPr>
        <w:tc>
          <w:tcPr>
            <w:tcW w:w="639" w:type="dxa"/>
            <w:shd w:val="clear" w:color="auto" w:fill="auto"/>
            <w:noWrap/>
            <w:vAlign w:val="bottom"/>
          </w:tcPr>
          <w:p w14:paraId="0454EDB0" w14:textId="77777777" w:rsidR="00CC28E8" w:rsidRPr="00883287" w:rsidRDefault="00CC28E8" w:rsidP="00CC28E8">
            <w:pPr>
              <w:jc w:val="center"/>
              <w:rPr>
                <w:rFonts w:ascii="Times New Roman" w:hAnsi="Times New Roman"/>
              </w:rPr>
            </w:pPr>
            <w:r w:rsidRPr="00883287">
              <w:rPr>
                <w:rFonts w:ascii="Times New Roman" w:hAnsi="Times New Roman"/>
              </w:rPr>
              <w:t>70</w:t>
            </w:r>
          </w:p>
        </w:tc>
        <w:tc>
          <w:tcPr>
            <w:tcW w:w="2232" w:type="dxa"/>
            <w:shd w:val="clear" w:color="auto" w:fill="auto"/>
            <w:noWrap/>
            <w:vAlign w:val="bottom"/>
          </w:tcPr>
          <w:p w14:paraId="492F316F" w14:textId="77777777" w:rsidR="00CC28E8" w:rsidRPr="00883287" w:rsidRDefault="00CC28E8" w:rsidP="00CC28E8">
            <w:pPr>
              <w:rPr>
                <w:rFonts w:ascii="Times New Roman" w:hAnsi="Times New Roman"/>
              </w:rPr>
            </w:pPr>
            <w:r w:rsidRPr="00883287">
              <w:rPr>
                <w:rFonts w:ascii="Times New Roman" w:hAnsi="Times New Roman"/>
              </w:rPr>
              <w:t>Mew Island</w:t>
            </w:r>
          </w:p>
        </w:tc>
        <w:tc>
          <w:tcPr>
            <w:tcW w:w="1137" w:type="dxa"/>
            <w:shd w:val="clear" w:color="auto" w:fill="auto"/>
            <w:noWrap/>
            <w:vAlign w:val="bottom"/>
          </w:tcPr>
          <w:p w14:paraId="32884784"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390" w:type="dxa"/>
            <w:shd w:val="clear" w:color="auto" w:fill="auto"/>
            <w:noWrap/>
            <w:vAlign w:val="bottom"/>
          </w:tcPr>
          <w:p w14:paraId="312C64C7" w14:textId="77777777" w:rsidR="00CC28E8" w:rsidRPr="00883287" w:rsidRDefault="00CC28E8" w:rsidP="00CC28E8">
            <w:pPr>
              <w:rPr>
                <w:rFonts w:ascii="Times New Roman" w:hAnsi="Times New Roman"/>
              </w:rPr>
            </w:pPr>
            <w:r w:rsidRPr="00883287">
              <w:rPr>
                <w:rFonts w:ascii="Times New Roman" w:hAnsi="Times New Roman"/>
              </w:rPr>
              <w:t>54°41.923'N 5°30.824'W</w:t>
            </w:r>
          </w:p>
        </w:tc>
        <w:tc>
          <w:tcPr>
            <w:tcW w:w="1100" w:type="dxa"/>
            <w:shd w:val="clear" w:color="auto" w:fill="auto"/>
            <w:noWrap/>
            <w:vAlign w:val="bottom"/>
          </w:tcPr>
          <w:p w14:paraId="0F22E742"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200" w:type="dxa"/>
            <w:shd w:val="clear" w:color="auto" w:fill="auto"/>
            <w:noWrap/>
            <w:vAlign w:val="bottom"/>
          </w:tcPr>
          <w:p w14:paraId="490E94F6" w14:textId="77777777" w:rsidR="00CC28E8" w:rsidRPr="00883287" w:rsidRDefault="00CC28E8" w:rsidP="00CC28E8">
            <w:pPr>
              <w:jc w:val="center"/>
              <w:rPr>
                <w:rFonts w:ascii="Times New Roman" w:hAnsi="Times New Roman"/>
              </w:rPr>
            </w:pPr>
            <w:r w:rsidRPr="00883287">
              <w:rPr>
                <w:rFonts w:ascii="Times New Roman" w:hAnsi="Times New Roman"/>
              </w:rPr>
              <w:t>C/R</w:t>
            </w:r>
          </w:p>
        </w:tc>
        <w:tc>
          <w:tcPr>
            <w:tcW w:w="1400" w:type="dxa"/>
            <w:shd w:val="clear" w:color="auto" w:fill="auto"/>
            <w:noWrap/>
            <w:vAlign w:val="bottom"/>
          </w:tcPr>
          <w:p w14:paraId="4F756DDE"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596" w:type="dxa"/>
            <w:shd w:val="clear" w:color="auto" w:fill="auto"/>
            <w:vAlign w:val="bottom"/>
          </w:tcPr>
          <w:p w14:paraId="6704C8F2" w14:textId="77777777" w:rsidR="00CC28E8" w:rsidRPr="00883287" w:rsidRDefault="00CC28E8" w:rsidP="00CC28E8">
            <w:pPr>
              <w:jc w:val="center"/>
              <w:rPr>
                <w:rFonts w:ascii="Times New Roman" w:hAnsi="Times New Roman"/>
              </w:rPr>
            </w:pPr>
            <w:r w:rsidRPr="00883287">
              <w:rPr>
                <w:rFonts w:ascii="Times New Roman" w:hAnsi="Times New Roman"/>
              </w:rPr>
              <w:t>Oil C/H+S/H</w:t>
            </w:r>
          </w:p>
        </w:tc>
        <w:tc>
          <w:tcPr>
            <w:tcW w:w="2636" w:type="dxa"/>
            <w:shd w:val="clear" w:color="auto" w:fill="auto"/>
            <w:noWrap/>
            <w:vAlign w:val="bottom"/>
          </w:tcPr>
          <w:p w14:paraId="3D9DC9F3"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77437502" w14:textId="77777777" w:rsidTr="00CC28E8">
        <w:trPr>
          <w:trHeight w:val="240"/>
        </w:trPr>
        <w:tc>
          <w:tcPr>
            <w:tcW w:w="639" w:type="dxa"/>
            <w:shd w:val="clear" w:color="auto" w:fill="auto"/>
            <w:noWrap/>
            <w:vAlign w:val="bottom"/>
          </w:tcPr>
          <w:p w14:paraId="211A784A" w14:textId="77777777" w:rsidR="00CC28E8" w:rsidRPr="00883287" w:rsidRDefault="00CC28E8" w:rsidP="00CC28E8">
            <w:pPr>
              <w:jc w:val="center"/>
              <w:rPr>
                <w:rFonts w:ascii="Times New Roman" w:hAnsi="Times New Roman"/>
              </w:rPr>
            </w:pPr>
            <w:r w:rsidRPr="00883287">
              <w:rPr>
                <w:rFonts w:ascii="Times New Roman" w:hAnsi="Times New Roman"/>
              </w:rPr>
              <w:t>71</w:t>
            </w:r>
          </w:p>
        </w:tc>
        <w:tc>
          <w:tcPr>
            <w:tcW w:w="2232" w:type="dxa"/>
            <w:shd w:val="clear" w:color="auto" w:fill="auto"/>
            <w:noWrap/>
            <w:vAlign w:val="bottom"/>
          </w:tcPr>
          <w:p w14:paraId="0F856BBA" w14:textId="77777777" w:rsidR="00CC28E8" w:rsidRPr="00883287" w:rsidRDefault="00CC28E8" w:rsidP="00CC28E8">
            <w:pPr>
              <w:rPr>
                <w:rFonts w:ascii="Times New Roman" w:hAnsi="Times New Roman"/>
              </w:rPr>
            </w:pPr>
            <w:r w:rsidRPr="00883287">
              <w:rPr>
                <w:rFonts w:ascii="Times New Roman" w:hAnsi="Times New Roman"/>
              </w:rPr>
              <w:t>Donaghadee</w:t>
            </w:r>
          </w:p>
        </w:tc>
        <w:tc>
          <w:tcPr>
            <w:tcW w:w="1137" w:type="dxa"/>
            <w:shd w:val="clear" w:color="auto" w:fill="auto"/>
            <w:noWrap/>
            <w:vAlign w:val="bottom"/>
          </w:tcPr>
          <w:p w14:paraId="0C8284EE"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06326772" w14:textId="77777777" w:rsidR="00CC28E8" w:rsidRPr="00883287" w:rsidRDefault="00CC28E8" w:rsidP="00CC28E8">
            <w:pPr>
              <w:rPr>
                <w:rFonts w:ascii="Times New Roman" w:hAnsi="Times New Roman"/>
              </w:rPr>
            </w:pPr>
            <w:r w:rsidRPr="00883287">
              <w:rPr>
                <w:rFonts w:ascii="Times New Roman" w:hAnsi="Times New Roman"/>
              </w:rPr>
              <w:t>54°38.707'N 5°31.860'W</w:t>
            </w:r>
          </w:p>
        </w:tc>
        <w:tc>
          <w:tcPr>
            <w:tcW w:w="1100" w:type="dxa"/>
            <w:shd w:val="clear" w:color="auto" w:fill="auto"/>
            <w:noWrap/>
            <w:vAlign w:val="bottom"/>
          </w:tcPr>
          <w:p w14:paraId="56B730BE"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200" w:type="dxa"/>
            <w:shd w:val="clear" w:color="auto" w:fill="auto"/>
            <w:noWrap/>
            <w:vAlign w:val="bottom"/>
          </w:tcPr>
          <w:p w14:paraId="4CD5C8EE"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408A3F7B" w14:textId="77777777" w:rsidR="00CC28E8" w:rsidRPr="00883287" w:rsidRDefault="00CC28E8" w:rsidP="00CC28E8">
            <w:pPr>
              <w:jc w:val="center"/>
              <w:rPr>
                <w:rFonts w:ascii="Times New Roman" w:hAnsi="Times New Roman"/>
              </w:rPr>
            </w:pPr>
            <w:r w:rsidRPr="00883287">
              <w:rPr>
                <w:rFonts w:ascii="Times New Roman" w:hAnsi="Times New Roman"/>
              </w:rPr>
              <w:t>SH+V</w:t>
            </w:r>
          </w:p>
        </w:tc>
        <w:tc>
          <w:tcPr>
            <w:tcW w:w="1596" w:type="dxa"/>
            <w:shd w:val="clear" w:color="auto" w:fill="auto"/>
            <w:vAlign w:val="bottom"/>
          </w:tcPr>
          <w:p w14:paraId="12B2368A" w14:textId="77777777" w:rsidR="00CC28E8" w:rsidRPr="00883287" w:rsidRDefault="00CC28E8" w:rsidP="00CC28E8">
            <w:pPr>
              <w:jc w:val="center"/>
              <w:rPr>
                <w:rFonts w:ascii="Times New Roman" w:hAnsi="Times New Roman"/>
              </w:rPr>
            </w:pPr>
            <w:r w:rsidRPr="00883287">
              <w:rPr>
                <w:rFonts w:ascii="Times New Roman" w:hAnsi="Times New Roman"/>
              </w:rPr>
              <w:t>El/H</w:t>
            </w:r>
          </w:p>
        </w:tc>
        <w:tc>
          <w:tcPr>
            <w:tcW w:w="2636" w:type="dxa"/>
            <w:shd w:val="clear" w:color="auto" w:fill="auto"/>
            <w:noWrap/>
            <w:vAlign w:val="bottom"/>
          </w:tcPr>
          <w:p w14:paraId="59E31257"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1C8D14F0" w14:textId="77777777" w:rsidTr="00CC28E8">
        <w:trPr>
          <w:trHeight w:val="240"/>
        </w:trPr>
        <w:tc>
          <w:tcPr>
            <w:tcW w:w="639" w:type="dxa"/>
            <w:shd w:val="clear" w:color="auto" w:fill="auto"/>
            <w:noWrap/>
            <w:vAlign w:val="bottom"/>
          </w:tcPr>
          <w:p w14:paraId="71ECD305" w14:textId="77777777" w:rsidR="00CC28E8" w:rsidRPr="00883287" w:rsidRDefault="00CC28E8" w:rsidP="00CC28E8">
            <w:pPr>
              <w:jc w:val="center"/>
              <w:rPr>
                <w:rFonts w:ascii="Times New Roman" w:hAnsi="Times New Roman"/>
              </w:rPr>
            </w:pPr>
            <w:r w:rsidRPr="00883287">
              <w:rPr>
                <w:rFonts w:ascii="Times New Roman" w:hAnsi="Times New Roman"/>
              </w:rPr>
              <w:t>72</w:t>
            </w:r>
          </w:p>
        </w:tc>
        <w:tc>
          <w:tcPr>
            <w:tcW w:w="2232" w:type="dxa"/>
            <w:shd w:val="clear" w:color="auto" w:fill="auto"/>
            <w:noWrap/>
            <w:vAlign w:val="bottom"/>
          </w:tcPr>
          <w:p w14:paraId="25686C6A" w14:textId="77777777" w:rsidR="00CC28E8" w:rsidRPr="00883287" w:rsidRDefault="00CC28E8" w:rsidP="00CC28E8">
            <w:pPr>
              <w:rPr>
                <w:rFonts w:ascii="Times New Roman" w:hAnsi="Times New Roman"/>
              </w:rPr>
            </w:pPr>
            <w:r w:rsidRPr="00883287">
              <w:rPr>
                <w:rFonts w:ascii="Times New Roman" w:hAnsi="Times New Roman"/>
              </w:rPr>
              <w:t>Angus Rock</w:t>
            </w:r>
          </w:p>
        </w:tc>
        <w:tc>
          <w:tcPr>
            <w:tcW w:w="1137" w:type="dxa"/>
            <w:shd w:val="clear" w:color="auto" w:fill="auto"/>
            <w:noWrap/>
            <w:vAlign w:val="bottom"/>
          </w:tcPr>
          <w:p w14:paraId="3213F341" w14:textId="77777777" w:rsidR="00CC28E8" w:rsidRPr="00883287" w:rsidRDefault="00CC28E8" w:rsidP="00CC28E8">
            <w:pPr>
              <w:jc w:val="center"/>
              <w:rPr>
                <w:rFonts w:ascii="Times New Roman" w:hAnsi="Times New Roman"/>
              </w:rPr>
            </w:pPr>
            <w:r w:rsidRPr="00883287">
              <w:rPr>
                <w:rFonts w:ascii="Times New Roman" w:hAnsi="Times New Roman"/>
              </w:rPr>
              <w:t>Rock</w:t>
            </w:r>
          </w:p>
        </w:tc>
        <w:tc>
          <w:tcPr>
            <w:tcW w:w="2390" w:type="dxa"/>
            <w:shd w:val="clear" w:color="auto" w:fill="auto"/>
            <w:noWrap/>
            <w:vAlign w:val="bottom"/>
          </w:tcPr>
          <w:p w14:paraId="4267C8CC" w14:textId="77777777" w:rsidR="00CC28E8" w:rsidRPr="00883287" w:rsidRDefault="00CC28E8" w:rsidP="00CC28E8">
            <w:pPr>
              <w:rPr>
                <w:rFonts w:ascii="Times New Roman" w:hAnsi="Times New Roman"/>
              </w:rPr>
            </w:pPr>
            <w:r w:rsidRPr="00883287">
              <w:rPr>
                <w:rFonts w:ascii="Times New Roman" w:hAnsi="Times New Roman"/>
              </w:rPr>
              <w:t>54°19.843'N 5°31.520'W</w:t>
            </w:r>
          </w:p>
        </w:tc>
        <w:tc>
          <w:tcPr>
            <w:tcW w:w="1100" w:type="dxa"/>
            <w:shd w:val="clear" w:color="auto" w:fill="auto"/>
            <w:noWrap/>
            <w:vAlign w:val="bottom"/>
          </w:tcPr>
          <w:p w14:paraId="228F1F31"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200" w:type="dxa"/>
            <w:shd w:val="clear" w:color="auto" w:fill="auto"/>
            <w:noWrap/>
            <w:vAlign w:val="bottom"/>
          </w:tcPr>
          <w:p w14:paraId="67AC4F8C"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400" w:type="dxa"/>
            <w:shd w:val="clear" w:color="auto" w:fill="auto"/>
            <w:noWrap/>
            <w:vAlign w:val="bottom"/>
          </w:tcPr>
          <w:p w14:paraId="5874A944"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0E8E75C4"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0A488E70"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10DC8A61" w14:textId="77777777" w:rsidTr="00CC28E8">
        <w:trPr>
          <w:trHeight w:val="240"/>
        </w:trPr>
        <w:tc>
          <w:tcPr>
            <w:tcW w:w="639" w:type="dxa"/>
            <w:shd w:val="clear" w:color="auto" w:fill="auto"/>
            <w:noWrap/>
            <w:vAlign w:val="bottom"/>
          </w:tcPr>
          <w:p w14:paraId="6B690224" w14:textId="77777777" w:rsidR="00CC28E8" w:rsidRPr="00883287" w:rsidRDefault="00CC28E8" w:rsidP="00CC28E8">
            <w:pPr>
              <w:jc w:val="center"/>
              <w:rPr>
                <w:rFonts w:ascii="Times New Roman" w:hAnsi="Times New Roman"/>
              </w:rPr>
            </w:pPr>
            <w:r w:rsidRPr="00883287">
              <w:rPr>
                <w:rFonts w:ascii="Times New Roman" w:hAnsi="Times New Roman"/>
              </w:rPr>
              <w:t>73</w:t>
            </w:r>
          </w:p>
        </w:tc>
        <w:tc>
          <w:tcPr>
            <w:tcW w:w="2232" w:type="dxa"/>
            <w:shd w:val="clear" w:color="auto" w:fill="auto"/>
            <w:noWrap/>
            <w:vAlign w:val="bottom"/>
          </w:tcPr>
          <w:p w14:paraId="36841FCE" w14:textId="77777777" w:rsidR="00CC28E8" w:rsidRPr="00883287" w:rsidRDefault="00CC28E8" w:rsidP="00CC28E8">
            <w:pPr>
              <w:rPr>
                <w:rFonts w:ascii="Times New Roman" w:hAnsi="Times New Roman"/>
              </w:rPr>
            </w:pPr>
            <w:r w:rsidRPr="00883287">
              <w:rPr>
                <w:rFonts w:ascii="Times New Roman" w:hAnsi="Times New Roman"/>
              </w:rPr>
              <w:t>St. John's Point Down</w:t>
            </w:r>
          </w:p>
        </w:tc>
        <w:tc>
          <w:tcPr>
            <w:tcW w:w="1137" w:type="dxa"/>
            <w:shd w:val="clear" w:color="auto" w:fill="auto"/>
            <w:noWrap/>
            <w:vAlign w:val="bottom"/>
          </w:tcPr>
          <w:p w14:paraId="05C4FE14"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shd w:val="clear" w:color="auto" w:fill="auto"/>
            <w:noWrap/>
            <w:vAlign w:val="bottom"/>
          </w:tcPr>
          <w:p w14:paraId="7153E961" w14:textId="77777777" w:rsidR="00CC28E8" w:rsidRPr="00883287" w:rsidRDefault="00CC28E8" w:rsidP="00CC28E8">
            <w:pPr>
              <w:rPr>
                <w:rFonts w:ascii="Times New Roman" w:hAnsi="Times New Roman"/>
              </w:rPr>
            </w:pPr>
            <w:r w:rsidRPr="00883287">
              <w:rPr>
                <w:rFonts w:ascii="Times New Roman" w:hAnsi="Times New Roman"/>
              </w:rPr>
              <w:t>54°13.605'N 5°39.611'W</w:t>
            </w:r>
          </w:p>
        </w:tc>
        <w:tc>
          <w:tcPr>
            <w:tcW w:w="1100" w:type="dxa"/>
            <w:shd w:val="clear" w:color="auto" w:fill="auto"/>
            <w:noWrap/>
            <w:vAlign w:val="bottom"/>
          </w:tcPr>
          <w:p w14:paraId="3B2D1D35"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200" w:type="dxa"/>
            <w:shd w:val="clear" w:color="auto" w:fill="auto"/>
            <w:noWrap/>
            <w:vAlign w:val="bottom"/>
          </w:tcPr>
          <w:p w14:paraId="4CC6548B"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shd w:val="clear" w:color="auto" w:fill="auto"/>
            <w:noWrap/>
            <w:vAlign w:val="bottom"/>
          </w:tcPr>
          <w:p w14:paraId="6FA62D9D"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5530C710"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2636" w:type="dxa"/>
            <w:shd w:val="clear" w:color="auto" w:fill="auto"/>
            <w:noWrap/>
            <w:vAlign w:val="bottom"/>
          </w:tcPr>
          <w:p w14:paraId="4B51815C"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4DAF6F25" w14:textId="77777777" w:rsidTr="00CC28E8">
        <w:trPr>
          <w:trHeight w:val="240"/>
        </w:trPr>
        <w:tc>
          <w:tcPr>
            <w:tcW w:w="639" w:type="dxa"/>
            <w:shd w:val="clear" w:color="auto" w:fill="auto"/>
            <w:noWrap/>
            <w:vAlign w:val="bottom"/>
          </w:tcPr>
          <w:p w14:paraId="77B56A8D" w14:textId="77777777" w:rsidR="00CC28E8" w:rsidRPr="00883287" w:rsidRDefault="00CC28E8" w:rsidP="00CC28E8">
            <w:pPr>
              <w:jc w:val="center"/>
              <w:rPr>
                <w:rFonts w:ascii="Times New Roman" w:hAnsi="Times New Roman"/>
              </w:rPr>
            </w:pPr>
            <w:r w:rsidRPr="00883287">
              <w:rPr>
                <w:rFonts w:ascii="Times New Roman" w:hAnsi="Times New Roman"/>
              </w:rPr>
              <w:t>74</w:t>
            </w:r>
          </w:p>
        </w:tc>
        <w:tc>
          <w:tcPr>
            <w:tcW w:w="2232" w:type="dxa"/>
            <w:shd w:val="clear" w:color="auto" w:fill="auto"/>
            <w:noWrap/>
            <w:vAlign w:val="bottom"/>
          </w:tcPr>
          <w:p w14:paraId="05C58FB9" w14:textId="77777777" w:rsidR="00CC28E8" w:rsidRPr="00883287" w:rsidRDefault="00CC28E8" w:rsidP="00CC28E8">
            <w:pPr>
              <w:rPr>
                <w:rFonts w:ascii="Times New Roman" w:hAnsi="Times New Roman"/>
              </w:rPr>
            </w:pPr>
            <w:r w:rsidRPr="00883287">
              <w:rPr>
                <w:rFonts w:ascii="Times New Roman" w:hAnsi="Times New Roman"/>
              </w:rPr>
              <w:t>Haulbowline</w:t>
            </w:r>
          </w:p>
        </w:tc>
        <w:tc>
          <w:tcPr>
            <w:tcW w:w="1137" w:type="dxa"/>
            <w:shd w:val="clear" w:color="auto" w:fill="auto"/>
            <w:noWrap/>
            <w:vAlign w:val="bottom"/>
          </w:tcPr>
          <w:p w14:paraId="07276049" w14:textId="77777777" w:rsidR="00CC28E8" w:rsidRPr="00883287" w:rsidRDefault="00CC28E8" w:rsidP="00CC28E8">
            <w:pPr>
              <w:jc w:val="center"/>
              <w:rPr>
                <w:rFonts w:ascii="Times New Roman" w:hAnsi="Times New Roman"/>
              </w:rPr>
            </w:pPr>
            <w:r w:rsidRPr="00883287">
              <w:rPr>
                <w:rFonts w:ascii="Times New Roman" w:hAnsi="Times New Roman"/>
              </w:rPr>
              <w:t>Rock</w:t>
            </w:r>
          </w:p>
        </w:tc>
        <w:tc>
          <w:tcPr>
            <w:tcW w:w="2390" w:type="dxa"/>
            <w:shd w:val="clear" w:color="auto" w:fill="auto"/>
            <w:noWrap/>
            <w:vAlign w:val="bottom"/>
          </w:tcPr>
          <w:p w14:paraId="0CA58D37" w14:textId="77777777" w:rsidR="00CC28E8" w:rsidRPr="00883287" w:rsidRDefault="00CC28E8" w:rsidP="00CC28E8">
            <w:pPr>
              <w:rPr>
                <w:rFonts w:ascii="Times New Roman" w:hAnsi="Times New Roman"/>
              </w:rPr>
            </w:pPr>
            <w:r w:rsidRPr="00883287">
              <w:rPr>
                <w:rFonts w:ascii="Times New Roman" w:hAnsi="Times New Roman"/>
              </w:rPr>
              <w:t>54°01.196'N 6°04.740'W</w:t>
            </w:r>
          </w:p>
        </w:tc>
        <w:tc>
          <w:tcPr>
            <w:tcW w:w="1100" w:type="dxa"/>
            <w:shd w:val="clear" w:color="auto" w:fill="auto"/>
            <w:noWrap/>
            <w:vAlign w:val="bottom"/>
          </w:tcPr>
          <w:p w14:paraId="46272F67"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200" w:type="dxa"/>
            <w:shd w:val="clear" w:color="auto" w:fill="auto"/>
            <w:noWrap/>
            <w:vAlign w:val="bottom"/>
          </w:tcPr>
          <w:p w14:paraId="685253A3" w14:textId="77777777" w:rsidR="00CC28E8" w:rsidRPr="00883287" w:rsidRDefault="00CC28E8" w:rsidP="00CC28E8">
            <w:pPr>
              <w:jc w:val="center"/>
              <w:rPr>
                <w:rFonts w:ascii="Times New Roman" w:hAnsi="Times New Roman"/>
              </w:rPr>
            </w:pPr>
            <w:r w:rsidRPr="00883287">
              <w:rPr>
                <w:rFonts w:ascii="Times New Roman" w:hAnsi="Times New Roman"/>
              </w:rPr>
              <w:t>C/R</w:t>
            </w:r>
          </w:p>
        </w:tc>
        <w:tc>
          <w:tcPr>
            <w:tcW w:w="1400" w:type="dxa"/>
            <w:shd w:val="clear" w:color="auto" w:fill="auto"/>
            <w:noWrap/>
            <w:vAlign w:val="bottom"/>
          </w:tcPr>
          <w:p w14:paraId="395F9086"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shd w:val="clear" w:color="auto" w:fill="auto"/>
            <w:vAlign w:val="bottom"/>
          </w:tcPr>
          <w:p w14:paraId="22382545"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5EFA9192"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6ADE85FF" w14:textId="77777777" w:rsidTr="00CC28E8">
        <w:trPr>
          <w:trHeight w:val="240"/>
        </w:trPr>
        <w:tc>
          <w:tcPr>
            <w:tcW w:w="639" w:type="dxa"/>
            <w:shd w:val="clear" w:color="auto" w:fill="auto"/>
            <w:noWrap/>
            <w:vAlign w:val="bottom"/>
          </w:tcPr>
          <w:p w14:paraId="5E47C7DD" w14:textId="77777777" w:rsidR="00CC28E8" w:rsidRPr="00883287" w:rsidRDefault="00CC28E8" w:rsidP="00CC28E8">
            <w:pPr>
              <w:jc w:val="center"/>
              <w:rPr>
                <w:rFonts w:ascii="Times New Roman" w:hAnsi="Times New Roman"/>
              </w:rPr>
            </w:pPr>
            <w:r w:rsidRPr="00883287">
              <w:rPr>
                <w:rFonts w:ascii="Times New Roman" w:hAnsi="Times New Roman"/>
              </w:rPr>
              <w:t>75</w:t>
            </w:r>
          </w:p>
        </w:tc>
        <w:tc>
          <w:tcPr>
            <w:tcW w:w="2232" w:type="dxa"/>
            <w:shd w:val="clear" w:color="auto" w:fill="auto"/>
            <w:noWrap/>
            <w:vAlign w:val="bottom"/>
          </w:tcPr>
          <w:p w14:paraId="02CB58EF" w14:textId="77777777" w:rsidR="00CC28E8" w:rsidRPr="00883287" w:rsidRDefault="00CC28E8" w:rsidP="00CC28E8">
            <w:pPr>
              <w:rPr>
                <w:rFonts w:ascii="Times New Roman" w:hAnsi="Times New Roman"/>
              </w:rPr>
            </w:pPr>
            <w:r w:rsidRPr="00883287">
              <w:rPr>
                <w:rFonts w:ascii="Times New Roman" w:hAnsi="Times New Roman"/>
              </w:rPr>
              <w:t>Vidal Bank</w:t>
            </w:r>
          </w:p>
        </w:tc>
        <w:tc>
          <w:tcPr>
            <w:tcW w:w="1137" w:type="dxa"/>
            <w:shd w:val="clear" w:color="auto" w:fill="auto"/>
            <w:noWrap/>
            <w:vAlign w:val="bottom"/>
          </w:tcPr>
          <w:p w14:paraId="4E1F6EAA" w14:textId="77777777" w:rsidR="00CC28E8" w:rsidRPr="00883287" w:rsidRDefault="00CC28E8" w:rsidP="00CC28E8">
            <w:pPr>
              <w:jc w:val="center"/>
              <w:rPr>
                <w:rFonts w:ascii="Times New Roman" w:hAnsi="Times New Roman"/>
              </w:rPr>
            </w:pPr>
            <w:r w:rsidRPr="00883287">
              <w:rPr>
                <w:rFonts w:ascii="Times New Roman" w:hAnsi="Times New Roman"/>
              </w:rPr>
              <w:t>Rock</w:t>
            </w:r>
          </w:p>
        </w:tc>
        <w:tc>
          <w:tcPr>
            <w:tcW w:w="2390" w:type="dxa"/>
            <w:shd w:val="clear" w:color="auto" w:fill="auto"/>
            <w:noWrap/>
            <w:vAlign w:val="bottom"/>
          </w:tcPr>
          <w:p w14:paraId="26E53F30" w14:textId="77777777" w:rsidR="00CC28E8" w:rsidRPr="00883287" w:rsidRDefault="00CC28E8" w:rsidP="00CC28E8">
            <w:pPr>
              <w:rPr>
                <w:rFonts w:ascii="Times New Roman" w:hAnsi="Times New Roman"/>
              </w:rPr>
            </w:pPr>
            <w:r w:rsidRPr="00883287">
              <w:rPr>
                <w:rFonts w:ascii="Times New Roman" w:hAnsi="Times New Roman"/>
              </w:rPr>
              <w:t>54°01.799'N 6°05.433'W</w:t>
            </w:r>
          </w:p>
        </w:tc>
        <w:tc>
          <w:tcPr>
            <w:tcW w:w="1100" w:type="dxa"/>
            <w:shd w:val="clear" w:color="auto" w:fill="auto"/>
            <w:noWrap/>
            <w:vAlign w:val="bottom"/>
          </w:tcPr>
          <w:p w14:paraId="43B5CD3C"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200" w:type="dxa"/>
            <w:shd w:val="clear" w:color="auto" w:fill="auto"/>
            <w:noWrap/>
            <w:vAlign w:val="bottom"/>
          </w:tcPr>
          <w:p w14:paraId="308F4480"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400" w:type="dxa"/>
            <w:shd w:val="clear" w:color="auto" w:fill="auto"/>
            <w:noWrap/>
            <w:vAlign w:val="bottom"/>
          </w:tcPr>
          <w:p w14:paraId="0343A3D7"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1596" w:type="dxa"/>
            <w:shd w:val="clear" w:color="auto" w:fill="auto"/>
            <w:vAlign w:val="bottom"/>
          </w:tcPr>
          <w:p w14:paraId="54F13191"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440765F0"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4F4AB1B4" w14:textId="77777777" w:rsidTr="00CC28E8">
        <w:trPr>
          <w:trHeight w:val="240"/>
        </w:trPr>
        <w:tc>
          <w:tcPr>
            <w:tcW w:w="639" w:type="dxa"/>
            <w:shd w:val="clear" w:color="auto" w:fill="auto"/>
            <w:noWrap/>
            <w:vAlign w:val="bottom"/>
          </w:tcPr>
          <w:p w14:paraId="75C7715C" w14:textId="77777777" w:rsidR="00CC28E8" w:rsidRPr="00883287" w:rsidRDefault="00CC28E8" w:rsidP="00CC28E8">
            <w:pPr>
              <w:jc w:val="center"/>
              <w:rPr>
                <w:rFonts w:ascii="Times New Roman" w:hAnsi="Times New Roman"/>
              </w:rPr>
            </w:pPr>
            <w:r w:rsidRPr="00883287">
              <w:rPr>
                <w:rFonts w:ascii="Times New Roman" w:hAnsi="Times New Roman"/>
              </w:rPr>
              <w:t>76</w:t>
            </w:r>
          </w:p>
        </w:tc>
        <w:tc>
          <w:tcPr>
            <w:tcW w:w="2232" w:type="dxa"/>
            <w:shd w:val="clear" w:color="auto" w:fill="auto"/>
            <w:noWrap/>
            <w:vAlign w:val="bottom"/>
          </w:tcPr>
          <w:p w14:paraId="7F54BBA5" w14:textId="77777777" w:rsidR="00CC28E8" w:rsidRPr="00883287" w:rsidRDefault="00CC28E8" w:rsidP="00CC28E8">
            <w:pPr>
              <w:rPr>
                <w:rFonts w:ascii="Times New Roman" w:hAnsi="Times New Roman"/>
              </w:rPr>
            </w:pPr>
            <w:r w:rsidRPr="00883287">
              <w:rPr>
                <w:rFonts w:ascii="Times New Roman" w:hAnsi="Times New Roman"/>
              </w:rPr>
              <w:t>Green Island</w:t>
            </w:r>
          </w:p>
        </w:tc>
        <w:tc>
          <w:tcPr>
            <w:tcW w:w="1137" w:type="dxa"/>
            <w:shd w:val="clear" w:color="auto" w:fill="auto"/>
            <w:noWrap/>
            <w:vAlign w:val="bottom"/>
          </w:tcPr>
          <w:p w14:paraId="70AFB86D" w14:textId="77777777" w:rsidR="00CC28E8" w:rsidRPr="00883287" w:rsidRDefault="00CC28E8" w:rsidP="00CC28E8">
            <w:pPr>
              <w:jc w:val="center"/>
              <w:rPr>
                <w:rFonts w:ascii="Times New Roman" w:hAnsi="Times New Roman"/>
              </w:rPr>
            </w:pPr>
            <w:r w:rsidRPr="00883287">
              <w:rPr>
                <w:rFonts w:ascii="Times New Roman" w:hAnsi="Times New Roman"/>
              </w:rPr>
              <w:t>Rock</w:t>
            </w:r>
          </w:p>
        </w:tc>
        <w:tc>
          <w:tcPr>
            <w:tcW w:w="2390" w:type="dxa"/>
            <w:shd w:val="clear" w:color="auto" w:fill="auto"/>
            <w:noWrap/>
            <w:vAlign w:val="bottom"/>
          </w:tcPr>
          <w:p w14:paraId="204327CF" w14:textId="77777777" w:rsidR="00CC28E8" w:rsidRPr="00883287" w:rsidRDefault="00CC28E8" w:rsidP="00CC28E8">
            <w:pPr>
              <w:rPr>
                <w:rFonts w:ascii="Times New Roman" w:hAnsi="Times New Roman"/>
              </w:rPr>
            </w:pPr>
            <w:r w:rsidRPr="00883287">
              <w:rPr>
                <w:rFonts w:ascii="Times New Roman" w:hAnsi="Times New Roman"/>
              </w:rPr>
              <w:t>54°01.959'N 6°05.754'W</w:t>
            </w:r>
          </w:p>
        </w:tc>
        <w:tc>
          <w:tcPr>
            <w:tcW w:w="1100" w:type="dxa"/>
            <w:shd w:val="clear" w:color="auto" w:fill="auto"/>
            <w:noWrap/>
            <w:vAlign w:val="bottom"/>
          </w:tcPr>
          <w:p w14:paraId="4B5AED91"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200" w:type="dxa"/>
            <w:shd w:val="clear" w:color="auto" w:fill="auto"/>
            <w:noWrap/>
            <w:vAlign w:val="bottom"/>
          </w:tcPr>
          <w:p w14:paraId="7A58A472"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400" w:type="dxa"/>
            <w:shd w:val="clear" w:color="auto" w:fill="auto"/>
            <w:noWrap/>
            <w:vAlign w:val="bottom"/>
          </w:tcPr>
          <w:p w14:paraId="35A9A246"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1596" w:type="dxa"/>
            <w:shd w:val="clear" w:color="auto" w:fill="auto"/>
            <w:vAlign w:val="bottom"/>
          </w:tcPr>
          <w:p w14:paraId="47C330D2"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shd w:val="clear" w:color="auto" w:fill="auto"/>
            <w:noWrap/>
            <w:vAlign w:val="bottom"/>
          </w:tcPr>
          <w:p w14:paraId="2634B684" w14:textId="77777777" w:rsidR="00CC28E8" w:rsidRPr="00883287" w:rsidRDefault="00CC28E8" w:rsidP="00CC28E8">
            <w:pPr>
              <w:rPr>
                <w:rFonts w:ascii="Times New Roman" w:hAnsi="Times New Roman"/>
              </w:rPr>
            </w:pPr>
            <w:r w:rsidRPr="00883287">
              <w:rPr>
                <w:rFonts w:ascii="Times New Roman" w:hAnsi="Times New Roman"/>
              </w:rPr>
              <w:t> </w:t>
            </w:r>
          </w:p>
        </w:tc>
      </w:tr>
      <w:tr w:rsidR="00CC28E8" w:rsidRPr="00883287" w14:paraId="5BDCCD3C" w14:textId="77777777" w:rsidTr="00CC28E8">
        <w:trPr>
          <w:trHeight w:val="240"/>
        </w:trPr>
        <w:tc>
          <w:tcPr>
            <w:tcW w:w="639" w:type="dxa"/>
            <w:tcBorders>
              <w:bottom w:val="single" w:sz="6" w:space="0" w:color="auto"/>
            </w:tcBorders>
            <w:shd w:val="clear" w:color="auto" w:fill="auto"/>
            <w:noWrap/>
            <w:vAlign w:val="bottom"/>
          </w:tcPr>
          <w:p w14:paraId="7F9038BA" w14:textId="77777777" w:rsidR="00CC28E8" w:rsidRPr="00883287" w:rsidRDefault="00CC28E8" w:rsidP="00CC28E8">
            <w:pPr>
              <w:jc w:val="center"/>
              <w:rPr>
                <w:rFonts w:ascii="Times New Roman" w:hAnsi="Times New Roman"/>
              </w:rPr>
            </w:pPr>
            <w:r w:rsidRPr="00883287">
              <w:rPr>
                <w:rFonts w:ascii="Times New Roman" w:hAnsi="Times New Roman"/>
              </w:rPr>
              <w:t>77</w:t>
            </w:r>
          </w:p>
        </w:tc>
        <w:tc>
          <w:tcPr>
            <w:tcW w:w="2232" w:type="dxa"/>
            <w:tcBorders>
              <w:bottom w:val="single" w:sz="6" w:space="0" w:color="auto"/>
            </w:tcBorders>
            <w:shd w:val="clear" w:color="auto" w:fill="auto"/>
            <w:noWrap/>
            <w:vAlign w:val="bottom"/>
          </w:tcPr>
          <w:p w14:paraId="5ADD3ED1" w14:textId="77777777" w:rsidR="00CC28E8" w:rsidRPr="00883287" w:rsidRDefault="00CC28E8" w:rsidP="00CC28E8">
            <w:pPr>
              <w:rPr>
                <w:rFonts w:ascii="Times New Roman" w:hAnsi="Times New Roman"/>
              </w:rPr>
            </w:pPr>
            <w:r w:rsidRPr="00883287">
              <w:rPr>
                <w:rFonts w:ascii="Times New Roman" w:hAnsi="Times New Roman"/>
              </w:rPr>
              <w:t>Dundalk</w:t>
            </w:r>
          </w:p>
        </w:tc>
        <w:tc>
          <w:tcPr>
            <w:tcW w:w="1137" w:type="dxa"/>
            <w:tcBorders>
              <w:bottom w:val="single" w:sz="6" w:space="0" w:color="auto"/>
            </w:tcBorders>
            <w:shd w:val="clear" w:color="auto" w:fill="auto"/>
            <w:noWrap/>
            <w:vAlign w:val="bottom"/>
          </w:tcPr>
          <w:p w14:paraId="74BFAC84"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390" w:type="dxa"/>
            <w:tcBorders>
              <w:bottom w:val="single" w:sz="6" w:space="0" w:color="auto"/>
            </w:tcBorders>
            <w:shd w:val="clear" w:color="auto" w:fill="auto"/>
            <w:noWrap/>
            <w:vAlign w:val="bottom"/>
          </w:tcPr>
          <w:p w14:paraId="784A46ED" w14:textId="77777777" w:rsidR="00CC28E8" w:rsidRPr="00883287" w:rsidRDefault="00CC28E8" w:rsidP="00CC28E8">
            <w:pPr>
              <w:rPr>
                <w:rFonts w:ascii="Times New Roman" w:hAnsi="Times New Roman"/>
              </w:rPr>
            </w:pPr>
            <w:r w:rsidRPr="00883287">
              <w:rPr>
                <w:rFonts w:ascii="Times New Roman" w:hAnsi="Times New Roman"/>
              </w:rPr>
              <w:t>53°58.560'N 6°17.714'W</w:t>
            </w:r>
          </w:p>
        </w:tc>
        <w:tc>
          <w:tcPr>
            <w:tcW w:w="1100" w:type="dxa"/>
            <w:tcBorders>
              <w:bottom w:val="single" w:sz="6" w:space="0" w:color="auto"/>
            </w:tcBorders>
            <w:shd w:val="clear" w:color="auto" w:fill="auto"/>
            <w:noWrap/>
            <w:vAlign w:val="bottom"/>
          </w:tcPr>
          <w:p w14:paraId="548FDF6B"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200" w:type="dxa"/>
            <w:tcBorders>
              <w:bottom w:val="single" w:sz="6" w:space="0" w:color="auto"/>
            </w:tcBorders>
            <w:shd w:val="clear" w:color="auto" w:fill="auto"/>
            <w:noWrap/>
            <w:vAlign w:val="bottom"/>
          </w:tcPr>
          <w:p w14:paraId="2E7AE650"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400" w:type="dxa"/>
            <w:tcBorders>
              <w:bottom w:val="single" w:sz="6" w:space="0" w:color="auto"/>
            </w:tcBorders>
            <w:shd w:val="clear" w:color="auto" w:fill="auto"/>
            <w:noWrap/>
            <w:vAlign w:val="bottom"/>
          </w:tcPr>
          <w:p w14:paraId="3BE247C1" w14:textId="77777777" w:rsidR="00CC28E8" w:rsidRPr="00883287" w:rsidRDefault="00CC28E8" w:rsidP="00CC28E8">
            <w:pPr>
              <w:jc w:val="center"/>
              <w:rPr>
                <w:rFonts w:ascii="Times New Roman" w:hAnsi="Times New Roman"/>
              </w:rPr>
            </w:pPr>
            <w:r w:rsidRPr="00883287">
              <w:rPr>
                <w:rFonts w:ascii="Times New Roman" w:hAnsi="Times New Roman"/>
              </w:rPr>
              <w:t>None</w:t>
            </w:r>
          </w:p>
        </w:tc>
        <w:tc>
          <w:tcPr>
            <w:tcW w:w="1596" w:type="dxa"/>
            <w:tcBorders>
              <w:bottom w:val="single" w:sz="6" w:space="0" w:color="auto"/>
            </w:tcBorders>
            <w:shd w:val="clear" w:color="auto" w:fill="auto"/>
            <w:vAlign w:val="bottom"/>
          </w:tcPr>
          <w:p w14:paraId="72E795E5" w14:textId="77777777" w:rsidR="00CC28E8" w:rsidRPr="00883287" w:rsidRDefault="00CC28E8" w:rsidP="00CC28E8">
            <w:pPr>
              <w:jc w:val="center"/>
              <w:rPr>
                <w:rFonts w:ascii="Times New Roman" w:hAnsi="Times New Roman"/>
              </w:rPr>
            </w:pPr>
            <w:r w:rsidRPr="00883287">
              <w:rPr>
                <w:rFonts w:ascii="Times New Roman" w:hAnsi="Times New Roman"/>
              </w:rPr>
              <w:t>N/A</w:t>
            </w:r>
          </w:p>
        </w:tc>
        <w:tc>
          <w:tcPr>
            <w:tcW w:w="2636" w:type="dxa"/>
            <w:tcBorders>
              <w:bottom w:val="single" w:sz="6" w:space="0" w:color="auto"/>
            </w:tcBorders>
            <w:shd w:val="clear" w:color="auto" w:fill="auto"/>
            <w:noWrap/>
            <w:vAlign w:val="bottom"/>
          </w:tcPr>
          <w:p w14:paraId="396E69C7" w14:textId="77777777" w:rsidR="00CC28E8" w:rsidRPr="00883287" w:rsidRDefault="00CC28E8" w:rsidP="00CC28E8">
            <w:pPr>
              <w:rPr>
                <w:rFonts w:ascii="Times New Roman" w:hAnsi="Times New Roman"/>
              </w:rPr>
            </w:pPr>
            <w:r w:rsidRPr="00883287">
              <w:rPr>
                <w:rFonts w:ascii="Times New Roman" w:hAnsi="Times New Roman"/>
              </w:rPr>
              <w:t> </w:t>
            </w:r>
          </w:p>
        </w:tc>
      </w:tr>
    </w:tbl>
    <w:p w14:paraId="40BA5DC0" w14:textId="77777777" w:rsidR="00CC28E8" w:rsidRPr="00883287" w:rsidRDefault="00CC28E8" w:rsidP="00CC28E8">
      <w:pPr>
        <w:rPr>
          <w:rFonts w:ascii="Times New Roman" w:hAnsi="Times New Roman"/>
        </w:rPr>
      </w:pPr>
    </w:p>
    <w:p w14:paraId="48AB5841" w14:textId="77777777" w:rsidR="00CC28E8" w:rsidRPr="00883287" w:rsidRDefault="00CC28E8" w:rsidP="00CC28E8">
      <w:pPr>
        <w:pStyle w:val="BodyText"/>
        <w:rPr>
          <w:i/>
          <w:sz w:val="20"/>
          <w:szCs w:val="20"/>
        </w:rPr>
      </w:pPr>
      <w:r w:rsidRPr="00883287">
        <w:br w:type="page"/>
      </w:r>
      <w:r w:rsidRPr="00883287">
        <w:rPr>
          <w:i/>
          <w:sz w:val="20"/>
          <w:szCs w:val="20"/>
        </w:rPr>
        <w:t>Table 15: Information for principal lighthouses managed by the Northern Lighthouse Board shown in Figure 9.</w:t>
      </w:r>
    </w:p>
    <w:tbl>
      <w:tblPr>
        <w:tblW w:w="13060" w:type="dxa"/>
        <w:tblInd w:w="95" w:type="dxa"/>
        <w:tblLook w:val="0000" w:firstRow="0" w:lastRow="0" w:firstColumn="0" w:lastColumn="0" w:noHBand="0" w:noVBand="0"/>
      </w:tblPr>
      <w:tblGrid>
        <w:gridCol w:w="620"/>
        <w:gridCol w:w="1800"/>
        <w:gridCol w:w="1000"/>
        <w:gridCol w:w="2400"/>
        <w:gridCol w:w="1140"/>
        <w:gridCol w:w="1140"/>
        <w:gridCol w:w="1280"/>
        <w:gridCol w:w="3680"/>
      </w:tblGrid>
      <w:tr w:rsidR="00CC28E8" w:rsidRPr="00883287" w14:paraId="708FAEEB" w14:textId="77777777" w:rsidTr="00CC28E8">
        <w:trPr>
          <w:trHeight w:val="660"/>
        </w:trPr>
        <w:tc>
          <w:tcPr>
            <w:tcW w:w="620" w:type="dxa"/>
            <w:tcBorders>
              <w:top w:val="single" w:sz="6" w:space="0" w:color="auto"/>
              <w:left w:val="nil"/>
              <w:bottom w:val="single" w:sz="6" w:space="0" w:color="auto"/>
              <w:right w:val="nil"/>
            </w:tcBorders>
            <w:shd w:val="solid" w:color="FF0000" w:fill="E0E0E0"/>
            <w:vAlign w:val="center"/>
          </w:tcPr>
          <w:p w14:paraId="706596B8"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Map No.</w:t>
            </w:r>
          </w:p>
        </w:tc>
        <w:tc>
          <w:tcPr>
            <w:tcW w:w="1800" w:type="dxa"/>
            <w:tcBorders>
              <w:top w:val="single" w:sz="6" w:space="0" w:color="auto"/>
              <w:left w:val="nil"/>
              <w:bottom w:val="single" w:sz="6" w:space="0" w:color="auto"/>
              <w:right w:val="nil"/>
            </w:tcBorders>
            <w:shd w:val="solid" w:color="FF0000" w:fill="E0E0E0"/>
            <w:vAlign w:val="center"/>
          </w:tcPr>
          <w:p w14:paraId="0453FA46" w14:textId="77777777" w:rsidR="00CC28E8" w:rsidRPr="00883287" w:rsidRDefault="00CC28E8" w:rsidP="00CC28E8">
            <w:pPr>
              <w:rPr>
                <w:rFonts w:ascii="Times New Roman" w:hAnsi="Times New Roman"/>
                <w:b/>
                <w:color w:val="FFFFFF"/>
              </w:rPr>
            </w:pPr>
            <w:r w:rsidRPr="00883287">
              <w:rPr>
                <w:rFonts w:ascii="Times New Roman" w:hAnsi="Times New Roman"/>
                <w:b/>
                <w:color w:val="FFFFFF"/>
              </w:rPr>
              <w:t>Name</w:t>
            </w:r>
          </w:p>
        </w:tc>
        <w:tc>
          <w:tcPr>
            <w:tcW w:w="1000" w:type="dxa"/>
            <w:tcBorders>
              <w:top w:val="single" w:sz="6" w:space="0" w:color="auto"/>
              <w:left w:val="nil"/>
              <w:bottom w:val="single" w:sz="6" w:space="0" w:color="auto"/>
              <w:right w:val="nil"/>
            </w:tcBorders>
            <w:shd w:val="solid" w:color="FF0000" w:fill="E0E0E0"/>
            <w:vAlign w:val="center"/>
          </w:tcPr>
          <w:p w14:paraId="24B4F26C"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Type of Station</w:t>
            </w:r>
          </w:p>
        </w:tc>
        <w:tc>
          <w:tcPr>
            <w:tcW w:w="2400" w:type="dxa"/>
            <w:tcBorders>
              <w:top w:val="single" w:sz="6" w:space="0" w:color="auto"/>
              <w:left w:val="nil"/>
              <w:bottom w:val="single" w:sz="6" w:space="0" w:color="auto"/>
              <w:right w:val="nil"/>
            </w:tcBorders>
            <w:shd w:val="solid" w:color="FF0000" w:fill="E0E0E0"/>
            <w:vAlign w:val="center"/>
          </w:tcPr>
          <w:p w14:paraId="4CC4EC68" w14:textId="77777777" w:rsidR="00CC28E8" w:rsidRPr="00883287" w:rsidRDefault="00CC28E8" w:rsidP="00CC28E8">
            <w:pPr>
              <w:rPr>
                <w:rFonts w:ascii="Times New Roman" w:hAnsi="Times New Roman"/>
                <w:b/>
                <w:color w:val="FFFFFF"/>
              </w:rPr>
            </w:pPr>
            <w:r w:rsidRPr="00883287">
              <w:rPr>
                <w:rFonts w:ascii="Times New Roman" w:hAnsi="Times New Roman"/>
                <w:b/>
                <w:color w:val="FFFFFF"/>
              </w:rPr>
              <w:t>Location</w:t>
            </w:r>
          </w:p>
        </w:tc>
        <w:tc>
          <w:tcPr>
            <w:tcW w:w="1140" w:type="dxa"/>
            <w:tcBorders>
              <w:top w:val="single" w:sz="6" w:space="0" w:color="auto"/>
              <w:left w:val="nil"/>
              <w:bottom w:val="single" w:sz="6" w:space="0" w:color="auto"/>
              <w:right w:val="nil"/>
            </w:tcBorders>
            <w:shd w:val="solid" w:color="FF0000" w:fill="E0E0E0"/>
            <w:vAlign w:val="center"/>
          </w:tcPr>
          <w:p w14:paraId="39AE1D16"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Exposure Category</w:t>
            </w:r>
          </w:p>
        </w:tc>
        <w:tc>
          <w:tcPr>
            <w:tcW w:w="1140" w:type="dxa"/>
            <w:tcBorders>
              <w:top w:val="single" w:sz="6" w:space="0" w:color="auto"/>
              <w:left w:val="nil"/>
              <w:bottom w:val="single" w:sz="6" w:space="0" w:color="auto"/>
              <w:right w:val="nil"/>
            </w:tcBorders>
            <w:shd w:val="solid" w:color="FF0000" w:fill="E0E0E0"/>
            <w:vAlign w:val="center"/>
          </w:tcPr>
          <w:p w14:paraId="679E9D85"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Power Generation</w:t>
            </w:r>
          </w:p>
        </w:tc>
        <w:tc>
          <w:tcPr>
            <w:tcW w:w="1280" w:type="dxa"/>
            <w:tcBorders>
              <w:top w:val="single" w:sz="6" w:space="0" w:color="auto"/>
              <w:left w:val="nil"/>
              <w:bottom w:val="single" w:sz="6" w:space="0" w:color="auto"/>
              <w:right w:val="nil"/>
            </w:tcBorders>
            <w:shd w:val="solid" w:color="FF0000" w:fill="E0E0E0"/>
            <w:vAlign w:val="center"/>
          </w:tcPr>
          <w:p w14:paraId="4B0DF0ED"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Conditioning Methods</w:t>
            </w:r>
          </w:p>
        </w:tc>
        <w:tc>
          <w:tcPr>
            <w:tcW w:w="3680" w:type="dxa"/>
            <w:tcBorders>
              <w:top w:val="single" w:sz="6" w:space="0" w:color="auto"/>
              <w:left w:val="nil"/>
              <w:bottom w:val="single" w:sz="6" w:space="0" w:color="auto"/>
              <w:right w:val="nil"/>
            </w:tcBorders>
            <w:shd w:val="solid" w:color="FF0000" w:fill="E0E0E0"/>
            <w:vAlign w:val="center"/>
          </w:tcPr>
          <w:p w14:paraId="70E0865E" w14:textId="77777777" w:rsidR="00CC28E8" w:rsidRPr="00883287" w:rsidRDefault="00CC28E8" w:rsidP="00CC28E8">
            <w:pPr>
              <w:rPr>
                <w:rFonts w:ascii="Times New Roman" w:hAnsi="Times New Roman"/>
                <w:b/>
                <w:color w:val="FFFFFF"/>
              </w:rPr>
            </w:pPr>
            <w:r w:rsidRPr="00883287">
              <w:rPr>
                <w:rFonts w:ascii="Times New Roman" w:hAnsi="Times New Roman"/>
                <w:b/>
                <w:color w:val="FFFFFF"/>
              </w:rPr>
              <w:t>Conditioning Issues</w:t>
            </w:r>
          </w:p>
        </w:tc>
      </w:tr>
      <w:tr w:rsidR="00CC28E8" w:rsidRPr="00883287" w14:paraId="1222DE61" w14:textId="77777777" w:rsidTr="00CC28E8">
        <w:trPr>
          <w:trHeight w:val="220"/>
        </w:trPr>
        <w:tc>
          <w:tcPr>
            <w:tcW w:w="620" w:type="dxa"/>
            <w:tcBorders>
              <w:top w:val="single" w:sz="6" w:space="0" w:color="auto"/>
              <w:left w:val="nil"/>
              <w:bottom w:val="nil"/>
              <w:right w:val="nil"/>
            </w:tcBorders>
            <w:shd w:val="clear" w:color="auto" w:fill="auto"/>
            <w:noWrap/>
          </w:tcPr>
          <w:p w14:paraId="5336676E" w14:textId="77777777" w:rsidR="00CC28E8" w:rsidRPr="00883287" w:rsidRDefault="00CC28E8" w:rsidP="00CC28E8">
            <w:pPr>
              <w:jc w:val="center"/>
              <w:rPr>
                <w:rFonts w:ascii="Times New Roman" w:hAnsi="Times New Roman"/>
              </w:rPr>
            </w:pPr>
            <w:r w:rsidRPr="00883287">
              <w:rPr>
                <w:rFonts w:ascii="Times New Roman" w:hAnsi="Times New Roman"/>
              </w:rPr>
              <w:t>1</w:t>
            </w:r>
          </w:p>
        </w:tc>
        <w:tc>
          <w:tcPr>
            <w:tcW w:w="1800" w:type="dxa"/>
            <w:tcBorders>
              <w:top w:val="single" w:sz="6" w:space="0" w:color="auto"/>
              <w:left w:val="nil"/>
              <w:bottom w:val="nil"/>
              <w:right w:val="nil"/>
            </w:tcBorders>
            <w:shd w:val="clear" w:color="auto" w:fill="auto"/>
            <w:noWrap/>
          </w:tcPr>
          <w:p w14:paraId="692ABCC0" w14:textId="77777777" w:rsidR="00CC28E8" w:rsidRPr="00883287" w:rsidRDefault="00CC28E8" w:rsidP="00CC28E8">
            <w:pPr>
              <w:rPr>
                <w:rFonts w:ascii="Times New Roman" w:hAnsi="Times New Roman"/>
              </w:rPr>
            </w:pPr>
            <w:r w:rsidRPr="00883287">
              <w:rPr>
                <w:rFonts w:ascii="Times New Roman" w:hAnsi="Times New Roman"/>
              </w:rPr>
              <w:t>St. Abbs Head</w:t>
            </w:r>
          </w:p>
        </w:tc>
        <w:tc>
          <w:tcPr>
            <w:tcW w:w="1000" w:type="dxa"/>
            <w:tcBorders>
              <w:top w:val="single" w:sz="6" w:space="0" w:color="auto"/>
              <w:left w:val="nil"/>
              <w:bottom w:val="nil"/>
              <w:right w:val="nil"/>
            </w:tcBorders>
            <w:shd w:val="clear" w:color="auto" w:fill="auto"/>
            <w:noWrap/>
          </w:tcPr>
          <w:p w14:paraId="27981121"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single" w:sz="6" w:space="0" w:color="auto"/>
              <w:left w:val="nil"/>
              <w:bottom w:val="nil"/>
              <w:right w:val="nil"/>
            </w:tcBorders>
            <w:shd w:val="clear" w:color="auto" w:fill="auto"/>
            <w:noWrap/>
          </w:tcPr>
          <w:p w14:paraId="0FD5F0BD" w14:textId="77777777" w:rsidR="00CC28E8" w:rsidRPr="00883287" w:rsidRDefault="00CC28E8" w:rsidP="00CC28E8">
            <w:pPr>
              <w:rPr>
                <w:rFonts w:ascii="Times New Roman" w:hAnsi="Times New Roman"/>
              </w:rPr>
            </w:pPr>
            <w:r w:rsidRPr="00883287">
              <w:rPr>
                <w:rFonts w:ascii="Times New Roman" w:hAnsi="Times New Roman"/>
              </w:rPr>
              <w:t>55° 55.0’N 02° 08.3’W</w:t>
            </w:r>
          </w:p>
        </w:tc>
        <w:tc>
          <w:tcPr>
            <w:tcW w:w="1140" w:type="dxa"/>
            <w:tcBorders>
              <w:top w:val="single" w:sz="6" w:space="0" w:color="auto"/>
              <w:left w:val="nil"/>
              <w:bottom w:val="nil"/>
              <w:right w:val="nil"/>
            </w:tcBorders>
            <w:shd w:val="clear" w:color="auto" w:fill="auto"/>
            <w:noWrap/>
          </w:tcPr>
          <w:p w14:paraId="1D813CA8" w14:textId="77777777" w:rsidR="00CC28E8" w:rsidRPr="00883287" w:rsidRDefault="00CC28E8" w:rsidP="00CC28E8">
            <w:pPr>
              <w:jc w:val="center"/>
              <w:rPr>
                <w:rFonts w:ascii="Times New Roman" w:hAnsi="Times New Roman"/>
              </w:rPr>
            </w:pPr>
            <w:r w:rsidRPr="00883287">
              <w:rPr>
                <w:rFonts w:ascii="Times New Roman" w:hAnsi="Times New Roman"/>
              </w:rPr>
              <w:t>M/Sh</w:t>
            </w:r>
          </w:p>
        </w:tc>
        <w:tc>
          <w:tcPr>
            <w:tcW w:w="1140" w:type="dxa"/>
            <w:tcBorders>
              <w:top w:val="single" w:sz="6" w:space="0" w:color="auto"/>
              <w:left w:val="nil"/>
              <w:bottom w:val="nil"/>
              <w:right w:val="nil"/>
            </w:tcBorders>
            <w:shd w:val="clear" w:color="auto" w:fill="auto"/>
            <w:noWrap/>
          </w:tcPr>
          <w:p w14:paraId="0200C324"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single" w:sz="6" w:space="0" w:color="auto"/>
              <w:left w:val="nil"/>
              <w:bottom w:val="nil"/>
              <w:right w:val="nil"/>
            </w:tcBorders>
            <w:shd w:val="clear" w:color="auto" w:fill="auto"/>
            <w:noWrap/>
          </w:tcPr>
          <w:p w14:paraId="724AE1D7"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single" w:sz="6" w:space="0" w:color="auto"/>
              <w:left w:val="nil"/>
              <w:bottom w:val="nil"/>
              <w:right w:val="nil"/>
            </w:tcBorders>
            <w:shd w:val="clear" w:color="auto" w:fill="auto"/>
          </w:tcPr>
          <w:p w14:paraId="3DC6E3ED" w14:textId="77777777" w:rsidR="00CC28E8" w:rsidRPr="00883287" w:rsidRDefault="00CC28E8" w:rsidP="00CC28E8">
            <w:pPr>
              <w:rPr>
                <w:rFonts w:ascii="Times New Roman" w:hAnsi="Times New Roman"/>
              </w:rPr>
            </w:pPr>
            <w:r w:rsidRPr="00883287">
              <w:rPr>
                <w:rFonts w:ascii="Times New Roman" w:hAnsi="Times New Roman"/>
              </w:rPr>
              <w:t>Good condition</w:t>
            </w:r>
          </w:p>
        </w:tc>
      </w:tr>
      <w:tr w:rsidR="00CC28E8" w:rsidRPr="00883287" w14:paraId="280D71D7" w14:textId="77777777" w:rsidTr="00CC28E8">
        <w:trPr>
          <w:trHeight w:val="220"/>
        </w:trPr>
        <w:tc>
          <w:tcPr>
            <w:tcW w:w="620" w:type="dxa"/>
            <w:tcBorders>
              <w:top w:val="nil"/>
              <w:left w:val="nil"/>
              <w:bottom w:val="nil"/>
              <w:right w:val="nil"/>
            </w:tcBorders>
            <w:shd w:val="clear" w:color="auto" w:fill="auto"/>
            <w:noWrap/>
          </w:tcPr>
          <w:p w14:paraId="5EB9FC90" w14:textId="77777777" w:rsidR="00CC28E8" w:rsidRPr="00883287" w:rsidRDefault="00CC28E8" w:rsidP="00CC28E8">
            <w:pPr>
              <w:jc w:val="center"/>
              <w:rPr>
                <w:rFonts w:ascii="Times New Roman" w:hAnsi="Times New Roman"/>
              </w:rPr>
            </w:pPr>
            <w:r w:rsidRPr="00883287">
              <w:rPr>
                <w:rFonts w:ascii="Times New Roman" w:hAnsi="Times New Roman"/>
              </w:rPr>
              <w:t>2</w:t>
            </w:r>
          </w:p>
        </w:tc>
        <w:tc>
          <w:tcPr>
            <w:tcW w:w="1800" w:type="dxa"/>
            <w:tcBorders>
              <w:top w:val="nil"/>
              <w:left w:val="nil"/>
              <w:bottom w:val="nil"/>
              <w:right w:val="nil"/>
            </w:tcBorders>
            <w:shd w:val="clear" w:color="auto" w:fill="auto"/>
            <w:noWrap/>
          </w:tcPr>
          <w:p w14:paraId="201B0B8A" w14:textId="77777777" w:rsidR="00CC28E8" w:rsidRPr="00883287" w:rsidRDefault="00CC28E8" w:rsidP="00CC28E8">
            <w:pPr>
              <w:rPr>
                <w:rFonts w:ascii="Times New Roman" w:hAnsi="Times New Roman"/>
              </w:rPr>
            </w:pPr>
            <w:r w:rsidRPr="00883287">
              <w:rPr>
                <w:rFonts w:ascii="Times New Roman" w:hAnsi="Times New Roman"/>
              </w:rPr>
              <w:t>Isle of May</w:t>
            </w:r>
          </w:p>
        </w:tc>
        <w:tc>
          <w:tcPr>
            <w:tcW w:w="1000" w:type="dxa"/>
            <w:tcBorders>
              <w:top w:val="nil"/>
              <w:left w:val="nil"/>
              <w:bottom w:val="nil"/>
              <w:right w:val="nil"/>
            </w:tcBorders>
            <w:shd w:val="clear" w:color="auto" w:fill="auto"/>
            <w:noWrap/>
          </w:tcPr>
          <w:p w14:paraId="48965DD6"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00" w:type="dxa"/>
            <w:tcBorders>
              <w:top w:val="nil"/>
              <w:left w:val="nil"/>
              <w:bottom w:val="nil"/>
              <w:right w:val="nil"/>
            </w:tcBorders>
            <w:shd w:val="clear" w:color="auto" w:fill="auto"/>
            <w:noWrap/>
          </w:tcPr>
          <w:p w14:paraId="4B9AB721" w14:textId="77777777" w:rsidR="00CC28E8" w:rsidRPr="00883287" w:rsidRDefault="00CC28E8" w:rsidP="00CC28E8">
            <w:pPr>
              <w:rPr>
                <w:rFonts w:ascii="Times New Roman" w:hAnsi="Times New Roman"/>
              </w:rPr>
            </w:pPr>
            <w:r w:rsidRPr="00883287">
              <w:rPr>
                <w:rFonts w:ascii="Times New Roman" w:hAnsi="Times New Roman"/>
              </w:rPr>
              <w:t>56° 11.14’N 02° 33.45’W</w:t>
            </w:r>
          </w:p>
        </w:tc>
        <w:tc>
          <w:tcPr>
            <w:tcW w:w="1140" w:type="dxa"/>
            <w:tcBorders>
              <w:top w:val="nil"/>
              <w:left w:val="nil"/>
              <w:bottom w:val="nil"/>
              <w:right w:val="nil"/>
            </w:tcBorders>
            <w:shd w:val="clear" w:color="auto" w:fill="auto"/>
            <w:noWrap/>
          </w:tcPr>
          <w:p w14:paraId="09704568" w14:textId="77777777" w:rsidR="00CC28E8" w:rsidRPr="00883287" w:rsidRDefault="00CC28E8" w:rsidP="00CC28E8">
            <w:pPr>
              <w:jc w:val="center"/>
              <w:rPr>
                <w:rFonts w:ascii="Times New Roman" w:hAnsi="Times New Roman"/>
              </w:rPr>
            </w:pPr>
            <w:r w:rsidRPr="00883287">
              <w:rPr>
                <w:rFonts w:ascii="Times New Roman" w:hAnsi="Times New Roman"/>
              </w:rPr>
              <w:t>M/Sh</w:t>
            </w:r>
          </w:p>
        </w:tc>
        <w:tc>
          <w:tcPr>
            <w:tcW w:w="1140" w:type="dxa"/>
            <w:tcBorders>
              <w:top w:val="nil"/>
              <w:left w:val="nil"/>
              <w:bottom w:val="nil"/>
              <w:right w:val="nil"/>
            </w:tcBorders>
            <w:shd w:val="clear" w:color="auto" w:fill="auto"/>
            <w:noWrap/>
          </w:tcPr>
          <w:p w14:paraId="33236725" w14:textId="77777777" w:rsidR="00CC28E8" w:rsidRPr="00883287" w:rsidRDefault="00CC28E8" w:rsidP="00CC28E8">
            <w:pPr>
              <w:jc w:val="center"/>
              <w:rPr>
                <w:rFonts w:ascii="Times New Roman" w:hAnsi="Times New Roman"/>
              </w:rPr>
            </w:pPr>
            <w:r w:rsidRPr="00883287">
              <w:rPr>
                <w:rFonts w:ascii="Times New Roman" w:hAnsi="Times New Roman"/>
              </w:rPr>
              <w:t>C/C</w:t>
            </w:r>
          </w:p>
        </w:tc>
        <w:tc>
          <w:tcPr>
            <w:tcW w:w="1280" w:type="dxa"/>
            <w:tcBorders>
              <w:top w:val="nil"/>
              <w:left w:val="nil"/>
              <w:bottom w:val="nil"/>
              <w:right w:val="nil"/>
            </w:tcBorders>
            <w:shd w:val="clear" w:color="auto" w:fill="auto"/>
            <w:noWrap/>
          </w:tcPr>
          <w:p w14:paraId="7038D167" w14:textId="77777777" w:rsidR="00CC28E8" w:rsidRPr="00883287" w:rsidRDefault="00CC28E8" w:rsidP="00CC28E8">
            <w:pPr>
              <w:jc w:val="center"/>
              <w:rPr>
                <w:rFonts w:ascii="Times New Roman" w:hAnsi="Times New Roman"/>
              </w:rPr>
            </w:pPr>
            <w:r w:rsidRPr="00883287">
              <w:rPr>
                <w:rFonts w:ascii="Times New Roman" w:hAnsi="Times New Roman"/>
              </w:rPr>
              <w:t>Cyc/SH+HvE</w:t>
            </w:r>
          </w:p>
        </w:tc>
        <w:tc>
          <w:tcPr>
            <w:tcW w:w="3680" w:type="dxa"/>
            <w:tcBorders>
              <w:top w:val="nil"/>
              <w:left w:val="nil"/>
              <w:bottom w:val="nil"/>
              <w:right w:val="nil"/>
            </w:tcBorders>
            <w:shd w:val="clear" w:color="auto" w:fill="auto"/>
          </w:tcPr>
          <w:p w14:paraId="4EC649E3"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67525FC0" w14:textId="77777777" w:rsidTr="00CC28E8">
        <w:trPr>
          <w:trHeight w:val="220"/>
        </w:trPr>
        <w:tc>
          <w:tcPr>
            <w:tcW w:w="620" w:type="dxa"/>
            <w:tcBorders>
              <w:top w:val="nil"/>
              <w:left w:val="nil"/>
              <w:bottom w:val="nil"/>
              <w:right w:val="nil"/>
            </w:tcBorders>
            <w:shd w:val="clear" w:color="auto" w:fill="auto"/>
            <w:noWrap/>
          </w:tcPr>
          <w:p w14:paraId="26D51FEC" w14:textId="77777777" w:rsidR="00CC28E8" w:rsidRPr="00883287" w:rsidRDefault="00CC28E8" w:rsidP="00CC28E8">
            <w:pPr>
              <w:jc w:val="center"/>
              <w:rPr>
                <w:rFonts w:ascii="Times New Roman" w:hAnsi="Times New Roman"/>
              </w:rPr>
            </w:pPr>
            <w:r w:rsidRPr="00883287">
              <w:rPr>
                <w:rFonts w:ascii="Times New Roman" w:hAnsi="Times New Roman"/>
              </w:rPr>
              <w:t>3</w:t>
            </w:r>
          </w:p>
        </w:tc>
        <w:tc>
          <w:tcPr>
            <w:tcW w:w="1800" w:type="dxa"/>
            <w:tcBorders>
              <w:top w:val="nil"/>
              <w:left w:val="nil"/>
              <w:bottom w:val="nil"/>
              <w:right w:val="nil"/>
            </w:tcBorders>
            <w:shd w:val="clear" w:color="auto" w:fill="auto"/>
            <w:noWrap/>
          </w:tcPr>
          <w:p w14:paraId="593659E7" w14:textId="77777777" w:rsidR="00CC28E8" w:rsidRPr="00883287" w:rsidRDefault="00CC28E8" w:rsidP="00CC28E8">
            <w:pPr>
              <w:rPr>
                <w:rFonts w:ascii="Times New Roman" w:hAnsi="Times New Roman"/>
              </w:rPr>
            </w:pPr>
            <w:r w:rsidRPr="00883287">
              <w:rPr>
                <w:rFonts w:ascii="Times New Roman" w:hAnsi="Times New Roman"/>
              </w:rPr>
              <w:t>Fidra</w:t>
            </w:r>
          </w:p>
        </w:tc>
        <w:tc>
          <w:tcPr>
            <w:tcW w:w="1000" w:type="dxa"/>
            <w:tcBorders>
              <w:top w:val="nil"/>
              <w:left w:val="nil"/>
              <w:bottom w:val="nil"/>
              <w:right w:val="nil"/>
            </w:tcBorders>
            <w:shd w:val="clear" w:color="auto" w:fill="auto"/>
            <w:noWrap/>
          </w:tcPr>
          <w:p w14:paraId="1523E377"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00" w:type="dxa"/>
            <w:tcBorders>
              <w:top w:val="nil"/>
              <w:left w:val="nil"/>
              <w:bottom w:val="nil"/>
              <w:right w:val="nil"/>
            </w:tcBorders>
            <w:shd w:val="clear" w:color="auto" w:fill="auto"/>
            <w:noWrap/>
          </w:tcPr>
          <w:p w14:paraId="1CD9F8F7" w14:textId="77777777" w:rsidR="00CC28E8" w:rsidRPr="00883287" w:rsidRDefault="00CC28E8" w:rsidP="00CC28E8">
            <w:pPr>
              <w:rPr>
                <w:rFonts w:ascii="Times New Roman" w:hAnsi="Times New Roman"/>
              </w:rPr>
            </w:pPr>
            <w:r w:rsidRPr="00883287">
              <w:rPr>
                <w:rFonts w:ascii="Times New Roman" w:hAnsi="Times New Roman"/>
              </w:rPr>
              <w:t>56° 04.40’N 02° 47.10’W</w:t>
            </w:r>
          </w:p>
        </w:tc>
        <w:tc>
          <w:tcPr>
            <w:tcW w:w="1140" w:type="dxa"/>
            <w:tcBorders>
              <w:top w:val="nil"/>
              <w:left w:val="nil"/>
              <w:bottom w:val="nil"/>
              <w:right w:val="nil"/>
            </w:tcBorders>
            <w:shd w:val="clear" w:color="auto" w:fill="auto"/>
            <w:noWrap/>
          </w:tcPr>
          <w:p w14:paraId="7130E010" w14:textId="77777777" w:rsidR="00CC28E8" w:rsidRPr="00883287" w:rsidRDefault="00CC28E8" w:rsidP="00CC28E8">
            <w:pPr>
              <w:jc w:val="center"/>
              <w:rPr>
                <w:rFonts w:ascii="Times New Roman" w:hAnsi="Times New Roman"/>
              </w:rPr>
            </w:pPr>
            <w:r w:rsidRPr="00883287">
              <w:rPr>
                <w:rFonts w:ascii="Times New Roman" w:hAnsi="Times New Roman"/>
              </w:rPr>
              <w:t>M/Sh</w:t>
            </w:r>
          </w:p>
        </w:tc>
        <w:tc>
          <w:tcPr>
            <w:tcW w:w="1140" w:type="dxa"/>
            <w:tcBorders>
              <w:top w:val="nil"/>
              <w:left w:val="nil"/>
              <w:bottom w:val="nil"/>
              <w:right w:val="nil"/>
            </w:tcBorders>
            <w:shd w:val="clear" w:color="auto" w:fill="auto"/>
            <w:noWrap/>
          </w:tcPr>
          <w:p w14:paraId="7B10B8D3"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4B8F6FF6"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58C70D34" w14:textId="77777777" w:rsidR="00CC28E8" w:rsidRPr="00883287" w:rsidRDefault="00CC28E8" w:rsidP="00CC28E8">
            <w:pPr>
              <w:rPr>
                <w:rFonts w:ascii="Times New Roman" w:hAnsi="Times New Roman"/>
              </w:rPr>
            </w:pPr>
            <w:r w:rsidRPr="00883287">
              <w:rPr>
                <w:rFonts w:ascii="Times New Roman" w:hAnsi="Times New Roman"/>
              </w:rPr>
              <w:t>Fair condition</w:t>
            </w:r>
          </w:p>
        </w:tc>
      </w:tr>
      <w:tr w:rsidR="00CC28E8" w:rsidRPr="00883287" w14:paraId="16739536" w14:textId="77777777" w:rsidTr="00CC28E8">
        <w:trPr>
          <w:trHeight w:val="220"/>
        </w:trPr>
        <w:tc>
          <w:tcPr>
            <w:tcW w:w="620" w:type="dxa"/>
            <w:tcBorders>
              <w:top w:val="nil"/>
              <w:left w:val="nil"/>
              <w:bottom w:val="nil"/>
              <w:right w:val="nil"/>
            </w:tcBorders>
            <w:shd w:val="clear" w:color="auto" w:fill="auto"/>
            <w:noWrap/>
          </w:tcPr>
          <w:p w14:paraId="5E303D1D" w14:textId="77777777" w:rsidR="00CC28E8" w:rsidRPr="00883287" w:rsidRDefault="00CC28E8" w:rsidP="00CC28E8">
            <w:pPr>
              <w:jc w:val="center"/>
              <w:rPr>
                <w:rFonts w:ascii="Times New Roman" w:hAnsi="Times New Roman"/>
              </w:rPr>
            </w:pPr>
            <w:r w:rsidRPr="00883287">
              <w:rPr>
                <w:rFonts w:ascii="Times New Roman" w:hAnsi="Times New Roman"/>
              </w:rPr>
              <w:t>4</w:t>
            </w:r>
          </w:p>
        </w:tc>
        <w:tc>
          <w:tcPr>
            <w:tcW w:w="1800" w:type="dxa"/>
            <w:tcBorders>
              <w:top w:val="nil"/>
              <w:left w:val="nil"/>
              <w:bottom w:val="nil"/>
              <w:right w:val="nil"/>
            </w:tcBorders>
            <w:shd w:val="clear" w:color="auto" w:fill="auto"/>
            <w:noWrap/>
          </w:tcPr>
          <w:p w14:paraId="7BA55EBE" w14:textId="77777777" w:rsidR="00CC28E8" w:rsidRPr="00883287" w:rsidRDefault="00CC28E8" w:rsidP="00CC28E8">
            <w:pPr>
              <w:rPr>
                <w:rFonts w:ascii="Times New Roman" w:hAnsi="Times New Roman"/>
              </w:rPr>
            </w:pPr>
            <w:r w:rsidRPr="00883287">
              <w:rPr>
                <w:rFonts w:ascii="Times New Roman" w:hAnsi="Times New Roman"/>
              </w:rPr>
              <w:t>Elie Ness</w:t>
            </w:r>
          </w:p>
        </w:tc>
        <w:tc>
          <w:tcPr>
            <w:tcW w:w="1000" w:type="dxa"/>
            <w:tcBorders>
              <w:top w:val="nil"/>
              <w:left w:val="nil"/>
              <w:bottom w:val="nil"/>
              <w:right w:val="nil"/>
            </w:tcBorders>
            <w:shd w:val="clear" w:color="auto" w:fill="auto"/>
            <w:noWrap/>
          </w:tcPr>
          <w:p w14:paraId="12309DBB"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6E1FC867" w14:textId="77777777" w:rsidR="00CC28E8" w:rsidRPr="00883287" w:rsidRDefault="00CC28E8" w:rsidP="00CC28E8">
            <w:pPr>
              <w:rPr>
                <w:rFonts w:ascii="Times New Roman" w:hAnsi="Times New Roman"/>
              </w:rPr>
            </w:pPr>
            <w:r w:rsidRPr="00883287">
              <w:rPr>
                <w:rFonts w:ascii="Times New Roman" w:hAnsi="Times New Roman"/>
              </w:rPr>
              <w:t>56° 11.00’N 02° 48.80’W</w:t>
            </w:r>
          </w:p>
        </w:tc>
        <w:tc>
          <w:tcPr>
            <w:tcW w:w="1140" w:type="dxa"/>
            <w:tcBorders>
              <w:top w:val="nil"/>
              <w:left w:val="nil"/>
              <w:bottom w:val="nil"/>
              <w:right w:val="nil"/>
            </w:tcBorders>
            <w:shd w:val="clear" w:color="auto" w:fill="auto"/>
            <w:noWrap/>
          </w:tcPr>
          <w:p w14:paraId="5457FD78" w14:textId="77777777" w:rsidR="00CC28E8" w:rsidRPr="00883287" w:rsidRDefault="00CC28E8" w:rsidP="00CC28E8">
            <w:pPr>
              <w:jc w:val="center"/>
              <w:rPr>
                <w:rFonts w:ascii="Times New Roman" w:hAnsi="Times New Roman"/>
              </w:rPr>
            </w:pPr>
            <w:r w:rsidRPr="00883287">
              <w:rPr>
                <w:rFonts w:ascii="Times New Roman" w:hAnsi="Times New Roman"/>
              </w:rPr>
              <w:t>M/Sh</w:t>
            </w:r>
          </w:p>
        </w:tc>
        <w:tc>
          <w:tcPr>
            <w:tcW w:w="1140" w:type="dxa"/>
            <w:tcBorders>
              <w:top w:val="nil"/>
              <w:left w:val="nil"/>
              <w:bottom w:val="nil"/>
              <w:right w:val="nil"/>
            </w:tcBorders>
            <w:shd w:val="clear" w:color="auto" w:fill="auto"/>
            <w:noWrap/>
          </w:tcPr>
          <w:p w14:paraId="4EA3CDB8"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7D17DF9C"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17EA66B9" w14:textId="77777777" w:rsidR="00CC28E8" w:rsidRPr="00883287" w:rsidRDefault="00CC28E8" w:rsidP="00CC28E8">
            <w:pPr>
              <w:rPr>
                <w:rFonts w:ascii="Times New Roman" w:hAnsi="Times New Roman"/>
              </w:rPr>
            </w:pPr>
            <w:r w:rsidRPr="00883287">
              <w:rPr>
                <w:rFonts w:ascii="Times New Roman" w:hAnsi="Times New Roman"/>
              </w:rPr>
              <w:t>Fair condition</w:t>
            </w:r>
          </w:p>
        </w:tc>
      </w:tr>
      <w:tr w:rsidR="00CC28E8" w:rsidRPr="00883287" w14:paraId="0623A494" w14:textId="77777777" w:rsidTr="00CC28E8">
        <w:trPr>
          <w:trHeight w:val="220"/>
        </w:trPr>
        <w:tc>
          <w:tcPr>
            <w:tcW w:w="620" w:type="dxa"/>
            <w:tcBorders>
              <w:top w:val="nil"/>
              <w:left w:val="nil"/>
              <w:bottom w:val="nil"/>
              <w:right w:val="nil"/>
            </w:tcBorders>
            <w:shd w:val="clear" w:color="auto" w:fill="auto"/>
            <w:noWrap/>
          </w:tcPr>
          <w:p w14:paraId="6B2FEF76" w14:textId="77777777" w:rsidR="00CC28E8" w:rsidRPr="00883287" w:rsidRDefault="00CC28E8" w:rsidP="00CC28E8">
            <w:pPr>
              <w:jc w:val="center"/>
              <w:rPr>
                <w:rFonts w:ascii="Times New Roman" w:hAnsi="Times New Roman"/>
              </w:rPr>
            </w:pPr>
            <w:r w:rsidRPr="00883287">
              <w:rPr>
                <w:rFonts w:ascii="Times New Roman" w:hAnsi="Times New Roman"/>
              </w:rPr>
              <w:t>5</w:t>
            </w:r>
          </w:p>
        </w:tc>
        <w:tc>
          <w:tcPr>
            <w:tcW w:w="1800" w:type="dxa"/>
            <w:tcBorders>
              <w:top w:val="nil"/>
              <w:left w:val="nil"/>
              <w:bottom w:val="nil"/>
              <w:right w:val="nil"/>
            </w:tcBorders>
            <w:shd w:val="clear" w:color="auto" w:fill="auto"/>
            <w:noWrap/>
          </w:tcPr>
          <w:p w14:paraId="29028093" w14:textId="77777777" w:rsidR="00CC28E8" w:rsidRPr="00883287" w:rsidRDefault="00CC28E8" w:rsidP="00CC28E8">
            <w:pPr>
              <w:rPr>
                <w:rFonts w:ascii="Times New Roman" w:hAnsi="Times New Roman"/>
              </w:rPr>
            </w:pPr>
            <w:r w:rsidRPr="00883287">
              <w:rPr>
                <w:rFonts w:ascii="Times New Roman" w:hAnsi="Times New Roman"/>
              </w:rPr>
              <w:t>Fife ness</w:t>
            </w:r>
          </w:p>
        </w:tc>
        <w:tc>
          <w:tcPr>
            <w:tcW w:w="1000" w:type="dxa"/>
            <w:tcBorders>
              <w:top w:val="nil"/>
              <w:left w:val="nil"/>
              <w:bottom w:val="nil"/>
              <w:right w:val="nil"/>
            </w:tcBorders>
            <w:shd w:val="clear" w:color="auto" w:fill="auto"/>
            <w:noWrap/>
          </w:tcPr>
          <w:p w14:paraId="600B40DF"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2AC49111" w14:textId="77777777" w:rsidR="00CC28E8" w:rsidRPr="00883287" w:rsidRDefault="00CC28E8" w:rsidP="00CC28E8">
            <w:pPr>
              <w:rPr>
                <w:rFonts w:ascii="Times New Roman" w:hAnsi="Times New Roman"/>
              </w:rPr>
            </w:pPr>
            <w:r w:rsidRPr="00883287">
              <w:rPr>
                <w:rFonts w:ascii="Times New Roman" w:hAnsi="Times New Roman"/>
              </w:rPr>
              <w:t>56° 16.7’N 02° 35.1’W</w:t>
            </w:r>
          </w:p>
        </w:tc>
        <w:tc>
          <w:tcPr>
            <w:tcW w:w="1140" w:type="dxa"/>
            <w:tcBorders>
              <w:top w:val="nil"/>
              <w:left w:val="nil"/>
              <w:bottom w:val="nil"/>
              <w:right w:val="nil"/>
            </w:tcBorders>
            <w:shd w:val="clear" w:color="auto" w:fill="auto"/>
            <w:noWrap/>
          </w:tcPr>
          <w:p w14:paraId="51FDFBC9" w14:textId="77777777" w:rsidR="00CC28E8" w:rsidRPr="00883287" w:rsidRDefault="00CC28E8" w:rsidP="00CC28E8">
            <w:pPr>
              <w:jc w:val="center"/>
              <w:rPr>
                <w:rFonts w:ascii="Times New Roman" w:hAnsi="Times New Roman"/>
              </w:rPr>
            </w:pPr>
            <w:r w:rsidRPr="00883287">
              <w:rPr>
                <w:rFonts w:ascii="Times New Roman" w:hAnsi="Times New Roman"/>
              </w:rPr>
              <w:t>M/Sh</w:t>
            </w:r>
          </w:p>
        </w:tc>
        <w:tc>
          <w:tcPr>
            <w:tcW w:w="1140" w:type="dxa"/>
            <w:tcBorders>
              <w:top w:val="nil"/>
              <w:left w:val="nil"/>
              <w:bottom w:val="nil"/>
              <w:right w:val="nil"/>
            </w:tcBorders>
            <w:shd w:val="clear" w:color="auto" w:fill="auto"/>
            <w:noWrap/>
          </w:tcPr>
          <w:p w14:paraId="17B13A38"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051334EA"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4CE19BD2" w14:textId="77777777" w:rsidR="00CC28E8" w:rsidRPr="00883287" w:rsidRDefault="00CC28E8" w:rsidP="00CC28E8">
            <w:pPr>
              <w:rPr>
                <w:rFonts w:ascii="Times New Roman" w:hAnsi="Times New Roman"/>
              </w:rPr>
            </w:pPr>
            <w:r w:rsidRPr="00883287">
              <w:rPr>
                <w:rFonts w:ascii="Times New Roman" w:hAnsi="Times New Roman"/>
              </w:rPr>
              <w:t>Good condition</w:t>
            </w:r>
          </w:p>
        </w:tc>
      </w:tr>
      <w:tr w:rsidR="00CC28E8" w:rsidRPr="00883287" w14:paraId="64D957A8" w14:textId="77777777" w:rsidTr="00CC28E8">
        <w:trPr>
          <w:trHeight w:val="220"/>
        </w:trPr>
        <w:tc>
          <w:tcPr>
            <w:tcW w:w="620" w:type="dxa"/>
            <w:tcBorders>
              <w:top w:val="nil"/>
              <w:left w:val="nil"/>
              <w:bottom w:val="nil"/>
              <w:right w:val="nil"/>
            </w:tcBorders>
            <w:shd w:val="clear" w:color="auto" w:fill="auto"/>
            <w:noWrap/>
          </w:tcPr>
          <w:p w14:paraId="206D7AB7" w14:textId="77777777" w:rsidR="00CC28E8" w:rsidRPr="00883287" w:rsidRDefault="00CC28E8" w:rsidP="00CC28E8">
            <w:pPr>
              <w:jc w:val="center"/>
              <w:rPr>
                <w:rFonts w:ascii="Times New Roman" w:hAnsi="Times New Roman"/>
              </w:rPr>
            </w:pPr>
            <w:r w:rsidRPr="00883287">
              <w:rPr>
                <w:rFonts w:ascii="Times New Roman" w:hAnsi="Times New Roman"/>
              </w:rPr>
              <w:t>6</w:t>
            </w:r>
          </w:p>
        </w:tc>
        <w:tc>
          <w:tcPr>
            <w:tcW w:w="1800" w:type="dxa"/>
            <w:tcBorders>
              <w:top w:val="nil"/>
              <w:left w:val="nil"/>
              <w:bottom w:val="nil"/>
              <w:right w:val="nil"/>
            </w:tcBorders>
            <w:shd w:val="clear" w:color="auto" w:fill="auto"/>
            <w:noWrap/>
          </w:tcPr>
          <w:p w14:paraId="230973C2" w14:textId="77777777" w:rsidR="00CC28E8" w:rsidRPr="00883287" w:rsidRDefault="00CC28E8" w:rsidP="00CC28E8">
            <w:pPr>
              <w:rPr>
                <w:rFonts w:ascii="Times New Roman" w:hAnsi="Times New Roman"/>
              </w:rPr>
            </w:pPr>
            <w:r w:rsidRPr="00883287">
              <w:rPr>
                <w:rFonts w:ascii="Times New Roman" w:hAnsi="Times New Roman"/>
              </w:rPr>
              <w:t>Bell Rock</w:t>
            </w:r>
          </w:p>
        </w:tc>
        <w:tc>
          <w:tcPr>
            <w:tcW w:w="1000" w:type="dxa"/>
            <w:tcBorders>
              <w:top w:val="nil"/>
              <w:left w:val="nil"/>
              <w:bottom w:val="nil"/>
              <w:right w:val="nil"/>
            </w:tcBorders>
            <w:shd w:val="clear" w:color="auto" w:fill="auto"/>
            <w:noWrap/>
          </w:tcPr>
          <w:p w14:paraId="3CAA9293" w14:textId="77777777" w:rsidR="00CC28E8" w:rsidRPr="00883287" w:rsidRDefault="00CC28E8" w:rsidP="00CC28E8">
            <w:pPr>
              <w:jc w:val="center"/>
              <w:rPr>
                <w:rFonts w:ascii="Times New Roman" w:hAnsi="Times New Roman"/>
              </w:rPr>
            </w:pPr>
            <w:r w:rsidRPr="00883287">
              <w:rPr>
                <w:rFonts w:ascii="Times New Roman" w:hAnsi="Times New Roman"/>
              </w:rPr>
              <w:t>Rock</w:t>
            </w:r>
          </w:p>
        </w:tc>
        <w:tc>
          <w:tcPr>
            <w:tcW w:w="2400" w:type="dxa"/>
            <w:tcBorders>
              <w:top w:val="nil"/>
              <w:left w:val="nil"/>
              <w:bottom w:val="nil"/>
              <w:right w:val="nil"/>
            </w:tcBorders>
            <w:shd w:val="clear" w:color="auto" w:fill="auto"/>
            <w:noWrap/>
          </w:tcPr>
          <w:p w14:paraId="76C5D49C" w14:textId="77777777" w:rsidR="00CC28E8" w:rsidRPr="00883287" w:rsidRDefault="00CC28E8" w:rsidP="00CC28E8">
            <w:pPr>
              <w:rPr>
                <w:rFonts w:ascii="Times New Roman" w:hAnsi="Times New Roman"/>
              </w:rPr>
            </w:pPr>
            <w:r w:rsidRPr="00883287">
              <w:rPr>
                <w:rFonts w:ascii="Times New Roman" w:hAnsi="Times New Roman"/>
              </w:rPr>
              <w:t>56° 26.1’N 02° 23.1’W</w:t>
            </w:r>
          </w:p>
        </w:tc>
        <w:tc>
          <w:tcPr>
            <w:tcW w:w="1140" w:type="dxa"/>
            <w:tcBorders>
              <w:top w:val="nil"/>
              <w:left w:val="nil"/>
              <w:bottom w:val="nil"/>
              <w:right w:val="nil"/>
            </w:tcBorders>
            <w:shd w:val="clear" w:color="auto" w:fill="auto"/>
            <w:noWrap/>
          </w:tcPr>
          <w:p w14:paraId="1E7A6241" w14:textId="77777777" w:rsidR="00CC28E8" w:rsidRPr="00883287" w:rsidRDefault="00CC28E8" w:rsidP="00CC28E8">
            <w:pPr>
              <w:jc w:val="center"/>
              <w:rPr>
                <w:rFonts w:ascii="Times New Roman" w:hAnsi="Times New Roman"/>
              </w:rPr>
            </w:pPr>
            <w:r w:rsidRPr="00883287">
              <w:rPr>
                <w:rFonts w:ascii="Times New Roman" w:hAnsi="Times New Roman"/>
              </w:rPr>
              <w:t>M/Sh</w:t>
            </w:r>
          </w:p>
        </w:tc>
        <w:tc>
          <w:tcPr>
            <w:tcW w:w="1140" w:type="dxa"/>
            <w:tcBorders>
              <w:top w:val="nil"/>
              <w:left w:val="nil"/>
              <w:bottom w:val="nil"/>
              <w:right w:val="nil"/>
            </w:tcBorders>
            <w:shd w:val="clear" w:color="auto" w:fill="auto"/>
            <w:noWrap/>
          </w:tcPr>
          <w:p w14:paraId="58181B92"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280" w:type="dxa"/>
            <w:tcBorders>
              <w:top w:val="nil"/>
              <w:left w:val="nil"/>
              <w:bottom w:val="nil"/>
              <w:right w:val="nil"/>
            </w:tcBorders>
            <w:shd w:val="clear" w:color="auto" w:fill="auto"/>
            <w:noWrap/>
          </w:tcPr>
          <w:p w14:paraId="2FE6A694" w14:textId="77777777" w:rsidR="00CC28E8" w:rsidRPr="00883287" w:rsidRDefault="00CC28E8" w:rsidP="00CC28E8">
            <w:pPr>
              <w:jc w:val="center"/>
              <w:rPr>
                <w:rFonts w:ascii="Times New Roman" w:hAnsi="Times New Roman"/>
              </w:rPr>
            </w:pPr>
            <w:r w:rsidRPr="00883287">
              <w:rPr>
                <w:rFonts w:ascii="Times New Roman" w:hAnsi="Times New Roman"/>
              </w:rPr>
              <w:t>Cyc/SH+HvE</w:t>
            </w:r>
          </w:p>
        </w:tc>
        <w:tc>
          <w:tcPr>
            <w:tcW w:w="3680" w:type="dxa"/>
            <w:tcBorders>
              <w:top w:val="nil"/>
              <w:left w:val="nil"/>
              <w:bottom w:val="nil"/>
              <w:right w:val="nil"/>
            </w:tcBorders>
            <w:shd w:val="clear" w:color="auto" w:fill="auto"/>
          </w:tcPr>
          <w:p w14:paraId="3E913CE1" w14:textId="77777777" w:rsidR="00CC28E8" w:rsidRPr="00883287" w:rsidRDefault="00CC28E8" w:rsidP="00CC28E8">
            <w:pPr>
              <w:rPr>
                <w:rFonts w:ascii="Times New Roman" w:hAnsi="Times New Roman"/>
              </w:rPr>
            </w:pPr>
            <w:r w:rsidRPr="00883287">
              <w:rPr>
                <w:rFonts w:ascii="Times New Roman" w:hAnsi="Times New Roman"/>
              </w:rPr>
              <w:t>Fair condition</w:t>
            </w:r>
          </w:p>
        </w:tc>
      </w:tr>
      <w:tr w:rsidR="00CC28E8" w:rsidRPr="00883287" w14:paraId="3E5012A0" w14:textId="77777777" w:rsidTr="00CC28E8">
        <w:trPr>
          <w:trHeight w:val="220"/>
        </w:trPr>
        <w:tc>
          <w:tcPr>
            <w:tcW w:w="620" w:type="dxa"/>
            <w:tcBorders>
              <w:top w:val="nil"/>
              <w:left w:val="nil"/>
              <w:bottom w:val="nil"/>
              <w:right w:val="nil"/>
            </w:tcBorders>
            <w:shd w:val="clear" w:color="auto" w:fill="auto"/>
            <w:noWrap/>
          </w:tcPr>
          <w:p w14:paraId="0104B2A9" w14:textId="77777777" w:rsidR="00CC28E8" w:rsidRPr="00883287" w:rsidRDefault="00CC28E8" w:rsidP="00CC28E8">
            <w:pPr>
              <w:jc w:val="center"/>
              <w:rPr>
                <w:rFonts w:ascii="Times New Roman" w:hAnsi="Times New Roman"/>
              </w:rPr>
            </w:pPr>
            <w:r w:rsidRPr="00883287">
              <w:rPr>
                <w:rFonts w:ascii="Times New Roman" w:hAnsi="Times New Roman"/>
              </w:rPr>
              <w:t>7</w:t>
            </w:r>
          </w:p>
        </w:tc>
        <w:tc>
          <w:tcPr>
            <w:tcW w:w="1800" w:type="dxa"/>
            <w:tcBorders>
              <w:top w:val="nil"/>
              <w:left w:val="nil"/>
              <w:bottom w:val="nil"/>
              <w:right w:val="nil"/>
            </w:tcBorders>
            <w:shd w:val="clear" w:color="auto" w:fill="auto"/>
            <w:noWrap/>
          </w:tcPr>
          <w:p w14:paraId="2C469CB7" w14:textId="77777777" w:rsidR="00CC28E8" w:rsidRPr="00883287" w:rsidRDefault="00CC28E8" w:rsidP="00CC28E8">
            <w:pPr>
              <w:rPr>
                <w:rFonts w:ascii="Times New Roman" w:hAnsi="Times New Roman"/>
              </w:rPr>
            </w:pPr>
            <w:r w:rsidRPr="00883287">
              <w:rPr>
                <w:rFonts w:ascii="Times New Roman" w:hAnsi="Times New Roman"/>
              </w:rPr>
              <w:t>Scurdie Ness</w:t>
            </w:r>
          </w:p>
        </w:tc>
        <w:tc>
          <w:tcPr>
            <w:tcW w:w="1000" w:type="dxa"/>
            <w:tcBorders>
              <w:top w:val="nil"/>
              <w:left w:val="nil"/>
              <w:bottom w:val="nil"/>
              <w:right w:val="nil"/>
            </w:tcBorders>
            <w:shd w:val="clear" w:color="auto" w:fill="auto"/>
            <w:noWrap/>
          </w:tcPr>
          <w:p w14:paraId="2BF6EF7A"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3B4DD5E1" w14:textId="77777777" w:rsidR="00CC28E8" w:rsidRPr="00883287" w:rsidRDefault="00CC28E8" w:rsidP="00CC28E8">
            <w:pPr>
              <w:rPr>
                <w:rFonts w:ascii="Times New Roman" w:hAnsi="Times New Roman"/>
              </w:rPr>
            </w:pPr>
            <w:r w:rsidRPr="00883287">
              <w:rPr>
                <w:rFonts w:ascii="Times New Roman" w:hAnsi="Times New Roman"/>
              </w:rPr>
              <w:t>56° 42.1’N 02° 26.1’W</w:t>
            </w:r>
          </w:p>
        </w:tc>
        <w:tc>
          <w:tcPr>
            <w:tcW w:w="1140" w:type="dxa"/>
            <w:tcBorders>
              <w:top w:val="nil"/>
              <w:left w:val="nil"/>
              <w:bottom w:val="nil"/>
              <w:right w:val="nil"/>
            </w:tcBorders>
            <w:shd w:val="clear" w:color="auto" w:fill="auto"/>
            <w:noWrap/>
          </w:tcPr>
          <w:p w14:paraId="3412DD90" w14:textId="77777777" w:rsidR="00CC28E8" w:rsidRPr="00883287" w:rsidRDefault="00CC28E8" w:rsidP="00CC28E8">
            <w:pPr>
              <w:jc w:val="center"/>
              <w:rPr>
                <w:rFonts w:ascii="Times New Roman" w:hAnsi="Times New Roman"/>
              </w:rPr>
            </w:pPr>
            <w:r w:rsidRPr="00883287">
              <w:rPr>
                <w:rFonts w:ascii="Times New Roman" w:hAnsi="Times New Roman"/>
              </w:rPr>
              <w:t>M/Sh</w:t>
            </w:r>
          </w:p>
        </w:tc>
        <w:tc>
          <w:tcPr>
            <w:tcW w:w="1140" w:type="dxa"/>
            <w:tcBorders>
              <w:top w:val="nil"/>
              <w:left w:val="nil"/>
              <w:bottom w:val="nil"/>
              <w:right w:val="nil"/>
            </w:tcBorders>
            <w:shd w:val="clear" w:color="auto" w:fill="auto"/>
            <w:noWrap/>
          </w:tcPr>
          <w:p w14:paraId="52CA9DC0"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4212B0AE"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6210EC8F"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549E4484" w14:textId="77777777" w:rsidTr="00CC28E8">
        <w:trPr>
          <w:trHeight w:val="220"/>
        </w:trPr>
        <w:tc>
          <w:tcPr>
            <w:tcW w:w="620" w:type="dxa"/>
            <w:tcBorders>
              <w:top w:val="nil"/>
              <w:left w:val="nil"/>
              <w:bottom w:val="nil"/>
              <w:right w:val="nil"/>
            </w:tcBorders>
            <w:shd w:val="clear" w:color="auto" w:fill="auto"/>
            <w:noWrap/>
          </w:tcPr>
          <w:p w14:paraId="20E75473" w14:textId="77777777" w:rsidR="00CC28E8" w:rsidRPr="00883287" w:rsidRDefault="00CC28E8" w:rsidP="00CC28E8">
            <w:pPr>
              <w:jc w:val="center"/>
              <w:rPr>
                <w:rFonts w:ascii="Times New Roman" w:hAnsi="Times New Roman"/>
              </w:rPr>
            </w:pPr>
            <w:r w:rsidRPr="00883287">
              <w:rPr>
                <w:rFonts w:ascii="Times New Roman" w:hAnsi="Times New Roman"/>
              </w:rPr>
              <w:t>8</w:t>
            </w:r>
          </w:p>
        </w:tc>
        <w:tc>
          <w:tcPr>
            <w:tcW w:w="1800" w:type="dxa"/>
            <w:tcBorders>
              <w:top w:val="nil"/>
              <w:left w:val="nil"/>
              <w:bottom w:val="nil"/>
              <w:right w:val="nil"/>
            </w:tcBorders>
            <w:shd w:val="clear" w:color="auto" w:fill="auto"/>
            <w:noWrap/>
          </w:tcPr>
          <w:p w14:paraId="659F8ED3" w14:textId="77777777" w:rsidR="00CC28E8" w:rsidRPr="00883287" w:rsidRDefault="00CC28E8" w:rsidP="00CC28E8">
            <w:pPr>
              <w:rPr>
                <w:rFonts w:ascii="Times New Roman" w:hAnsi="Times New Roman"/>
              </w:rPr>
            </w:pPr>
            <w:r w:rsidRPr="00883287">
              <w:rPr>
                <w:rFonts w:ascii="Times New Roman" w:hAnsi="Times New Roman"/>
              </w:rPr>
              <w:t>Tod Head</w:t>
            </w:r>
          </w:p>
        </w:tc>
        <w:tc>
          <w:tcPr>
            <w:tcW w:w="1000" w:type="dxa"/>
            <w:tcBorders>
              <w:top w:val="nil"/>
              <w:left w:val="nil"/>
              <w:bottom w:val="nil"/>
              <w:right w:val="nil"/>
            </w:tcBorders>
            <w:shd w:val="clear" w:color="auto" w:fill="auto"/>
            <w:noWrap/>
          </w:tcPr>
          <w:p w14:paraId="353726B2"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1FD43FAD" w14:textId="77777777" w:rsidR="00CC28E8" w:rsidRPr="00883287" w:rsidRDefault="00CC28E8" w:rsidP="00CC28E8">
            <w:pPr>
              <w:rPr>
                <w:rFonts w:ascii="Times New Roman" w:hAnsi="Times New Roman"/>
              </w:rPr>
            </w:pPr>
            <w:r w:rsidRPr="00883287">
              <w:rPr>
                <w:rFonts w:ascii="Times New Roman" w:hAnsi="Times New Roman"/>
              </w:rPr>
              <w:t>56° 53.0’N 02° 12.8’W</w:t>
            </w:r>
          </w:p>
        </w:tc>
        <w:tc>
          <w:tcPr>
            <w:tcW w:w="1140" w:type="dxa"/>
            <w:tcBorders>
              <w:top w:val="nil"/>
              <w:left w:val="nil"/>
              <w:bottom w:val="nil"/>
              <w:right w:val="nil"/>
            </w:tcBorders>
            <w:shd w:val="clear" w:color="auto" w:fill="auto"/>
            <w:noWrap/>
          </w:tcPr>
          <w:p w14:paraId="2C9B8E7D" w14:textId="77777777" w:rsidR="00CC28E8" w:rsidRPr="00883287" w:rsidRDefault="00CC28E8" w:rsidP="00CC28E8">
            <w:pPr>
              <w:jc w:val="center"/>
              <w:rPr>
                <w:rFonts w:ascii="Times New Roman" w:hAnsi="Times New Roman"/>
              </w:rPr>
            </w:pPr>
            <w:r w:rsidRPr="00883287">
              <w:rPr>
                <w:rFonts w:ascii="Times New Roman" w:hAnsi="Times New Roman"/>
              </w:rPr>
              <w:t>M/Sh</w:t>
            </w:r>
          </w:p>
        </w:tc>
        <w:tc>
          <w:tcPr>
            <w:tcW w:w="1140" w:type="dxa"/>
            <w:tcBorders>
              <w:top w:val="nil"/>
              <w:left w:val="nil"/>
              <w:bottom w:val="nil"/>
              <w:right w:val="nil"/>
            </w:tcBorders>
            <w:shd w:val="clear" w:color="auto" w:fill="auto"/>
            <w:noWrap/>
          </w:tcPr>
          <w:p w14:paraId="66B6258D"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74CB91BF"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40A3526F" w14:textId="77777777" w:rsidR="00CC28E8" w:rsidRPr="00883287" w:rsidRDefault="00CC28E8" w:rsidP="00CC28E8">
            <w:pPr>
              <w:rPr>
                <w:rFonts w:ascii="Times New Roman" w:hAnsi="Times New Roman"/>
              </w:rPr>
            </w:pPr>
            <w:r w:rsidRPr="00883287">
              <w:rPr>
                <w:rFonts w:ascii="Times New Roman" w:hAnsi="Times New Roman"/>
              </w:rPr>
              <w:t>Good condition</w:t>
            </w:r>
          </w:p>
        </w:tc>
      </w:tr>
      <w:tr w:rsidR="00CC28E8" w:rsidRPr="00883287" w14:paraId="6179F4CC" w14:textId="77777777" w:rsidTr="00CC28E8">
        <w:trPr>
          <w:trHeight w:val="220"/>
        </w:trPr>
        <w:tc>
          <w:tcPr>
            <w:tcW w:w="620" w:type="dxa"/>
            <w:tcBorders>
              <w:top w:val="nil"/>
              <w:left w:val="nil"/>
              <w:bottom w:val="nil"/>
              <w:right w:val="nil"/>
            </w:tcBorders>
            <w:shd w:val="clear" w:color="auto" w:fill="auto"/>
            <w:noWrap/>
          </w:tcPr>
          <w:p w14:paraId="56B74DC6" w14:textId="77777777" w:rsidR="00CC28E8" w:rsidRPr="00883287" w:rsidRDefault="00CC28E8" w:rsidP="00CC28E8">
            <w:pPr>
              <w:jc w:val="center"/>
              <w:rPr>
                <w:rFonts w:ascii="Times New Roman" w:hAnsi="Times New Roman"/>
              </w:rPr>
            </w:pPr>
            <w:r w:rsidRPr="00883287">
              <w:rPr>
                <w:rFonts w:ascii="Times New Roman" w:hAnsi="Times New Roman"/>
              </w:rPr>
              <w:t>9</w:t>
            </w:r>
          </w:p>
        </w:tc>
        <w:tc>
          <w:tcPr>
            <w:tcW w:w="1800" w:type="dxa"/>
            <w:tcBorders>
              <w:top w:val="nil"/>
              <w:left w:val="nil"/>
              <w:bottom w:val="nil"/>
              <w:right w:val="nil"/>
            </w:tcBorders>
            <w:shd w:val="clear" w:color="auto" w:fill="auto"/>
            <w:noWrap/>
          </w:tcPr>
          <w:p w14:paraId="512F8C41" w14:textId="77777777" w:rsidR="00CC28E8" w:rsidRPr="00883287" w:rsidRDefault="00CC28E8" w:rsidP="00CC28E8">
            <w:pPr>
              <w:rPr>
                <w:rFonts w:ascii="Times New Roman" w:hAnsi="Times New Roman"/>
              </w:rPr>
            </w:pPr>
            <w:r w:rsidRPr="00883287">
              <w:rPr>
                <w:rFonts w:ascii="Times New Roman" w:hAnsi="Times New Roman"/>
              </w:rPr>
              <w:t>Girdle ness</w:t>
            </w:r>
          </w:p>
        </w:tc>
        <w:tc>
          <w:tcPr>
            <w:tcW w:w="1000" w:type="dxa"/>
            <w:tcBorders>
              <w:top w:val="nil"/>
              <w:left w:val="nil"/>
              <w:bottom w:val="nil"/>
              <w:right w:val="nil"/>
            </w:tcBorders>
            <w:shd w:val="clear" w:color="auto" w:fill="auto"/>
            <w:noWrap/>
          </w:tcPr>
          <w:p w14:paraId="282485F6"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1C33FADF" w14:textId="77777777" w:rsidR="00CC28E8" w:rsidRPr="00883287" w:rsidRDefault="00CC28E8" w:rsidP="00CC28E8">
            <w:pPr>
              <w:rPr>
                <w:rFonts w:ascii="Times New Roman" w:hAnsi="Times New Roman"/>
              </w:rPr>
            </w:pPr>
            <w:r w:rsidRPr="00883287">
              <w:rPr>
                <w:rFonts w:ascii="Times New Roman" w:hAnsi="Times New Roman"/>
              </w:rPr>
              <w:t>57° 08.3’N 02° 02.8’W</w:t>
            </w:r>
          </w:p>
        </w:tc>
        <w:tc>
          <w:tcPr>
            <w:tcW w:w="1140" w:type="dxa"/>
            <w:tcBorders>
              <w:top w:val="nil"/>
              <w:left w:val="nil"/>
              <w:bottom w:val="nil"/>
              <w:right w:val="nil"/>
            </w:tcBorders>
            <w:shd w:val="clear" w:color="auto" w:fill="auto"/>
            <w:noWrap/>
          </w:tcPr>
          <w:p w14:paraId="112C01F3" w14:textId="77777777" w:rsidR="00CC28E8" w:rsidRPr="00883287" w:rsidRDefault="00CC28E8" w:rsidP="00CC28E8">
            <w:pPr>
              <w:jc w:val="center"/>
              <w:rPr>
                <w:rFonts w:ascii="Times New Roman" w:hAnsi="Times New Roman"/>
              </w:rPr>
            </w:pPr>
            <w:r w:rsidRPr="00883287">
              <w:rPr>
                <w:rFonts w:ascii="Times New Roman" w:hAnsi="Times New Roman"/>
              </w:rPr>
              <w:t>M/Sh</w:t>
            </w:r>
          </w:p>
        </w:tc>
        <w:tc>
          <w:tcPr>
            <w:tcW w:w="1140" w:type="dxa"/>
            <w:tcBorders>
              <w:top w:val="nil"/>
              <w:left w:val="nil"/>
              <w:bottom w:val="nil"/>
              <w:right w:val="nil"/>
            </w:tcBorders>
            <w:shd w:val="clear" w:color="auto" w:fill="auto"/>
            <w:noWrap/>
          </w:tcPr>
          <w:p w14:paraId="60537EF3"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7E3A088A"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1366954A" w14:textId="77777777" w:rsidR="00CC28E8" w:rsidRPr="00883287" w:rsidRDefault="00CC28E8" w:rsidP="00CC28E8">
            <w:pPr>
              <w:rPr>
                <w:rFonts w:ascii="Times New Roman" w:hAnsi="Times New Roman"/>
              </w:rPr>
            </w:pPr>
            <w:r w:rsidRPr="00883287">
              <w:rPr>
                <w:rFonts w:ascii="Times New Roman" w:hAnsi="Times New Roman"/>
              </w:rPr>
              <w:t>Good condition</w:t>
            </w:r>
          </w:p>
        </w:tc>
      </w:tr>
      <w:tr w:rsidR="00CC28E8" w:rsidRPr="00883287" w14:paraId="6E8D443D" w14:textId="77777777" w:rsidTr="00CC28E8">
        <w:trPr>
          <w:trHeight w:val="220"/>
        </w:trPr>
        <w:tc>
          <w:tcPr>
            <w:tcW w:w="620" w:type="dxa"/>
            <w:tcBorders>
              <w:top w:val="nil"/>
              <w:left w:val="nil"/>
              <w:bottom w:val="nil"/>
              <w:right w:val="nil"/>
            </w:tcBorders>
            <w:shd w:val="clear" w:color="auto" w:fill="auto"/>
            <w:noWrap/>
          </w:tcPr>
          <w:p w14:paraId="1EB129CD" w14:textId="77777777" w:rsidR="00CC28E8" w:rsidRPr="00883287" w:rsidRDefault="00CC28E8" w:rsidP="00CC28E8">
            <w:pPr>
              <w:jc w:val="center"/>
              <w:rPr>
                <w:rFonts w:ascii="Times New Roman" w:hAnsi="Times New Roman"/>
              </w:rPr>
            </w:pPr>
            <w:r w:rsidRPr="00883287">
              <w:rPr>
                <w:rFonts w:ascii="Times New Roman" w:hAnsi="Times New Roman"/>
              </w:rPr>
              <w:t>10</w:t>
            </w:r>
          </w:p>
        </w:tc>
        <w:tc>
          <w:tcPr>
            <w:tcW w:w="1800" w:type="dxa"/>
            <w:tcBorders>
              <w:top w:val="nil"/>
              <w:left w:val="nil"/>
              <w:bottom w:val="nil"/>
              <w:right w:val="nil"/>
            </w:tcBorders>
            <w:shd w:val="clear" w:color="auto" w:fill="auto"/>
            <w:noWrap/>
          </w:tcPr>
          <w:p w14:paraId="0D9D6256" w14:textId="77777777" w:rsidR="00CC28E8" w:rsidRPr="00883287" w:rsidRDefault="00CC28E8" w:rsidP="00CC28E8">
            <w:pPr>
              <w:rPr>
                <w:rFonts w:ascii="Times New Roman" w:hAnsi="Times New Roman"/>
              </w:rPr>
            </w:pPr>
            <w:r w:rsidRPr="00883287">
              <w:rPr>
                <w:rFonts w:ascii="Times New Roman" w:hAnsi="Times New Roman"/>
              </w:rPr>
              <w:t>Buchan Ness</w:t>
            </w:r>
          </w:p>
        </w:tc>
        <w:tc>
          <w:tcPr>
            <w:tcW w:w="1000" w:type="dxa"/>
            <w:tcBorders>
              <w:top w:val="nil"/>
              <w:left w:val="nil"/>
              <w:bottom w:val="nil"/>
              <w:right w:val="nil"/>
            </w:tcBorders>
            <w:shd w:val="clear" w:color="auto" w:fill="auto"/>
            <w:noWrap/>
          </w:tcPr>
          <w:p w14:paraId="69D22DF1"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3F39794D" w14:textId="77777777" w:rsidR="00CC28E8" w:rsidRPr="00883287" w:rsidRDefault="00CC28E8" w:rsidP="00CC28E8">
            <w:pPr>
              <w:rPr>
                <w:rFonts w:ascii="Times New Roman" w:hAnsi="Times New Roman"/>
              </w:rPr>
            </w:pPr>
            <w:r w:rsidRPr="00883287">
              <w:rPr>
                <w:rFonts w:ascii="Times New Roman" w:hAnsi="Times New Roman"/>
              </w:rPr>
              <w:t>57° 28.2’ N 01° 46.4’W</w:t>
            </w:r>
          </w:p>
        </w:tc>
        <w:tc>
          <w:tcPr>
            <w:tcW w:w="1140" w:type="dxa"/>
            <w:tcBorders>
              <w:top w:val="nil"/>
              <w:left w:val="nil"/>
              <w:bottom w:val="nil"/>
              <w:right w:val="nil"/>
            </w:tcBorders>
            <w:shd w:val="clear" w:color="auto" w:fill="auto"/>
            <w:noWrap/>
          </w:tcPr>
          <w:p w14:paraId="1AEF5764" w14:textId="77777777" w:rsidR="00CC28E8" w:rsidRPr="00883287" w:rsidRDefault="00CC28E8" w:rsidP="00CC28E8">
            <w:pPr>
              <w:jc w:val="center"/>
              <w:rPr>
                <w:rFonts w:ascii="Times New Roman" w:hAnsi="Times New Roman"/>
              </w:rPr>
            </w:pPr>
            <w:r w:rsidRPr="00883287">
              <w:rPr>
                <w:rFonts w:ascii="Times New Roman" w:hAnsi="Times New Roman"/>
              </w:rPr>
              <w:t>M/Sh</w:t>
            </w:r>
          </w:p>
        </w:tc>
        <w:tc>
          <w:tcPr>
            <w:tcW w:w="1140" w:type="dxa"/>
            <w:tcBorders>
              <w:top w:val="nil"/>
              <w:left w:val="nil"/>
              <w:bottom w:val="nil"/>
              <w:right w:val="nil"/>
            </w:tcBorders>
            <w:shd w:val="clear" w:color="auto" w:fill="auto"/>
            <w:noWrap/>
          </w:tcPr>
          <w:p w14:paraId="6AF857B0"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5448FC43"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0F0283F7" w14:textId="77777777" w:rsidR="00CC28E8" w:rsidRPr="00883287" w:rsidRDefault="00CC28E8" w:rsidP="00CC28E8">
            <w:pPr>
              <w:rPr>
                <w:rFonts w:ascii="Times New Roman" w:hAnsi="Times New Roman"/>
              </w:rPr>
            </w:pPr>
            <w:r w:rsidRPr="00883287">
              <w:rPr>
                <w:rFonts w:ascii="Times New Roman" w:hAnsi="Times New Roman"/>
              </w:rPr>
              <w:t>Good condition</w:t>
            </w:r>
          </w:p>
        </w:tc>
      </w:tr>
      <w:tr w:rsidR="00CC28E8" w:rsidRPr="00883287" w14:paraId="78B8D823" w14:textId="77777777" w:rsidTr="00CC28E8">
        <w:trPr>
          <w:trHeight w:val="220"/>
        </w:trPr>
        <w:tc>
          <w:tcPr>
            <w:tcW w:w="620" w:type="dxa"/>
            <w:tcBorders>
              <w:top w:val="nil"/>
              <w:left w:val="nil"/>
              <w:bottom w:val="nil"/>
              <w:right w:val="nil"/>
            </w:tcBorders>
            <w:shd w:val="clear" w:color="auto" w:fill="auto"/>
            <w:noWrap/>
          </w:tcPr>
          <w:p w14:paraId="3C7FCA20" w14:textId="77777777" w:rsidR="00CC28E8" w:rsidRPr="00883287" w:rsidRDefault="00CC28E8" w:rsidP="00CC28E8">
            <w:pPr>
              <w:jc w:val="center"/>
              <w:rPr>
                <w:rFonts w:ascii="Times New Roman" w:hAnsi="Times New Roman"/>
              </w:rPr>
            </w:pPr>
            <w:r w:rsidRPr="00883287">
              <w:rPr>
                <w:rFonts w:ascii="Times New Roman" w:hAnsi="Times New Roman"/>
              </w:rPr>
              <w:t>11</w:t>
            </w:r>
          </w:p>
        </w:tc>
        <w:tc>
          <w:tcPr>
            <w:tcW w:w="1800" w:type="dxa"/>
            <w:tcBorders>
              <w:top w:val="nil"/>
              <w:left w:val="nil"/>
              <w:bottom w:val="nil"/>
              <w:right w:val="nil"/>
            </w:tcBorders>
            <w:shd w:val="clear" w:color="auto" w:fill="auto"/>
            <w:noWrap/>
          </w:tcPr>
          <w:p w14:paraId="0D7A121B" w14:textId="77777777" w:rsidR="00CC28E8" w:rsidRPr="00883287" w:rsidRDefault="00CC28E8" w:rsidP="00CC28E8">
            <w:pPr>
              <w:rPr>
                <w:rFonts w:ascii="Times New Roman" w:hAnsi="Times New Roman"/>
              </w:rPr>
            </w:pPr>
            <w:r w:rsidRPr="00883287">
              <w:rPr>
                <w:rFonts w:ascii="Times New Roman" w:hAnsi="Times New Roman"/>
              </w:rPr>
              <w:t>Rattray head</w:t>
            </w:r>
          </w:p>
        </w:tc>
        <w:tc>
          <w:tcPr>
            <w:tcW w:w="1000" w:type="dxa"/>
            <w:tcBorders>
              <w:top w:val="nil"/>
              <w:left w:val="nil"/>
              <w:bottom w:val="nil"/>
              <w:right w:val="nil"/>
            </w:tcBorders>
            <w:shd w:val="clear" w:color="auto" w:fill="auto"/>
            <w:noWrap/>
          </w:tcPr>
          <w:p w14:paraId="1F155F8A" w14:textId="77777777" w:rsidR="00CC28E8" w:rsidRPr="00883287" w:rsidRDefault="00CC28E8" w:rsidP="00CC28E8">
            <w:pPr>
              <w:jc w:val="center"/>
              <w:rPr>
                <w:rFonts w:ascii="Times New Roman" w:hAnsi="Times New Roman"/>
              </w:rPr>
            </w:pPr>
            <w:r w:rsidRPr="00883287">
              <w:rPr>
                <w:rFonts w:ascii="Times New Roman" w:hAnsi="Times New Roman"/>
              </w:rPr>
              <w:t>Rock</w:t>
            </w:r>
          </w:p>
        </w:tc>
        <w:tc>
          <w:tcPr>
            <w:tcW w:w="2400" w:type="dxa"/>
            <w:tcBorders>
              <w:top w:val="nil"/>
              <w:left w:val="nil"/>
              <w:bottom w:val="nil"/>
              <w:right w:val="nil"/>
            </w:tcBorders>
            <w:shd w:val="clear" w:color="auto" w:fill="auto"/>
            <w:noWrap/>
          </w:tcPr>
          <w:p w14:paraId="11FF00C9" w14:textId="77777777" w:rsidR="00CC28E8" w:rsidRPr="00883287" w:rsidRDefault="00CC28E8" w:rsidP="00CC28E8">
            <w:pPr>
              <w:rPr>
                <w:rFonts w:ascii="Times New Roman" w:hAnsi="Times New Roman"/>
              </w:rPr>
            </w:pPr>
            <w:r w:rsidRPr="00883287">
              <w:rPr>
                <w:rFonts w:ascii="Times New Roman" w:hAnsi="Times New Roman"/>
              </w:rPr>
              <w:t>57° 36.6’N 01° 48.9’W</w:t>
            </w:r>
          </w:p>
        </w:tc>
        <w:tc>
          <w:tcPr>
            <w:tcW w:w="1140" w:type="dxa"/>
            <w:tcBorders>
              <w:top w:val="nil"/>
              <w:left w:val="nil"/>
              <w:bottom w:val="nil"/>
              <w:right w:val="nil"/>
            </w:tcBorders>
            <w:shd w:val="clear" w:color="auto" w:fill="auto"/>
            <w:noWrap/>
          </w:tcPr>
          <w:p w14:paraId="7ECDD5B7"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140" w:type="dxa"/>
            <w:tcBorders>
              <w:top w:val="nil"/>
              <w:left w:val="nil"/>
              <w:bottom w:val="nil"/>
              <w:right w:val="nil"/>
            </w:tcBorders>
            <w:shd w:val="clear" w:color="auto" w:fill="auto"/>
            <w:noWrap/>
          </w:tcPr>
          <w:p w14:paraId="398CBE40"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676B5EF6"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1D26E8AC"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73D4E05C" w14:textId="77777777" w:rsidTr="00CC28E8">
        <w:trPr>
          <w:trHeight w:val="220"/>
        </w:trPr>
        <w:tc>
          <w:tcPr>
            <w:tcW w:w="620" w:type="dxa"/>
            <w:tcBorders>
              <w:top w:val="nil"/>
              <w:left w:val="nil"/>
              <w:bottom w:val="nil"/>
              <w:right w:val="nil"/>
            </w:tcBorders>
            <w:shd w:val="clear" w:color="auto" w:fill="auto"/>
            <w:noWrap/>
          </w:tcPr>
          <w:p w14:paraId="6648A5C2" w14:textId="77777777" w:rsidR="00CC28E8" w:rsidRPr="00883287" w:rsidRDefault="00CC28E8" w:rsidP="00CC28E8">
            <w:pPr>
              <w:jc w:val="center"/>
              <w:rPr>
                <w:rFonts w:ascii="Times New Roman" w:hAnsi="Times New Roman"/>
              </w:rPr>
            </w:pPr>
            <w:r w:rsidRPr="00883287">
              <w:rPr>
                <w:rFonts w:ascii="Times New Roman" w:hAnsi="Times New Roman"/>
              </w:rPr>
              <w:t>12</w:t>
            </w:r>
          </w:p>
        </w:tc>
        <w:tc>
          <w:tcPr>
            <w:tcW w:w="1800" w:type="dxa"/>
            <w:tcBorders>
              <w:top w:val="nil"/>
              <w:left w:val="nil"/>
              <w:bottom w:val="nil"/>
              <w:right w:val="nil"/>
            </w:tcBorders>
            <w:shd w:val="clear" w:color="auto" w:fill="auto"/>
            <w:noWrap/>
          </w:tcPr>
          <w:p w14:paraId="0C0BE4D0" w14:textId="77777777" w:rsidR="00CC28E8" w:rsidRPr="00883287" w:rsidRDefault="00CC28E8" w:rsidP="00CC28E8">
            <w:pPr>
              <w:rPr>
                <w:rFonts w:ascii="Times New Roman" w:hAnsi="Times New Roman"/>
              </w:rPr>
            </w:pPr>
            <w:r w:rsidRPr="00883287">
              <w:rPr>
                <w:rFonts w:ascii="Times New Roman" w:hAnsi="Times New Roman"/>
              </w:rPr>
              <w:t>Kinnaird Head</w:t>
            </w:r>
          </w:p>
        </w:tc>
        <w:tc>
          <w:tcPr>
            <w:tcW w:w="1000" w:type="dxa"/>
            <w:tcBorders>
              <w:top w:val="nil"/>
              <w:left w:val="nil"/>
              <w:bottom w:val="nil"/>
              <w:right w:val="nil"/>
            </w:tcBorders>
            <w:shd w:val="clear" w:color="auto" w:fill="auto"/>
            <w:noWrap/>
          </w:tcPr>
          <w:p w14:paraId="3F55B12A"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557A7B89" w14:textId="77777777" w:rsidR="00CC28E8" w:rsidRPr="00883287" w:rsidRDefault="00CC28E8" w:rsidP="00CC28E8">
            <w:pPr>
              <w:rPr>
                <w:rFonts w:ascii="Times New Roman" w:hAnsi="Times New Roman"/>
              </w:rPr>
            </w:pPr>
            <w:r w:rsidRPr="00883287">
              <w:rPr>
                <w:rFonts w:ascii="Times New Roman" w:hAnsi="Times New Roman"/>
              </w:rPr>
              <w:t>57° 41.9’N 02° 00.1’W</w:t>
            </w:r>
          </w:p>
        </w:tc>
        <w:tc>
          <w:tcPr>
            <w:tcW w:w="1140" w:type="dxa"/>
            <w:tcBorders>
              <w:top w:val="nil"/>
              <w:left w:val="nil"/>
              <w:bottom w:val="nil"/>
              <w:right w:val="nil"/>
            </w:tcBorders>
            <w:shd w:val="clear" w:color="auto" w:fill="auto"/>
            <w:noWrap/>
          </w:tcPr>
          <w:p w14:paraId="56E22A75"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140" w:type="dxa"/>
            <w:tcBorders>
              <w:top w:val="nil"/>
              <w:left w:val="nil"/>
              <w:bottom w:val="nil"/>
              <w:right w:val="nil"/>
            </w:tcBorders>
            <w:shd w:val="clear" w:color="auto" w:fill="auto"/>
            <w:noWrap/>
          </w:tcPr>
          <w:p w14:paraId="3D83B5BA"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00DF77A4" w14:textId="77777777" w:rsidR="00CC28E8" w:rsidRPr="00883287" w:rsidRDefault="00CC28E8" w:rsidP="00CC28E8">
            <w:pPr>
              <w:jc w:val="center"/>
              <w:rPr>
                <w:rFonts w:ascii="Times New Roman" w:hAnsi="Times New Roman"/>
              </w:rPr>
            </w:pPr>
            <w:r w:rsidRPr="00883287">
              <w:rPr>
                <w:rFonts w:ascii="Times New Roman" w:hAnsi="Times New Roman"/>
              </w:rPr>
              <w:t>NR</w:t>
            </w:r>
          </w:p>
        </w:tc>
        <w:tc>
          <w:tcPr>
            <w:tcW w:w="3680" w:type="dxa"/>
            <w:tcBorders>
              <w:top w:val="nil"/>
              <w:left w:val="nil"/>
              <w:bottom w:val="nil"/>
              <w:right w:val="nil"/>
            </w:tcBorders>
            <w:shd w:val="clear" w:color="auto" w:fill="auto"/>
          </w:tcPr>
          <w:p w14:paraId="17FD849B" w14:textId="77777777" w:rsidR="00CC28E8" w:rsidRPr="00883287" w:rsidRDefault="00CC28E8" w:rsidP="00CC28E8">
            <w:pPr>
              <w:rPr>
                <w:rFonts w:ascii="Times New Roman" w:hAnsi="Times New Roman"/>
              </w:rPr>
            </w:pPr>
            <w:r w:rsidRPr="00883287">
              <w:rPr>
                <w:rFonts w:ascii="Times New Roman" w:hAnsi="Times New Roman"/>
              </w:rPr>
              <w:t>Fair condition</w:t>
            </w:r>
          </w:p>
        </w:tc>
      </w:tr>
      <w:tr w:rsidR="00CC28E8" w:rsidRPr="00883287" w14:paraId="117E0C24" w14:textId="77777777" w:rsidTr="00CC28E8">
        <w:trPr>
          <w:trHeight w:val="220"/>
        </w:trPr>
        <w:tc>
          <w:tcPr>
            <w:tcW w:w="620" w:type="dxa"/>
            <w:tcBorders>
              <w:top w:val="nil"/>
              <w:left w:val="nil"/>
              <w:bottom w:val="nil"/>
              <w:right w:val="nil"/>
            </w:tcBorders>
            <w:shd w:val="clear" w:color="auto" w:fill="auto"/>
            <w:noWrap/>
          </w:tcPr>
          <w:p w14:paraId="48B01BA6" w14:textId="77777777" w:rsidR="00CC28E8" w:rsidRPr="00883287" w:rsidRDefault="00CC28E8" w:rsidP="00CC28E8">
            <w:pPr>
              <w:jc w:val="center"/>
              <w:rPr>
                <w:rFonts w:ascii="Times New Roman" w:hAnsi="Times New Roman"/>
              </w:rPr>
            </w:pPr>
            <w:r w:rsidRPr="00883287">
              <w:rPr>
                <w:rFonts w:ascii="Times New Roman" w:hAnsi="Times New Roman"/>
              </w:rPr>
              <w:t>13</w:t>
            </w:r>
          </w:p>
        </w:tc>
        <w:tc>
          <w:tcPr>
            <w:tcW w:w="1800" w:type="dxa"/>
            <w:tcBorders>
              <w:top w:val="nil"/>
              <w:left w:val="nil"/>
              <w:bottom w:val="nil"/>
              <w:right w:val="nil"/>
            </w:tcBorders>
            <w:shd w:val="clear" w:color="auto" w:fill="auto"/>
            <w:noWrap/>
          </w:tcPr>
          <w:p w14:paraId="27219908" w14:textId="77777777" w:rsidR="00CC28E8" w:rsidRPr="00883287" w:rsidRDefault="00CC28E8" w:rsidP="00CC28E8">
            <w:pPr>
              <w:rPr>
                <w:rFonts w:ascii="Times New Roman" w:hAnsi="Times New Roman"/>
              </w:rPr>
            </w:pPr>
            <w:r w:rsidRPr="00883287">
              <w:rPr>
                <w:rFonts w:ascii="Times New Roman" w:hAnsi="Times New Roman"/>
              </w:rPr>
              <w:t>Covesea Skerries</w:t>
            </w:r>
          </w:p>
        </w:tc>
        <w:tc>
          <w:tcPr>
            <w:tcW w:w="1000" w:type="dxa"/>
            <w:tcBorders>
              <w:top w:val="nil"/>
              <w:left w:val="nil"/>
              <w:bottom w:val="nil"/>
              <w:right w:val="nil"/>
            </w:tcBorders>
            <w:shd w:val="clear" w:color="auto" w:fill="auto"/>
            <w:noWrap/>
          </w:tcPr>
          <w:p w14:paraId="4EF886B2"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2F543CBF" w14:textId="77777777" w:rsidR="00CC28E8" w:rsidRPr="00883287" w:rsidRDefault="00CC28E8" w:rsidP="00CC28E8">
            <w:pPr>
              <w:rPr>
                <w:rFonts w:ascii="Times New Roman" w:hAnsi="Times New Roman"/>
              </w:rPr>
            </w:pPr>
            <w:r w:rsidRPr="00883287">
              <w:rPr>
                <w:rFonts w:ascii="Times New Roman" w:hAnsi="Times New Roman"/>
              </w:rPr>
              <w:t>57° 43.5’N 3° 20.2’W</w:t>
            </w:r>
          </w:p>
        </w:tc>
        <w:tc>
          <w:tcPr>
            <w:tcW w:w="1140" w:type="dxa"/>
            <w:tcBorders>
              <w:top w:val="nil"/>
              <w:left w:val="nil"/>
              <w:bottom w:val="nil"/>
              <w:right w:val="nil"/>
            </w:tcBorders>
            <w:shd w:val="clear" w:color="auto" w:fill="auto"/>
            <w:noWrap/>
          </w:tcPr>
          <w:p w14:paraId="4DAB3C4F" w14:textId="77777777" w:rsidR="00CC28E8" w:rsidRPr="00883287" w:rsidRDefault="00CC28E8" w:rsidP="00CC28E8">
            <w:pPr>
              <w:jc w:val="center"/>
              <w:rPr>
                <w:rFonts w:ascii="Times New Roman" w:hAnsi="Times New Roman"/>
              </w:rPr>
            </w:pPr>
            <w:r w:rsidRPr="00883287">
              <w:rPr>
                <w:rFonts w:ascii="Times New Roman" w:hAnsi="Times New Roman"/>
              </w:rPr>
              <w:t>M/Sh</w:t>
            </w:r>
          </w:p>
        </w:tc>
        <w:tc>
          <w:tcPr>
            <w:tcW w:w="1140" w:type="dxa"/>
            <w:tcBorders>
              <w:top w:val="nil"/>
              <w:left w:val="nil"/>
              <w:bottom w:val="nil"/>
              <w:right w:val="nil"/>
            </w:tcBorders>
            <w:shd w:val="clear" w:color="auto" w:fill="auto"/>
            <w:noWrap/>
          </w:tcPr>
          <w:p w14:paraId="3D358322"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48F4806C"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66EF9D9A" w14:textId="77777777" w:rsidR="00CC28E8" w:rsidRPr="00883287" w:rsidRDefault="00CC28E8" w:rsidP="00CC28E8">
            <w:pPr>
              <w:rPr>
                <w:rFonts w:ascii="Times New Roman" w:hAnsi="Times New Roman"/>
              </w:rPr>
            </w:pPr>
            <w:r w:rsidRPr="00883287">
              <w:rPr>
                <w:rFonts w:ascii="Times New Roman" w:hAnsi="Times New Roman"/>
              </w:rPr>
              <w:t>Good condition</w:t>
            </w:r>
          </w:p>
        </w:tc>
      </w:tr>
      <w:tr w:rsidR="00CC28E8" w:rsidRPr="00883287" w14:paraId="3DC9A418" w14:textId="77777777" w:rsidTr="00CC28E8">
        <w:trPr>
          <w:trHeight w:val="220"/>
        </w:trPr>
        <w:tc>
          <w:tcPr>
            <w:tcW w:w="620" w:type="dxa"/>
            <w:tcBorders>
              <w:top w:val="nil"/>
              <w:left w:val="nil"/>
              <w:bottom w:val="nil"/>
              <w:right w:val="nil"/>
            </w:tcBorders>
            <w:shd w:val="clear" w:color="auto" w:fill="auto"/>
            <w:noWrap/>
          </w:tcPr>
          <w:p w14:paraId="2BA489D6" w14:textId="77777777" w:rsidR="00CC28E8" w:rsidRPr="00883287" w:rsidRDefault="00CC28E8" w:rsidP="00CC28E8">
            <w:pPr>
              <w:jc w:val="center"/>
              <w:rPr>
                <w:rFonts w:ascii="Times New Roman" w:hAnsi="Times New Roman"/>
              </w:rPr>
            </w:pPr>
            <w:r w:rsidRPr="00883287">
              <w:rPr>
                <w:rFonts w:ascii="Times New Roman" w:hAnsi="Times New Roman"/>
              </w:rPr>
              <w:t>14</w:t>
            </w:r>
          </w:p>
        </w:tc>
        <w:tc>
          <w:tcPr>
            <w:tcW w:w="1800" w:type="dxa"/>
            <w:tcBorders>
              <w:top w:val="nil"/>
              <w:left w:val="nil"/>
              <w:bottom w:val="nil"/>
              <w:right w:val="nil"/>
            </w:tcBorders>
            <w:shd w:val="clear" w:color="auto" w:fill="auto"/>
            <w:noWrap/>
          </w:tcPr>
          <w:p w14:paraId="62489887" w14:textId="77777777" w:rsidR="00CC28E8" w:rsidRPr="00883287" w:rsidRDefault="00CC28E8" w:rsidP="00CC28E8">
            <w:pPr>
              <w:rPr>
                <w:rFonts w:ascii="Times New Roman" w:hAnsi="Times New Roman"/>
              </w:rPr>
            </w:pPr>
            <w:r w:rsidRPr="00883287">
              <w:rPr>
                <w:rFonts w:ascii="Times New Roman" w:hAnsi="Times New Roman"/>
              </w:rPr>
              <w:t>Chanonry</w:t>
            </w:r>
          </w:p>
        </w:tc>
        <w:tc>
          <w:tcPr>
            <w:tcW w:w="1000" w:type="dxa"/>
            <w:tcBorders>
              <w:top w:val="nil"/>
              <w:left w:val="nil"/>
              <w:bottom w:val="nil"/>
              <w:right w:val="nil"/>
            </w:tcBorders>
            <w:shd w:val="clear" w:color="auto" w:fill="auto"/>
            <w:noWrap/>
          </w:tcPr>
          <w:p w14:paraId="16105F51"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0D256BF6" w14:textId="77777777" w:rsidR="00CC28E8" w:rsidRPr="00883287" w:rsidRDefault="00CC28E8" w:rsidP="00CC28E8">
            <w:pPr>
              <w:rPr>
                <w:rFonts w:ascii="Times New Roman" w:hAnsi="Times New Roman"/>
              </w:rPr>
            </w:pPr>
            <w:r w:rsidRPr="00883287">
              <w:rPr>
                <w:rFonts w:ascii="Times New Roman" w:hAnsi="Times New Roman"/>
              </w:rPr>
              <w:t>57° 34.5’N  04° 05.4’W</w:t>
            </w:r>
          </w:p>
        </w:tc>
        <w:tc>
          <w:tcPr>
            <w:tcW w:w="1140" w:type="dxa"/>
            <w:tcBorders>
              <w:top w:val="nil"/>
              <w:left w:val="nil"/>
              <w:bottom w:val="nil"/>
              <w:right w:val="nil"/>
            </w:tcBorders>
            <w:shd w:val="clear" w:color="auto" w:fill="auto"/>
            <w:noWrap/>
          </w:tcPr>
          <w:p w14:paraId="6FAB856B" w14:textId="77777777" w:rsidR="00CC28E8" w:rsidRPr="00883287" w:rsidRDefault="00CC28E8" w:rsidP="00CC28E8">
            <w:pPr>
              <w:jc w:val="center"/>
              <w:rPr>
                <w:rFonts w:ascii="Times New Roman" w:hAnsi="Times New Roman"/>
              </w:rPr>
            </w:pPr>
            <w:r w:rsidRPr="00883287">
              <w:rPr>
                <w:rFonts w:ascii="Times New Roman" w:hAnsi="Times New Roman"/>
              </w:rPr>
              <w:t>M/Sh</w:t>
            </w:r>
          </w:p>
        </w:tc>
        <w:tc>
          <w:tcPr>
            <w:tcW w:w="1140" w:type="dxa"/>
            <w:tcBorders>
              <w:top w:val="nil"/>
              <w:left w:val="nil"/>
              <w:bottom w:val="nil"/>
              <w:right w:val="nil"/>
            </w:tcBorders>
            <w:shd w:val="clear" w:color="auto" w:fill="auto"/>
            <w:noWrap/>
          </w:tcPr>
          <w:p w14:paraId="222A5DE6"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4E60F621"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78CF24F4"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1482FB31" w14:textId="77777777" w:rsidTr="00CC28E8">
        <w:trPr>
          <w:trHeight w:val="220"/>
        </w:trPr>
        <w:tc>
          <w:tcPr>
            <w:tcW w:w="620" w:type="dxa"/>
            <w:tcBorders>
              <w:top w:val="nil"/>
              <w:left w:val="nil"/>
              <w:bottom w:val="nil"/>
              <w:right w:val="nil"/>
            </w:tcBorders>
            <w:shd w:val="clear" w:color="auto" w:fill="auto"/>
            <w:noWrap/>
          </w:tcPr>
          <w:p w14:paraId="7BA90581" w14:textId="77777777" w:rsidR="00CC28E8" w:rsidRPr="00883287" w:rsidRDefault="00CC28E8" w:rsidP="00CC28E8">
            <w:pPr>
              <w:jc w:val="center"/>
              <w:rPr>
                <w:rFonts w:ascii="Times New Roman" w:hAnsi="Times New Roman"/>
              </w:rPr>
            </w:pPr>
            <w:r w:rsidRPr="00883287">
              <w:rPr>
                <w:rFonts w:ascii="Times New Roman" w:hAnsi="Times New Roman"/>
              </w:rPr>
              <w:t>15</w:t>
            </w:r>
          </w:p>
        </w:tc>
        <w:tc>
          <w:tcPr>
            <w:tcW w:w="1800" w:type="dxa"/>
            <w:tcBorders>
              <w:top w:val="nil"/>
              <w:left w:val="nil"/>
              <w:bottom w:val="nil"/>
              <w:right w:val="nil"/>
            </w:tcBorders>
            <w:shd w:val="clear" w:color="auto" w:fill="auto"/>
            <w:noWrap/>
          </w:tcPr>
          <w:p w14:paraId="1E452F6F" w14:textId="77777777" w:rsidR="00CC28E8" w:rsidRPr="00883287" w:rsidRDefault="00CC28E8" w:rsidP="00CC28E8">
            <w:pPr>
              <w:rPr>
                <w:rFonts w:ascii="Times New Roman" w:hAnsi="Times New Roman"/>
              </w:rPr>
            </w:pPr>
            <w:r w:rsidRPr="00883287">
              <w:rPr>
                <w:rFonts w:ascii="Times New Roman" w:hAnsi="Times New Roman"/>
              </w:rPr>
              <w:t>Cromarty</w:t>
            </w:r>
          </w:p>
        </w:tc>
        <w:tc>
          <w:tcPr>
            <w:tcW w:w="1000" w:type="dxa"/>
            <w:tcBorders>
              <w:top w:val="nil"/>
              <w:left w:val="nil"/>
              <w:bottom w:val="nil"/>
              <w:right w:val="nil"/>
            </w:tcBorders>
            <w:shd w:val="clear" w:color="auto" w:fill="auto"/>
            <w:noWrap/>
          </w:tcPr>
          <w:p w14:paraId="5F397BAE"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3B4AB18E" w14:textId="77777777" w:rsidR="00CC28E8" w:rsidRPr="00883287" w:rsidRDefault="00CC28E8" w:rsidP="00CC28E8">
            <w:pPr>
              <w:rPr>
                <w:rFonts w:ascii="Times New Roman" w:hAnsi="Times New Roman"/>
              </w:rPr>
            </w:pPr>
            <w:r w:rsidRPr="00883287">
              <w:rPr>
                <w:rFonts w:ascii="Times New Roman" w:hAnsi="Times New Roman"/>
              </w:rPr>
              <w:t>57° 41.0’N 04° 02.1’W</w:t>
            </w:r>
          </w:p>
        </w:tc>
        <w:tc>
          <w:tcPr>
            <w:tcW w:w="1140" w:type="dxa"/>
            <w:tcBorders>
              <w:top w:val="nil"/>
              <w:left w:val="nil"/>
              <w:bottom w:val="nil"/>
              <w:right w:val="nil"/>
            </w:tcBorders>
            <w:shd w:val="clear" w:color="auto" w:fill="auto"/>
            <w:noWrap/>
          </w:tcPr>
          <w:p w14:paraId="3B8A6B47" w14:textId="77777777" w:rsidR="00CC28E8" w:rsidRPr="00883287" w:rsidRDefault="00CC28E8" w:rsidP="00CC28E8">
            <w:pPr>
              <w:jc w:val="center"/>
              <w:rPr>
                <w:rFonts w:ascii="Times New Roman" w:hAnsi="Times New Roman"/>
              </w:rPr>
            </w:pPr>
            <w:r w:rsidRPr="00883287">
              <w:rPr>
                <w:rFonts w:ascii="Times New Roman" w:hAnsi="Times New Roman"/>
              </w:rPr>
              <w:t>M/Sh</w:t>
            </w:r>
          </w:p>
        </w:tc>
        <w:tc>
          <w:tcPr>
            <w:tcW w:w="1140" w:type="dxa"/>
            <w:tcBorders>
              <w:top w:val="nil"/>
              <w:left w:val="nil"/>
              <w:bottom w:val="nil"/>
              <w:right w:val="nil"/>
            </w:tcBorders>
            <w:shd w:val="clear" w:color="auto" w:fill="auto"/>
            <w:noWrap/>
          </w:tcPr>
          <w:p w14:paraId="484262B3"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35D15A0D"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3B786337" w14:textId="77777777" w:rsidR="00CC28E8" w:rsidRPr="00883287" w:rsidRDefault="00CC28E8" w:rsidP="00CC28E8">
            <w:pPr>
              <w:rPr>
                <w:rFonts w:ascii="Times New Roman" w:hAnsi="Times New Roman"/>
              </w:rPr>
            </w:pPr>
            <w:r w:rsidRPr="00883287">
              <w:rPr>
                <w:rFonts w:ascii="Times New Roman" w:hAnsi="Times New Roman"/>
              </w:rPr>
              <w:t>Good condition</w:t>
            </w:r>
          </w:p>
        </w:tc>
      </w:tr>
      <w:tr w:rsidR="00CC28E8" w:rsidRPr="00883287" w14:paraId="15F6FFB9" w14:textId="77777777" w:rsidTr="00CC28E8">
        <w:trPr>
          <w:trHeight w:val="220"/>
        </w:trPr>
        <w:tc>
          <w:tcPr>
            <w:tcW w:w="620" w:type="dxa"/>
            <w:tcBorders>
              <w:top w:val="nil"/>
              <w:left w:val="nil"/>
              <w:bottom w:val="nil"/>
              <w:right w:val="nil"/>
            </w:tcBorders>
            <w:shd w:val="clear" w:color="auto" w:fill="auto"/>
            <w:noWrap/>
          </w:tcPr>
          <w:p w14:paraId="7FEB41D7" w14:textId="77777777" w:rsidR="00CC28E8" w:rsidRPr="00883287" w:rsidRDefault="00CC28E8" w:rsidP="00CC28E8">
            <w:pPr>
              <w:jc w:val="center"/>
              <w:rPr>
                <w:rFonts w:ascii="Times New Roman" w:hAnsi="Times New Roman"/>
              </w:rPr>
            </w:pPr>
            <w:r w:rsidRPr="00883287">
              <w:rPr>
                <w:rFonts w:ascii="Times New Roman" w:hAnsi="Times New Roman"/>
              </w:rPr>
              <w:t>16</w:t>
            </w:r>
          </w:p>
        </w:tc>
        <w:tc>
          <w:tcPr>
            <w:tcW w:w="1800" w:type="dxa"/>
            <w:tcBorders>
              <w:top w:val="nil"/>
              <w:left w:val="nil"/>
              <w:bottom w:val="nil"/>
              <w:right w:val="nil"/>
            </w:tcBorders>
            <w:shd w:val="clear" w:color="auto" w:fill="auto"/>
            <w:noWrap/>
          </w:tcPr>
          <w:p w14:paraId="7F49DA66" w14:textId="77777777" w:rsidR="00CC28E8" w:rsidRPr="00883287" w:rsidRDefault="00CC28E8" w:rsidP="00CC28E8">
            <w:pPr>
              <w:rPr>
                <w:rFonts w:ascii="Times New Roman" w:hAnsi="Times New Roman"/>
              </w:rPr>
            </w:pPr>
            <w:r w:rsidRPr="00883287">
              <w:rPr>
                <w:rFonts w:ascii="Times New Roman" w:hAnsi="Times New Roman"/>
              </w:rPr>
              <w:t>Tarbat Ness</w:t>
            </w:r>
          </w:p>
        </w:tc>
        <w:tc>
          <w:tcPr>
            <w:tcW w:w="1000" w:type="dxa"/>
            <w:tcBorders>
              <w:top w:val="nil"/>
              <w:left w:val="nil"/>
              <w:bottom w:val="nil"/>
              <w:right w:val="nil"/>
            </w:tcBorders>
            <w:shd w:val="clear" w:color="auto" w:fill="auto"/>
            <w:noWrap/>
          </w:tcPr>
          <w:p w14:paraId="4F4C80A7"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44F05B69" w14:textId="77777777" w:rsidR="00CC28E8" w:rsidRPr="00883287" w:rsidRDefault="00CC28E8" w:rsidP="00CC28E8">
            <w:pPr>
              <w:rPr>
                <w:rFonts w:ascii="Times New Roman" w:hAnsi="Times New Roman"/>
              </w:rPr>
            </w:pPr>
            <w:r w:rsidRPr="00883287">
              <w:rPr>
                <w:rFonts w:ascii="Times New Roman" w:hAnsi="Times New Roman"/>
              </w:rPr>
              <w:t>57° 51.9’N 03° 46.5’W</w:t>
            </w:r>
          </w:p>
        </w:tc>
        <w:tc>
          <w:tcPr>
            <w:tcW w:w="1140" w:type="dxa"/>
            <w:tcBorders>
              <w:top w:val="nil"/>
              <w:left w:val="nil"/>
              <w:bottom w:val="nil"/>
              <w:right w:val="nil"/>
            </w:tcBorders>
            <w:shd w:val="clear" w:color="auto" w:fill="auto"/>
            <w:noWrap/>
          </w:tcPr>
          <w:p w14:paraId="53EFB5B1" w14:textId="77777777" w:rsidR="00CC28E8" w:rsidRPr="00883287" w:rsidRDefault="00CC28E8" w:rsidP="00CC28E8">
            <w:pPr>
              <w:jc w:val="center"/>
              <w:rPr>
                <w:rFonts w:ascii="Times New Roman" w:hAnsi="Times New Roman"/>
              </w:rPr>
            </w:pPr>
            <w:r w:rsidRPr="00883287">
              <w:rPr>
                <w:rFonts w:ascii="Times New Roman" w:hAnsi="Times New Roman"/>
              </w:rPr>
              <w:t>M/Sh</w:t>
            </w:r>
          </w:p>
        </w:tc>
        <w:tc>
          <w:tcPr>
            <w:tcW w:w="1140" w:type="dxa"/>
            <w:tcBorders>
              <w:top w:val="nil"/>
              <w:left w:val="nil"/>
              <w:bottom w:val="nil"/>
              <w:right w:val="nil"/>
            </w:tcBorders>
            <w:shd w:val="clear" w:color="auto" w:fill="auto"/>
            <w:noWrap/>
          </w:tcPr>
          <w:p w14:paraId="2E1A2C61"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3D25605A"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5DEE31BD"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11DF3961" w14:textId="77777777" w:rsidTr="00CC28E8">
        <w:trPr>
          <w:trHeight w:val="220"/>
        </w:trPr>
        <w:tc>
          <w:tcPr>
            <w:tcW w:w="620" w:type="dxa"/>
            <w:tcBorders>
              <w:top w:val="nil"/>
              <w:left w:val="nil"/>
              <w:bottom w:val="nil"/>
              <w:right w:val="nil"/>
            </w:tcBorders>
            <w:shd w:val="clear" w:color="auto" w:fill="auto"/>
            <w:noWrap/>
          </w:tcPr>
          <w:p w14:paraId="3FBD0A70" w14:textId="77777777" w:rsidR="00CC28E8" w:rsidRPr="00883287" w:rsidRDefault="00CC28E8" w:rsidP="00CC28E8">
            <w:pPr>
              <w:jc w:val="center"/>
              <w:rPr>
                <w:rFonts w:ascii="Times New Roman" w:hAnsi="Times New Roman"/>
              </w:rPr>
            </w:pPr>
            <w:r w:rsidRPr="00883287">
              <w:rPr>
                <w:rFonts w:ascii="Times New Roman" w:hAnsi="Times New Roman"/>
              </w:rPr>
              <w:t>17</w:t>
            </w:r>
          </w:p>
        </w:tc>
        <w:tc>
          <w:tcPr>
            <w:tcW w:w="1800" w:type="dxa"/>
            <w:tcBorders>
              <w:top w:val="nil"/>
              <w:left w:val="nil"/>
              <w:bottom w:val="nil"/>
              <w:right w:val="nil"/>
            </w:tcBorders>
            <w:shd w:val="clear" w:color="auto" w:fill="auto"/>
            <w:noWrap/>
          </w:tcPr>
          <w:p w14:paraId="5246474C" w14:textId="77777777" w:rsidR="00CC28E8" w:rsidRPr="00883287" w:rsidRDefault="00CC28E8" w:rsidP="00CC28E8">
            <w:pPr>
              <w:rPr>
                <w:rFonts w:ascii="Times New Roman" w:hAnsi="Times New Roman"/>
              </w:rPr>
            </w:pPr>
            <w:r w:rsidRPr="00883287">
              <w:rPr>
                <w:rFonts w:ascii="Times New Roman" w:hAnsi="Times New Roman"/>
              </w:rPr>
              <w:t>Clythness</w:t>
            </w:r>
          </w:p>
        </w:tc>
        <w:tc>
          <w:tcPr>
            <w:tcW w:w="1000" w:type="dxa"/>
            <w:tcBorders>
              <w:top w:val="nil"/>
              <w:left w:val="nil"/>
              <w:bottom w:val="nil"/>
              <w:right w:val="nil"/>
            </w:tcBorders>
            <w:shd w:val="clear" w:color="auto" w:fill="auto"/>
            <w:noWrap/>
          </w:tcPr>
          <w:p w14:paraId="6D2A1BED"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037E53D4" w14:textId="77777777" w:rsidR="00CC28E8" w:rsidRPr="00883287" w:rsidRDefault="00CC28E8" w:rsidP="00CC28E8">
            <w:pPr>
              <w:rPr>
                <w:rFonts w:ascii="Times New Roman" w:hAnsi="Times New Roman"/>
              </w:rPr>
            </w:pPr>
            <w:r w:rsidRPr="00883287">
              <w:rPr>
                <w:rFonts w:ascii="Times New Roman" w:hAnsi="Times New Roman"/>
              </w:rPr>
              <w:t>58° 18.7’N 03° 12.6’W</w:t>
            </w:r>
          </w:p>
        </w:tc>
        <w:tc>
          <w:tcPr>
            <w:tcW w:w="1140" w:type="dxa"/>
            <w:tcBorders>
              <w:top w:val="nil"/>
              <w:left w:val="nil"/>
              <w:bottom w:val="nil"/>
              <w:right w:val="nil"/>
            </w:tcBorders>
            <w:shd w:val="clear" w:color="auto" w:fill="auto"/>
            <w:noWrap/>
          </w:tcPr>
          <w:p w14:paraId="2062A1E4"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140" w:type="dxa"/>
            <w:tcBorders>
              <w:top w:val="nil"/>
              <w:left w:val="nil"/>
              <w:bottom w:val="nil"/>
              <w:right w:val="nil"/>
            </w:tcBorders>
            <w:shd w:val="clear" w:color="auto" w:fill="auto"/>
            <w:noWrap/>
          </w:tcPr>
          <w:p w14:paraId="02E97250"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50D3094E"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4B18CF8D"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28C6EE47" w14:textId="77777777" w:rsidTr="00CC28E8">
        <w:trPr>
          <w:trHeight w:val="220"/>
        </w:trPr>
        <w:tc>
          <w:tcPr>
            <w:tcW w:w="620" w:type="dxa"/>
            <w:tcBorders>
              <w:top w:val="nil"/>
              <w:left w:val="nil"/>
              <w:bottom w:val="nil"/>
              <w:right w:val="nil"/>
            </w:tcBorders>
            <w:shd w:val="clear" w:color="auto" w:fill="auto"/>
            <w:noWrap/>
          </w:tcPr>
          <w:p w14:paraId="3BA8F9F5" w14:textId="77777777" w:rsidR="00CC28E8" w:rsidRPr="00883287" w:rsidRDefault="00CC28E8" w:rsidP="00CC28E8">
            <w:pPr>
              <w:jc w:val="center"/>
              <w:rPr>
                <w:rFonts w:ascii="Times New Roman" w:hAnsi="Times New Roman"/>
              </w:rPr>
            </w:pPr>
            <w:r w:rsidRPr="00883287">
              <w:rPr>
                <w:rFonts w:ascii="Times New Roman" w:hAnsi="Times New Roman"/>
              </w:rPr>
              <w:t>18</w:t>
            </w:r>
          </w:p>
        </w:tc>
        <w:tc>
          <w:tcPr>
            <w:tcW w:w="1800" w:type="dxa"/>
            <w:tcBorders>
              <w:top w:val="nil"/>
              <w:left w:val="nil"/>
              <w:bottom w:val="nil"/>
              <w:right w:val="nil"/>
            </w:tcBorders>
            <w:shd w:val="clear" w:color="auto" w:fill="auto"/>
            <w:noWrap/>
          </w:tcPr>
          <w:p w14:paraId="5C89FCED" w14:textId="77777777" w:rsidR="00CC28E8" w:rsidRPr="00883287" w:rsidRDefault="00CC28E8" w:rsidP="00CC28E8">
            <w:pPr>
              <w:rPr>
                <w:rFonts w:ascii="Times New Roman" w:hAnsi="Times New Roman"/>
              </w:rPr>
            </w:pPr>
            <w:r w:rsidRPr="00883287">
              <w:rPr>
                <w:rFonts w:ascii="Times New Roman" w:hAnsi="Times New Roman"/>
              </w:rPr>
              <w:t>Noss Head</w:t>
            </w:r>
          </w:p>
        </w:tc>
        <w:tc>
          <w:tcPr>
            <w:tcW w:w="1000" w:type="dxa"/>
            <w:tcBorders>
              <w:top w:val="nil"/>
              <w:left w:val="nil"/>
              <w:bottom w:val="nil"/>
              <w:right w:val="nil"/>
            </w:tcBorders>
            <w:shd w:val="clear" w:color="auto" w:fill="auto"/>
            <w:noWrap/>
          </w:tcPr>
          <w:p w14:paraId="34B8F088"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35F0627B" w14:textId="77777777" w:rsidR="00CC28E8" w:rsidRPr="00883287" w:rsidRDefault="00CC28E8" w:rsidP="00CC28E8">
            <w:pPr>
              <w:rPr>
                <w:rFonts w:ascii="Times New Roman" w:hAnsi="Times New Roman"/>
              </w:rPr>
            </w:pPr>
            <w:r w:rsidRPr="00883287">
              <w:rPr>
                <w:rFonts w:ascii="Times New Roman" w:hAnsi="Times New Roman"/>
              </w:rPr>
              <w:t>58° 28.8’N 03° 03.0’W</w:t>
            </w:r>
          </w:p>
        </w:tc>
        <w:tc>
          <w:tcPr>
            <w:tcW w:w="1140" w:type="dxa"/>
            <w:tcBorders>
              <w:top w:val="nil"/>
              <w:left w:val="nil"/>
              <w:bottom w:val="nil"/>
              <w:right w:val="nil"/>
            </w:tcBorders>
            <w:shd w:val="clear" w:color="auto" w:fill="auto"/>
            <w:noWrap/>
          </w:tcPr>
          <w:p w14:paraId="61FED0B0"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140" w:type="dxa"/>
            <w:tcBorders>
              <w:top w:val="nil"/>
              <w:left w:val="nil"/>
              <w:bottom w:val="nil"/>
              <w:right w:val="nil"/>
            </w:tcBorders>
            <w:shd w:val="clear" w:color="auto" w:fill="auto"/>
            <w:noWrap/>
          </w:tcPr>
          <w:p w14:paraId="0798DF23"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0EB4E41C"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4C9FC7F5"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05279316" w14:textId="77777777" w:rsidTr="00CC28E8">
        <w:trPr>
          <w:trHeight w:val="220"/>
        </w:trPr>
        <w:tc>
          <w:tcPr>
            <w:tcW w:w="620" w:type="dxa"/>
            <w:tcBorders>
              <w:top w:val="nil"/>
              <w:left w:val="nil"/>
              <w:bottom w:val="nil"/>
              <w:right w:val="nil"/>
            </w:tcBorders>
            <w:shd w:val="clear" w:color="auto" w:fill="auto"/>
            <w:noWrap/>
          </w:tcPr>
          <w:p w14:paraId="72AFDF53" w14:textId="77777777" w:rsidR="00CC28E8" w:rsidRPr="00883287" w:rsidRDefault="00CC28E8" w:rsidP="00CC28E8">
            <w:pPr>
              <w:jc w:val="center"/>
              <w:rPr>
                <w:rFonts w:ascii="Times New Roman" w:hAnsi="Times New Roman"/>
              </w:rPr>
            </w:pPr>
            <w:r w:rsidRPr="00883287">
              <w:rPr>
                <w:rFonts w:ascii="Times New Roman" w:hAnsi="Times New Roman"/>
              </w:rPr>
              <w:t>19</w:t>
            </w:r>
          </w:p>
        </w:tc>
        <w:tc>
          <w:tcPr>
            <w:tcW w:w="1800" w:type="dxa"/>
            <w:tcBorders>
              <w:top w:val="nil"/>
              <w:left w:val="nil"/>
              <w:bottom w:val="nil"/>
              <w:right w:val="nil"/>
            </w:tcBorders>
            <w:shd w:val="clear" w:color="auto" w:fill="auto"/>
            <w:noWrap/>
          </w:tcPr>
          <w:p w14:paraId="60176292" w14:textId="77777777" w:rsidR="00CC28E8" w:rsidRPr="00883287" w:rsidRDefault="00CC28E8" w:rsidP="00CC28E8">
            <w:pPr>
              <w:rPr>
                <w:rFonts w:ascii="Times New Roman" w:hAnsi="Times New Roman"/>
              </w:rPr>
            </w:pPr>
            <w:r w:rsidRPr="00883287">
              <w:rPr>
                <w:rFonts w:ascii="Times New Roman" w:hAnsi="Times New Roman"/>
              </w:rPr>
              <w:t>Duncansby Head</w:t>
            </w:r>
          </w:p>
        </w:tc>
        <w:tc>
          <w:tcPr>
            <w:tcW w:w="1000" w:type="dxa"/>
            <w:tcBorders>
              <w:top w:val="nil"/>
              <w:left w:val="nil"/>
              <w:bottom w:val="nil"/>
              <w:right w:val="nil"/>
            </w:tcBorders>
            <w:shd w:val="clear" w:color="auto" w:fill="auto"/>
            <w:noWrap/>
          </w:tcPr>
          <w:p w14:paraId="7C2D58C5"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72B386AF" w14:textId="77777777" w:rsidR="00CC28E8" w:rsidRPr="00883287" w:rsidRDefault="00CC28E8" w:rsidP="00CC28E8">
            <w:pPr>
              <w:rPr>
                <w:rFonts w:ascii="Times New Roman" w:hAnsi="Times New Roman"/>
              </w:rPr>
            </w:pPr>
            <w:r w:rsidRPr="00883287">
              <w:rPr>
                <w:rFonts w:ascii="Times New Roman" w:hAnsi="Times New Roman"/>
              </w:rPr>
              <w:t>58° 38.6’N 03° 01.4’W</w:t>
            </w:r>
          </w:p>
        </w:tc>
        <w:tc>
          <w:tcPr>
            <w:tcW w:w="1140" w:type="dxa"/>
            <w:tcBorders>
              <w:top w:val="nil"/>
              <w:left w:val="nil"/>
              <w:bottom w:val="nil"/>
              <w:right w:val="nil"/>
            </w:tcBorders>
            <w:shd w:val="clear" w:color="auto" w:fill="auto"/>
            <w:noWrap/>
          </w:tcPr>
          <w:p w14:paraId="6C42D0FF"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140" w:type="dxa"/>
            <w:tcBorders>
              <w:top w:val="nil"/>
              <w:left w:val="nil"/>
              <w:bottom w:val="nil"/>
              <w:right w:val="nil"/>
            </w:tcBorders>
            <w:shd w:val="clear" w:color="auto" w:fill="auto"/>
            <w:noWrap/>
          </w:tcPr>
          <w:p w14:paraId="5A58B65B"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1858944F"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193E469C"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79DBF4AC" w14:textId="77777777" w:rsidTr="00CC28E8">
        <w:trPr>
          <w:trHeight w:val="220"/>
        </w:trPr>
        <w:tc>
          <w:tcPr>
            <w:tcW w:w="620" w:type="dxa"/>
            <w:tcBorders>
              <w:top w:val="nil"/>
              <w:left w:val="nil"/>
              <w:bottom w:val="nil"/>
              <w:right w:val="nil"/>
            </w:tcBorders>
            <w:shd w:val="clear" w:color="auto" w:fill="auto"/>
            <w:noWrap/>
          </w:tcPr>
          <w:p w14:paraId="5A42603F" w14:textId="77777777" w:rsidR="00CC28E8" w:rsidRPr="00883287" w:rsidRDefault="00CC28E8" w:rsidP="00CC28E8">
            <w:pPr>
              <w:jc w:val="center"/>
              <w:rPr>
                <w:rFonts w:ascii="Times New Roman" w:hAnsi="Times New Roman"/>
              </w:rPr>
            </w:pPr>
            <w:r w:rsidRPr="00883287">
              <w:rPr>
                <w:rFonts w:ascii="Times New Roman" w:hAnsi="Times New Roman"/>
              </w:rPr>
              <w:t>20</w:t>
            </w:r>
          </w:p>
        </w:tc>
        <w:tc>
          <w:tcPr>
            <w:tcW w:w="1800" w:type="dxa"/>
            <w:tcBorders>
              <w:top w:val="nil"/>
              <w:left w:val="nil"/>
              <w:bottom w:val="nil"/>
              <w:right w:val="nil"/>
            </w:tcBorders>
            <w:shd w:val="clear" w:color="auto" w:fill="auto"/>
            <w:noWrap/>
          </w:tcPr>
          <w:p w14:paraId="3F734600" w14:textId="77777777" w:rsidR="00CC28E8" w:rsidRPr="00883287" w:rsidRDefault="00CC28E8" w:rsidP="00CC28E8">
            <w:pPr>
              <w:rPr>
                <w:rFonts w:ascii="Times New Roman" w:hAnsi="Times New Roman"/>
              </w:rPr>
            </w:pPr>
            <w:r w:rsidRPr="00883287">
              <w:rPr>
                <w:rFonts w:ascii="Times New Roman" w:hAnsi="Times New Roman"/>
              </w:rPr>
              <w:t>Pentland Skerries</w:t>
            </w:r>
          </w:p>
        </w:tc>
        <w:tc>
          <w:tcPr>
            <w:tcW w:w="1000" w:type="dxa"/>
            <w:tcBorders>
              <w:top w:val="nil"/>
              <w:left w:val="nil"/>
              <w:bottom w:val="nil"/>
              <w:right w:val="nil"/>
            </w:tcBorders>
            <w:shd w:val="clear" w:color="auto" w:fill="auto"/>
            <w:noWrap/>
          </w:tcPr>
          <w:p w14:paraId="4451442B"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00" w:type="dxa"/>
            <w:tcBorders>
              <w:top w:val="nil"/>
              <w:left w:val="nil"/>
              <w:bottom w:val="nil"/>
              <w:right w:val="nil"/>
            </w:tcBorders>
            <w:shd w:val="clear" w:color="auto" w:fill="auto"/>
            <w:noWrap/>
          </w:tcPr>
          <w:p w14:paraId="7CB0FB1C" w14:textId="77777777" w:rsidR="00CC28E8" w:rsidRPr="00883287" w:rsidRDefault="00CC28E8" w:rsidP="00CC28E8">
            <w:pPr>
              <w:rPr>
                <w:rFonts w:ascii="Times New Roman" w:hAnsi="Times New Roman"/>
              </w:rPr>
            </w:pPr>
            <w:r w:rsidRPr="00883287">
              <w:rPr>
                <w:rFonts w:ascii="Times New Roman" w:hAnsi="Times New Roman"/>
              </w:rPr>
              <w:t>58° 41.4’N 02° 55.4’W</w:t>
            </w:r>
          </w:p>
        </w:tc>
        <w:tc>
          <w:tcPr>
            <w:tcW w:w="1140" w:type="dxa"/>
            <w:tcBorders>
              <w:top w:val="nil"/>
              <w:left w:val="nil"/>
              <w:bottom w:val="nil"/>
              <w:right w:val="nil"/>
            </w:tcBorders>
            <w:shd w:val="clear" w:color="auto" w:fill="auto"/>
            <w:noWrap/>
          </w:tcPr>
          <w:p w14:paraId="2C9E6B0B" w14:textId="77777777" w:rsidR="00CC28E8" w:rsidRPr="00883287" w:rsidRDefault="00CC28E8" w:rsidP="00CC28E8">
            <w:pPr>
              <w:jc w:val="center"/>
              <w:rPr>
                <w:rFonts w:ascii="Times New Roman" w:hAnsi="Times New Roman"/>
              </w:rPr>
            </w:pPr>
            <w:r w:rsidRPr="00883287">
              <w:rPr>
                <w:rFonts w:ascii="Times New Roman" w:hAnsi="Times New Roman"/>
              </w:rPr>
              <w:t>S/VS</w:t>
            </w:r>
          </w:p>
        </w:tc>
        <w:tc>
          <w:tcPr>
            <w:tcW w:w="1140" w:type="dxa"/>
            <w:tcBorders>
              <w:top w:val="nil"/>
              <w:left w:val="nil"/>
              <w:bottom w:val="nil"/>
              <w:right w:val="nil"/>
            </w:tcBorders>
            <w:shd w:val="clear" w:color="auto" w:fill="auto"/>
            <w:noWrap/>
          </w:tcPr>
          <w:p w14:paraId="547D40DD" w14:textId="77777777" w:rsidR="00CC28E8" w:rsidRPr="00883287" w:rsidRDefault="00CC28E8" w:rsidP="00CC28E8">
            <w:pPr>
              <w:jc w:val="center"/>
              <w:rPr>
                <w:rFonts w:ascii="Times New Roman" w:hAnsi="Times New Roman"/>
              </w:rPr>
            </w:pPr>
            <w:r w:rsidRPr="00883287">
              <w:rPr>
                <w:rFonts w:ascii="Times New Roman" w:hAnsi="Times New Roman"/>
              </w:rPr>
              <w:t>C/C</w:t>
            </w:r>
          </w:p>
        </w:tc>
        <w:tc>
          <w:tcPr>
            <w:tcW w:w="1280" w:type="dxa"/>
            <w:tcBorders>
              <w:top w:val="nil"/>
              <w:left w:val="nil"/>
              <w:bottom w:val="nil"/>
              <w:right w:val="nil"/>
            </w:tcBorders>
            <w:shd w:val="clear" w:color="auto" w:fill="auto"/>
            <w:noWrap/>
          </w:tcPr>
          <w:p w14:paraId="642E3D24" w14:textId="77777777" w:rsidR="00CC28E8" w:rsidRPr="00883287" w:rsidRDefault="00CC28E8" w:rsidP="00CC28E8">
            <w:pPr>
              <w:jc w:val="center"/>
              <w:rPr>
                <w:rFonts w:ascii="Times New Roman" w:hAnsi="Times New Roman"/>
              </w:rPr>
            </w:pPr>
            <w:r w:rsidRPr="00883287">
              <w:rPr>
                <w:rFonts w:ascii="Times New Roman" w:hAnsi="Times New Roman"/>
              </w:rPr>
              <w:t>Cyc/SH+HvE</w:t>
            </w:r>
          </w:p>
        </w:tc>
        <w:tc>
          <w:tcPr>
            <w:tcW w:w="3680" w:type="dxa"/>
            <w:tcBorders>
              <w:top w:val="nil"/>
              <w:left w:val="nil"/>
              <w:bottom w:val="nil"/>
              <w:right w:val="nil"/>
            </w:tcBorders>
            <w:shd w:val="clear" w:color="auto" w:fill="auto"/>
          </w:tcPr>
          <w:p w14:paraId="5CEC8CA1"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641E0527" w14:textId="77777777" w:rsidTr="00CC28E8">
        <w:trPr>
          <w:trHeight w:val="220"/>
        </w:trPr>
        <w:tc>
          <w:tcPr>
            <w:tcW w:w="620" w:type="dxa"/>
            <w:tcBorders>
              <w:top w:val="nil"/>
              <w:left w:val="nil"/>
              <w:bottom w:val="nil"/>
              <w:right w:val="nil"/>
            </w:tcBorders>
            <w:shd w:val="clear" w:color="auto" w:fill="auto"/>
            <w:noWrap/>
          </w:tcPr>
          <w:p w14:paraId="064651D0" w14:textId="77777777" w:rsidR="00CC28E8" w:rsidRPr="00883287" w:rsidRDefault="00CC28E8" w:rsidP="00CC28E8">
            <w:pPr>
              <w:jc w:val="center"/>
              <w:rPr>
                <w:rFonts w:ascii="Times New Roman" w:hAnsi="Times New Roman"/>
              </w:rPr>
            </w:pPr>
            <w:r w:rsidRPr="00883287">
              <w:rPr>
                <w:rFonts w:ascii="Times New Roman" w:hAnsi="Times New Roman"/>
              </w:rPr>
              <w:t>21</w:t>
            </w:r>
          </w:p>
        </w:tc>
        <w:tc>
          <w:tcPr>
            <w:tcW w:w="1800" w:type="dxa"/>
            <w:tcBorders>
              <w:top w:val="nil"/>
              <w:left w:val="nil"/>
              <w:bottom w:val="nil"/>
              <w:right w:val="nil"/>
            </w:tcBorders>
            <w:shd w:val="clear" w:color="auto" w:fill="auto"/>
            <w:noWrap/>
          </w:tcPr>
          <w:p w14:paraId="52BD5E9F" w14:textId="77777777" w:rsidR="00CC28E8" w:rsidRPr="00883287" w:rsidRDefault="00CC28E8" w:rsidP="00CC28E8">
            <w:pPr>
              <w:rPr>
                <w:rFonts w:ascii="Times New Roman" w:hAnsi="Times New Roman"/>
              </w:rPr>
            </w:pPr>
            <w:r w:rsidRPr="00883287">
              <w:rPr>
                <w:rFonts w:ascii="Times New Roman" w:hAnsi="Times New Roman"/>
              </w:rPr>
              <w:t>Stroma</w:t>
            </w:r>
          </w:p>
        </w:tc>
        <w:tc>
          <w:tcPr>
            <w:tcW w:w="1000" w:type="dxa"/>
            <w:tcBorders>
              <w:top w:val="nil"/>
              <w:left w:val="nil"/>
              <w:bottom w:val="nil"/>
              <w:right w:val="nil"/>
            </w:tcBorders>
            <w:shd w:val="clear" w:color="auto" w:fill="auto"/>
            <w:noWrap/>
          </w:tcPr>
          <w:p w14:paraId="45E3CD3B"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00" w:type="dxa"/>
            <w:tcBorders>
              <w:top w:val="nil"/>
              <w:left w:val="nil"/>
              <w:bottom w:val="nil"/>
              <w:right w:val="nil"/>
            </w:tcBorders>
            <w:shd w:val="clear" w:color="auto" w:fill="auto"/>
            <w:noWrap/>
          </w:tcPr>
          <w:p w14:paraId="4F45379C" w14:textId="77777777" w:rsidR="00CC28E8" w:rsidRPr="00883287" w:rsidRDefault="00CC28E8" w:rsidP="00CC28E8">
            <w:pPr>
              <w:rPr>
                <w:rFonts w:ascii="Times New Roman" w:hAnsi="Times New Roman"/>
              </w:rPr>
            </w:pPr>
            <w:r w:rsidRPr="00883287">
              <w:rPr>
                <w:rFonts w:ascii="Times New Roman" w:hAnsi="Times New Roman"/>
              </w:rPr>
              <w:t>58° 41.8’N 03° 07.0’W</w:t>
            </w:r>
          </w:p>
        </w:tc>
        <w:tc>
          <w:tcPr>
            <w:tcW w:w="1140" w:type="dxa"/>
            <w:tcBorders>
              <w:top w:val="nil"/>
              <w:left w:val="nil"/>
              <w:bottom w:val="nil"/>
              <w:right w:val="nil"/>
            </w:tcBorders>
            <w:shd w:val="clear" w:color="auto" w:fill="auto"/>
            <w:noWrap/>
          </w:tcPr>
          <w:p w14:paraId="2D733A15" w14:textId="77777777" w:rsidR="00CC28E8" w:rsidRPr="00883287" w:rsidRDefault="00CC28E8" w:rsidP="00CC28E8">
            <w:pPr>
              <w:jc w:val="center"/>
              <w:rPr>
                <w:rFonts w:ascii="Times New Roman" w:hAnsi="Times New Roman"/>
              </w:rPr>
            </w:pPr>
            <w:r w:rsidRPr="00883287">
              <w:rPr>
                <w:rFonts w:ascii="Times New Roman" w:hAnsi="Times New Roman"/>
              </w:rPr>
              <w:t>S/VS</w:t>
            </w:r>
          </w:p>
        </w:tc>
        <w:tc>
          <w:tcPr>
            <w:tcW w:w="1140" w:type="dxa"/>
            <w:tcBorders>
              <w:top w:val="nil"/>
              <w:left w:val="nil"/>
              <w:bottom w:val="nil"/>
              <w:right w:val="nil"/>
            </w:tcBorders>
            <w:shd w:val="clear" w:color="auto" w:fill="auto"/>
            <w:noWrap/>
          </w:tcPr>
          <w:p w14:paraId="38880C60" w14:textId="77777777" w:rsidR="00CC28E8" w:rsidRPr="00883287" w:rsidRDefault="00CC28E8" w:rsidP="00CC28E8">
            <w:pPr>
              <w:jc w:val="center"/>
              <w:rPr>
                <w:rFonts w:ascii="Times New Roman" w:hAnsi="Times New Roman"/>
              </w:rPr>
            </w:pPr>
            <w:r w:rsidRPr="00883287">
              <w:rPr>
                <w:rFonts w:ascii="Times New Roman" w:hAnsi="Times New Roman"/>
              </w:rPr>
              <w:t>C/C</w:t>
            </w:r>
          </w:p>
        </w:tc>
        <w:tc>
          <w:tcPr>
            <w:tcW w:w="1280" w:type="dxa"/>
            <w:tcBorders>
              <w:top w:val="nil"/>
              <w:left w:val="nil"/>
              <w:bottom w:val="nil"/>
              <w:right w:val="nil"/>
            </w:tcBorders>
            <w:shd w:val="clear" w:color="auto" w:fill="auto"/>
            <w:noWrap/>
          </w:tcPr>
          <w:p w14:paraId="564F830F" w14:textId="77777777" w:rsidR="00CC28E8" w:rsidRPr="00883287" w:rsidRDefault="00CC28E8" w:rsidP="00CC28E8">
            <w:pPr>
              <w:jc w:val="center"/>
              <w:rPr>
                <w:rFonts w:ascii="Times New Roman" w:hAnsi="Times New Roman"/>
              </w:rPr>
            </w:pPr>
            <w:r w:rsidRPr="00883287">
              <w:rPr>
                <w:rFonts w:ascii="Times New Roman" w:hAnsi="Times New Roman"/>
              </w:rPr>
              <w:t>Cyc/SH+HvE</w:t>
            </w:r>
          </w:p>
        </w:tc>
        <w:tc>
          <w:tcPr>
            <w:tcW w:w="3680" w:type="dxa"/>
            <w:tcBorders>
              <w:top w:val="nil"/>
              <w:left w:val="nil"/>
              <w:bottom w:val="nil"/>
              <w:right w:val="nil"/>
            </w:tcBorders>
            <w:shd w:val="clear" w:color="auto" w:fill="auto"/>
          </w:tcPr>
          <w:p w14:paraId="4363BB87"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2458CEB3" w14:textId="77777777" w:rsidTr="00CC28E8">
        <w:trPr>
          <w:trHeight w:val="220"/>
        </w:trPr>
        <w:tc>
          <w:tcPr>
            <w:tcW w:w="620" w:type="dxa"/>
            <w:tcBorders>
              <w:top w:val="nil"/>
              <w:left w:val="nil"/>
              <w:bottom w:val="nil"/>
              <w:right w:val="nil"/>
            </w:tcBorders>
            <w:shd w:val="clear" w:color="auto" w:fill="auto"/>
            <w:noWrap/>
          </w:tcPr>
          <w:p w14:paraId="6EB8A493" w14:textId="77777777" w:rsidR="00CC28E8" w:rsidRPr="00883287" w:rsidRDefault="00CC28E8" w:rsidP="00CC28E8">
            <w:pPr>
              <w:jc w:val="center"/>
              <w:rPr>
                <w:rFonts w:ascii="Times New Roman" w:hAnsi="Times New Roman"/>
              </w:rPr>
            </w:pPr>
            <w:r w:rsidRPr="00883287">
              <w:rPr>
                <w:rFonts w:ascii="Times New Roman" w:hAnsi="Times New Roman"/>
              </w:rPr>
              <w:t>22</w:t>
            </w:r>
          </w:p>
        </w:tc>
        <w:tc>
          <w:tcPr>
            <w:tcW w:w="1800" w:type="dxa"/>
            <w:tcBorders>
              <w:top w:val="nil"/>
              <w:left w:val="nil"/>
              <w:bottom w:val="nil"/>
              <w:right w:val="nil"/>
            </w:tcBorders>
            <w:shd w:val="clear" w:color="auto" w:fill="auto"/>
            <w:noWrap/>
          </w:tcPr>
          <w:p w14:paraId="3C8E7B76" w14:textId="77777777" w:rsidR="00CC28E8" w:rsidRPr="00883287" w:rsidRDefault="00CC28E8" w:rsidP="00CC28E8">
            <w:pPr>
              <w:rPr>
                <w:rFonts w:ascii="Times New Roman" w:hAnsi="Times New Roman"/>
              </w:rPr>
            </w:pPr>
            <w:r w:rsidRPr="00883287">
              <w:rPr>
                <w:rFonts w:ascii="Times New Roman" w:hAnsi="Times New Roman"/>
              </w:rPr>
              <w:t>Cantick Head</w:t>
            </w:r>
          </w:p>
        </w:tc>
        <w:tc>
          <w:tcPr>
            <w:tcW w:w="1000" w:type="dxa"/>
            <w:tcBorders>
              <w:top w:val="nil"/>
              <w:left w:val="nil"/>
              <w:bottom w:val="nil"/>
              <w:right w:val="nil"/>
            </w:tcBorders>
            <w:shd w:val="clear" w:color="auto" w:fill="auto"/>
            <w:noWrap/>
          </w:tcPr>
          <w:p w14:paraId="4123329D"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7E597537" w14:textId="77777777" w:rsidR="00CC28E8" w:rsidRPr="00883287" w:rsidRDefault="00CC28E8" w:rsidP="00CC28E8">
            <w:pPr>
              <w:rPr>
                <w:rFonts w:ascii="Times New Roman" w:hAnsi="Times New Roman"/>
              </w:rPr>
            </w:pPr>
            <w:r w:rsidRPr="00883287">
              <w:rPr>
                <w:rFonts w:ascii="Times New Roman" w:hAnsi="Times New Roman"/>
              </w:rPr>
              <w:t>58° 47.2’N 03° 07.8’W</w:t>
            </w:r>
          </w:p>
        </w:tc>
        <w:tc>
          <w:tcPr>
            <w:tcW w:w="1140" w:type="dxa"/>
            <w:tcBorders>
              <w:top w:val="nil"/>
              <w:left w:val="nil"/>
              <w:bottom w:val="nil"/>
              <w:right w:val="nil"/>
            </w:tcBorders>
            <w:shd w:val="clear" w:color="auto" w:fill="auto"/>
            <w:noWrap/>
          </w:tcPr>
          <w:p w14:paraId="48F2CA6C" w14:textId="77777777" w:rsidR="00CC28E8" w:rsidRPr="00883287" w:rsidRDefault="00CC28E8" w:rsidP="00CC28E8">
            <w:pPr>
              <w:jc w:val="center"/>
              <w:rPr>
                <w:rFonts w:ascii="Times New Roman" w:hAnsi="Times New Roman"/>
              </w:rPr>
            </w:pPr>
            <w:r w:rsidRPr="00883287">
              <w:rPr>
                <w:rFonts w:ascii="Times New Roman" w:hAnsi="Times New Roman"/>
              </w:rPr>
              <w:t>S/VS</w:t>
            </w:r>
          </w:p>
        </w:tc>
        <w:tc>
          <w:tcPr>
            <w:tcW w:w="1140" w:type="dxa"/>
            <w:tcBorders>
              <w:top w:val="nil"/>
              <w:left w:val="nil"/>
              <w:bottom w:val="nil"/>
              <w:right w:val="nil"/>
            </w:tcBorders>
            <w:shd w:val="clear" w:color="auto" w:fill="auto"/>
            <w:noWrap/>
          </w:tcPr>
          <w:p w14:paraId="254C6C6D"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7FE8473E"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0D0217D4"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721EEADF" w14:textId="77777777" w:rsidTr="00CC28E8">
        <w:trPr>
          <w:trHeight w:val="220"/>
        </w:trPr>
        <w:tc>
          <w:tcPr>
            <w:tcW w:w="620" w:type="dxa"/>
            <w:tcBorders>
              <w:top w:val="nil"/>
              <w:left w:val="nil"/>
              <w:bottom w:val="nil"/>
              <w:right w:val="nil"/>
            </w:tcBorders>
            <w:shd w:val="clear" w:color="auto" w:fill="auto"/>
            <w:noWrap/>
          </w:tcPr>
          <w:p w14:paraId="7DFE62B8" w14:textId="77777777" w:rsidR="00CC28E8" w:rsidRPr="00883287" w:rsidRDefault="00CC28E8" w:rsidP="00CC28E8">
            <w:pPr>
              <w:jc w:val="center"/>
              <w:rPr>
                <w:rFonts w:ascii="Times New Roman" w:hAnsi="Times New Roman"/>
              </w:rPr>
            </w:pPr>
            <w:r w:rsidRPr="00883287">
              <w:rPr>
                <w:rFonts w:ascii="Times New Roman" w:hAnsi="Times New Roman"/>
              </w:rPr>
              <w:t>23</w:t>
            </w:r>
          </w:p>
        </w:tc>
        <w:tc>
          <w:tcPr>
            <w:tcW w:w="1800" w:type="dxa"/>
            <w:tcBorders>
              <w:top w:val="nil"/>
              <w:left w:val="nil"/>
              <w:bottom w:val="nil"/>
              <w:right w:val="nil"/>
            </w:tcBorders>
            <w:shd w:val="clear" w:color="auto" w:fill="auto"/>
            <w:noWrap/>
          </w:tcPr>
          <w:p w14:paraId="231E27CE" w14:textId="77777777" w:rsidR="00CC28E8" w:rsidRPr="00883287" w:rsidRDefault="00CC28E8" w:rsidP="00CC28E8">
            <w:pPr>
              <w:rPr>
                <w:rFonts w:ascii="Times New Roman" w:hAnsi="Times New Roman"/>
              </w:rPr>
            </w:pPr>
            <w:r w:rsidRPr="00883287">
              <w:rPr>
                <w:rFonts w:ascii="Times New Roman" w:hAnsi="Times New Roman"/>
              </w:rPr>
              <w:t>Copinsay</w:t>
            </w:r>
          </w:p>
        </w:tc>
        <w:tc>
          <w:tcPr>
            <w:tcW w:w="1000" w:type="dxa"/>
            <w:tcBorders>
              <w:top w:val="nil"/>
              <w:left w:val="nil"/>
              <w:bottom w:val="nil"/>
              <w:right w:val="nil"/>
            </w:tcBorders>
            <w:shd w:val="clear" w:color="auto" w:fill="auto"/>
            <w:noWrap/>
          </w:tcPr>
          <w:p w14:paraId="56E9C028"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00" w:type="dxa"/>
            <w:tcBorders>
              <w:top w:val="nil"/>
              <w:left w:val="nil"/>
              <w:bottom w:val="nil"/>
              <w:right w:val="nil"/>
            </w:tcBorders>
            <w:shd w:val="clear" w:color="auto" w:fill="auto"/>
            <w:noWrap/>
          </w:tcPr>
          <w:p w14:paraId="607DB2D1" w14:textId="77777777" w:rsidR="00CC28E8" w:rsidRPr="00883287" w:rsidRDefault="00CC28E8" w:rsidP="00CC28E8">
            <w:pPr>
              <w:rPr>
                <w:rFonts w:ascii="Times New Roman" w:hAnsi="Times New Roman"/>
              </w:rPr>
            </w:pPr>
            <w:r w:rsidRPr="00883287">
              <w:rPr>
                <w:rFonts w:ascii="Times New Roman" w:hAnsi="Times New Roman"/>
              </w:rPr>
              <w:t>58° 53.8’N 02° 40.2’W</w:t>
            </w:r>
          </w:p>
        </w:tc>
        <w:tc>
          <w:tcPr>
            <w:tcW w:w="1140" w:type="dxa"/>
            <w:tcBorders>
              <w:top w:val="nil"/>
              <w:left w:val="nil"/>
              <w:bottom w:val="nil"/>
              <w:right w:val="nil"/>
            </w:tcBorders>
            <w:shd w:val="clear" w:color="auto" w:fill="auto"/>
            <w:noWrap/>
          </w:tcPr>
          <w:p w14:paraId="5141F888" w14:textId="77777777" w:rsidR="00CC28E8" w:rsidRPr="00883287" w:rsidRDefault="00CC28E8" w:rsidP="00CC28E8">
            <w:pPr>
              <w:jc w:val="center"/>
              <w:rPr>
                <w:rFonts w:ascii="Times New Roman" w:hAnsi="Times New Roman"/>
              </w:rPr>
            </w:pPr>
            <w:r w:rsidRPr="00883287">
              <w:rPr>
                <w:rFonts w:ascii="Times New Roman" w:hAnsi="Times New Roman"/>
              </w:rPr>
              <w:t>S/VS</w:t>
            </w:r>
          </w:p>
        </w:tc>
        <w:tc>
          <w:tcPr>
            <w:tcW w:w="1140" w:type="dxa"/>
            <w:tcBorders>
              <w:top w:val="nil"/>
              <w:left w:val="nil"/>
              <w:bottom w:val="nil"/>
              <w:right w:val="nil"/>
            </w:tcBorders>
            <w:shd w:val="clear" w:color="auto" w:fill="auto"/>
            <w:noWrap/>
          </w:tcPr>
          <w:p w14:paraId="6AE855DE" w14:textId="77777777" w:rsidR="00CC28E8" w:rsidRPr="00883287" w:rsidRDefault="00CC28E8" w:rsidP="00CC28E8">
            <w:pPr>
              <w:jc w:val="center"/>
              <w:rPr>
                <w:rFonts w:ascii="Times New Roman" w:hAnsi="Times New Roman"/>
              </w:rPr>
            </w:pPr>
            <w:r w:rsidRPr="00883287">
              <w:rPr>
                <w:rFonts w:ascii="Times New Roman" w:hAnsi="Times New Roman"/>
              </w:rPr>
              <w:t>C/C</w:t>
            </w:r>
          </w:p>
        </w:tc>
        <w:tc>
          <w:tcPr>
            <w:tcW w:w="1280" w:type="dxa"/>
            <w:tcBorders>
              <w:top w:val="nil"/>
              <w:left w:val="nil"/>
              <w:bottom w:val="nil"/>
              <w:right w:val="nil"/>
            </w:tcBorders>
            <w:shd w:val="clear" w:color="auto" w:fill="auto"/>
            <w:noWrap/>
          </w:tcPr>
          <w:p w14:paraId="6E330508" w14:textId="77777777" w:rsidR="00CC28E8" w:rsidRPr="00883287" w:rsidRDefault="00CC28E8" w:rsidP="00CC28E8">
            <w:pPr>
              <w:jc w:val="center"/>
              <w:rPr>
                <w:rFonts w:ascii="Times New Roman" w:hAnsi="Times New Roman"/>
              </w:rPr>
            </w:pPr>
            <w:r w:rsidRPr="00883287">
              <w:rPr>
                <w:rFonts w:ascii="Times New Roman" w:hAnsi="Times New Roman"/>
              </w:rPr>
              <w:t>Cyc/SH+HvE</w:t>
            </w:r>
          </w:p>
        </w:tc>
        <w:tc>
          <w:tcPr>
            <w:tcW w:w="3680" w:type="dxa"/>
            <w:tcBorders>
              <w:top w:val="nil"/>
              <w:left w:val="nil"/>
              <w:bottom w:val="nil"/>
              <w:right w:val="nil"/>
            </w:tcBorders>
            <w:shd w:val="clear" w:color="auto" w:fill="auto"/>
          </w:tcPr>
          <w:p w14:paraId="3654E696"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1BDD5E74" w14:textId="77777777" w:rsidTr="00CC28E8">
        <w:trPr>
          <w:trHeight w:val="220"/>
        </w:trPr>
        <w:tc>
          <w:tcPr>
            <w:tcW w:w="620" w:type="dxa"/>
            <w:tcBorders>
              <w:top w:val="nil"/>
              <w:left w:val="nil"/>
              <w:bottom w:val="nil"/>
              <w:right w:val="nil"/>
            </w:tcBorders>
            <w:shd w:val="clear" w:color="auto" w:fill="auto"/>
            <w:noWrap/>
          </w:tcPr>
          <w:p w14:paraId="272559CF" w14:textId="77777777" w:rsidR="00CC28E8" w:rsidRPr="00883287" w:rsidRDefault="00CC28E8" w:rsidP="00CC28E8">
            <w:pPr>
              <w:jc w:val="center"/>
              <w:rPr>
                <w:rFonts w:ascii="Times New Roman" w:hAnsi="Times New Roman"/>
              </w:rPr>
            </w:pPr>
            <w:r w:rsidRPr="00883287">
              <w:rPr>
                <w:rFonts w:ascii="Times New Roman" w:hAnsi="Times New Roman"/>
              </w:rPr>
              <w:t>24</w:t>
            </w:r>
          </w:p>
        </w:tc>
        <w:tc>
          <w:tcPr>
            <w:tcW w:w="1800" w:type="dxa"/>
            <w:tcBorders>
              <w:top w:val="nil"/>
              <w:left w:val="nil"/>
              <w:bottom w:val="nil"/>
              <w:right w:val="nil"/>
            </w:tcBorders>
            <w:shd w:val="clear" w:color="auto" w:fill="auto"/>
            <w:noWrap/>
          </w:tcPr>
          <w:p w14:paraId="5EF32A25" w14:textId="77777777" w:rsidR="00CC28E8" w:rsidRPr="00883287" w:rsidRDefault="00CC28E8" w:rsidP="00CC28E8">
            <w:pPr>
              <w:rPr>
                <w:rFonts w:ascii="Times New Roman" w:hAnsi="Times New Roman"/>
              </w:rPr>
            </w:pPr>
            <w:r w:rsidRPr="00883287">
              <w:rPr>
                <w:rFonts w:ascii="Times New Roman" w:hAnsi="Times New Roman"/>
              </w:rPr>
              <w:t>Auskerry</w:t>
            </w:r>
          </w:p>
        </w:tc>
        <w:tc>
          <w:tcPr>
            <w:tcW w:w="1000" w:type="dxa"/>
            <w:tcBorders>
              <w:top w:val="nil"/>
              <w:left w:val="nil"/>
              <w:bottom w:val="nil"/>
              <w:right w:val="nil"/>
            </w:tcBorders>
            <w:shd w:val="clear" w:color="auto" w:fill="auto"/>
            <w:noWrap/>
          </w:tcPr>
          <w:p w14:paraId="31A4C660"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00" w:type="dxa"/>
            <w:tcBorders>
              <w:top w:val="nil"/>
              <w:left w:val="nil"/>
              <w:bottom w:val="nil"/>
              <w:right w:val="nil"/>
            </w:tcBorders>
            <w:shd w:val="clear" w:color="auto" w:fill="auto"/>
            <w:noWrap/>
          </w:tcPr>
          <w:p w14:paraId="195B3129" w14:textId="77777777" w:rsidR="00CC28E8" w:rsidRPr="00883287" w:rsidRDefault="00CC28E8" w:rsidP="00CC28E8">
            <w:pPr>
              <w:rPr>
                <w:rFonts w:ascii="Times New Roman" w:hAnsi="Times New Roman"/>
              </w:rPr>
            </w:pPr>
            <w:r w:rsidRPr="00883287">
              <w:rPr>
                <w:rFonts w:ascii="Times New Roman" w:hAnsi="Times New Roman"/>
              </w:rPr>
              <w:t>59° 01.6’N 02° 34.2’W</w:t>
            </w:r>
          </w:p>
        </w:tc>
        <w:tc>
          <w:tcPr>
            <w:tcW w:w="1140" w:type="dxa"/>
            <w:tcBorders>
              <w:top w:val="nil"/>
              <w:left w:val="nil"/>
              <w:bottom w:val="nil"/>
              <w:right w:val="nil"/>
            </w:tcBorders>
            <w:shd w:val="clear" w:color="auto" w:fill="auto"/>
            <w:noWrap/>
          </w:tcPr>
          <w:p w14:paraId="5A79B507" w14:textId="77777777" w:rsidR="00CC28E8" w:rsidRPr="00883287" w:rsidRDefault="00CC28E8" w:rsidP="00CC28E8">
            <w:pPr>
              <w:jc w:val="center"/>
              <w:rPr>
                <w:rFonts w:ascii="Times New Roman" w:hAnsi="Times New Roman"/>
              </w:rPr>
            </w:pPr>
            <w:r w:rsidRPr="00883287">
              <w:rPr>
                <w:rFonts w:ascii="Times New Roman" w:hAnsi="Times New Roman"/>
              </w:rPr>
              <w:t>S/VS</w:t>
            </w:r>
          </w:p>
        </w:tc>
        <w:tc>
          <w:tcPr>
            <w:tcW w:w="1140" w:type="dxa"/>
            <w:tcBorders>
              <w:top w:val="nil"/>
              <w:left w:val="nil"/>
              <w:bottom w:val="nil"/>
              <w:right w:val="nil"/>
            </w:tcBorders>
            <w:shd w:val="clear" w:color="auto" w:fill="auto"/>
            <w:noWrap/>
          </w:tcPr>
          <w:p w14:paraId="0A22C428"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280" w:type="dxa"/>
            <w:tcBorders>
              <w:top w:val="nil"/>
              <w:left w:val="nil"/>
              <w:bottom w:val="nil"/>
              <w:right w:val="nil"/>
            </w:tcBorders>
            <w:shd w:val="clear" w:color="auto" w:fill="auto"/>
            <w:noWrap/>
          </w:tcPr>
          <w:p w14:paraId="72CBFA9C" w14:textId="77777777" w:rsidR="00CC28E8" w:rsidRPr="00883287" w:rsidRDefault="00CC28E8" w:rsidP="00CC28E8">
            <w:pPr>
              <w:jc w:val="center"/>
              <w:rPr>
                <w:rFonts w:ascii="Times New Roman" w:hAnsi="Times New Roman"/>
              </w:rPr>
            </w:pPr>
            <w:r w:rsidRPr="00883287">
              <w:rPr>
                <w:rFonts w:ascii="Times New Roman" w:hAnsi="Times New Roman"/>
              </w:rPr>
              <w:t>Cyc/SH+HvE</w:t>
            </w:r>
          </w:p>
        </w:tc>
        <w:tc>
          <w:tcPr>
            <w:tcW w:w="3680" w:type="dxa"/>
            <w:tcBorders>
              <w:top w:val="nil"/>
              <w:left w:val="nil"/>
              <w:bottom w:val="nil"/>
              <w:right w:val="nil"/>
            </w:tcBorders>
            <w:shd w:val="clear" w:color="auto" w:fill="auto"/>
          </w:tcPr>
          <w:p w14:paraId="165A28D6"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1283ED8A" w14:textId="77777777" w:rsidTr="00CC28E8">
        <w:trPr>
          <w:trHeight w:val="220"/>
        </w:trPr>
        <w:tc>
          <w:tcPr>
            <w:tcW w:w="620" w:type="dxa"/>
            <w:tcBorders>
              <w:top w:val="nil"/>
              <w:left w:val="nil"/>
              <w:bottom w:val="nil"/>
              <w:right w:val="nil"/>
            </w:tcBorders>
            <w:shd w:val="clear" w:color="auto" w:fill="auto"/>
            <w:noWrap/>
          </w:tcPr>
          <w:p w14:paraId="167D5146" w14:textId="77777777" w:rsidR="00CC28E8" w:rsidRPr="00883287" w:rsidRDefault="00CC28E8" w:rsidP="00CC28E8">
            <w:pPr>
              <w:jc w:val="center"/>
              <w:rPr>
                <w:rFonts w:ascii="Times New Roman" w:hAnsi="Times New Roman"/>
              </w:rPr>
            </w:pPr>
            <w:r w:rsidRPr="00883287">
              <w:rPr>
                <w:rFonts w:ascii="Times New Roman" w:hAnsi="Times New Roman"/>
              </w:rPr>
              <w:t>25</w:t>
            </w:r>
          </w:p>
        </w:tc>
        <w:tc>
          <w:tcPr>
            <w:tcW w:w="1800" w:type="dxa"/>
            <w:tcBorders>
              <w:top w:val="nil"/>
              <w:left w:val="nil"/>
              <w:bottom w:val="nil"/>
              <w:right w:val="nil"/>
            </w:tcBorders>
            <w:shd w:val="clear" w:color="auto" w:fill="auto"/>
            <w:noWrap/>
          </w:tcPr>
          <w:p w14:paraId="60A3A8B2" w14:textId="77777777" w:rsidR="00CC28E8" w:rsidRPr="00883287" w:rsidRDefault="00CC28E8" w:rsidP="00CC28E8">
            <w:pPr>
              <w:rPr>
                <w:rFonts w:ascii="Times New Roman" w:hAnsi="Times New Roman"/>
              </w:rPr>
            </w:pPr>
            <w:r w:rsidRPr="00883287">
              <w:rPr>
                <w:rFonts w:ascii="Times New Roman" w:hAnsi="Times New Roman"/>
              </w:rPr>
              <w:t>Start Point</w:t>
            </w:r>
          </w:p>
        </w:tc>
        <w:tc>
          <w:tcPr>
            <w:tcW w:w="1000" w:type="dxa"/>
            <w:tcBorders>
              <w:top w:val="nil"/>
              <w:left w:val="nil"/>
              <w:bottom w:val="nil"/>
              <w:right w:val="nil"/>
            </w:tcBorders>
            <w:shd w:val="clear" w:color="auto" w:fill="auto"/>
            <w:noWrap/>
          </w:tcPr>
          <w:p w14:paraId="018B8C56"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61936049" w14:textId="77777777" w:rsidR="00CC28E8" w:rsidRPr="00883287" w:rsidRDefault="00CC28E8" w:rsidP="00CC28E8">
            <w:pPr>
              <w:rPr>
                <w:rFonts w:ascii="Times New Roman" w:hAnsi="Times New Roman"/>
              </w:rPr>
            </w:pPr>
            <w:r w:rsidRPr="00883287">
              <w:rPr>
                <w:rFonts w:ascii="Times New Roman" w:hAnsi="Times New Roman"/>
              </w:rPr>
              <w:t>59° 16.7’N 02° 22.5’W</w:t>
            </w:r>
          </w:p>
        </w:tc>
        <w:tc>
          <w:tcPr>
            <w:tcW w:w="1140" w:type="dxa"/>
            <w:tcBorders>
              <w:top w:val="nil"/>
              <w:left w:val="nil"/>
              <w:bottom w:val="nil"/>
              <w:right w:val="nil"/>
            </w:tcBorders>
            <w:shd w:val="clear" w:color="auto" w:fill="auto"/>
            <w:noWrap/>
          </w:tcPr>
          <w:p w14:paraId="6DE1AE54" w14:textId="77777777" w:rsidR="00CC28E8" w:rsidRPr="00883287" w:rsidRDefault="00CC28E8" w:rsidP="00CC28E8">
            <w:pPr>
              <w:jc w:val="center"/>
              <w:rPr>
                <w:rFonts w:ascii="Times New Roman" w:hAnsi="Times New Roman"/>
              </w:rPr>
            </w:pPr>
            <w:r w:rsidRPr="00883287">
              <w:rPr>
                <w:rFonts w:ascii="Times New Roman" w:hAnsi="Times New Roman"/>
              </w:rPr>
              <w:t>S/VS</w:t>
            </w:r>
          </w:p>
        </w:tc>
        <w:tc>
          <w:tcPr>
            <w:tcW w:w="1140" w:type="dxa"/>
            <w:tcBorders>
              <w:top w:val="nil"/>
              <w:left w:val="nil"/>
              <w:bottom w:val="nil"/>
              <w:right w:val="nil"/>
            </w:tcBorders>
            <w:shd w:val="clear" w:color="auto" w:fill="auto"/>
            <w:noWrap/>
          </w:tcPr>
          <w:p w14:paraId="05E9C1B5"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280" w:type="dxa"/>
            <w:tcBorders>
              <w:top w:val="nil"/>
              <w:left w:val="nil"/>
              <w:bottom w:val="nil"/>
              <w:right w:val="nil"/>
            </w:tcBorders>
            <w:shd w:val="clear" w:color="auto" w:fill="auto"/>
            <w:noWrap/>
          </w:tcPr>
          <w:p w14:paraId="73B8F386" w14:textId="77777777" w:rsidR="00CC28E8" w:rsidRPr="00883287" w:rsidRDefault="00CC28E8" w:rsidP="00CC28E8">
            <w:pPr>
              <w:jc w:val="center"/>
              <w:rPr>
                <w:rFonts w:ascii="Times New Roman" w:hAnsi="Times New Roman"/>
              </w:rPr>
            </w:pPr>
            <w:r w:rsidRPr="00883287">
              <w:rPr>
                <w:rFonts w:ascii="Times New Roman" w:hAnsi="Times New Roman"/>
              </w:rPr>
              <w:t>Cyc/SH+HvE</w:t>
            </w:r>
          </w:p>
        </w:tc>
        <w:tc>
          <w:tcPr>
            <w:tcW w:w="3680" w:type="dxa"/>
            <w:tcBorders>
              <w:top w:val="nil"/>
              <w:left w:val="nil"/>
              <w:bottom w:val="nil"/>
              <w:right w:val="nil"/>
            </w:tcBorders>
            <w:shd w:val="clear" w:color="auto" w:fill="auto"/>
          </w:tcPr>
          <w:p w14:paraId="1963536B"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1B1F39AF" w14:textId="77777777" w:rsidTr="00CC28E8">
        <w:trPr>
          <w:trHeight w:val="220"/>
        </w:trPr>
        <w:tc>
          <w:tcPr>
            <w:tcW w:w="620" w:type="dxa"/>
            <w:tcBorders>
              <w:top w:val="nil"/>
              <w:left w:val="nil"/>
              <w:bottom w:val="nil"/>
              <w:right w:val="nil"/>
            </w:tcBorders>
            <w:shd w:val="clear" w:color="auto" w:fill="auto"/>
            <w:noWrap/>
          </w:tcPr>
          <w:p w14:paraId="6A3C8D6A" w14:textId="77777777" w:rsidR="00CC28E8" w:rsidRPr="00883287" w:rsidRDefault="00CC28E8" w:rsidP="00CC28E8">
            <w:pPr>
              <w:jc w:val="center"/>
              <w:rPr>
                <w:rFonts w:ascii="Times New Roman" w:hAnsi="Times New Roman"/>
              </w:rPr>
            </w:pPr>
            <w:r w:rsidRPr="00883287">
              <w:rPr>
                <w:rFonts w:ascii="Times New Roman" w:hAnsi="Times New Roman"/>
              </w:rPr>
              <w:t>26</w:t>
            </w:r>
          </w:p>
        </w:tc>
        <w:tc>
          <w:tcPr>
            <w:tcW w:w="1800" w:type="dxa"/>
            <w:tcBorders>
              <w:top w:val="nil"/>
              <w:left w:val="nil"/>
              <w:bottom w:val="nil"/>
              <w:right w:val="nil"/>
            </w:tcBorders>
            <w:shd w:val="clear" w:color="auto" w:fill="auto"/>
            <w:noWrap/>
          </w:tcPr>
          <w:p w14:paraId="300A03E2" w14:textId="77777777" w:rsidR="00CC28E8" w:rsidRPr="00883287" w:rsidRDefault="00CC28E8" w:rsidP="00CC28E8">
            <w:pPr>
              <w:rPr>
                <w:rFonts w:ascii="Times New Roman" w:hAnsi="Times New Roman"/>
              </w:rPr>
            </w:pPr>
            <w:r w:rsidRPr="00883287">
              <w:rPr>
                <w:rFonts w:ascii="Times New Roman" w:hAnsi="Times New Roman"/>
              </w:rPr>
              <w:t>North Ronaldsay</w:t>
            </w:r>
          </w:p>
        </w:tc>
        <w:tc>
          <w:tcPr>
            <w:tcW w:w="1000" w:type="dxa"/>
            <w:tcBorders>
              <w:top w:val="nil"/>
              <w:left w:val="nil"/>
              <w:bottom w:val="nil"/>
              <w:right w:val="nil"/>
            </w:tcBorders>
            <w:shd w:val="clear" w:color="auto" w:fill="auto"/>
            <w:noWrap/>
          </w:tcPr>
          <w:p w14:paraId="0B43CFEB"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438C238B" w14:textId="77777777" w:rsidR="00CC28E8" w:rsidRPr="00883287" w:rsidRDefault="00CC28E8" w:rsidP="00CC28E8">
            <w:pPr>
              <w:rPr>
                <w:rFonts w:ascii="Times New Roman" w:hAnsi="Times New Roman"/>
              </w:rPr>
            </w:pPr>
            <w:r w:rsidRPr="00883287">
              <w:rPr>
                <w:rFonts w:ascii="Times New Roman" w:hAnsi="Times New Roman"/>
              </w:rPr>
              <w:t>59° 23.4’N 02° 22.8’W</w:t>
            </w:r>
          </w:p>
        </w:tc>
        <w:tc>
          <w:tcPr>
            <w:tcW w:w="1140" w:type="dxa"/>
            <w:tcBorders>
              <w:top w:val="nil"/>
              <w:left w:val="nil"/>
              <w:bottom w:val="nil"/>
              <w:right w:val="nil"/>
            </w:tcBorders>
            <w:shd w:val="clear" w:color="auto" w:fill="auto"/>
            <w:noWrap/>
          </w:tcPr>
          <w:p w14:paraId="723C55AC" w14:textId="77777777" w:rsidR="00CC28E8" w:rsidRPr="00883287" w:rsidRDefault="00CC28E8" w:rsidP="00CC28E8">
            <w:pPr>
              <w:jc w:val="center"/>
              <w:rPr>
                <w:rFonts w:ascii="Times New Roman" w:hAnsi="Times New Roman"/>
              </w:rPr>
            </w:pPr>
            <w:r w:rsidRPr="00883287">
              <w:rPr>
                <w:rFonts w:ascii="Times New Roman" w:hAnsi="Times New Roman"/>
              </w:rPr>
              <w:t>S/VS</w:t>
            </w:r>
          </w:p>
        </w:tc>
        <w:tc>
          <w:tcPr>
            <w:tcW w:w="1140" w:type="dxa"/>
            <w:tcBorders>
              <w:top w:val="nil"/>
              <w:left w:val="nil"/>
              <w:bottom w:val="nil"/>
              <w:right w:val="nil"/>
            </w:tcBorders>
            <w:shd w:val="clear" w:color="auto" w:fill="auto"/>
            <w:noWrap/>
          </w:tcPr>
          <w:p w14:paraId="0FAFA0F2" w14:textId="77777777" w:rsidR="00CC28E8" w:rsidRPr="00883287" w:rsidRDefault="00CC28E8" w:rsidP="00CC28E8">
            <w:pPr>
              <w:jc w:val="center"/>
              <w:rPr>
                <w:rFonts w:ascii="Times New Roman" w:hAnsi="Times New Roman"/>
              </w:rPr>
            </w:pPr>
            <w:r w:rsidRPr="00883287">
              <w:rPr>
                <w:rFonts w:ascii="Times New Roman" w:hAnsi="Times New Roman"/>
              </w:rPr>
              <w:t>C/C</w:t>
            </w:r>
          </w:p>
        </w:tc>
        <w:tc>
          <w:tcPr>
            <w:tcW w:w="1280" w:type="dxa"/>
            <w:tcBorders>
              <w:top w:val="nil"/>
              <w:left w:val="nil"/>
              <w:bottom w:val="nil"/>
              <w:right w:val="nil"/>
            </w:tcBorders>
            <w:shd w:val="clear" w:color="auto" w:fill="auto"/>
            <w:noWrap/>
          </w:tcPr>
          <w:p w14:paraId="5FBE2852" w14:textId="77777777" w:rsidR="00CC28E8" w:rsidRPr="00883287" w:rsidRDefault="00CC28E8" w:rsidP="00CC28E8">
            <w:pPr>
              <w:jc w:val="center"/>
              <w:rPr>
                <w:rFonts w:ascii="Times New Roman" w:hAnsi="Times New Roman"/>
              </w:rPr>
            </w:pPr>
            <w:r w:rsidRPr="00883287">
              <w:rPr>
                <w:rFonts w:ascii="Times New Roman" w:hAnsi="Times New Roman"/>
              </w:rPr>
              <w:t>Cyc/SH+HvE</w:t>
            </w:r>
          </w:p>
        </w:tc>
        <w:tc>
          <w:tcPr>
            <w:tcW w:w="3680" w:type="dxa"/>
            <w:tcBorders>
              <w:top w:val="nil"/>
              <w:left w:val="nil"/>
              <w:bottom w:val="nil"/>
              <w:right w:val="nil"/>
            </w:tcBorders>
            <w:shd w:val="clear" w:color="auto" w:fill="auto"/>
          </w:tcPr>
          <w:p w14:paraId="1D1DCBC6" w14:textId="77777777" w:rsidR="00CC28E8" w:rsidRPr="00883287" w:rsidRDefault="00CC28E8" w:rsidP="00CC28E8">
            <w:pPr>
              <w:rPr>
                <w:rFonts w:ascii="Times New Roman" w:hAnsi="Times New Roman"/>
              </w:rPr>
            </w:pPr>
            <w:r w:rsidRPr="00883287">
              <w:rPr>
                <w:rFonts w:ascii="Times New Roman" w:hAnsi="Times New Roman"/>
              </w:rPr>
              <w:t>Good condition</w:t>
            </w:r>
          </w:p>
        </w:tc>
      </w:tr>
      <w:tr w:rsidR="00CC28E8" w:rsidRPr="00883287" w14:paraId="2DF54AEA" w14:textId="77777777" w:rsidTr="00CC28E8">
        <w:trPr>
          <w:trHeight w:val="220"/>
        </w:trPr>
        <w:tc>
          <w:tcPr>
            <w:tcW w:w="620" w:type="dxa"/>
            <w:tcBorders>
              <w:top w:val="nil"/>
              <w:left w:val="nil"/>
              <w:bottom w:val="nil"/>
              <w:right w:val="nil"/>
            </w:tcBorders>
            <w:shd w:val="clear" w:color="auto" w:fill="auto"/>
            <w:noWrap/>
          </w:tcPr>
          <w:p w14:paraId="17F49E62" w14:textId="77777777" w:rsidR="00CC28E8" w:rsidRPr="00883287" w:rsidRDefault="00CC28E8" w:rsidP="00CC28E8">
            <w:pPr>
              <w:jc w:val="center"/>
              <w:rPr>
                <w:rFonts w:ascii="Times New Roman" w:hAnsi="Times New Roman"/>
              </w:rPr>
            </w:pPr>
            <w:r w:rsidRPr="00883287">
              <w:rPr>
                <w:rFonts w:ascii="Times New Roman" w:hAnsi="Times New Roman"/>
              </w:rPr>
              <w:t>27</w:t>
            </w:r>
          </w:p>
        </w:tc>
        <w:tc>
          <w:tcPr>
            <w:tcW w:w="1800" w:type="dxa"/>
            <w:tcBorders>
              <w:top w:val="nil"/>
              <w:left w:val="nil"/>
              <w:bottom w:val="nil"/>
              <w:right w:val="nil"/>
            </w:tcBorders>
            <w:shd w:val="clear" w:color="auto" w:fill="auto"/>
            <w:noWrap/>
          </w:tcPr>
          <w:p w14:paraId="1E6CC4BC" w14:textId="77777777" w:rsidR="00CC28E8" w:rsidRPr="00883287" w:rsidRDefault="00CC28E8" w:rsidP="00CC28E8">
            <w:pPr>
              <w:rPr>
                <w:rFonts w:ascii="Times New Roman" w:hAnsi="Times New Roman"/>
              </w:rPr>
            </w:pPr>
            <w:r w:rsidRPr="00883287">
              <w:rPr>
                <w:rFonts w:ascii="Times New Roman" w:hAnsi="Times New Roman"/>
              </w:rPr>
              <w:t>Noup Head</w:t>
            </w:r>
          </w:p>
        </w:tc>
        <w:tc>
          <w:tcPr>
            <w:tcW w:w="1000" w:type="dxa"/>
            <w:tcBorders>
              <w:top w:val="nil"/>
              <w:left w:val="nil"/>
              <w:bottom w:val="nil"/>
              <w:right w:val="nil"/>
            </w:tcBorders>
            <w:shd w:val="clear" w:color="auto" w:fill="auto"/>
            <w:noWrap/>
          </w:tcPr>
          <w:p w14:paraId="4DC41D70"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77AA33EA" w14:textId="77777777" w:rsidR="00CC28E8" w:rsidRPr="00883287" w:rsidRDefault="00CC28E8" w:rsidP="00CC28E8">
            <w:pPr>
              <w:rPr>
                <w:rFonts w:ascii="Times New Roman" w:hAnsi="Times New Roman"/>
              </w:rPr>
            </w:pPr>
            <w:r w:rsidRPr="00883287">
              <w:rPr>
                <w:rFonts w:ascii="Times New Roman" w:hAnsi="Times New Roman"/>
              </w:rPr>
              <w:t>59° 19.9’N 03° 04.0’W</w:t>
            </w:r>
          </w:p>
        </w:tc>
        <w:tc>
          <w:tcPr>
            <w:tcW w:w="1140" w:type="dxa"/>
            <w:tcBorders>
              <w:top w:val="nil"/>
              <w:left w:val="nil"/>
              <w:bottom w:val="nil"/>
              <w:right w:val="nil"/>
            </w:tcBorders>
            <w:shd w:val="clear" w:color="auto" w:fill="auto"/>
            <w:noWrap/>
          </w:tcPr>
          <w:p w14:paraId="57969D3B" w14:textId="77777777" w:rsidR="00CC28E8" w:rsidRPr="00883287" w:rsidRDefault="00CC28E8" w:rsidP="00CC28E8">
            <w:pPr>
              <w:jc w:val="center"/>
              <w:rPr>
                <w:rFonts w:ascii="Times New Roman" w:hAnsi="Times New Roman"/>
              </w:rPr>
            </w:pPr>
            <w:r w:rsidRPr="00883287">
              <w:rPr>
                <w:rFonts w:ascii="Times New Roman" w:hAnsi="Times New Roman"/>
              </w:rPr>
              <w:t>S/VS</w:t>
            </w:r>
          </w:p>
        </w:tc>
        <w:tc>
          <w:tcPr>
            <w:tcW w:w="1140" w:type="dxa"/>
            <w:tcBorders>
              <w:top w:val="nil"/>
              <w:left w:val="nil"/>
              <w:bottom w:val="nil"/>
              <w:right w:val="nil"/>
            </w:tcBorders>
            <w:shd w:val="clear" w:color="auto" w:fill="auto"/>
            <w:noWrap/>
          </w:tcPr>
          <w:p w14:paraId="481AB8C6"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280" w:type="dxa"/>
            <w:tcBorders>
              <w:top w:val="nil"/>
              <w:left w:val="nil"/>
              <w:bottom w:val="nil"/>
              <w:right w:val="nil"/>
            </w:tcBorders>
            <w:shd w:val="clear" w:color="auto" w:fill="auto"/>
            <w:noWrap/>
          </w:tcPr>
          <w:p w14:paraId="442F63B0" w14:textId="77777777" w:rsidR="00CC28E8" w:rsidRPr="00883287" w:rsidRDefault="00CC28E8" w:rsidP="00CC28E8">
            <w:pPr>
              <w:jc w:val="center"/>
              <w:rPr>
                <w:rFonts w:ascii="Times New Roman" w:hAnsi="Times New Roman"/>
              </w:rPr>
            </w:pPr>
            <w:r w:rsidRPr="00883287">
              <w:rPr>
                <w:rFonts w:ascii="Times New Roman" w:hAnsi="Times New Roman"/>
              </w:rPr>
              <w:t>-</w:t>
            </w:r>
          </w:p>
        </w:tc>
        <w:tc>
          <w:tcPr>
            <w:tcW w:w="3680" w:type="dxa"/>
            <w:tcBorders>
              <w:top w:val="nil"/>
              <w:left w:val="nil"/>
              <w:bottom w:val="nil"/>
              <w:right w:val="nil"/>
            </w:tcBorders>
            <w:shd w:val="clear" w:color="auto" w:fill="auto"/>
          </w:tcPr>
          <w:p w14:paraId="69103605" w14:textId="77777777" w:rsidR="00CC28E8" w:rsidRPr="00883287" w:rsidRDefault="00CC28E8" w:rsidP="00CC28E8">
            <w:pPr>
              <w:rPr>
                <w:rFonts w:ascii="Times New Roman" w:hAnsi="Times New Roman"/>
              </w:rPr>
            </w:pPr>
            <w:r w:rsidRPr="00883287">
              <w:rPr>
                <w:rFonts w:ascii="Times New Roman" w:hAnsi="Times New Roman"/>
              </w:rPr>
              <w:t>Good condition</w:t>
            </w:r>
          </w:p>
        </w:tc>
      </w:tr>
      <w:tr w:rsidR="00CC28E8" w:rsidRPr="00883287" w14:paraId="0A2CCACC" w14:textId="77777777" w:rsidTr="00CC28E8">
        <w:trPr>
          <w:trHeight w:val="220"/>
        </w:trPr>
        <w:tc>
          <w:tcPr>
            <w:tcW w:w="620" w:type="dxa"/>
            <w:tcBorders>
              <w:top w:val="nil"/>
              <w:left w:val="nil"/>
              <w:bottom w:val="nil"/>
              <w:right w:val="nil"/>
            </w:tcBorders>
            <w:shd w:val="clear" w:color="auto" w:fill="auto"/>
            <w:noWrap/>
          </w:tcPr>
          <w:p w14:paraId="3647B878" w14:textId="77777777" w:rsidR="00CC28E8" w:rsidRPr="00883287" w:rsidRDefault="00CC28E8" w:rsidP="00CC28E8">
            <w:pPr>
              <w:jc w:val="center"/>
              <w:rPr>
                <w:rFonts w:ascii="Times New Roman" w:hAnsi="Times New Roman"/>
              </w:rPr>
            </w:pPr>
            <w:r w:rsidRPr="00883287">
              <w:rPr>
                <w:rFonts w:ascii="Times New Roman" w:hAnsi="Times New Roman"/>
              </w:rPr>
              <w:t>28</w:t>
            </w:r>
          </w:p>
        </w:tc>
        <w:tc>
          <w:tcPr>
            <w:tcW w:w="1800" w:type="dxa"/>
            <w:tcBorders>
              <w:top w:val="nil"/>
              <w:left w:val="nil"/>
              <w:bottom w:val="nil"/>
              <w:right w:val="nil"/>
            </w:tcBorders>
            <w:shd w:val="clear" w:color="auto" w:fill="auto"/>
            <w:noWrap/>
          </w:tcPr>
          <w:p w14:paraId="787C95AD" w14:textId="77777777" w:rsidR="00CC28E8" w:rsidRPr="00883287" w:rsidRDefault="00CC28E8" w:rsidP="00CC28E8">
            <w:pPr>
              <w:rPr>
                <w:rFonts w:ascii="Times New Roman" w:hAnsi="Times New Roman"/>
              </w:rPr>
            </w:pPr>
            <w:r w:rsidRPr="00883287">
              <w:rPr>
                <w:rFonts w:ascii="Times New Roman" w:hAnsi="Times New Roman"/>
              </w:rPr>
              <w:t>Brough of Birsay</w:t>
            </w:r>
          </w:p>
        </w:tc>
        <w:tc>
          <w:tcPr>
            <w:tcW w:w="1000" w:type="dxa"/>
            <w:tcBorders>
              <w:top w:val="nil"/>
              <w:left w:val="nil"/>
              <w:bottom w:val="nil"/>
              <w:right w:val="nil"/>
            </w:tcBorders>
            <w:shd w:val="clear" w:color="auto" w:fill="auto"/>
            <w:noWrap/>
          </w:tcPr>
          <w:p w14:paraId="5E8715FE"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7F638CC2" w14:textId="77777777" w:rsidR="00CC28E8" w:rsidRPr="00883287" w:rsidRDefault="00CC28E8" w:rsidP="00CC28E8">
            <w:pPr>
              <w:rPr>
                <w:rFonts w:ascii="Times New Roman" w:hAnsi="Times New Roman"/>
              </w:rPr>
            </w:pPr>
            <w:r w:rsidRPr="00883287">
              <w:rPr>
                <w:rFonts w:ascii="Times New Roman" w:hAnsi="Times New Roman"/>
              </w:rPr>
              <w:t>59° 08.2’N 03° 20.3’W</w:t>
            </w:r>
          </w:p>
        </w:tc>
        <w:tc>
          <w:tcPr>
            <w:tcW w:w="1140" w:type="dxa"/>
            <w:tcBorders>
              <w:top w:val="nil"/>
              <w:left w:val="nil"/>
              <w:bottom w:val="nil"/>
              <w:right w:val="nil"/>
            </w:tcBorders>
            <w:shd w:val="clear" w:color="auto" w:fill="auto"/>
            <w:noWrap/>
          </w:tcPr>
          <w:p w14:paraId="291BE65D" w14:textId="77777777" w:rsidR="00CC28E8" w:rsidRPr="00883287" w:rsidRDefault="00CC28E8" w:rsidP="00CC28E8">
            <w:pPr>
              <w:jc w:val="center"/>
              <w:rPr>
                <w:rFonts w:ascii="Times New Roman" w:hAnsi="Times New Roman"/>
              </w:rPr>
            </w:pPr>
            <w:r w:rsidRPr="00883287">
              <w:rPr>
                <w:rFonts w:ascii="Times New Roman" w:hAnsi="Times New Roman"/>
              </w:rPr>
              <w:t>S/VS</w:t>
            </w:r>
          </w:p>
        </w:tc>
        <w:tc>
          <w:tcPr>
            <w:tcW w:w="1140" w:type="dxa"/>
            <w:tcBorders>
              <w:top w:val="nil"/>
              <w:left w:val="nil"/>
              <w:bottom w:val="nil"/>
              <w:right w:val="nil"/>
            </w:tcBorders>
            <w:shd w:val="clear" w:color="auto" w:fill="auto"/>
            <w:noWrap/>
          </w:tcPr>
          <w:p w14:paraId="2E61493D"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280" w:type="dxa"/>
            <w:tcBorders>
              <w:top w:val="nil"/>
              <w:left w:val="nil"/>
              <w:bottom w:val="nil"/>
              <w:right w:val="nil"/>
            </w:tcBorders>
            <w:shd w:val="clear" w:color="auto" w:fill="auto"/>
            <w:noWrap/>
          </w:tcPr>
          <w:p w14:paraId="65437FA0" w14:textId="77777777" w:rsidR="00CC28E8" w:rsidRPr="00883287" w:rsidRDefault="00CC28E8" w:rsidP="00CC28E8">
            <w:pPr>
              <w:jc w:val="center"/>
              <w:rPr>
                <w:rFonts w:ascii="Times New Roman" w:hAnsi="Times New Roman"/>
              </w:rPr>
            </w:pPr>
            <w:r w:rsidRPr="00883287">
              <w:rPr>
                <w:rFonts w:ascii="Times New Roman" w:hAnsi="Times New Roman"/>
              </w:rPr>
              <w:t>Cyc/SH+HvE</w:t>
            </w:r>
          </w:p>
        </w:tc>
        <w:tc>
          <w:tcPr>
            <w:tcW w:w="3680" w:type="dxa"/>
            <w:tcBorders>
              <w:top w:val="nil"/>
              <w:left w:val="nil"/>
              <w:bottom w:val="nil"/>
              <w:right w:val="nil"/>
            </w:tcBorders>
            <w:shd w:val="clear" w:color="auto" w:fill="auto"/>
          </w:tcPr>
          <w:p w14:paraId="69840E7D"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1E98A668" w14:textId="77777777" w:rsidTr="00CC28E8">
        <w:trPr>
          <w:trHeight w:val="220"/>
        </w:trPr>
        <w:tc>
          <w:tcPr>
            <w:tcW w:w="620" w:type="dxa"/>
            <w:tcBorders>
              <w:top w:val="nil"/>
              <w:left w:val="nil"/>
              <w:bottom w:val="nil"/>
              <w:right w:val="nil"/>
            </w:tcBorders>
            <w:shd w:val="clear" w:color="auto" w:fill="auto"/>
            <w:noWrap/>
          </w:tcPr>
          <w:p w14:paraId="736CB179" w14:textId="77777777" w:rsidR="00CC28E8" w:rsidRPr="00883287" w:rsidRDefault="00CC28E8" w:rsidP="00CC28E8">
            <w:pPr>
              <w:jc w:val="center"/>
              <w:rPr>
                <w:rFonts w:ascii="Times New Roman" w:hAnsi="Times New Roman"/>
              </w:rPr>
            </w:pPr>
            <w:r w:rsidRPr="00883287">
              <w:rPr>
                <w:rFonts w:ascii="Times New Roman" w:hAnsi="Times New Roman"/>
              </w:rPr>
              <w:t>29</w:t>
            </w:r>
          </w:p>
        </w:tc>
        <w:tc>
          <w:tcPr>
            <w:tcW w:w="1800" w:type="dxa"/>
            <w:tcBorders>
              <w:top w:val="nil"/>
              <w:left w:val="nil"/>
              <w:bottom w:val="nil"/>
              <w:right w:val="nil"/>
            </w:tcBorders>
            <w:shd w:val="clear" w:color="auto" w:fill="auto"/>
            <w:noWrap/>
          </w:tcPr>
          <w:p w14:paraId="2BE16618" w14:textId="77777777" w:rsidR="00CC28E8" w:rsidRPr="00883287" w:rsidRDefault="00CC28E8" w:rsidP="00CC28E8">
            <w:pPr>
              <w:rPr>
                <w:rFonts w:ascii="Times New Roman" w:hAnsi="Times New Roman"/>
              </w:rPr>
            </w:pPr>
            <w:r w:rsidRPr="00883287">
              <w:rPr>
                <w:rFonts w:ascii="Times New Roman" w:hAnsi="Times New Roman"/>
              </w:rPr>
              <w:t>Hoy Sound High</w:t>
            </w:r>
          </w:p>
        </w:tc>
        <w:tc>
          <w:tcPr>
            <w:tcW w:w="1000" w:type="dxa"/>
            <w:tcBorders>
              <w:top w:val="nil"/>
              <w:left w:val="nil"/>
              <w:bottom w:val="nil"/>
              <w:right w:val="nil"/>
            </w:tcBorders>
            <w:shd w:val="clear" w:color="auto" w:fill="auto"/>
            <w:noWrap/>
          </w:tcPr>
          <w:p w14:paraId="0116795E"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563ACC09" w14:textId="77777777" w:rsidR="00CC28E8" w:rsidRPr="00883287" w:rsidRDefault="00CC28E8" w:rsidP="00CC28E8">
            <w:pPr>
              <w:rPr>
                <w:rFonts w:ascii="Times New Roman" w:hAnsi="Times New Roman"/>
              </w:rPr>
            </w:pPr>
            <w:r w:rsidRPr="00883287">
              <w:rPr>
                <w:rFonts w:ascii="Times New Roman" w:hAnsi="Times New Roman"/>
              </w:rPr>
              <w:t>58° 56.5’N 03° 18.4’W</w:t>
            </w:r>
          </w:p>
        </w:tc>
        <w:tc>
          <w:tcPr>
            <w:tcW w:w="1140" w:type="dxa"/>
            <w:tcBorders>
              <w:top w:val="nil"/>
              <w:left w:val="nil"/>
              <w:bottom w:val="nil"/>
              <w:right w:val="nil"/>
            </w:tcBorders>
            <w:shd w:val="clear" w:color="auto" w:fill="auto"/>
            <w:noWrap/>
          </w:tcPr>
          <w:p w14:paraId="28B25AA7" w14:textId="77777777" w:rsidR="00CC28E8" w:rsidRPr="00883287" w:rsidRDefault="00CC28E8" w:rsidP="00CC28E8">
            <w:pPr>
              <w:jc w:val="center"/>
              <w:rPr>
                <w:rFonts w:ascii="Times New Roman" w:hAnsi="Times New Roman"/>
              </w:rPr>
            </w:pPr>
            <w:r w:rsidRPr="00883287">
              <w:rPr>
                <w:rFonts w:ascii="Times New Roman" w:hAnsi="Times New Roman"/>
              </w:rPr>
              <w:t>S/VS</w:t>
            </w:r>
          </w:p>
        </w:tc>
        <w:tc>
          <w:tcPr>
            <w:tcW w:w="1140" w:type="dxa"/>
            <w:tcBorders>
              <w:top w:val="nil"/>
              <w:left w:val="nil"/>
              <w:bottom w:val="nil"/>
              <w:right w:val="nil"/>
            </w:tcBorders>
            <w:shd w:val="clear" w:color="auto" w:fill="auto"/>
            <w:noWrap/>
          </w:tcPr>
          <w:p w14:paraId="5D4C6E64"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5833D53B"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57882FA5"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643D34B1" w14:textId="77777777" w:rsidTr="00CC28E8">
        <w:trPr>
          <w:trHeight w:val="220"/>
        </w:trPr>
        <w:tc>
          <w:tcPr>
            <w:tcW w:w="620" w:type="dxa"/>
            <w:tcBorders>
              <w:top w:val="nil"/>
              <w:left w:val="nil"/>
              <w:bottom w:val="nil"/>
              <w:right w:val="nil"/>
            </w:tcBorders>
            <w:shd w:val="clear" w:color="auto" w:fill="auto"/>
            <w:noWrap/>
          </w:tcPr>
          <w:p w14:paraId="6134B8F9" w14:textId="77777777" w:rsidR="00CC28E8" w:rsidRPr="00883287" w:rsidRDefault="00CC28E8" w:rsidP="00CC28E8">
            <w:pPr>
              <w:jc w:val="center"/>
              <w:rPr>
                <w:rFonts w:ascii="Times New Roman" w:hAnsi="Times New Roman"/>
              </w:rPr>
            </w:pPr>
            <w:r w:rsidRPr="00883287">
              <w:rPr>
                <w:rFonts w:ascii="Times New Roman" w:hAnsi="Times New Roman"/>
              </w:rPr>
              <w:t>30</w:t>
            </w:r>
          </w:p>
        </w:tc>
        <w:tc>
          <w:tcPr>
            <w:tcW w:w="1800" w:type="dxa"/>
            <w:tcBorders>
              <w:top w:val="nil"/>
              <w:left w:val="nil"/>
              <w:bottom w:val="nil"/>
              <w:right w:val="nil"/>
            </w:tcBorders>
            <w:shd w:val="clear" w:color="auto" w:fill="auto"/>
            <w:noWrap/>
          </w:tcPr>
          <w:p w14:paraId="3EA91674" w14:textId="77777777" w:rsidR="00CC28E8" w:rsidRPr="00883287" w:rsidRDefault="00CC28E8" w:rsidP="00CC28E8">
            <w:pPr>
              <w:rPr>
                <w:rFonts w:ascii="Times New Roman" w:hAnsi="Times New Roman"/>
              </w:rPr>
            </w:pPr>
            <w:r w:rsidRPr="00883287">
              <w:rPr>
                <w:rFonts w:ascii="Times New Roman" w:hAnsi="Times New Roman"/>
              </w:rPr>
              <w:t>Hoy Sound Low</w:t>
            </w:r>
          </w:p>
        </w:tc>
        <w:tc>
          <w:tcPr>
            <w:tcW w:w="1000" w:type="dxa"/>
            <w:tcBorders>
              <w:top w:val="nil"/>
              <w:left w:val="nil"/>
              <w:bottom w:val="nil"/>
              <w:right w:val="nil"/>
            </w:tcBorders>
            <w:shd w:val="clear" w:color="auto" w:fill="auto"/>
            <w:noWrap/>
          </w:tcPr>
          <w:p w14:paraId="77CF2C7D"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61EABB22" w14:textId="77777777" w:rsidR="00CC28E8" w:rsidRPr="00883287" w:rsidRDefault="00CC28E8" w:rsidP="00CC28E8">
            <w:pPr>
              <w:rPr>
                <w:rFonts w:ascii="Times New Roman" w:hAnsi="Times New Roman"/>
              </w:rPr>
            </w:pPr>
            <w:r w:rsidRPr="00883287">
              <w:rPr>
                <w:rFonts w:ascii="Times New Roman" w:hAnsi="Times New Roman"/>
              </w:rPr>
              <w:t>58° 56.2’N 03° 16.3’W</w:t>
            </w:r>
          </w:p>
        </w:tc>
        <w:tc>
          <w:tcPr>
            <w:tcW w:w="1140" w:type="dxa"/>
            <w:tcBorders>
              <w:top w:val="nil"/>
              <w:left w:val="nil"/>
              <w:bottom w:val="nil"/>
              <w:right w:val="nil"/>
            </w:tcBorders>
            <w:shd w:val="clear" w:color="auto" w:fill="auto"/>
            <w:noWrap/>
          </w:tcPr>
          <w:p w14:paraId="0519EDC8" w14:textId="77777777" w:rsidR="00CC28E8" w:rsidRPr="00883287" w:rsidRDefault="00CC28E8" w:rsidP="00CC28E8">
            <w:pPr>
              <w:jc w:val="center"/>
              <w:rPr>
                <w:rFonts w:ascii="Times New Roman" w:hAnsi="Times New Roman"/>
              </w:rPr>
            </w:pPr>
            <w:r w:rsidRPr="00883287">
              <w:rPr>
                <w:rFonts w:ascii="Times New Roman" w:hAnsi="Times New Roman"/>
              </w:rPr>
              <w:t>S/VS</w:t>
            </w:r>
          </w:p>
        </w:tc>
        <w:tc>
          <w:tcPr>
            <w:tcW w:w="1140" w:type="dxa"/>
            <w:tcBorders>
              <w:top w:val="nil"/>
              <w:left w:val="nil"/>
              <w:bottom w:val="nil"/>
              <w:right w:val="nil"/>
            </w:tcBorders>
            <w:shd w:val="clear" w:color="auto" w:fill="auto"/>
            <w:noWrap/>
          </w:tcPr>
          <w:p w14:paraId="4EC3D0BF"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492C06FA"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39148B9F"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2E35F55F" w14:textId="77777777" w:rsidTr="00CC28E8">
        <w:trPr>
          <w:trHeight w:val="220"/>
        </w:trPr>
        <w:tc>
          <w:tcPr>
            <w:tcW w:w="620" w:type="dxa"/>
            <w:tcBorders>
              <w:top w:val="nil"/>
              <w:left w:val="nil"/>
              <w:right w:val="nil"/>
            </w:tcBorders>
            <w:shd w:val="clear" w:color="auto" w:fill="auto"/>
            <w:noWrap/>
          </w:tcPr>
          <w:p w14:paraId="1B1B53A7" w14:textId="77777777" w:rsidR="00CC28E8" w:rsidRPr="00883287" w:rsidRDefault="00CC28E8" w:rsidP="00CC28E8">
            <w:pPr>
              <w:jc w:val="center"/>
              <w:rPr>
                <w:rFonts w:ascii="Times New Roman" w:hAnsi="Times New Roman"/>
              </w:rPr>
            </w:pPr>
            <w:r w:rsidRPr="00883287">
              <w:rPr>
                <w:rFonts w:ascii="Times New Roman" w:hAnsi="Times New Roman"/>
              </w:rPr>
              <w:t>31</w:t>
            </w:r>
          </w:p>
        </w:tc>
        <w:tc>
          <w:tcPr>
            <w:tcW w:w="1800" w:type="dxa"/>
            <w:tcBorders>
              <w:top w:val="nil"/>
              <w:left w:val="nil"/>
              <w:right w:val="nil"/>
            </w:tcBorders>
            <w:shd w:val="clear" w:color="auto" w:fill="auto"/>
            <w:noWrap/>
          </w:tcPr>
          <w:p w14:paraId="0264EFFC" w14:textId="77777777" w:rsidR="00CC28E8" w:rsidRPr="00883287" w:rsidRDefault="00CC28E8" w:rsidP="00CC28E8">
            <w:pPr>
              <w:rPr>
                <w:rFonts w:ascii="Times New Roman" w:hAnsi="Times New Roman"/>
              </w:rPr>
            </w:pPr>
            <w:r w:rsidRPr="00883287">
              <w:rPr>
                <w:rFonts w:ascii="Times New Roman" w:hAnsi="Times New Roman"/>
              </w:rPr>
              <w:t>Tor Ness</w:t>
            </w:r>
          </w:p>
        </w:tc>
        <w:tc>
          <w:tcPr>
            <w:tcW w:w="1000" w:type="dxa"/>
            <w:tcBorders>
              <w:top w:val="nil"/>
              <w:left w:val="nil"/>
              <w:right w:val="nil"/>
            </w:tcBorders>
            <w:shd w:val="clear" w:color="auto" w:fill="auto"/>
            <w:noWrap/>
          </w:tcPr>
          <w:p w14:paraId="75574081"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right w:val="nil"/>
            </w:tcBorders>
            <w:shd w:val="clear" w:color="auto" w:fill="auto"/>
            <w:noWrap/>
          </w:tcPr>
          <w:p w14:paraId="2F528A48" w14:textId="77777777" w:rsidR="00CC28E8" w:rsidRPr="00883287" w:rsidRDefault="00CC28E8" w:rsidP="00CC28E8">
            <w:pPr>
              <w:rPr>
                <w:rFonts w:ascii="Times New Roman" w:hAnsi="Times New Roman"/>
              </w:rPr>
            </w:pPr>
            <w:r w:rsidRPr="00883287">
              <w:rPr>
                <w:rFonts w:ascii="Times New Roman" w:hAnsi="Times New Roman"/>
              </w:rPr>
              <w:t>58° 46.7’N 03° 17.6’W</w:t>
            </w:r>
          </w:p>
        </w:tc>
        <w:tc>
          <w:tcPr>
            <w:tcW w:w="1140" w:type="dxa"/>
            <w:tcBorders>
              <w:top w:val="nil"/>
              <w:left w:val="nil"/>
              <w:right w:val="nil"/>
            </w:tcBorders>
            <w:shd w:val="clear" w:color="auto" w:fill="auto"/>
            <w:noWrap/>
          </w:tcPr>
          <w:p w14:paraId="0C8FA87A" w14:textId="77777777" w:rsidR="00CC28E8" w:rsidRPr="00883287" w:rsidRDefault="00CC28E8" w:rsidP="00CC28E8">
            <w:pPr>
              <w:jc w:val="center"/>
              <w:rPr>
                <w:rFonts w:ascii="Times New Roman" w:hAnsi="Times New Roman"/>
              </w:rPr>
            </w:pPr>
            <w:r w:rsidRPr="00883287">
              <w:rPr>
                <w:rFonts w:ascii="Times New Roman" w:hAnsi="Times New Roman"/>
              </w:rPr>
              <w:t>S/VS</w:t>
            </w:r>
          </w:p>
        </w:tc>
        <w:tc>
          <w:tcPr>
            <w:tcW w:w="1140" w:type="dxa"/>
            <w:tcBorders>
              <w:top w:val="nil"/>
              <w:left w:val="nil"/>
              <w:right w:val="nil"/>
            </w:tcBorders>
            <w:shd w:val="clear" w:color="auto" w:fill="auto"/>
            <w:noWrap/>
          </w:tcPr>
          <w:p w14:paraId="7E3F0C42"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right w:val="nil"/>
            </w:tcBorders>
            <w:shd w:val="clear" w:color="auto" w:fill="auto"/>
            <w:noWrap/>
          </w:tcPr>
          <w:p w14:paraId="53C64C2B"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3680" w:type="dxa"/>
            <w:tcBorders>
              <w:top w:val="nil"/>
              <w:left w:val="nil"/>
              <w:right w:val="nil"/>
            </w:tcBorders>
            <w:shd w:val="clear" w:color="auto" w:fill="auto"/>
          </w:tcPr>
          <w:p w14:paraId="7964E1C3"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44469B5D" w14:textId="77777777" w:rsidTr="00CC28E8">
        <w:trPr>
          <w:trHeight w:val="220"/>
        </w:trPr>
        <w:tc>
          <w:tcPr>
            <w:tcW w:w="620" w:type="dxa"/>
            <w:tcBorders>
              <w:top w:val="nil"/>
              <w:left w:val="nil"/>
              <w:bottom w:val="single" w:sz="6" w:space="0" w:color="auto"/>
              <w:right w:val="nil"/>
            </w:tcBorders>
            <w:shd w:val="clear" w:color="auto" w:fill="auto"/>
            <w:noWrap/>
          </w:tcPr>
          <w:p w14:paraId="6712F6FB" w14:textId="77777777" w:rsidR="00CC28E8" w:rsidRPr="00883287" w:rsidRDefault="00CC28E8" w:rsidP="00CC28E8">
            <w:pPr>
              <w:jc w:val="center"/>
              <w:rPr>
                <w:rFonts w:ascii="Times New Roman" w:hAnsi="Times New Roman"/>
              </w:rPr>
            </w:pPr>
            <w:r w:rsidRPr="00883287">
              <w:rPr>
                <w:rFonts w:ascii="Times New Roman" w:hAnsi="Times New Roman"/>
              </w:rPr>
              <w:t>32</w:t>
            </w:r>
          </w:p>
        </w:tc>
        <w:tc>
          <w:tcPr>
            <w:tcW w:w="1800" w:type="dxa"/>
            <w:tcBorders>
              <w:top w:val="nil"/>
              <w:left w:val="nil"/>
              <w:bottom w:val="single" w:sz="6" w:space="0" w:color="auto"/>
              <w:right w:val="nil"/>
            </w:tcBorders>
            <w:shd w:val="clear" w:color="auto" w:fill="auto"/>
            <w:noWrap/>
          </w:tcPr>
          <w:p w14:paraId="5D99E13C" w14:textId="77777777" w:rsidR="00CC28E8" w:rsidRPr="00883287" w:rsidRDefault="00CC28E8" w:rsidP="00CC28E8">
            <w:pPr>
              <w:rPr>
                <w:rFonts w:ascii="Times New Roman" w:hAnsi="Times New Roman"/>
              </w:rPr>
            </w:pPr>
            <w:r w:rsidRPr="00883287">
              <w:rPr>
                <w:rFonts w:ascii="Times New Roman" w:hAnsi="Times New Roman"/>
              </w:rPr>
              <w:t>Dunnet Head</w:t>
            </w:r>
          </w:p>
        </w:tc>
        <w:tc>
          <w:tcPr>
            <w:tcW w:w="1000" w:type="dxa"/>
            <w:tcBorders>
              <w:top w:val="nil"/>
              <w:left w:val="nil"/>
              <w:bottom w:val="single" w:sz="6" w:space="0" w:color="auto"/>
              <w:right w:val="nil"/>
            </w:tcBorders>
            <w:shd w:val="clear" w:color="auto" w:fill="auto"/>
            <w:noWrap/>
          </w:tcPr>
          <w:p w14:paraId="7362A3C5"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single" w:sz="6" w:space="0" w:color="auto"/>
              <w:right w:val="nil"/>
            </w:tcBorders>
            <w:shd w:val="clear" w:color="auto" w:fill="auto"/>
            <w:noWrap/>
          </w:tcPr>
          <w:p w14:paraId="2A31A8C4" w14:textId="77777777" w:rsidR="00CC28E8" w:rsidRPr="00883287" w:rsidRDefault="00CC28E8" w:rsidP="00CC28E8">
            <w:pPr>
              <w:rPr>
                <w:rFonts w:ascii="Times New Roman" w:hAnsi="Times New Roman"/>
              </w:rPr>
            </w:pPr>
            <w:r w:rsidRPr="00883287">
              <w:rPr>
                <w:rFonts w:ascii="Times New Roman" w:hAnsi="Times New Roman"/>
              </w:rPr>
              <w:t>58° 40.3’N 03° 22.4’W</w:t>
            </w:r>
          </w:p>
        </w:tc>
        <w:tc>
          <w:tcPr>
            <w:tcW w:w="1140" w:type="dxa"/>
            <w:tcBorders>
              <w:top w:val="nil"/>
              <w:left w:val="nil"/>
              <w:bottom w:val="single" w:sz="6" w:space="0" w:color="auto"/>
              <w:right w:val="nil"/>
            </w:tcBorders>
            <w:shd w:val="clear" w:color="auto" w:fill="auto"/>
            <w:noWrap/>
          </w:tcPr>
          <w:p w14:paraId="4E2425C5"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140" w:type="dxa"/>
            <w:tcBorders>
              <w:top w:val="nil"/>
              <w:left w:val="nil"/>
              <w:bottom w:val="single" w:sz="6" w:space="0" w:color="auto"/>
              <w:right w:val="nil"/>
            </w:tcBorders>
            <w:shd w:val="clear" w:color="auto" w:fill="auto"/>
            <w:noWrap/>
          </w:tcPr>
          <w:p w14:paraId="5BC9C3BE"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single" w:sz="6" w:space="0" w:color="auto"/>
              <w:right w:val="nil"/>
            </w:tcBorders>
            <w:shd w:val="clear" w:color="auto" w:fill="auto"/>
            <w:noWrap/>
          </w:tcPr>
          <w:p w14:paraId="66672D4F"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single" w:sz="6" w:space="0" w:color="auto"/>
              <w:right w:val="nil"/>
            </w:tcBorders>
            <w:shd w:val="clear" w:color="auto" w:fill="auto"/>
          </w:tcPr>
          <w:p w14:paraId="1F420F03" w14:textId="77777777" w:rsidR="00CC28E8" w:rsidRPr="00883287" w:rsidRDefault="00CC28E8" w:rsidP="00CC28E8">
            <w:pPr>
              <w:rPr>
                <w:rFonts w:ascii="Times New Roman" w:hAnsi="Times New Roman"/>
              </w:rPr>
            </w:pPr>
            <w:r w:rsidRPr="00883287">
              <w:rPr>
                <w:rFonts w:ascii="Times New Roman" w:hAnsi="Times New Roman"/>
              </w:rPr>
              <w:t>-</w:t>
            </w:r>
          </w:p>
        </w:tc>
      </w:tr>
    </w:tbl>
    <w:p w14:paraId="63C31E3E" w14:textId="77777777" w:rsidR="00CC28E8" w:rsidRPr="00883287" w:rsidRDefault="00CC28E8">
      <w:r w:rsidRPr="00883287">
        <w:br w:type="page"/>
      </w:r>
    </w:p>
    <w:tbl>
      <w:tblPr>
        <w:tblW w:w="13060" w:type="dxa"/>
        <w:tblInd w:w="95" w:type="dxa"/>
        <w:tblLook w:val="0000" w:firstRow="0" w:lastRow="0" w:firstColumn="0" w:lastColumn="0" w:noHBand="0" w:noVBand="0"/>
      </w:tblPr>
      <w:tblGrid>
        <w:gridCol w:w="620"/>
        <w:gridCol w:w="1800"/>
        <w:gridCol w:w="1000"/>
        <w:gridCol w:w="2400"/>
        <w:gridCol w:w="1140"/>
        <w:gridCol w:w="1140"/>
        <w:gridCol w:w="1280"/>
        <w:gridCol w:w="3680"/>
      </w:tblGrid>
      <w:tr w:rsidR="00CC28E8" w:rsidRPr="00883287" w14:paraId="6006D148" w14:textId="77777777" w:rsidTr="00CC28E8">
        <w:trPr>
          <w:trHeight w:val="660"/>
        </w:trPr>
        <w:tc>
          <w:tcPr>
            <w:tcW w:w="620" w:type="dxa"/>
            <w:tcBorders>
              <w:top w:val="single" w:sz="6" w:space="0" w:color="auto"/>
              <w:left w:val="nil"/>
              <w:bottom w:val="single" w:sz="6" w:space="0" w:color="auto"/>
              <w:right w:val="nil"/>
            </w:tcBorders>
            <w:shd w:val="solid" w:color="FF0000" w:fill="auto"/>
            <w:vAlign w:val="center"/>
          </w:tcPr>
          <w:p w14:paraId="4F6C1A19"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Map No.</w:t>
            </w:r>
          </w:p>
        </w:tc>
        <w:tc>
          <w:tcPr>
            <w:tcW w:w="1800" w:type="dxa"/>
            <w:tcBorders>
              <w:top w:val="single" w:sz="6" w:space="0" w:color="auto"/>
              <w:left w:val="nil"/>
              <w:bottom w:val="single" w:sz="6" w:space="0" w:color="auto"/>
              <w:right w:val="nil"/>
            </w:tcBorders>
            <w:shd w:val="solid" w:color="FF0000" w:fill="auto"/>
            <w:vAlign w:val="center"/>
          </w:tcPr>
          <w:p w14:paraId="0132084D" w14:textId="77777777" w:rsidR="00CC28E8" w:rsidRPr="00883287" w:rsidRDefault="00CC28E8" w:rsidP="00CC28E8">
            <w:pPr>
              <w:rPr>
                <w:rFonts w:ascii="Times New Roman" w:hAnsi="Times New Roman"/>
                <w:b/>
                <w:color w:val="FFFFFF"/>
              </w:rPr>
            </w:pPr>
            <w:r w:rsidRPr="00883287">
              <w:rPr>
                <w:rFonts w:ascii="Times New Roman" w:hAnsi="Times New Roman"/>
                <w:b/>
                <w:color w:val="FFFFFF"/>
              </w:rPr>
              <w:t>Name</w:t>
            </w:r>
          </w:p>
        </w:tc>
        <w:tc>
          <w:tcPr>
            <w:tcW w:w="1000" w:type="dxa"/>
            <w:tcBorders>
              <w:top w:val="single" w:sz="6" w:space="0" w:color="auto"/>
              <w:left w:val="nil"/>
              <w:bottom w:val="single" w:sz="6" w:space="0" w:color="auto"/>
              <w:right w:val="nil"/>
            </w:tcBorders>
            <w:shd w:val="solid" w:color="FF0000" w:fill="auto"/>
            <w:vAlign w:val="center"/>
          </w:tcPr>
          <w:p w14:paraId="777535EE"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Type of Station</w:t>
            </w:r>
          </w:p>
        </w:tc>
        <w:tc>
          <w:tcPr>
            <w:tcW w:w="2400" w:type="dxa"/>
            <w:tcBorders>
              <w:top w:val="single" w:sz="6" w:space="0" w:color="auto"/>
              <w:left w:val="nil"/>
              <w:bottom w:val="single" w:sz="6" w:space="0" w:color="auto"/>
              <w:right w:val="nil"/>
            </w:tcBorders>
            <w:shd w:val="solid" w:color="FF0000" w:fill="auto"/>
            <w:vAlign w:val="center"/>
          </w:tcPr>
          <w:p w14:paraId="66A2E1FF" w14:textId="77777777" w:rsidR="00CC28E8" w:rsidRPr="00883287" w:rsidRDefault="00CC28E8" w:rsidP="00CC28E8">
            <w:pPr>
              <w:rPr>
                <w:rFonts w:ascii="Times New Roman" w:hAnsi="Times New Roman"/>
                <w:b/>
                <w:color w:val="FFFFFF"/>
              </w:rPr>
            </w:pPr>
            <w:r w:rsidRPr="00883287">
              <w:rPr>
                <w:rFonts w:ascii="Times New Roman" w:hAnsi="Times New Roman"/>
                <w:b/>
                <w:color w:val="FFFFFF"/>
              </w:rPr>
              <w:t>Location</w:t>
            </w:r>
          </w:p>
        </w:tc>
        <w:tc>
          <w:tcPr>
            <w:tcW w:w="1140" w:type="dxa"/>
            <w:tcBorders>
              <w:top w:val="single" w:sz="6" w:space="0" w:color="auto"/>
              <w:left w:val="nil"/>
              <w:bottom w:val="single" w:sz="6" w:space="0" w:color="auto"/>
              <w:right w:val="nil"/>
            </w:tcBorders>
            <w:shd w:val="solid" w:color="FF0000" w:fill="auto"/>
            <w:vAlign w:val="center"/>
          </w:tcPr>
          <w:p w14:paraId="11C4E6A8"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Exposure Category</w:t>
            </w:r>
          </w:p>
        </w:tc>
        <w:tc>
          <w:tcPr>
            <w:tcW w:w="1140" w:type="dxa"/>
            <w:tcBorders>
              <w:top w:val="single" w:sz="6" w:space="0" w:color="auto"/>
              <w:left w:val="nil"/>
              <w:bottom w:val="single" w:sz="6" w:space="0" w:color="auto"/>
              <w:right w:val="nil"/>
            </w:tcBorders>
            <w:shd w:val="solid" w:color="FF0000" w:fill="auto"/>
            <w:vAlign w:val="center"/>
          </w:tcPr>
          <w:p w14:paraId="49D1678A"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Power Generation</w:t>
            </w:r>
          </w:p>
        </w:tc>
        <w:tc>
          <w:tcPr>
            <w:tcW w:w="1280" w:type="dxa"/>
            <w:tcBorders>
              <w:top w:val="single" w:sz="6" w:space="0" w:color="auto"/>
              <w:left w:val="nil"/>
              <w:bottom w:val="single" w:sz="6" w:space="0" w:color="auto"/>
              <w:right w:val="nil"/>
            </w:tcBorders>
            <w:shd w:val="solid" w:color="FF0000" w:fill="auto"/>
            <w:vAlign w:val="center"/>
          </w:tcPr>
          <w:p w14:paraId="017DEEEE"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Conditioning Methods</w:t>
            </w:r>
          </w:p>
        </w:tc>
        <w:tc>
          <w:tcPr>
            <w:tcW w:w="3680" w:type="dxa"/>
            <w:tcBorders>
              <w:top w:val="single" w:sz="6" w:space="0" w:color="auto"/>
              <w:left w:val="nil"/>
              <w:bottom w:val="single" w:sz="6" w:space="0" w:color="auto"/>
              <w:right w:val="nil"/>
            </w:tcBorders>
            <w:shd w:val="solid" w:color="FF0000" w:fill="auto"/>
            <w:vAlign w:val="center"/>
          </w:tcPr>
          <w:p w14:paraId="5743D31D" w14:textId="77777777" w:rsidR="00CC28E8" w:rsidRPr="00883287" w:rsidRDefault="00CC28E8" w:rsidP="00CC28E8">
            <w:pPr>
              <w:rPr>
                <w:rFonts w:ascii="Times New Roman" w:hAnsi="Times New Roman"/>
                <w:b/>
                <w:color w:val="FFFFFF"/>
              </w:rPr>
            </w:pPr>
            <w:r w:rsidRPr="00883287">
              <w:rPr>
                <w:rFonts w:ascii="Times New Roman" w:hAnsi="Times New Roman"/>
                <w:b/>
                <w:color w:val="FFFFFF"/>
              </w:rPr>
              <w:t>Conditioning Issues</w:t>
            </w:r>
          </w:p>
        </w:tc>
      </w:tr>
      <w:tr w:rsidR="00CC28E8" w:rsidRPr="00883287" w14:paraId="159088F6" w14:textId="77777777" w:rsidTr="00CC28E8">
        <w:trPr>
          <w:trHeight w:val="440"/>
        </w:trPr>
        <w:tc>
          <w:tcPr>
            <w:tcW w:w="620" w:type="dxa"/>
            <w:tcBorders>
              <w:top w:val="nil"/>
              <w:left w:val="nil"/>
              <w:bottom w:val="nil"/>
              <w:right w:val="nil"/>
            </w:tcBorders>
            <w:shd w:val="clear" w:color="auto" w:fill="auto"/>
            <w:noWrap/>
          </w:tcPr>
          <w:p w14:paraId="0097A2FB" w14:textId="77777777" w:rsidR="00CC28E8" w:rsidRPr="00883287" w:rsidRDefault="00CC28E8" w:rsidP="00CC28E8">
            <w:pPr>
              <w:jc w:val="center"/>
              <w:rPr>
                <w:rFonts w:ascii="Times New Roman" w:hAnsi="Times New Roman"/>
              </w:rPr>
            </w:pPr>
            <w:r w:rsidRPr="00883287">
              <w:rPr>
                <w:rFonts w:ascii="Times New Roman" w:hAnsi="Times New Roman"/>
              </w:rPr>
              <w:t>33</w:t>
            </w:r>
          </w:p>
        </w:tc>
        <w:tc>
          <w:tcPr>
            <w:tcW w:w="1800" w:type="dxa"/>
            <w:tcBorders>
              <w:top w:val="nil"/>
              <w:left w:val="nil"/>
              <w:bottom w:val="nil"/>
              <w:right w:val="nil"/>
            </w:tcBorders>
            <w:shd w:val="clear" w:color="auto" w:fill="auto"/>
            <w:noWrap/>
          </w:tcPr>
          <w:p w14:paraId="54543945" w14:textId="77777777" w:rsidR="00CC28E8" w:rsidRPr="00883287" w:rsidRDefault="00CC28E8" w:rsidP="00CC28E8">
            <w:pPr>
              <w:rPr>
                <w:rFonts w:ascii="Times New Roman" w:hAnsi="Times New Roman"/>
              </w:rPr>
            </w:pPr>
            <w:r w:rsidRPr="00883287">
              <w:rPr>
                <w:rFonts w:ascii="Times New Roman" w:hAnsi="Times New Roman"/>
              </w:rPr>
              <w:t>Holborn Head</w:t>
            </w:r>
          </w:p>
        </w:tc>
        <w:tc>
          <w:tcPr>
            <w:tcW w:w="1000" w:type="dxa"/>
            <w:tcBorders>
              <w:top w:val="nil"/>
              <w:left w:val="nil"/>
              <w:bottom w:val="nil"/>
              <w:right w:val="nil"/>
            </w:tcBorders>
            <w:shd w:val="clear" w:color="auto" w:fill="auto"/>
            <w:noWrap/>
          </w:tcPr>
          <w:p w14:paraId="3E25EDD9"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502284B5" w14:textId="77777777" w:rsidR="00CC28E8" w:rsidRPr="00883287" w:rsidRDefault="00CC28E8" w:rsidP="00CC28E8">
            <w:pPr>
              <w:rPr>
                <w:rFonts w:ascii="Times New Roman" w:hAnsi="Times New Roman"/>
              </w:rPr>
            </w:pPr>
            <w:r w:rsidRPr="00883287">
              <w:rPr>
                <w:rFonts w:ascii="Times New Roman" w:hAnsi="Times New Roman"/>
              </w:rPr>
              <w:t>58° 36.9’N 03° 32.4’W</w:t>
            </w:r>
          </w:p>
        </w:tc>
        <w:tc>
          <w:tcPr>
            <w:tcW w:w="1140" w:type="dxa"/>
            <w:tcBorders>
              <w:top w:val="nil"/>
              <w:left w:val="nil"/>
              <w:bottom w:val="nil"/>
              <w:right w:val="nil"/>
            </w:tcBorders>
            <w:shd w:val="clear" w:color="auto" w:fill="auto"/>
            <w:noWrap/>
          </w:tcPr>
          <w:p w14:paraId="5749FCA7"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140" w:type="dxa"/>
            <w:tcBorders>
              <w:top w:val="nil"/>
              <w:left w:val="nil"/>
              <w:bottom w:val="nil"/>
              <w:right w:val="nil"/>
            </w:tcBorders>
            <w:shd w:val="clear" w:color="auto" w:fill="auto"/>
            <w:noWrap/>
          </w:tcPr>
          <w:p w14:paraId="4C6E77E5"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44FA753E"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57709853" w14:textId="77777777" w:rsidR="00CC28E8" w:rsidRPr="00883287" w:rsidRDefault="00CC28E8" w:rsidP="00CC28E8">
            <w:pPr>
              <w:rPr>
                <w:rFonts w:ascii="Times New Roman" w:hAnsi="Times New Roman"/>
              </w:rPr>
            </w:pPr>
            <w:r w:rsidRPr="00883287">
              <w:rPr>
                <w:rFonts w:ascii="Times New Roman" w:hAnsi="Times New Roman"/>
              </w:rPr>
              <w:t>Poor condition, unused buildings - light discontinued</w:t>
            </w:r>
          </w:p>
        </w:tc>
      </w:tr>
      <w:tr w:rsidR="00CC28E8" w:rsidRPr="00883287" w14:paraId="748628D1" w14:textId="77777777" w:rsidTr="00CC28E8">
        <w:trPr>
          <w:trHeight w:val="220"/>
        </w:trPr>
        <w:tc>
          <w:tcPr>
            <w:tcW w:w="620" w:type="dxa"/>
            <w:tcBorders>
              <w:top w:val="nil"/>
              <w:left w:val="nil"/>
              <w:bottom w:val="nil"/>
              <w:right w:val="nil"/>
            </w:tcBorders>
            <w:shd w:val="clear" w:color="auto" w:fill="auto"/>
            <w:noWrap/>
          </w:tcPr>
          <w:p w14:paraId="64E312EB" w14:textId="77777777" w:rsidR="00CC28E8" w:rsidRPr="00883287" w:rsidRDefault="00CC28E8" w:rsidP="00CC28E8">
            <w:pPr>
              <w:jc w:val="center"/>
              <w:rPr>
                <w:rFonts w:ascii="Times New Roman" w:hAnsi="Times New Roman"/>
              </w:rPr>
            </w:pPr>
            <w:r w:rsidRPr="00883287">
              <w:rPr>
                <w:rFonts w:ascii="Times New Roman" w:hAnsi="Times New Roman"/>
              </w:rPr>
              <w:t>34</w:t>
            </w:r>
          </w:p>
        </w:tc>
        <w:tc>
          <w:tcPr>
            <w:tcW w:w="1800" w:type="dxa"/>
            <w:tcBorders>
              <w:top w:val="nil"/>
              <w:left w:val="nil"/>
              <w:bottom w:val="nil"/>
              <w:right w:val="nil"/>
            </w:tcBorders>
            <w:shd w:val="clear" w:color="auto" w:fill="auto"/>
            <w:noWrap/>
          </w:tcPr>
          <w:p w14:paraId="76599B22" w14:textId="77777777" w:rsidR="00CC28E8" w:rsidRPr="00883287" w:rsidRDefault="00CC28E8" w:rsidP="00CC28E8">
            <w:pPr>
              <w:rPr>
                <w:rFonts w:ascii="Times New Roman" w:hAnsi="Times New Roman"/>
              </w:rPr>
            </w:pPr>
            <w:r w:rsidRPr="00883287">
              <w:rPr>
                <w:rFonts w:ascii="Times New Roman" w:hAnsi="Times New Roman"/>
              </w:rPr>
              <w:t>Strathy Point</w:t>
            </w:r>
          </w:p>
        </w:tc>
        <w:tc>
          <w:tcPr>
            <w:tcW w:w="1000" w:type="dxa"/>
            <w:tcBorders>
              <w:top w:val="nil"/>
              <w:left w:val="nil"/>
              <w:bottom w:val="nil"/>
              <w:right w:val="nil"/>
            </w:tcBorders>
            <w:shd w:val="clear" w:color="auto" w:fill="auto"/>
            <w:noWrap/>
          </w:tcPr>
          <w:p w14:paraId="66A1586B"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56C9DE75" w14:textId="77777777" w:rsidR="00CC28E8" w:rsidRPr="00883287" w:rsidRDefault="00CC28E8" w:rsidP="00CC28E8">
            <w:pPr>
              <w:rPr>
                <w:rFonts w:ascii="Times New Roman" w:hAnsi="Times New Roman"/>
              </w:rPr>
            </w:pPr>
            <w:r w:rsidRPr="00883287">
              <w:rPr>
                <w:rFonts w:ascii="Times New Roman" w:hAnsi="Times New Roman"/>
              </w:rPr>
              <w:t>58° 36.1’N 04° 00.9’W</w:t>
            </w:r>
          </w:p>
        </w:tc>
        <w:tc>
          <w:tcPr>
            <w:tcW w:w="1140" w:type="dxa"/>
            <w:tcBorders>
              <w:top w:val="nil"/>
              <w:left w:val="nil"/>
              <w:bottom w:val="nil"/>
              <w:right w:val="nil"/>
            </w:tcBorders>
            <w:shd w:val="clear" w:color="auto" w:fill="auto"/>
            <w:noWrap/>
          </w:tcPr>
          <w:p w14:paraId="19680353" w14:textId="77777777" w:rsidR="00CC28E8" w:rsidRPr="00883287" w:rsidRDefault="00CC28E8" w:rsidP="00CC28E8">
            <w:pPr>
              <w:jc w:val="center"/>
              <w:rPr>
                <w:rFonts w:ascii="Times New Roman" w:hAnsi="Times New Roman"/>
              </w:rPr>
            </w:pPr>
            <w:r w:rsidRPr="00883287">
              <w:rPr>
                <w:rFonts w:ascii="Times New Roman" w:hAnsi="Times New Roman"/>
              </w:rPr>
              <w:t>S/M</w:t>
            </w:r>
          </w:p>
        </w:tc>
        <w:tc>
          <w:tcPr>
            <w:tcW w:w="1140" w:type="dxa"/>
            <w:tcBorders>
              <w:top w:val="nil"/>
              <w:left w:val="nil"/>
              <w:bottom w:val="nil"/>
              <w:right w:val="nil"/>
            </w:tcBorders>
            <w:shd w:val="clear" w:color="auto" w:fill="auto"/>
            <w:noWrap/>
          </w:tcPr>
          <w:p w14:paraId="4654524E"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2BE65B4B"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3F4927BC"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5220A4BB" w14:textId="77777777" w:rsidTr="00CC28E8">
        <w:trPr>
          <w:trHeight w:val="220"/>
        </w:trPr>
        <w:tc>
          <w:tcPr>
            <w:tcW w:w="620" w:type="dxa"/>
            <w:tcBorders>
              <w:top w:val="nil"/>
              <w:left w:val="nil"/>
              <w:bottom w:val="nil"/>
              <w:right w:val="nil"/>
            </w:tcBorders>
            <w:shd w:val="clear" w:color="auto" w:fill="auto"/>
            <w:noWrap/>
          </w:tcPr>
          <w:p w14:paraId="59D8CBBE" w14:textId="77777777" w:rsidR="00CC28E8" w:rsidRPr="00883287" w:rsidRDefault="00CC28E8" w:rsidP="00CC28E8">
            <w:pPr>
              <w:jc w:val="center"/>
              <w:rPr>
                <w:rFonts w:ascii="Times New Roman" w:hAnsi="Times New Roman"/>
              </w:rPr>
            </w:pPr>
            <w:r w:rsidRPr="00883287">
              <w:rPr>
                <w:rFonts w:ascii="Times New Roman" w:hAnsi="Times New Roman"/>
              </w:rPr>
              <w:t>35</w:t>
            </w:r>
          </w:p>
        </w:tc>
        <w:tc>
          <w:tcPr>
            <w:tcW w:w="1800" w:type="dxa"/>
            <w:tcBorders>
              <w:top w:val="nil"/>
              <w:left w:val="nil"/>
              <w:bottom w:val="nil"/>
              <w:right w:val="nil"/>
            </w:tcBorders>
            <w:shd w:val="clear" w:color="auto" w:fill="auto"/>
            <w:noWrap/>
          </w:tcPr>
          <w:p w14:paraId="6D0D0E90" w14:textId="77777777" w:rsidR="00CC28E8" w:rsidRPr="00883287" w:rsidRDefault="00CC28E8" w:rsidP="00CC28E8">
            <w:pPr>
              <w:rPr>
                <w:rFonts w:ascii="Times New Roman" w:hAnsi="Times New Roman"/>
              </w:rPr>
            </w:pPr>
            <w:r w:rsidRPr="00883287">
              <w:rPr>
                <w:rFonts w:ascii="Times New Roman" w:hAnsi="Times New Roman"/>
              </w:rPr>
              <w:t>Sule Skerry</w:t>
            </w:r>
          </w:p>
        </w:tc>
        <w:tc>
          <w:tcPr>
            <w:tcW w:w="1000" w:type="dxa"/>
            <w:tcBorders>
              <w:top w:val="nil"/>
              <w:left w:val="nil"/>
              <w:bottom w:val="nil"/>
              <w:right w:val="nil"/>
            </w:tcBorders>
            <w:shd w:val="clear" w:color="auto" w:fill="auto"/>
            <w:noWrap/>
          </w:tcPr>
          <w:p w14:paraId="28F4A2A6"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00" w:type="dxa"/>
            <w:tcBorders>
              <w:top w:val="nil"/>
              <w:left w:val="nil"/>
              <w:bottom w:val="nil"/>
              <w:right w:val="nil"/>
            </w:tcBorders>
            <w:shd w:val="clear" w:color="auto" w:fill="auto"/>
            <w:noWrap/>
          </w:tcPr>
          <w:p w14:paraId="4C10895B" w14:textId="77777777" w:rsidR="00CC28E8" w:rsidRPr="00883287" w:rsidRDefault="00CC28E8" w:rsidP="00CC28E8">
            <w:pPr>
              <w:rPr>
                <w:rFonts w:ascii="Times New Roman" w:hAnsi="Times New Roman"/>
              </w:rPr>
            </w:pPr>
            <w:r w:rsidRPr="00883287">
              <w:rPr>
                <w:rFonts w:ascii="Times New Roman" w:hAnsi="Times New Roman"/>
              </w:rPr>
              <w:t>59° 05.0’N 04° 24.3’W</w:t>
            </w:r>
          </w:p>
        </w:tc>
        <w:tc>
          <w:tcPr>
            <w:tcW w:w="1140" w:type="dxa"/>
            <w:tcBorders>
              <w:top w:val="nil"/>
              <w:left w:val="nil"/>
              <w:bottom w:val="nil"/>
              <w:right w:val="nil"/>
            </w:tcBorders>
            <w:shd w:val="clear" w:color="auto" w:fill="auto"/>
            <w:noWrap/>
          </w:tcPr>
          <w:p w14:paraId="317233BD"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40" w:type="dxa"/>
            <w:tcBorders>
              <w:top w:val="nil"/>
              <w:left w:val="nil"/>
              <w:bottom w:val="nil"/>
              <w:right w:val="nil"/>
            </w:tcBorders>
            <w:shd w:val="clear" w:color="auto" w:fill="auto"/>
            <w:noWrap/>
          </w:tcPr>
          <w:p w14:paraId="05379EAC" w14:textId="77777777" w:rsidR="00CC28E8" w:rsidRPr="00883287" w:rsidRDefault="00CC28E8" w:rsidP="00CC28E8">
            <w:pPr>
              <w:jc w:val="center"/>
              <w:rPr>
                <w:rFonts w:ascii="Times New Roman" w:hAnsi="Times New Roman"/>
              </w:rPr>
            </w:pPr>
            <w:r w:rsidRPr="00883287">
              <w:rPr>
                <w:rFonts w:ascii="Times New Roman" w:hAnsi="Times New Roman"/>
              </w:rPr>
              <w:t>C/C</w:t>
            </w:r>
          </w:p>
        </w:tc>
        <w:tc>
          <w:tcPr>
            <w:tcW w:w="1280" w:type="dxa"/>
            <w:tcBorders>
              <w:top w:val="nil"/>
              <w:left w:val="nil"/>
              <w:bottom w:val="nil"/>
              <w:right w:val="nil"/>
            </w:tcBorders>
            <w:shd w:val="clear" w:color="auto" w:fill="auto"/>
            <w:noWrap/>
          </w:tcPr>
          <w:p w14:paraId="41CEEB20" w14:textId="77777777" w:rsidR="00CC28E8" w:rsidRPr="00883287" w:rsidRDefault="00CC28E8" w:rsidP="00CC28E8">
            <w:pPr>
              <w:jc w:val="center"/>
              <w:rPr>
                <w:rFonts w:ascii="Times New Roman" w:hAnsi="Times New Roman"/>
              </w:rPr>
            </w:pPr>
            <w:r w:rsidRPr="00883287">
              <w:rPr>
                <w:rFonts w:ascii="Times New Roman" w:hAnsi="Times New Roman"/>
              </w:rPr>
              <w:t>Cyc/SH+HvE</w:t>
            </w:r>
          </w:p>
        </w:tc>
        <w:tc>
          <w:tcPr>
            <w:tcW w:w="3680" w:type="dxa"/>
            <w:tcBorders>
              <w:top w:val="nil"/>
              <w:left w:val="nil"/>
              <w:bottom w:val="nil"/>
              <w:right w:val="nil"/>
            </w:tcBorders>
            <w:shd w:val="clear" w:color="auto" w:fill="auto"/>
          </w:tcPr>
          <w:p w14:paraId="3A1EFEC5"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0168EB17" w14:textId="77777777" w:rsidTr="00CC28E8">
        <w:trPr>
          <w:trHeight w:val="220"/>
        </w:trPr>
        <w:tc>
          <w:tcPr>
            <w:tcW w:w="620" w:type="dxa"/>
            <w:tcBorders>
              <w:top w:val="nil"/>
              <w:left w:val="nil"/>
              <w:bottom w:val="nil"/>
              <w:right w:val="nil"/>
            </w:tcBorders>
            <w:shd w:val="clear" w:color="auto" w:fill="auto"/>
            <w:noWrap/>
          </w:tcPr>
          <w:p w14:paraId="495C799E" w14:textId="77777777" w:rsidR="00CC28E8" w:rsidRPr="00883287" w:rsidRDefault="00CC28E8" w:rsidP="00CC28E8">
            <w:pPr>
              <w:jc w:val="center"/>
              <w:rPr>
                <w:rFonts w:ascii="Times New Roman" w:hAnsi="Times New Roman"/>
              </w:rPr>
            </w:pPr>
            <w:r w:rsidRPr="00883287">
              <w:rPr>
                <w:rFonts w:ascii="Times New Roman" w:hAnsi="Times New Roman"/>
              </w:rPr>
              <w:t>36</w:t>
            </w:r>
          </w:p>
        </w:tc>
        <w:tc>
          <w:tcPr>
            <w:tcW w:w="1800" w:type="dxa"/>
            <w:tcBorders>
              <w:top w:val="nil"/>
              <w:left w:val="nil"/>
              <w:bottom w:val="nil"/>
              <w:right w:val="nil"/>
            </w:tcBorders>
            <w:shd w:val="clear" w:color="auto" w:fill="auto"/>
            <w:noWrap/>
          </w:tcPr>
          <w:p w14:paraId="7BB27A83" w14:textId="77777777" w:rsidR="00CC28E8" w:rsidRPr="00883287" w:rsidRDefault="00CC28E8" w:rsidP="00CC28E8">
            <w:pPr>
              <w:rPr>
                <w:rFonts w:ascii="Times New Roman" w:hAnsi="Times New Roman"/>
              </w:rPr>
            </w:pPr>
            <w:r w:rsidRPr="00883287">
              <w:rPr>
                <w:rFonts w:ascii="Times New Roman" w:hAnsi="Times New Roman"/>
              </w:rPr>
              <w:t>Cape Wrath</w:t>
            </w:r>
          </w:p>
        </w:tc>
        <w:tc>
          <w:tcPr>
            <w:tcW w:w="1000" w:type="dxa"/>
            <w:tcBorders>
              <w:top w:val="nil"/>
              <w:left w:val="nil"/>
              <w:bottom w:val="nil"/>
              <w:right w:val="nil"/>
            </w:tcBorders>
            <w:shd w:val="clear" w:color="auto" w:fill="auto"/>
            <w:noWrap/>
          </w:tcPr>
          <w:p w14:paraId="0912E4CF"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34E09E5C" w14:textId="77777777" w:rsidR="00CC28E8" w:rsidRPr="00883287" w:rsidRDefault="00CC28E8" w:rsidP="00CC28E8">
            <w:pPr>
              <w:rPr>
                <w:rFonts w:ascii="Times New Roman" w:hAnsi="Times New Roman"/>
              </w:rPr>
            </w:pPr>
            <w:r w:rsidRPr="00883287">
              <w:rPr>
                <w:rFonts w:ascii="Times New Roman" w:hAnsi="Times New Roman"/>
              </w:rPr>
              <w:t>58° 37.6’N 04° 59.9’W</w:t>
            </w:r>
          </w:p>
        </w:tc>
        <w:tc>
          <w:tcPr>
            <w:tcW w:w="1140" w:type="dxa"/>
            <w:tcBorders>
              <w:top w:val="nil"/>
              <w:left w:val="nil"/>
              <w:bottom w:val="nil"/>
              <w:right w:val="nil"/>
            </w:tcBorders>
            <w:shd w:val="clear" w:color="auto" w:fill="auto"/>
            <w:noWrap/>
          </w:tcPr>
          <w:p w14:paraId="2827FC00"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40" w:type="dxa"/>
            <w:tcBorders>
              <w:top w:val="nil"/>
              <w:left w:val="nil"/>
              <w:bottom w:val="nil"/>
              <w:right w:val="nil"/>
            </w:tcBorders>
            <w:shd w:val="clear" w:color="auto" w:fill="auto"/>
            <w:noWrap/>
          </w:tcPr>
          <w:p w14:paraId="20FB57E8" w14:textId="77777777" w:rsidR="00CC28E8" w:rsidRPr="00883287" w:rsidRDefault="00CC28E8" w:rsidP="00CC28E8">
            <w:pPr>
              <w:jc w:val="center"/>
              <w:rPr>
                <w:rFonts w:ascii="Times New Roman" w:hAnsi="Times New Roman"/>
              </w:rPr>
            </w:pPr>
            <w:r w:rsidRPr="00883287">
              <w:rPr>
                <w:rFonts w:ascii="Times New Roman" w:hAnsi="Times New Roman"/>
              </w:rPr>
              <w:t>C/C</w:t>
            </w:r>
          </w:p>
        </w:tc>
        <w:tc>
          <w:tcPr>
            <w:tcW w:w="1280" w:type="dxa"/>
            <w:tcBorders>
              <w:top w:val="nil"/>
              <w:left w:val="nil"/>
              <w:bottom w:val="nil"/>
              <w:right w:val="nil"/>
            </w:tcBorders>
            <w:shd w:val="clear" w:color="auto" w:fill="auto"/>
            <w:noWrap/>
          </w:tcPr>
          <w:p w14:paraId="656812D4" w14:textId="77777777" w:rsidR="00CC28E8" w:rsidRPr="00883287" w:rsidRDefault="00CC28E8" w:rsidP="00CC28E8">
            <w:pPr>
              <w:jc w:val="center"/>
              <w:rPr>
                <w:rFonts w:ascii="Times New Roman" w:hAnsi="Times New Roman"/>
              </w:rPr>
            </w:pPr>
            <w:r w:rsidRPr="00883287">
              <w:rPr>
                <w:rFonts w:ascii="Times New Roman" w:hAnsi="Times New Roman"/>
              </w:rPr>
              <w:t>Cyc/SH+HvE</w:t>
            </w:r>
          </w:p>
        </w:tc>
        <w:tc>
          <w:tcPr>
            <w:tcW w:w="3680" w:type="dxa"/>
            <w:tcBorders>
              <w:top w:val="nil"/>
              <w:left w:val="nil"/>
              <w:bottom w:val="nil"/>
              <w:right w:val="nil"/>
            </w:tcBorders>
            <w:shd w:val="clear" w:color="auto" w:fill="auto"/>
          </w:tcPr>
          <w:p w14:paraId="64A74E04"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1531B8D0" w14:textId="77777777" w:rsidTr="00CC28E8">
        <w:trPr>
          <w:trHeight w:val="220"/>
        </w:trPr>
        <w:tc>
          <w:tcPr>
            <w:tcW w:w="620" w:type="dxa"/>
            <w:tcBorders>
              <w:top w:val="nil"/>
              <w:left w:val="nil"/>
              <w:bottom w:val="nil"/>
              <w:right w:val="nil"/>
            </w:tcBorders>
            <w:shd w:val="clear" w:color="auto" w:fill="auto"/>
            <w:noWrap/>
          </w:tcPr>
          <w:p w14:paraId="310F7998" w14:textId="77777777" w:rsidR="00CC28E8" w:rsidRPr="00883287" w:rsidRDefault="00CC28E8" w:rsidP="00CC28E8">
            <w:pPr>
              <w:jc w:val="center"/>
              <w:rPr>
                <w:rFonts w:ascii="Times New Roman" w:hAnsi="Times New Roman"/>
              </w:rPr>
            </w:pPr>
            <w:r w:rsidRPr="00883287">
              <w:rPr>
                <w:rFonts w:ascii="Times New Roman" w:hAnsi="Times New Roman"/>
              </w:rPr>
              <w:t>37</w:t>
            </w:r>
          </w:p>
        </w:tc>
        <w:tc>
          <w:tcPr>
            <w:tcW w:w="1800" w:type="dxa"/>
            <w:tcBorders>
              <w:top w:val="nil"/>
              <w:left w:val="nil"/>
              <w:bottom w:val="nil"/>
              <w:right w:val="nil"/>
            </w:tcBorders>
            <w:shd w:val="clear" w:color="auto" w:fill="auto"/>
            <w:noWrap/>
          </w:tcPr>
          <w:p w14:paraId="39B88474" w14:textId="77777777" w:rsidR="00CC28E8" w:rsidRPr="00883287" w:rsidRDefault="00CC28E8" w:rsidP="00CC28E8">
            <w:pPr>
              <w:rPr>
                <w:rFonts w:ascii="Times New Roman" w:hAnsi="Times New Roman"/>
              </w:rPr>
            </w:pPr>
            <w:r w:rsidRPr="00883287">
              <w:rPr>
                <w:rFonts w:ascii="Times New Roman" w:hAnsi="Times New Roman"/>
              </w:rPr>
              <w:t>Stoer Head</w:t>
            </w:r>
          </w:p>
        </w:tc>
        <w:tc>
          <w:tcPr>
            <w:tcW w:w="1000" w:type="dxa"/>
            <w:tcBorders>
              <w:top w:val="nil"/>
              <w:left w:val="nil"/>
              <w:bottom w:val="nil"/>
              <w:right w:val="nil"/>
            </w:tcBorders>
            <w:shd w:val="clear" w:color="auto" w:fill="auto"/>
            <w:noWrap/>
          </w:tcPr>
          <w:p w14:paraId="76BE1903"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75D27987" w14:textId="77777777" w:rsidR="00CC28E8" w:rsidRPr="00883287" w:rsidRDefault="00CC28E8" w:rsidP="00CC28E8">
            <w:pPr>
              <w:rPr>
                <w:rFonts w:ascii="Times New Roman" w:hAnsi="Times New Roman"/>
              </w:rPr>
            </w:pPr>
            <w:r w:rsidRPr="00883287">
              <w:rPr>
                <w:rFonts w:ascii="Times New Roman" w:hAnsi="Times New Roman"/>
              </w:rPr>
              <w:t>58° 14.4’N 05° 24.0’W</w:t>
            </w:r>
          </w:p>
        </w:tc>
        <w:tc>
          <w:tcPr>
            <w:tcW w:w="1140" w:type="dxa"/>
            <w:tcBorders>
              <w:top w:val="nil"/>
              <w:left w:val="nil"/>
              <w:bottom w:val="nil"/>
              <w:right w:val="nil"/>
            </w:tcBorders>
            <w:shd w:val="clear" w:color="auto" w:fill="auto"/>
            <w:noWrap/>
          </w:tcPr>
          <w:p w14:paraId="268D308C"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40" w:type="dxa"/>
            <w:tcBorders>
              <w:top w:val="nil"/>
              <w:left w:val="nil"/>
              <w:bottom w:val="nil"/>
              <w:right w:val="nil"/>
            </w:tcBorders>
            <w:shd w:val="clear" w:color="auto" w:fill="auto"/>
            <w:noWrap/>
          </w:tcPr>
          <w:p w14:paraId="118C321F"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4A6B78C6"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18050F89"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79DA7078" w14:textId="77777777" w:rsidTr="00CC28E8">
        <w:trPr>
          <w:trHeight w:val="220"/>
        </w:trPr>
        <w:tc>
          <w:tcPr>
            <w:tcW w:w="620" w:type="dxa"/>
            <w:tcBorders>
              <w:top w:val="nil"/>
              <w:left w:val="nil"/>
              <w:bottom w:val="nil"/>
              <w:right w:val="nil"/>
            </w:tcBorders>
            <w:shd w:val="clear" w:color="auto" w:fill="auto"/>
            <w:noWrap/>
          </w:tcPr>
          <w:p w14:paraId="2F8BC653" w14:textId="77777777" w:rsidR="00CC28E8" w:rsidRPr="00883287" w:rsidRDefault="00CC28E8" w:rsidP="00CC28E8">
            <w:pPr>
              <w:jc w:val="center"/>
              <w:rPr>
                <w:rFonts w:ascii="Times New Roman" w:hAnsi="Times New Roman"/>
              </w:rPr>
            </w:pPr>
            <w:r w:rsidRPr="00883287">
              <w:rPr>
                <w:rFonts w:ascii="Times New Roman" w:hAnsi="Times New Roman"/>
              </w:rPr>
              <w:t>38</w:t>
            </w:r>
          </w:p>
        </w:tc>
        <w:tc>
          <w:tcPr>
            <w:tcW w:w="1800" w:type="dxa"/>
            <w:tcBorders>
              <w:top w:val="nil"/>
              <w:left w:val="nil"/>
              <w:bottom w:val="nil"/>
              <w:right w:val="nil"/>
            </w:tcBorders>
            <w:shd w:val="clear" w:color="auto" w:fill="auto"/>
            <w:noWrap/>
          </w:tcPr>
          <w:p w14:paraId="204431ED" w14:textId="77777777" w:rsidR="00CC28E8" w:rsidRPr="00883287" w:rsidRDefault="00CC28E8" w:rsidP="00CC28E8">
            <w:pPr>
              <w:rPr>
                <w:rFonts w:ascii="Times New Roman" w:hAnsi="Times New Roman"/>
              </w:rPr>
            </w:pPr>
            <w:r w:rsidRPr="00883287">
              <w:rPr>
                <w:rFonts w:ascii="Times New Roman" w:hAnsi="Times New Roman"/>
              </w:rPr>
              <w:t>Rubh Re</w:t>
            </w:r>
          </w:p>
        </w:tc>
        <w:tc>
          <w:tcPr>
            <w:tcW w:w="1000" w:type="dxa"/>
            <w:tcBorders>
              <w:top w:val="nil"/>
              <w:left w:val="nil"/>
              <w:bottom w:val="nil"/>
              <w:right w:val="nil"/>
            </w:tcBorders>
            <w:shd w:val="clear" w:color="auto" w:fill="auto"/>
            <w:noWrap/>
          </w:tcPr>
          <w:p w14:paraId="733C076B"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60F58828" w14:textId="77777777" w:rsidR="00CC28E8" w:rsidRPr="00883287" w:rsidRDefault="00CC28E8" w:rsidP="00CC28E8">
            <w:pPr>
              <w:rPr>
                <w:rFonts w:ascii="Times New Roman" w:hAnsi="Times New Roman"/>
              </w:rPr>
            </w:pPr>
            <w:r w:rsidRPr="00883287">
              <w:rPr>
                <w:rFonts w:ascii="Times New Roman" w:hAnsi="Times New Roman"/>
              </w:rPr>
              <w:t>57° 51.4’N 05° 48.6’W</w:t>
            </w:r>
          </w:p>
        </w:tc>
        <w:tc>
          <w:tcPr>
            <w:tcW w:w="1140" w:type="dxa"/>
            <w:tcBorders>
              <w:top w:val="nil"/>
              <w:left w:val="nil"/>
              <w:bottom w:val="nil"/>
              <w:right w:val="nil"/>
            </w:tcBorders>
            <w:shd w:val="clear" w:color="auto" w:fill="auto"/>
            <w:noWrap/>
          </w:tcPr>
          <w:p w14:paraId="46756323"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40" w:type="dxa"/>
            <w:tcBorders>
              <w:top w:val="nil"/>
              <w:left w:val="nil"/>
              <w:bottom w:val="nil"/>
              <w:right w:val="nil"/>
            </w:tcBorders>
            <w:shd w:val="clear" w:color="auto" w:fill="auto"/>
            <w:noWrap/>
          </w:tcPr>
          <w:p w14:paraId="2069122E"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79EB27BA"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4D60138A"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21AF1981" w14:textId="77777777" w:rsidTr="00CC28E8">
        <w:trPr>
          <w:trHeight w:val="220"/>
        </w:trPr>
        <w:tc>
          <w:tcPr>
            <w:tcW w:w="620" w:type="dxa"/>
            <w:tcBorders>
              <w:top w:val="nil"/>
              <w:left w:val="nil"/>
              <w:bottom w:val="nil"/>
              <w:right w:val="nil"/>
            </w:tcBorders>
            <w:shd w:val="clear" w:color="auto" w:fill="auto"/>
            <w:noWrap/>
          </w:tcPr>
          <w:p w14:paraId="4C19958B" w14:textId="77777777" w:rsidR="00CC28E8" w:rsidRPr="00883287" w:rsidRDefault="00CC28E8" w:rsidP="00CC28E8">
            <w:pPr>
              <w:jc w:val="center"/>
              <w:rPr>
                <w:rFonts w:ascii="Times New Roman" w:hAnsi="Times New Roman"/>
              </w:rPr>
            </w:pPr>
            <w:r w:rsidRPr="00883287">
              <w:rPr>
                <w:rFonts w:ascii="Times New Roman" w:hAnsi="Times New Roman"/>
              </w:rPr>
              <w:t>39</w:t>
            </w:r>
          </w:p>
        </w:tc>
        <w:tc>
          <w:tcPr>
            <w:tcW w:w="1800" w:type="dxa"/>
            <w:tcBorders>
              <w:top w:val="nil"/>
              <w:left w:val="nil"/>
              <w:bottom w:val="nil"/>
              <w:right w:val="nil"/>
            </w:tcBorders>
            <w:shd w:val="clear" w:color="auto" w:fill="auto"/>
            <w:noWrap/>
          </w:tcPr>
          <w:p w14:paraId="0C8AC958" w14:textId="77777777" w:rsidR="00CC28E8" w:rsidRPr="00883287" w:rsidRDefault="00CC28E8" w:rsidP="00CC28E8">
            <w:pPr>
              <w:rPr>
                <w:rFonts w:ascii="Times New Roman" w:hAnsi="Times New Roman"/>
              </w:rPr>
            </w:pPr>
            <w:r w:rsidRPr="00883287">
              <w:rPr>
                <w:rFonts w:ascii="Times New Roman" w:hAnsi="Times New Roman"/>
              </w:rPr>
              <w:t>Rona</w:t>
            </w:r>
          </w:p>
        </w:tc>
        <w:tc>
          <w:tcPr>
            <w:tcW w:w="1000" w:type="dxa"/>
            <w:tcBorders>
              <w:top w:val="nil"/>
              <w:left w:val="nil"/>
              <w:bottom w:val="nil"/>
              <w:right w:val="nil"/>
            </w:tcBorders>
            <w:shd w:val="clear" w:color="auto" w:fill="auto"/>
            <w:noWrap/>
          </w:tcPr>
          <w:p w14:paraId="435AF243"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00" w:type="dxa"/>
            <w:tcBorders>
              <w:top w:val="nil"/>
              <w:left w:val="nil"/>
              <w:bottom w:val="nil"/>
              <w:right w:val="nil"/>
            </w:tcBorders>
            <w:shd w:val="clear" w:color="auto" w:fill="auto"/>
            <w:noWrap/>
          </w:tcPr>
          <w:p w14:paraId="130CBE26" w14:textId="77777777" w:rsidR="00CC28E8" w:rsidRPr="00883287" w:rsidRDefault="00CC28E8" w:rsidP="00CC28E8">
            <w:pPr>
              <w:rPr>
                <w:rFonts w:ascii="Times New Roman" w:hAnsi="Times New Roman"/>
              </w:rPr>
            </w:pPr>
            <w:r w:rsidRPr="00883287">
              <w:rPr>
                <w:rFonts w:ascii="Times New Roman" w:hAnsi="Times New Roman"/>
              </w:rPr>
              <w:t>57° 34.7’N 05° 57.5’W</w:t>
            </w:r>
          </w:p>
        </w:tc>
        <w:tc>
          <w:tcPr>
            <w:tcW w:w="1140" w:type="dxa"/>
            <w:tcBorders>
              <w:top w:val="nil"/>
              <w:left w:val="nil"/>
              <w:bottom w:val="nil"/>
              <w:right w:val="nil"/>
            </w:tcBorders>
            <w:shd w:val="clear" w:color="auto" w:fill="auto"/>
            <w:noWrap/>
          </w:tcPr>
          <w:p w14:paraId="6AE7680E"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40" w:type="dxa"/>
            <w:tcBorders>
              <w:top w:val="nil"/>
              <w:left w:val="nil"/>
              <w:bottom w:val="nil"/>
              <w:right w:val="nil"/>
            </w:tcBorders>
            <w:shd w:val="clear" w:color="auto" w:fill="auto"/>
            <w:noWrap/>
          </w:tcPr>
          <w:p w14:paraId="4A8FE064"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280" w:type="dxa"/>
            <w:tcBorders>
              <w:top w:val="nil"/>
              <w:left w:val="nil"/>
              <w:bottom w:val="nil"/>
              <w:right w:val="nil"/>
            </w:tcBorders>
            <w:shd w:val="clear" w:color="auto" w:fill="auto"/>
            <w:noWrap/>
          </w:tcPr>
          <w:p w14:paraId="0CA0272F" w14:textId="77777777" w:rsidR="00CC28E8" w:rsidRPr="00883287" w:rsidRDefault="00CC28E8" w:rsidP="00CC28E8">
            <w:pPr>
              <w:jc w:val="center"/>
              <w:rPr>
                <w:rFonts w:ascii="Times New Roman" w:hAnsi="Times New Roman"/>
              </w:rPr>
            </w:pPr>
            <w:r w:rsidRPr="00883287">
              <w:rPr>
                <w:rFonts w:ascii="Times New Roman" w:hAnsi="Times New Roman"/>
              </w:rPr>
              <w:t>-</w:t>
            </w:r>
          </w:p>
        </w:tc>
        <w:tc>
          <w:tcPr>
            <w:tcW w:w="3680" w:type="dxa"/>
            <w:tcBorders>
              <w:top w:val="nil"/>
              <w:left w:val="nil"/>
              <w:bottom w:val="nil"/>
              <w:right w:val="nil"/>
            </w:tcBorders>
            <w:shd w:val="clear" w:color="auto" w:fill="auto"/>
          </w:tcPr>
          <w:p w14:paraId="770BFB28"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0A6E8710" w14:textId="77777777" w:rsidTr="00CC28E8">
        <w:trPr>
          <w:trHeight w:val="220"/>
        </w:trPr>
        <w:tc>
          <w:tcPr>
            <w:tcW w:w="620" w:type="dxa"/>
            <w:tcBorders>
              <w:top w:val="nil"/>
              <w:left w:val="nil"/>
              <w:bottom w:val="nil"/>
              <w:right w:val="nil"/>
            </w:tcBorders>
            <w:shd w:val="clear" w:color="auto" w:fill="auto"/>
            <w:noWrap/>
          </w:tcPr>
          <w:p w14:paraId="557239F6" w14:textId="77777777" w:rsidR="00CC28E8" w:rsidRPr="00883287" w:rsidRDefault="00CC28E8" w:rsidP="00CC28E8">
            <w:pPr>
              <w:jc w:val="center"/>
              <w:rPr>
                <w:rFonts w:ascii="Times New Roman" w:hAnsi="Times New Roman"/>
              </w:rPr>
            </w:pPr>
            <w:r w:rsidRPr="00883287">
              <w:rPr>
                <w:rFonts w:ascii="Times New Roman" w:hAnsi="Times New Roman"/>
              </w:rPr>
              <w:t>40</w:t>
            </w:r>
          </w:p>
        </w:tc>
        <w:tc>
          <w:tcPr>
            <w:tcW w:w="1800" w:type="dxa"/>
            <w:tcBorders>
              <w:top w:val="nil"/>
              <w:left w:val="nil"/>
              <w:bottom w:val="nil"/>
              <w:right w:val="nil"/>
            </w:tcBorders>
            <w:shd w:val="clear" w:color="auto" w:fill="auto"/>
            <w:noWrap/>
          </w:tcPr>
          <w:p w14:paraId="1A2672E1" w14:textId="77777777" w:rsidR="00CC28E8" w:rsidRPr="00883287" w:rsidRDefault="00CC28E8" w:rsidP="00CC28E8">
            <w:pPr>
              <w:rPr>
                <w:rFonts w:ascii="Times New Roman" w:hAnsi="Times New Roman"/>
              </w:rPr>
            </w:pPr>
            <w:r w:rsidRPr="00883287">
              <w:rPr>
                <w:rFonts w:ascii="Times New Roman" w:hAnsi="Times New Roman"/>
              </w:rPr>
              <w:t>Neist Point</w:t>
            </w:r>
          </w:p>
        </w:tc>
        <w:tc>
          <w:tcPr>
            <w:tcW w:w="1000" w:type="dxa"/>
            <w:tcBorders>
              <w:top w:val="nil"/>
              <w:left w:val="nil"/>
              <w:bottom w:val="nil"/>
              <w:right w:val="nil"/>
            </w:tcBorders>
            <w:shd w:val="clear" w:color="auto" w:fill="auto"/>
            <w:noWrap/>
          </w:tcPr>
          <w:p w14:paraId="5011D36A"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56E873C1" w14:textId="77777777" w:rsidR="00CC28E8" w:rsidRPr="00883287" w:rsidRDefault="00CC28E8" w:rsidP="00CC28E8">
            <w:pPr>
              <w:rPr>
                <w:rFonts w:ascii="Times New Roman" w:hAnsi="Times New Roman"/>
              </w:rPr>
            </w:pPr>
            <w:r w:rsidRPr="00883287">
              <w:rPr>
                <w:rFonts w:ascii="Times New Roman" w:hAnsi="Times New Roman"/>
              </w:rPr>
              <w:t>57° 25.4’N 06° 47.2’W</w:t>
            </w:r>
          </w:p>
        </w:tc>
        <w:tc>
          <w:tcPr>
            <w:tcW w:w="1140" w:type="dxa"/>
            <w:tcBorders>
              <w:top w:val="nil"/>
              <w:left w:val="nil"/>
              <w:bottom w:val="nil"/>
              <w:right w:val="nil"/>
            </w:tcBorders>
            <w:shd w:val="clear" w:color="auto" w:fill="auto"/>
            <w:noWrap/>
          </w:tcPr>
          <w:p w14:paraId="2EADA2AF"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40" w:type="dxa"/>
            <w:tcBorders>
              <w:top w:val="nil"/>
              <w:left w:val="nil"/>
              <w:bottom w:val="nil"/>
              <w:right w:val="nil"/>
            </w:tcBorders>
            <w:shd w:val="clear" w:color="auto" w:fill="auto"/>
            <w:noWrap/>
          </w:tcPr>
          <w:p w14:paraId="5646D8CF"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76F850BE"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2F3E772B" w14:textId="77777777" w:rsidR="00CC28E8" w:rsidRPr="00883287" w:rsidRDefault="00CC28E8" w:rsidP="00CC28E8">
            <w:pPr>
              <w:rPr>
                <w:rFonts w:ascii="Times New Roman" w:hAnsi="Times New Roman"/>
              </w:rPr>
            </w:pPr>
            <w:r w:rsidRPr="00883287">
              <w:rPr>
                <w:rFonts w:ascii="Times New Roman" w:hAnsi="Times New Roman"/>
              </w:rPr>
              <w:t>Fair condition</w:t>
            </w:r>
          </w:p>
        </w:tc>
      </w:tr>
      <w:tr w:rsidR="00CC28E8" w:rsidRPr="00883287" w14:paraId="70F51080" w14:textId="77777777" w:rsidTr="00CC28E8">
        <w:trPr>
          <w:trHeight w:val="220"/>
        </w:trPr>
        <w:tc>
          <w:tcPr>
            <w:tcW w:w="620" w:type="dxa"/>
            <w:tcBorders>
              <w:top w:val="nil"/>
              <w:left w:val="nil"/>
              <w:bottom w:val="nil"/>
              <w:right w:val="nil"/>
            </w:tcBorders>
            <w:shd w:val="clear" w:color="auto" w:fill="auto"/>
            <w:noWrap/>
          </w:tcPr>
          <w:p w14:paraId="4D402D81" w14:textId="77777777" w:rsidR="00CC28E8" w:rsidRPr="00883287" w:rsidRDefault="00CC28E8" w:rsidP="00CC28E8">
            <w:pPr>
              <w:jc w:val="center"/>
              <w:rPr>
                <w:rFonts w:ascii="Times New Roman" w:hAnsi="Times New Roman"/>
              </w:rPr>
            </w:pPr>
            <w:r w:rsidRPr="00883287">
              <w:rPr>
                <w:rFonts w:ascii="Times New Roman" w:hAnsi="Times New Roman"/>
              </w:rPr>
              <w:t>41</w:t>
            </w:r>
          </w:p>
        </w:tc>
        <w:tc>
          <w:tcPr>
            <w:tcW w:w="1800" w:type="dxa"/>
            <w:tcBorders>
              <w:top w:val="nil"/>
              <w:left w:val="nil"/>
              <w:bottom w:val="nil"/>
              <w:right w:val="nil"/>
            </w:tcBorders>
            <w:shd w:val="clear" w:color="auto" w:fill="auto"/>
            <w:noWrap/>
          </w:tcPr>
          <w:p w14:paraId="321E8CA6" w14:textId="77777777" w:rsidR="00CC28E8" w:rsidRPr="00883287" w:rsidRDefault="00CC28E8" w:rsidP="00CC28E8">
            <w:pPr>
              <w:rPr>
                <w:rFonts w:ascii="Times New Roman" w:hAnsi="Times New Roman"/>
              </w:rPr>
            </w:pPr>
            <w:r w:rsidRPr="00883287">
              <w:rPr>
                <w:rFonts w:ascii="Times New Roman" w:hAnsi="Times New Roman"/>
              </w:rPr>
              <w:t>Ornsay</w:t>
            </w:r>
          </w:p>
        </w:tc>
        <w:tc>
          <w:tcPr>
            <w:tcW w:w="1000" w:type="dxa"/>
            <w:tcBorders>
              <w:top w:val="nil"/>
              <w:left w:val="nil"/>
              <w:bottom w:val="nil"/>
              <w:right w:val="nil"/>
            </w:tcBorders>
            <w:shd w:val="clear" w:color="auto" w:fill="auto"/>
            <w:noWrap/>
          </w:tcPr>
          <w:p w14:paraId="59068D87"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00" w:type="dxa"/>
            <w:tcBorders>
              <w:top w:val="nil"/>
              <w:left w:val="nil"/>
              <w:bottom w:val="nil"/>
              <w:right w:val="nil"/>
            </w:tcBorders>
            <w:shd w:val="clear" w:color="auto" w:fill="auto"/>
            <w:noWrap/>
          </w:tcPr>
          <w:p w14:paraId="6B7049FC" w14:textId="77777777" w:rsidR="00CC28E8" w:rsidRPr="00883287" w:rsidRDefault="00CC28E8" w:rsidP="00CC28E8">
            <w:pPr>
              <w:rPr>
                <w:rFonts w:ascii="Times New Roman" w:hAnsi="Times New Roman"/>
              </w:rPr>
            </w:pPr>
            <w:r w:rsidRPr="00883287">
              <w:rPr>
                <w:rFonts w:ascii="Times New Roman" w:hAnsi="Times New Roman"/>
              </w:rPr>
              <w:t>57° 08.6’N 05° 46.4’W</w:t>
            </w:r>
          </w:p>
        </w:tc>
        <w:tc>
          <w:tcPr>
            <w:tcW w:w="1140" w:type="dxa"/>
            <w:tcBorders>
              <w:top w:val="nil"/>
              <w:left w:val="nil"/>
              <w:bottom w:val="nil"/>
              <w:right w:val="nil"/>
            </w:tcBorders>
            <w:shd w:val="clear" w:color="auto" w:fill="auto"/>
            <w:noWrap/>
          </w:tcPr>
          <w:p w14:paraId="4DD32F7F"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40" w:type="dxa"/>
            <w:tcBorders>
              <w:top w:val="nil"/>
              <w:left w:val="nil"/>
              <w:bottom w:val="nil"/>
              <w:right w:val="nil"/>
            </w:tcBorders>
            <w:shd w:val="clear" w:color="auto" w:fill="auto"/>
            <w:noWrap/>
          </w:tcPr>
          <w:p w14:paraId="39D20B28"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4A02C636"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677AE6CC" w14:textId="77777777" w:rsidR="00CC28E8" w:rsidRPr="00883287" w:rsidRDefault="00CC28E8" w:rsidP="00CC28E8">
            <w:pPr>
              <w:rPr>
                <w:rFonts w:ascii="Times New Roman" w:hAnsi="Times New Roman"/>
              </w:rPr>
            </w:pPr>
            <w:r w:rsidRPr="00883287">
              <w:rPr>
                <w:rFonts w:ascii="Times New Roman" w:hAnsi="Times New Roman"/>
              </w:rPr>
              <w:t>Fair condition</w:t>
            </w:r>
          </w:p>
        </w:tc>
      </w:tr>
      <w:tr w:rsidR="00CC28E8" w:rsidRPr="00883287" w14:paraId="0D5A8018" w14:textId="77777777" w:rsidTr="00CC28E8">
        <w:trPr>
          <w:trHeight w:val="220"/>
        </w:trPr>
        <w:tc>
          <w:tcPr>
            <w:tcW w:w="620" w:type="dxa"/>
            <w:tcBorders>
              <w:top w:val="nil"/>
              <w:left w:val="nil"/>
              <w:bottom w:val="nil"/>
              <w:right w:val="nil"/>
            </w:tcBorders>
            <w:shd w:val="clear" w:color="auto" w:fill="auto"/>
            <w:noWrap/>
          </w:tcPr>
          <w:p w14:paraId="0486EA07" w14:textId="77777777" w:rsidR="00CC28E8" w:rsidRPr="00883287" w:rsidRDefault="00CC28E8" w:rsidP="00CC28E8">
            <w:pPr>
              <w:jc w:val="center"/>
              <w:rPr>
                <w:rFonts w:ascii="Times New Roman" w:hAnsi="Times New Roman"/>
              </w:rPr>
            </w:pPr>
            <w:r w:rsidRPr="00883287">
              <w:rPr>
                <w:rFonts w:ascii="Times New Roman" w:hAnsi="Times New Roman"/>
              </w:rPr>
              <w:t>42</w:t>
            </w:r>
          </w:p>
        </w:tc>
        <w:tc>
          <w:tcPr>
            <w:tcW w:w="1800" w:type="dxa"/>
            <w:tcBorders>
              <w:top w:val="nil"/>
              <w:left w:val="nil"/>
              <w:bottom w:val="nil"/>
              <w:right w:val="nil"/>
            </w:tcBorders>
            <w:shd w:val="clear" w:color="auto" w:fill="auto"/>
            <w:noWrap/>
          </w:tcPr>
          <w:p w14:paraId="46CCB4D5" w14:textId="77777777" w:rsidR="00CC28E8" w:rsidRPr="00883287" w:rsidRDefault="00CC28E8" w:rsidP="00CC28E8">
            <w:pPr>
              <w:rPr>
                <w:rFonts w:ascii="Times New Roman" w:hAnsi="Times New Roman"/>
              </w:rPr>
            </w:pPr>
            <w:r w:rsidRPr="00883287">
              <w:rPr>
                <w:rFonts w:ascii="Times New Roman" w:hAnsi="Times New Roman"/>
              </w:rPr>
              <w:t>Hyskeir</w:t>
            </w:r>
          </w:p>
        </w:tc>
        <w:tc>
          <w:tcPr>
            <w:tcW w:w="1000" w:type="dxa"/>
            <w:tcBorders>
              <w:top w:val="nil"/>
              <w:left w:val="nil"/>
              <w:bottom w:val="nil"/>
              <w:right w:val="nil"/>
            </w:tcBorders>
            <w:shd w:val="clear" w:color="auto" w:fill="auto"/>
            <w:noWrap/>
          </w:tcPr>
          <w:p w14:paraId="36422240"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00" w:type="dxa"/>
            <w:tcBorders>
              <w:top w:val="nil"/>
              <w:left w:val="nil"/>
              <w:bottom w:val="nil"/>
              <w:right w:val="nil"/>
            </w:tcBorders>
            <w:shd w:val="clear" w:color="auto" w:fill="auto"/>
            <w:noWrap/>
          </w:tcPr>
          <w:p w14:paraId="2228C70C" w14:textId="77777777" w:rsidR="00CC28E8" w:rsidRPr="00883287" w:rsidRDefault="00CC28E8" w:rsidP="00CC28E8">
            <w:pPr>
              <w:rPr>
                <w:rFonts w:ascii="Times New Roman" w:hAnsi="Times New Roman"/>
              </w:rPr>
            </w:pPr>
            <w:r w:rsidRPr="00883287">
              <w:rPr>
                <w:rFonts w:ascii="Times New Roman" w:hAnsi="Times New Roman"/>
              </w:rPr>
              <w:t>56° 58.2’N 06° 40.9’W</w:t>
            </w:r>
          </w:p>
        </w:tc>
        <w:tc>
          <w:tcPr>
            <w:tcW w:w="1140" w:type="dxa"/>
            <w:tcBorders>
              <w:top w:val="nil"/>
              <w:left w:val="nil"/>
              <w:bottom w:val="nil"/>
              <w:right w:val="nil"/>
            </w:tcBorders>
            <w:shd w:val="clear" w:color="auto" w:fill="auto"/>
            <w:noWrap/>
          </w:tcPr>
          <w:p w14:paraId="1168CA04"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40" w:type="dxa"/>
            <w:tcBorders>
              <w:top w:val="nil"/>
              <w:left w:val="nil"/>
              <w:bottom w:val="nil"/>
              <w:right w:val="nil"/>
            </w:tcBorders>
            <w:shd w:val="clear" w:color="auto" w:fill="auto"/>
            <w:noWrap/>
          </w:tcPr>
          <w:p w14:paraId="7C1AA6D5" w14:textId="77777777" w:rsidR="00CC28E8" w:rsidRPr="00883287" w:rsidRDefault="00CC28E8" w:rsidP="00CC28E8">
            <w:pPr>
              <w:jc w:val="center"/>
              <w:rPr>
                <w:rFonts w:ascii="Times New Roman" w:hAnsi="Times New Roman"/>
              </w:rPr>
            </w:pPr>
            <w:r w:rsidRPr="00883287">
              <w:rPr>
                <w:rFonts w:ascii="Times New Roman" w:hAnsi="Times New Roman"/>
              </w:rPr>
              <w:t>C/C</w:t>
            </w:r>
          </w:p>
        </w:tc>
        <w:tc>
          <w:tcPr>
            <w:tcW w:w="1280" w:type="dxa"/>
            <w:tcBorders>
              <w:top w:val="nil"/>
              <w:left w:val="nil"/>
              <w:bottom w:val="nil"/>
              <w:right w:val="nil"/>
            </w:tcBorders>
            <w:shd w:val="clear" w:color="auto" w:fill="auto"/>
            <w:noWrap/>
          </w:tcPr>
          <w:p w14:paraId="257F401A" w14:textId="77777777" w:rsidR="00CC28E8" w:rsidRPr="00883287" w:rsidRDefault="00CC28E8" w:rsidP="00CC28E8">
            <w:pPr>
              <w:jc w:val="center"/>
              <w:rPr>
                <w:rFonts w:ascii="Times New Roman" w:hAnsi="Times New Roman"/>
              </w:rPr>
            </w:pPr>
            <w:r w:rsidRPr="00883287">
              <w:rPr>
                <w:rFonts w:ascii="Times New Roman" w:hAnsi="Times New Roman"/>
              </w:rPr>
              <w:t>Cyc/SH+HvE</w:t>
            </w:r>
          </w:p>
        </w:tc>
        <w:tc>
          <w:tcPr>
            <w:tcW w:w="3680" w:type="dxa"/>
            <w:tcBorders>
              <w:top w:val="nil"/>
              <w:left w:val="nil"/>
              <w:bottom w:val="nil"/>
              <w:right w:val="nil"/>
            </w:tcBorders>
            <w:shd w:val="clear" w:color="auto" w:fill="auto"/>
          </w:tcPr>
          <w:p w14:paraId="1DCAEFB4"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2DD7F980" w14:textId="77777777" w:rsidTr="00CC28E8">
        <w:trPr>
          <w:trHeight w:val="220"/>
        </w:trPr>
        <w:tc>
          <w:tcPr>
            <w:tcW w:w="620" w:type="dxa"/>
            <w:tcBorders>
              <w:top w:val="nil"/>
              <w:left w:val="nil"/>
              <w:bottom w:val="nil"/>
              <w:right w:val="nil"/>
            </w:tcBorders>
            <w:shd w:val="clear" w:color="auto" w:fill="auto"/>
            <w:noWrap/>
          </w:tcPr>
          <w:p w14:paraId="63F0D8EE" w14:textId="77777777" w:rsidR="00CC28E8" w:rsidRPr="00883287" w:rsidRDefault="00CC28E8" w:rsidP="00CC28E8">
            <w:pPr>
              <w:jc w:val="center"/>
              <w:rPr>
                <w:rFonts w:ascii="Times New Roman" w:hAnsi="Times New Roman"/>
              </w:rPr>
            </w:pPr>
            <w:r w:rsidRPr="00883287">
              <w:rPr>
                <w:rFonts w:ascii="Times New Roman" w:hAnsi="Times New Roman"/>
              </w:rPr>
              <w:t>43</w:t>
            </w:r>
          </w:p>
        </w:tc>
        <w:tc>
          <w:tcPr>
            <w:tcW w:w="1800" w:type="dxa"/>
            <w:tcBorders>
              <w:top w:val="nil"/>
              <w:left w:val="nil"/>
              <w:bottom w:val="nil"/>
              <w:right w:val="nil"/>
            </w:tcBorders>
            <w:shd w:val="clear" w:color="auto" w:fill="auto"/>
            <w:noWrap/>
          </w:tcPr>
          <w:p w14:paraId="29BF15DA" w14:textId="77777777" w:rsidR="00CC28E8" w:rsidRPr="00883287" w:rsidRDefault="00CC28E8" w:rsidP="00CC28E8">
            <w:pPr>
              <w:rPr>
                <w:rFonts w:ascii="Times New Roman" w:hAnsi="Times New Roman"/>
              </w:rPr>
            </w:pPr>
            <w:r w:rsidRPr="00883287">
              <w:rPr>
                <w:rFonts w:ascii="Times New Roman" w:hAnsi="Times New Roman"/>
              </w:rPr>
              <w:t>Ardnamurchan</w:t>
            </w:r>
          </w:p>
        </w:tc>
        <w:tc>
          <w:tcPr>
            <w:tcW w:w="1000" w:type="dxa"/>
            <w:tcBorders>
              <w:top w:val="nil"/>
              <w:left w:val="nil"/>
              <w:bottom w:val="nil"/>
              <w:right w:val="nil"/>
            </w:tcBorders>
            <w:shd w:val="clear" w:color="auto" w:fill="auto"/>
            <w:noWrap/>
          </w:tcPr>
          <w:p w14:paraId="22B61B8C"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3F4B8B0C" w14:textId="77777777" w:rsidR="00CC28E8" w:rsidRPr="00883287" w:rsidRDefault="00CC28E8" w:rsidP="00CC28E8">
            <w:pPr>
              <w:rPr>
                <w:rFonts w:ascii="Times New Roman" w:hAnsi="Times New Roman"/>
              </w:rPr>
            </w:pPr>
            <w:r w:rsidRPr="00883287">
              <w:rPr>
                <w:rFonts w:ascii="Times New Roman" w:hAnsi="Times New Roman"/>
              </w:rPr>
              <w:t>56° 43.6’N 06° 13.4’W</w:t>
            </w:r>
          </w:p>
        </w:tc>
        <w:tc>
          <w:tcPr>
            <w:tcW w:w="1140" w:type="dxa"/>
            <w:tcBorders>
              <w:top w:val="nil"/>
              <w:left w:val="nil"/>
              <w:bottom w:val="nil"/>
              <w:right w:val="nil"/>
            </w:tcBorders>
            <w:shd w:val="clear" w:color="auto" w:fill="auto"/>
            <w:noWrap/>
          </w:tcPr>
          <w:p w14:paraId="5022263F"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40" w:type="dxa"/>
            <w:tcBorders>
              <w:top w:val="nil"/>
              <w:left w:val="nil"/>
              <w:bottom w:val="nil"/>
              <w:right w:val="nil"/>
            </w:tcBorders>
            <w:shd w:val="clear" w:color="auto" w:fill="auto"/>
            <w:noWrap/>
          </w:tcPr>
          <w:p w14:paraId="49222563"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3E013363"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4F1D306F"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63B4479E" w14:textId="77777777" w:rsidTr="00CC28E8">
        <w:trPr>
          <w:trHeight w:val="220"/>
        </w:trPr>
        <w:tc>
          <w:tcPr>
            <w:tcW w:w="620" w:type="dxa"/>
            <w:tcBorders>
              <w:top w:val="nil"/>
              <w:left w:val="nil"/>
              <w:bottom w:val="nil"/>
              <w:right w:val="nil"/>
            </w:tcBorders>
            <w:shd w:val="clear" w:color="auto" w:fill="auto"/>
            <w:noWrap/>
          </w:tcPr>
          <w:p w14:paraId="518B81E9" w14:textId="77777777" w:rsidR="00CC28E8" w:rsidRPr="00883287" w:rsidRDefault="00CC28E8" w:rsidP="00CC28E8">
            <w:pPr>
              <w:jc w:val="center"/>
              <w:rPr>
                <w:rFonts w:ascii="Times New Roman" w:hAnsi="Times New Roman"/>
              </w:rPr>
            </w:pPr>
            <w:r w:rsidRPr="00883287">
              <w:rPr>
                <w:rFonts w:ascii="Times New Roman" w:hAnsi="Times New Roman"/>
              </w:rPr>
              <w:t>44</w:t>
            </w:r>
          </w:p>
        </w:tc>
        <w:tc>
          <w:tcPr>
            <w:tcW w:w="1800" w:type="dxa"/>
            <w:tcBorders>
              <w:top w:val="nil"/>
              <w:left w:val="nil"/>
              <w:bottom w:val="nil"/>
              <w:right w:val="nil"/>
            </w:tcBorders>
            <w:shd w:val="clear" w:color="auto" w:fill="auto"/>
            <w:noWrap/>
          </w:tcPr>
          <w:p w14:paraId="70039C63" w14:textId="77777777" w:rsidR="00CC28E8" w:rsidRPr="00883287" w:rsidRDefault="00CC28E8" w:rsidP="00CC28E8">
            <w:pPr>
              <w:rPr>
                <w:rFonts w:ascii="Times New Roman" w:hAnsi="Times New Roman"/>
              </w:rPr>
            </w:pPr>
            <w:r w:rsidRPr="00883287">
              <w:rPr>
                <w:rFonts w:ascii="Times New Roman" w:hAnsi="Times New Roman"/>
              </w:rPr>
              <w:t>Scarinish</w:t>
            </w:r>
          </w:p>
        </w:tc>
        <w:tc>
          <w:tcPr>
            <w:tcW w:w="1000" w:type="dxa"/>
            <w:tcBorders>
              <w:top w:val="nil"/>
              <w:left w:val="nil"/>
              <w:bottom w:val="nil"/>
              <w:right w:val="nil"/>
            </w:tcBorders>
            <w:shd w:val="clear" w:color="auto" w:fill="auto"/>
            <w:noWrap/>
          </w:tcPr>
          <w:p w14:paraId="55936C83"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13B6C2D2" w14:textId="77777777" w:rsidR="00CC28E8" w:rsidRPr="00883287" w:rsidRDefault="00CC28E8" w:rsidP="00CC28E8">
            <w:pPr>
              <w:rPr>
                <w:rFonts w:ascii="Times New Roman" w:hAnsi="Times New Roman"/>
              </w:rPr>
            </w:pPr>
            <w:r w:rsidRPr="00883287">
              <w:rPr>
                <w:rFonts w:ascii="Times New Roman" w:hAnsi="Times New Roman"/>
              </w:rPr>
              <w:t>56° 30.0’N 06° 48.2’W</w:t>
            </w:r>
          </w:p>
        </w:tc>
        <w:tc>
          <w:tcPr>
            <w:tcW w:w="1140" w:type="dxa"/>
            <w:tcBorders>
              <w:top w:val="nil"/>
              <w:left w:val="nil"/>
              <w:bottom w:val="nil"/>
              <w:right w:val="nil"/>
            </w:tcBorders>
            <w:shd w:val="clear" w:color="auto" w:fill="auto"/>
            <w:noWrap/>
          </w:tcPr>
          <w:p w14:paraId="655CB4F9"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40" w:type="dxa"/>
            <w:tcBorders>
              <w:top w:val="nil"/>
              <w:left w:val="nil"/>
              <w:bottom w:val="nil"/>
              <w:right w:val="nil"/>
            </w:tcBorders>
            <w:shd w:val="clear" w:color="auto" w:fill="auto"/>
            <w:noWrap/>
          </w:tcPr>
          <w:p w14:paraId="3097A7A0"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45065F92"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208D3198"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400419FC" w14:textId="77777777" w:rsidTr="00CC28E8">
        <w:trPr>
          <w:trHeight w:val="220"/>
        </w:trPr>
        <w:tc>
          <w:tcPr>
            <w:tcW w:w="620" w:type="dxa"/>
            <w:tcBorders>
              <w:top w:val="nil"/>
              <w:left w:val="nil"/>
              <w:bottom w:val="nil"/>
              <w:right w:val="nil"/>
            </w:tcBorders>
            <w:shd w:val="clear" w:color="auto" w:fill="auto"/>
            <w:noWrap/>
          </w:tcPr>
          <w:p w14:paraId="162C6978" w14:textId="77777777" w:rsidR="00CC28E8" w:rsidRPr="00883287" w:rsidRDefault="00CC28E8" w:rsidP="00CC28E8">
            <w:pPr>
              <w:jc w:val="center"/>
              <w:rPr>
                <w:rFonts w:ascii="Times New Roman" w:hAnsi="Times New Roman"/>
              </w:rPr>
            </w:pPr>
            <w:r w:rsidRPr="00883287">
              <w:rPr>
                <w:rFonts w:ascii="Times New Roman" w:hAnsi="Times New Roman"/>
              </w:rPr>
              <w:t>45</w:t>
            </w:r>
          </w:p>
        </w:tc>
        <w:tc>
          <w:tcPr>
            <w:tcW w:w="1800" w:type="dxa"/>
            <w:tcBorders>
              <w:top w:val="nil"/>
              <w:left w:val="nil"/>
              <w:bottom w:val="nil"/>
              <w:right w:val="nil"/>
            </w:tcBorders>
            <w:shd w:val="clear" w:color="auto" w:fill="auto"/>
            <w:noWrap/>
          </w:tcPr>
          <w:p w14:paraId="40D6D7BE" w14:textId="77777777" w:rsidR="00CC28E8" w:rsidRPr="00883287" w:rsidRDefault="00CC28E8" w:rsidP="00CC28E8">
            <w:pPr>
              <w:rPr>
                <w:rFonts w:ascii="Times New Roman" w:hAnsi="Times New Roman"/>
              </w:rPr>
            </w:pPr>
            <w:r w:rsidRPr="00883287">
              <w:rPr>
                <w:rFonts w:ascii="Times New Roman" w:hAnsi="Times New Roman"/>
              </w:rPr>
              <w:t>Skerryvore</w:t>
            </w:r>
          </w:p>
        </w:tc>
        <w:tc>
          <w:tcPr>
            <w:tcW w:w="1000" w:type="dxa"/>
            <w:tcBorders>
              <w:top w:val="nil"/>
              <w:left w:val="nil"/>
              <w:bottom w:val="nil"/>
              <w:right w:val="nil"/>
            </w:tcBorders>
            <w:shd w:val="clear" w:color="auto" w:fill="auto"/>
            <w:noWrap/>
          </w:tcPr>
          <w:p w14:paraId="0D1F61E1" w14:textId="77777777" w:rsidR="00CC28E8" w:rsidRPr="00883287" w:rsidRDefault="00CC28E8" w:rsidP="00CC28E8">
            <w:pPr>
              <w:jc w:val="center"/>
              <w:rPr>
                <w:rFonts w:ascii="Times New Roman" w:hAnsi="Times New Roman"/>
              </w:rPr>
            </w:pPr>
            <w:r w:rsidRPr="00883287">
              <w:rPr>
                <w:rFonts w:ascii="Times New Roman" w:hAnsi="Times New Roman"/>
              </w:rPr>
              <w:t>Rock</w:t>
            </w:r>
          </w:p>
        </w:tc>
        <w:tc>
          <w:tcPr>
            <w:tcW w:w="2400" w:type="dxa"/>
            <w:tcBorders>
              <w:top w:val="nil"/>
              <w:left w:val="nil"/>
              <w:bottom w:val="nil"/>
              <w:right w:val="nil"/>
            </w:tcBorders>
            <w:shd w:val="clear" w:color="auto" w:fill="auto"/>
            <w:noWrap/>
          </w:tcPr>
          <w:p w14:paraId="07FA9DA7" w14:textId="77777777" w:rsidR="00CC28E8" w:rsidRPr="00883287" w:rsidRDefault="00CC28E8" w:rsidP="00CC28E8">
            <w:pPr>
              <w:rPr>
                <w:rFonts w:ascii="Times New Roman" w:hAnsi="Times New Roman"/>
              </w:rPr>
            </w:pPr>
            <w:r w:rsidRPr="00883287">
              <w:rPr>
                <w:rFonts w:ascii="Times New Roman" w:hAnsi="Times New Roman"/>
              </w:rPr>
              <w:t>56° 19.4’N 07° 06.9’W</w:t>
            </w:r>
          </w:p>
        </w:tc>
        <w:tc>
          <w:tcPr>
            <w:tcW w:w="1140" w:type="dxa"/>
            <w:tcBorders>
              <w:top w:val="nil"/>
              <w:left w:val="nil"/>
              <w:bottom w:val="nil"/>
              <w:right w:val="nil"/>
            </w:tcBorders>
            <w:shd w:val="clear" w:color="auto" w:fill="auto"/>
            <w:noWrap/>
          </w:tcPr>
          <w:p w14:paraId="347EC9E3"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40" w:type="dxa"/>
            <w:tcBorders>
              <w:top w:val="nil"/>
              <w:left w:val="nil"/>
              <w:bottom w:val="nil"/>
              <w:right w:val="nil"/>
            </w:tcBorders>
            <w:shd w:val="clear" w:color="auto" w:fill="auto"/>
            <w:noWrap/>
          </w:tcPr>
          <w:p w14:paraId="7F13E878" w14:textId="77777777" w:rsidR="00CC28E8" w:rsidRPr="00883287" w:rsidRDefault="00CC28E8" w:rsidP="00CC28E8">
            <w:pPr>
              <w:jc w:val="center"/>
              <w:rPr>
                <w:rFonts w:ascii="Times New Roman" w:hAnsi="Times New Roman"/>
              </w:rPr>
            </w:pPr>
            <w:r w:rsidRPr="00883287">
              <w:rPr>
                <w:rFonts w:ascii="Times New Roman" w:hAnsi="Times New Roman"/>
              </w:rPr>
              <w:t>C/C</w:t>
            </w:r>
          </w:p>
        </w:tc>
        <w:tc>
          <w:tcPr>
            <w:tcW w:w="1280" w:type="dxa"/>
            <w:tcBorders>
              <w:top w:val="nil"/>
              <w:left w:val="nil"/>
              <w:bottom w:val="nil"/>
              <w:right w:val="nil"/>
            </w:tcBorders>
            <w:shd w:val="clear" w:color="auto" w:fill="auto"/>
            <w:noWrap/>
          </w:tcPr>
          <w:p w14:paraId="39CA5016" w14:textId="77777777" w:rsidR="00CC28E8" w:rsidRPr="00883287" w:rsidRDefault="00CC28E8" w:rsidP="00CC28E8">
            <w:pPr>
              <w:jc w:val="center"/>
              <w:rPr>
                <w:rFonts w:ascii="Times New Roman" w:hAnsi="Times New Roman"/>
              </w:rPr>
            </w:pPr>
            <w:r w:rsidRPr="00883287">
              <w:rPr>
                <w:rFonts w:ascii="Times New Roman" w:hAnsi="Times New Roman"/>
              </w:rPr>
              <w:t>Cyc/SH+HvE</w:t>
            </w:r>
          </w:p>
        </w:tc>
        <w:tc>
          <w:tcPr>
            <w:tcW w:w="3680" w:type="dxa"/>
            <w:tcBorders>
              <w:top w:val="nil"/>
              <w:left w:val="nil"/>
              <w:bottom w:val="nil"/>
              <w:right w:val="nil"/>
            </w:tcBorders>
            <w:shd w:val="clear" w:color="auto" w:fill="auto"/>
          </w:tcPr>
          <w:p w14:paraId="216F25A6"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11E4B7C8" w14:textId="77777777" w:rsidTr="00CC28E8">
        <w:trPr>
          <w:trHeight w:val="220"/>
        </w:trPr>
        <w:tc>
          <w:tcPr>
            <w:tcW w:w="620" w:type="dxa"/>
            <w:tcBorders>
              <w:top w:val="nil"/>
              <w:left w:val="nil"/>
              <w:bottom w:val="nil"/>
              <w:right w:val="nil"/>
            </w:tcBorders>
            <w:shd w:val="clear" w:color="auto" w:fill="auto"/>
            <w:noWrap/>
          </w:tcPr>
          <w:p w14:paraId="7865B9BA" w14:textId="77777777" w:rsidR="00CC28E8" w:rsidRPr="00883287" w:rsidRDefault="00CC28E8" w:rsidP="00CC28E8">
            <w:pPr>
              <w:jc w:val="center"/>
              <w:rPr>
                <w:rFonts w:ascii="Times New Roman" w:hAnsi="Times New Roman"/>
              </w:rPr>
            </w:pPr>
            <w:r w:rsidRPr="00883287">
              <w:rPr>
                <w:rFonts w:ascii="Times New Roman" w:hAnsi="Times New Roman"/>
              </w:rPr>
              <w:t>46</w:t>
            </w:r>
          </w:p>
        </w:tc>
        <w:tc>
          <w:tcPr>
            <w:tcW w:w="1800" w:type="dxa"/>
            <w:tcBorders>
              <w:top w:val="nil"/>
              <w:left w:val="nil"/>
              <w:bottom w:val="nil"/>
              <w:right w:val="nil"/>
            </w:tcBorders>
            <w:shd w:val="clear" w:color="auto" w:fill="auto"/>
            <w:noWrap/>
          </w:tcPr>
          <w:p w14:paraId="719304F6" w14:textId="77777777" w:rsidR="00CC28E8" w:rsidRPr="00883287" w:rsidRDefault="00CC28E8" w:rsidP="00CC28E8">
            <w:pPr>
              <w:rPr>
                <w:rFonts w:ascii="Times New Roman" w:hAnsi="Times New Roman"/>
              </w:rPr>
            </w:pPr>
            <w:r w:rsidRPr="00883287">
              <w:rPr>
                <w:rFonts w:ascii="Times New Roman" w:hAnsi="Times New Roman"/>
              </w:rPr>
              <w:t>Dubh Artach</w:t>
            </w:r>
          </w:p>
        </w:tc>
        <w:tc>
          <w:tcPr>
            <w:tcW w:w="1000" w:type="dxa"/>
            <w:tcBorders>
              <w:top w:val="nil"/>
              <w:left w:val="nil"/>
              <w:bottom w:val="nil"/>
              <w:right w:val="nil"/>
            </w:tcBorders>
            <w:shd w:val="clear" w:color="auto" w:fill="auto"/>
            <w:noWrap/>
          </w:tcPr>
          <w:p w14:paraId="30323CE4" w14:textId="77777777" w:rsidR="00CC28E8" w:rsidRPr="00883287" w:rsidRDefault="00CC28E8" w:rsidP="00CC28E8">
            <w:pPr>
              <w:jc w:val="center"/>
              <w:rPr>
                <w:rFonts w:ascii="Times New Roman" w:hAnsi="Times New Roman"/>
              </w:rPr>
            </w:pPr>
            <w:r w:rsidRPr="00883287">
              <w:rPr>
                <w:rFonts w:ascii="Times New Roman" w:hAnsi="Times New Roman"/>
              </w:rPr>
              <w:t>Rock</w:t>
            </w:r>
          </w:p>
        </w:tc>
        <w:tc>
          <w:tcPr>
            <w:tcW w:w="2400" w:type="dxa"/>
            <w:tcBorders>
              <w:top w:val="nil"/>
              <w:left w:val="nil"/>
              <w:bottom w:val="nil"/>
              <w:right w:val="nil"/>
            </w:tcBorders>
            <w:shd w:val="clear" w:color="auto" w:fill="auto"/>
            <w:noWrap/>
          </w:tcPr>
          <w:p w14:paraId="1256C37C" w14:textId="77777777" w:rsidR="00CC28E8" w:rsidRPr="00883287" w:rsidRDefault="00CC28E8" w:rsidP="00CC28E8">
            <w:pPr>
              <w:rPr>
                <w:rFonts w:ascii="Times New Roman" w:hAnsi="Times New Roman"/>
              </w:rPr>
            </w:pPr>
            <w:r w:rsidRPr="00883287">
              <w:rPr>
                <w:rFonts w:ascii="Times New Roman" w:hAnsi="Times New Roman"/>
              </w:rPr>
              <w:t>56° 08.0’N 06° 37.9’W</w:t>
            </w:r>
          </w:p>
        </w:tc>
        <w:tc>
          <w:tcPr>
            <w:tcW w:w="1140" w:type="dxa"/>
            <w:tcBorders>
              <w:top w:val="nil"/>
              <w:left w:val="nil"/>
              <w:bottom w:val="nil"/>
              <w:right w:val="nil"/>
            </w:tcBorders>
            <w:shd w:val="clear" w:color="auto" w:fill="auto"/>
            <w:noWrap/>
          </w:tcPr>
          <w:p w14:paraId="2596188E"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40" w:type="dxa"/>
            <w:tcBorders>
              <w:top w:val="nil"/>
              <w:left w:val="nil"/>
              <w:bottom w:val="nil"/>
              <w:right w:val="nil"/>
            </w:tcBorders>
            <w:shd w:val="clear" w:color="auto" w:fill="auto"/>
            <w:noWrap/>
          </w:tcPr>
          <w:p w14:paraId="0A38D562"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280" w:type="dxa"/>
            <w:tcBorders>
              <w:top w:val="nil"/>
              <w:left w:val="nil"/>
              <w:bottom w:val="nil"/>
              <w:right w:val="nil"/>
            </w:tcBorders>
            <w:shd w:val="clear" w:color="auto" w:fill="auto"/>
            <w:noWrap/>
          </w:tcPr>
          <w:p w14:paraId="415EC341" w14:textId="77777777" w:rsidR="00CC28E8" w:rsidRPr="00883287" w:rsidRDefault="00CC28E8" w:rsidP="00CC28E8">
            <w:pPr>
              <w:jc w:val="center"/>
              <w:rPr>
                <w:rFonts w:ascii="Times New Roman" w:hAnsi="Times New Roman"/>
              </w:rPr>
            </w:pPr>
            <w:r w:rsidRPr="00883287">
              <w:rPr>
                <w:rFonts w:ascii="Times New Roman" w:hAnsi="Times New Roman"/>
              </w:rPr>
              <w:t>Cyc/SH+HvE</w:t>
            </w:r>
          </w:p>
        </w:tc>
        <w:tc>
          <w:tcPr>
            <w:tcW w:w="3680" w:type="dxa"/>
            <w:tcBorders>
              <w:top w:val="nil"/>
              <w:left w:val="nil"/>
              <w:bottom w:val="nil"/>
              <w:right w:val="nil"/>
            </w:tcBorders>
            <w:shd w:val="clear" w:color="auto" w:fill="auto"/>
          </w:tcPr>
          <w:p w14:paraId="6B75665C"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0F95F35A" w14:textId="77777777" w:rsidTr="00CC28E8">
        <w:trPr>
          <w:trHeight w:val="220"/>
        </w:trPr>
        <w:tc>
          <w:tcPr>
            <w:tcW w:w="620" w:type="dxa"/>
            <w:tcBorders>
              <w:top w:val="nil"/>
              <w:left w:val="nil"/>
              <w:bottom w:val="nil"/>
              <w:right w:val="nil"/>
            </w:tcBorders>
            <w:shd w:val="clear" w:color="auto" w:fill="auto"/>
            <w:noWrap/>
          </w:tcPr>
          <w:p w14:paraId="0E6B3DEA" w14:textId="77777777" w:rsidR="00CC28E8" w:rsidRPr="00883287" w:rsidRDefault="00CC28E8" w:rsidP="00CC28E8">
            <w:pPr>
              <w:jc w:val="center"/>
              <w:rPr>
                <w:rFonts w:ascii="Times New Roman" w:hAnsi="Times New Roman"/>
              </w:rPr>
            </w:pPr>
            <w:r w:rsidRPr="00883287">
              <w:rPr>
                <w:rFonts w:ascii="Times New Roman" w:hAnsi="Times New Roman"/>
              </w:rPr>
              <w:t>47</w:t>
            </w:r>
          </w:p>
        </w:tc>
        <w:tc>
          <w:tcPr>
            <w:tcW w:w="1800" w:type="dxa"/>
            <w:tcBorders>
              <w:top w:val="nil"/>
              <w:left w:val="nil"/>
              <w:bottom w:val="nil"/>
              <w:right w:val="nil"/>
            </w:tcBorders>
            <w:shd w:val="clear" w:color="auto" w:fill="auto"/>
            <w:noWrap/>
          </w:tcPr>
          <w:p w14:paraId="4332EDB5" w14:textId="77777777" w:rsidR="00CC28E8" w:rsidRPr="00883287" w:rsidRDefault="00CC28E8" w:rsidP="00CC28E8">
            <w:pPr>
              <w:rPr>
                <w:rFonts w:ascii="Times New Roman" w:hAnsi="Times New Roman"/>
              </w:rPr>
            </w:pPr>
            <w:r w:rsidRPr="00883287">
              <w:rPr>
                <w:rFonts w:ascii="Times New Roman" w:hAnsi="Times New Roman"/>
              </w:rPr>
              <w:t>Rubha Nan Gall</w:t>
            </w:r>
          </w:p>
        </w:tc>
        <w:tc>
          <w:tcPr>
            <w:tcW w:w="1000" w:type="dxa"/>
            <w:tcBorders>
              <w:top w:val="nil"/>
              <w:left w:val="nil"/>
              <w:bottom w:val="nil"/>
              <w:right w:val="nil"/>
            </w:tcBorders>
            <w:shd w:val="clear" w:color="auto" w:fill="auto"/>
            <w:noWrap/>
          </w:tcPr>
          <w:p w14:paraId="13D61F55"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187CCCE8" w14:textId="77777777" w:rsidR="00CC28E8" w:rsidRPr="00883287" w:rsidRDefault="00CC28E8" w:rsidP="00CC28E8">
            <w:pPr>
              <w:rPr>
                <w:rFonts w:ascii="Times New Roman" w:hAnsi="Times New Roman"/>
              </w:rPr>
            </w:pPr>
            <w:r w:rsidRPr="00883287">
              <w:rPr>
                <w:rFonts w:ascii="Times New Roman" w:hAnsi="Times New Roman"/>
              </w:rPr>
              <w:t>56° 38.3’N 06° 03.9’W</w:t>
            </w:r>
          </w:p>
        </w:tc>
        <w:tc>
          <w:tcPr>
            <w:tcW w:w="1140" w:type="dxa"/>
            <w:tcBorders>
              <w:top w:val="nil"/>
              <w:left w:val="nil"/>
              <w:bottom w:val="nil"/>
              <w:right w:val="nil"/>
            </w:tcBorders>
            <w:shd w:val="clear" w:color="auto" w:fill="auto"/>
            <w:noWrap/>
          </w:tcPr>
          <w:p w14:paraId="06CDAFA2"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40" w:type="dxa"/>
            <w:tcBorders>
              <w:top w:val="nil"/>
              <w:left w:val="nil"/>
              <w:bottom w:val="nil"/>
              <w:right w:val="nil"/>
            </w:tcBorders>
            <w:shd w:val="clear" w:color="auto" w:fill="auto"/>
            <w:noWrap/>
          </w:tcPr>
          <w:p w14:paraId="1BD79B0B"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280" w:type="dxa"/>
            <w:tcBorders>
              <w:top w:val="nil"/>
              <w:left w:val="nil"/>
              <w:bottom w:val="nil"/>
              <w:right w:val="nil"/>
            </w:tcBorders>
            <w:shd w:val="clear" w:color="auto" w:fill="auto"/>
            <w:noWrap/>
          </w:tcPr>
          <w:p w14:paraId="3963A986" w14:textId="77777777" w:rsidR="00CC28E8" w:rsidRPr="00883287" w:rsidRDefault="00CC28E8" w:rsidP="00CC28E8">
            <w:pPr>
              <w:jc w:val="center"/>
              <w:rPr>
                <w:rFonts w:ascii="Times New Roman" w:hAnsi="Times New Roman"/>
              </w:rPr>
            </w:pPr>
            <w:r w:rsidRPr="00883287">
              <w:rPr>
                <w:rFonts w:ascii="Times New Roman" w:hAnsi="Times New Roman"/>
              </w:rPr>
              <w:t>-</w:t>
            </w:r>
          </w:p>
        </w:tc>
        <w:tc>
          <w:tcPr>
            <w:tcW w:w="3680" w:type="dxa"/>
            <w:tcBorders>
              <w:top w:val="nil"/>
              <w:left w:val="nil"/>
              <w:bottom w:val="nil"/>
              <w:right w:val="nil"/>
            </w:tcBorders>
            <w:shd w:val="clear" w:color="auto" w:fill="auto"/>
          </w:tcPr>
          <w:p w14:paraId="3F6B39D2"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6AB42AAF" w14:textId="77777777" w:rsidTr="00CC28E8">
        <w:trPr>
          <w:trHeight w:val="220"/>
        </w:trPr>
        <w:tc>
          <w:tcPr>
            <w:tcW w:w="620" w:type="dxa"/>
            <w:tcBorders>
              <w:top w:val="nil"/>
              <w:left w:val="nil"/>
              <w:bottom w:val="nil"/>
              <w:right w:val="nil"/>
            </w:tcBorders>
            <w:shd w:val="clear" w:color="auto" w:fill="auto"/>
            <w:noWrap/>
          </w:tcPr>
          <w:p w14:paraId="06A570CE" w14:textId="77777777" w:rsidR="00CC28E8" w:rsidRPr="00883287" w:rsidRDefault="00CC28E8" w:rsidP="00CC28E8">
            <w:pPr>
              <w:jc w:val="center"/>
              <w:rPr>
                <w:rFonts w:ascii="Times New Roman" w:hAnsi="Times New Roman"/>
              </w:rPr>
            </w:pPr>
            <w:r w:rsidRPr="00883287">
              <w:rPr>
                <w:rFonts w:ascii="Times New Roman" w:hAnsi="Times New Roman"/>
              </w:rPr>
              <w:t>48</w:t>
            </w:r>
          </w:p>
        </w:tc>
        <w:tc>
          <w:tcPr>
            <w:tcW w:w="1800" w:type="dxa"/>
            <w:tcBorders>
              <w:top w:val="nil"/>
              <w:left w:val="nil"/>
              <w:bottom w:val="nil"/>
              <w:right w:val="nil"/>
            </w:tcBorders>
            <w:shd w:val="clear" w:color="auto" w:fill="auto"/>
            <w:noWrap/>
          </w:tcPr>
          <w:p w14:paraId="13E54FA7" w14:textId="77777777" w:rsidR="00CC28E8" w:rsidRPr="00883287" w:rsidRDefault="00CC28E8" w:rsidP="00CC28E8">
            <w:pPr>
              <w:rPr>
                <w:rFonts w:ascii="Times New Roman" w:hAnsi="Times New Roman"/>
              </w:rPr>
            </w:pPr>
            <w:r w:rsidRPr="00883287">
              <w:rPr>
                <w:rFonts w:ascii="Times New Roman" w:hAnsi="Times New Roman"/>
              </w:rPr>
              <w:t>Lismore</w:t>
            </w:r>
          </w:p>
        </w:tc>
        <w:tc>
          <w:tcPr>
            <w:tcW w:w="1000" w:type="dxa"/>
            <w:tcBorders>
              <w:top w:val="nil"/>
              <w:left w:val="nil"/>
              <w:bottom w:val="nil"/>
              <w:right w:val="nil"/>
            </w:tcBorders>
            <w:shd w:val="clear" w:color="auto" w:fill="auto"/>
            <w:noWrap/>
          </w:tcPr>
          <w:p w14:paraId="5F2D71B6"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00" w:type="dxa"/>
            <w:tcBorders>
              <w:top w:val="nil"/>
              <w:left w:val="nil"/>
              <w:bottom w:val="nil"/>
              <w:right w:val="nil"/>
            </w:tcBorders>
            <w:shd w:val="clear" w:color="auto" w:fill="auto"/>
            <w:noWrap/>
          </w:tcPr>
          <w:p w14:paraId="6D704E39" w14:textId="77777777" w:rsidR="00CC28E8" w:rsidRPr="00883287" w:rsidRDefault="00CC28E8" w:rsidP="00CC28E8">
            <w:pPr>
              <w:rPr>
                <w:rFonts w:ascii="Times New Roman" w:hAnsi="Times New Roman"/>
              </w:rPr>
            </w:pPr>
            <w:r w:rsidRPr="00883287">
              <w:rPr>
                <w:rFonts w:ascii="Times New Roman" w:hAnsi="Times New Roman"/>
              </w:rPr>
              <w:t>56° 27.4’N 05° 36.4’W</w:t>
            </w:r>
          </w:p>
        </w:tc>
        <w:tc>
          <w:tcPr>
            <w:tcW w:w="1140" w:type="dxa"/>
            <w:tcBorders>
              <w:top w:val="nil"/>
              <w:left w:val="nil"/>
              <w:bottom w:val="nil"/>
              <w:right w:val="nil"/>
            </w:tcBorders>
            <w:shd w:val="clear" w:color="auto" w:fill="auto"/>
            <w:noWrap/>
          </w:tcPr>
          <w:p w14:paraId="0875CB42"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40" w:type="dxa"/>
            <w:tcBorders>
              <w:top w:val="nil"/>
              <w:left w:val="nil"/>
              <w:bottom w:val="nil"/>
              <w:right w:val="nil"/>
            </w:tcBorders>
            <w:shd w:val="clear" w:color="auto" w:fill="auto"/>
            <w:noWrap/>
          </w:tcPr>
          <w:p w14:paraId="2A0361D8"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280" w:type="dxa"/>
            <w:tcBorders>
              <w:top w:val="nil"/>
              <w:left w:val="nil"/>
              <w:bottom w:val="nil"/>
              <w:right w:val="nil"/>
            </w:tcBorders>
            <w:shd w:val="clear" w:color="auto" w:fill="auto"/>
            <w:noWrap/>
          </w:tcPr>
          <w:p w14:paraId="5ECD5E27" w14:textId="77777777" w:rsidR="00CC28E8" w:rsidRPr="00883287" w:rsidRDefault="00CC28E8" w:rsidP="00CC28E8">
            <w:pPr>
              <w:jc w:val="center"/>
              <w:rPr>
                <w:rFonts w:ascii="Times New Roman" w:hAnsi="Times New Roman"/>
              </w:rPr>
            </w:pPr>
            <w:r w:rsidRPr="00883287">
              <w:rPr>
                <w:rFonts w:ascii="Times New Roman" w:hAnsi="Times New Roman"/>
              </w:rPr>
              <w:t>Cyc/SH+HvE</w:t>
            </w:r>
          </w:p>
        </w:tc>
        <w:tc>
          <w:tcPr>
            <w:tcW w:w="3680" w:type="dxa"/>
            <w:tcBorders>
              <w:top w:val="nil"/>
              <w:left w:val="nil"/>
              <w:bottom w:val="nil"/>
              <w:right w:val="nil"/>
            </w:tcBorders>
            <w:shd w:val="clear" w:color="auto" w:fill="auto"/>
          </w:tcPr>
          <w:p w14:paraId="07A1F156" w14:textId="77777777" w:rsidR="00CC28E8" w:rsidRPr="00883287" w:rsidRDefault="00CC28E8" w:rsidP="00CC28E8">
            <w:pPr>
              <w:rPr>
                <w:rFonts w:ascii="Times New Roman" w:hAnsi="Times New Roman"/>
              </w:rPr>
            </w:pPr>
            <w:r w:rsidRPr="00883287">
              <w:rPr>
                <w:rFonts w:ascii="Times New Roman" w:hAnsi="Times New Roman"/>
              </w:rPr>
              <w:t>Good condition</w:t>
            </w:r>
          </w:p>
        </w:tc>
      </w:tr>
      <w:tr w:rsidR="00CC28E8" w:rsidRPr="00883287" w14:paraId="0F0A4DBC" w14:textId="77777777" w:rsidTr="00CC28E8">
        <w:trPr>
          <w:trHeight w:val="220"/>
        </w:trPr>
        <w:tc>
          <w:tcPr>
            <w:tcW w:w="620" w:type="dxa"/>
            <w:tcBorders>
              <w:top w:val="nil"/>
              <w:left w:val="nil"/>
              <w:bottom w:val="nil"/>
              <w:right w:val="nil"/>
            </w:tcBorders>
            <w:shd w:val="clear" w:color="auto" w:fill="auto"/>
            <w:noWrap/>
          </w:tcPr>
          <w:p w14:paraId="1CD66F7E" w14:textId="77777777" w:rsidR="00CC28E8" w:rsidRPr="00883287" w:rsidRDefault="00CC28E8" w:rsidP="00CC28E8">
            <w:pPr>
              <w:jc w:val="center"/>
              <w:rPr>
                <w:rFonts w:ascii="Times New Roman" w:hAnsi="Times New Roman"/>
              </w:rPr>
            </w:pPr>
            <w:r w:rsidRPr="00883287">
              <w:rPr>
                <w:rFonts w:ascii="Times New Roman" w:hAnsi="Times New Roman"/>
              </w:rPr>
              <w:t>49</w:t>
            </w:r>
          </w:p>
        </w:tc>
        <w:tc>
          <w:tcPr>
            <w:tcW w:w="1800" w:type="dxa"/>
            <w:tcBorders>
              <w:top w:val="nil"/>
              <w:left w:val="nil"/>
              <w:bottom w:val="nil"/>
              <w:right w:val="nil"/>
            </w:tcBorders>
            <w:shd w:val="clear" w:color="auto" w:fill="auto"/>
            <w:noWrap/>
          </w:tcPr>
          <w:p w14:paraId="697FE82C" w14:textId="77777777" w:rsidR="00CC28E8" w:rsidRPr="00883287" w:rsidRDefault="00CC28E8" w:rsidP="00CC28E8">
            <w:pPr>
              <w:rPr>
                <w:rFonts w:ascii="Times New Roman" w:hAnsi="Times New Roman"/>
              </w:rPr>
            </w:pPr>
            <w:r w:rsidRPr="00883287">
              <w:rPr>
                <w:rFonts w:ascii="Times New Roman" w:hAnsi="Times New Roman"/>
              </w:rPr>
              <w:t>Ruvaal</w:t>
            </w:r>
          </w:p>
        </w:tc>
        <w:tc>
          <w:tcPr>
            <w:tcW w:w="1000" w:type="dxa"/>
            <w:tcBorders>
              <w:top w:val="nil"/>
              <w:left w:val="nil"/>
              <w:bottom w:val="nil"/>
              <w:right w:val="nil"/>
            </w:tcBorders>
            <w:shd w:val="clear" w:color="auto" w:fill="auto"/>
            <w:noWrap/>
          </w:tcPr>
          <w:p w14:paraId="6AFAD10D"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00" w:type="dxa"/>
            <w:tcBorders>
              <w:top w:val="nil"/>
              <w:left w:val="nil"/>
              <w:bottom w:val="nil"/>
              <w:right w:val="nil"/>
            </w:tcBorders>
            <w:shd w:val="clear" w:color="auto" w:fill="auto"/>
            <w:noWrap/>
          </w:tcPr>
          <w:p w14:paraId="3332BD3C" w14:textId="77777777" w:rsidR="00CC28E8" w:rsidRPr="00883287" w:rsidRDefault="00CC28E8" w:rsidP="00CC28E8">
            <w:pPr>
              <w:rPr>
                <w:rFonts w:ascii="Times New Roman" w:hAnsi="Times New Roman"/>
              </w:rPr>
            </w:pPr>
            <w:r w:rsidRPr="00883287">
              <w:rPr>
                <w:rFonts w:ascii="Times New Roman" w:hAnsi="Times New Roman"/>
              </w:rPr>
              <w:t>55° 56.2’N 06° 07.3’W</w:t>
            </w:r>
          </w:p>
        </w:tc>
        <w:tc>
          <w:tcPr>
            <w:tcW w:w="1140" w:type="dxa"/>
            <w:tcBorders>
              <w:top w:val="nil"/>
              <w:left w:val="nil"/>
              <w:bottom w:val="nil"/>
              <w:right w:val="nil"/>
            </w:tcBorders>
            <w:shd w:val="clear" w:color="auto" w:fill="auto"/>
            <w:noWrap/>
          </w:tcPr>
          <w:p w14:paraId="3C9274A6"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40" w:type="dxa"/>
            <w:tcBorders>
              <w:top w:val="nil"/>
              <w:left w:val="nil"/>
              <w:bottom w:val="nil"/>
              <w:right w:val="nil"/>
            </w:tcBorders>
            <w:shd w:val="clear" w:color="auto" w:fill="auto"/>
            <w:noWrap/>
          </w:tcPr>
          <w:p w14:paraId="5991D394"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4A6EB559"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142FF658"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5D30F74E" w14:textId="77777777" w:rsidTr="00CC28E8">
        <w:trPr>
          <w:trHeight w:val="220"/>
        </w:trPr>
        <w:tc>
          <w:tcPr>
            <w:tcW w:w="620" w:type="dxa"/>
            <w:tcBorders>
              <w:top w:val="nil"/>
              <w:left w:val="nil"/>
              <w:bottom w:val="nil"/>
              <w:right w:val="nil"/>
            </w:tcBorders>
            <w:shd w:val="clear" w:color="auto" w:fill="auto"/>
            <w:noWrap/>
          </w:tcPr>
          <w:p w14:paraId="1954EEE1" w14:textId="77777777" w:rsidR="00CC28E8" w:rsidRPr="00883287" w:rsidRDefault="00CC28E8" w:rsidP="00CC28E8">
            <w:pPr>
              <w:jc w:val="center"/>
              <w:rPr>
                <w:rFonts w:ascii="Times New Roman" w:hAnsi="Times New Roman"/>
              </w:rPr>
            </w:pPr>
            <w:r w:rsidRPr="00883287">
              <w:rPr>
                <w:rFonts w:ascii="Times New Roman" w:hAnsi="Times New Roman"/>
              </w:rPr>
              <w:t>50</w:t>
            </w:r>
          </w:p>
        </w:tc>
        <w:tc>
          <w:tcPr>
            <w:tcW w:w="1800" w:type="dxa"/>
            <w:tcBorders>
              <w:top w:val="nil"/>
              <w:left w:val="nil"/>
              <w:bottom w:val="nil"/>
              <w:right w:val="nil"/>
            </w:tcBorders>
            <w:shd w:val="clear" w:color="auto" w:fill="auto"/>
            <w:noWrap/>
          </w:tcPr>
          <w:p w14:paraId="6A5CEF73" w14:textId="77777777" w:rsidR="00CC28E8" w:rsidRPr="00883287" w:rsidRDefault="00CC28E8" w:rsidP="00CC28E8">
            <w:pPr>
              <w:rPr>
                <w:rFonts w:ascii="Times New Roman" w:hAnsi="Times New Roman"/>
              </w:rPr>
            </w:pPr>
            <w:r w:rsidRPr="00883287">
              <w:rPr>
                <w:rFonts w:ascii="Times New Roman" w:hAnsi="Times New Roman"/>
              </w:rPr>
              <w:t>Rinns of Islay</w:t>
            </w:r>
          </w:p>
        </w:tc>
        <w:tc>
          <w:tcPr>
            <w:tcW w:w="1000" w:type="dxa"/>
            <w:tcBorders>
              <w:top w:val="nil"/>
              <w:left w:val="nil"/>
              <w:bottom w:val="nil"/>
              <w:right w:val="nil"/>
            </w:tcBorders>
            <w:shd w:val="clear" w:color="auto" w:fill="auto"/>
            <w:noWrap/>
          </w:tcPr>
          <w:p w14:paraId="0A5AF416"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00" w:type="dxa"/>
            <w:tcBorders>
              <w:top w:val="nil"/>
              <w:left w:val="nil"/>
              <w:bottom w:val="nil"/>
              <w:right w:val="nil"/>
            </w:tcBorders>
            <w:shd w:val="clear" w:color="auto" w:fill="auto"/>
            <w:noWrap/>
          </w:tcPr>
          <w:p w14:paraId="5E529348" w14:textId="77777777" w:rsidR="00CC28E8" w:rsidRPr="00883287" w:rsidRDefault="00CC28E8" w:rsidP="00CC28E8">
            <w:pPr>
              <w:rPr>
                <w:rFonts w:ascii="Times New Roman" w:hAnsi="Times New Roman"/>
              </w:rPr>
            </w:pPr>
            <w:r w:rsidRPr="00883287">
              <w:rPr>
                <w:rFonts w:ascii="Times New Roman" w:hAnsi="Times New Roman"/>
              </w:rPr>
              <w:t>55° 40.4’N 06° 30.8’W</w:t>
            </w:r>
          </w:p>
        </w:tc>
        <w:tc>
          <w:tcPr>
            <w:tcW w:w="1140" w:type="dxa"/>
            <w:tcBorders>
              <w:top w:val="nil"/>
              <w:left w:val="nil"/>
              <w:bottom w:val="nil"/>
              <w:right w:val="nil"/>
            </w:tcBorders>
            <w:shd w:val="clear" w:color="auto" w:fill="auto"/>
            <w:noWrap/>
          </w:tcPr>
          <w:p w14:paraId="20E92034"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40" w:type="dxa"/>
            <w:tcBorders>
              <w:top w:val="nil"/>
              <w:left w:val="nil"/>
              <w:bottom w:val="nil"/>
              <w:right w:val="nil"/>
            </w:tcBorders>
            <w:shd w:val="clear" w:color="auto" w:fill="auto"/>
            <w:noWrap/>
          </w:tcPr>
          <w:p w14:paraId="2A8525B6"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51048125"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34DB53F7"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2091DFD2" w14:textId="77777777" w:rsidTr="00CC28E8">
        <w:trPr>
          <w:trHeight w:val="220"/>
        </w:trPr>
        <w:tc>
          <w:tcPr>
            <w:tcW w:w="620" w:type="dxa"/>
            <w:tcBorders>
              <w:top w:val="nil"/>
              <w:left w:val="nil"/>
              <w:bottom w:val="nil"/>
              <w:right w:val="nil"/>
            </w:tcBorders>
            <w:shd w:val="clear" w:color="auto" w:fill="auto"/>
            <w:noWrap/>
          </w:tcPr>
          <w:p w14:paraId="3A8C5D9A" w14:textId="77777777" w:rsidR="00CC28E8" w:rsidRPr="00883287" w:rsidRDefault="00CC28E8" w:rsidP="00CC28E8">
            <w:pPr>
              <w:jc w:val="center"/>
              <w:rPr>
                <w:rFonts w:ascii="Times New Roman" w:hAnsi="Times New Roman"/>
              </w:rPr>
            </w:pPr>
            <w:r w:rsidRPr="00883287">
              <w:rPr>
                <w:rFonts w:ascii="Times New Roman" w:hAnsi="Times New Roman"/>
              </w:rPr>
              <w:t>51</w:t>
            </w:r>
          </w:p>
        </w:tc>
        <w:tc>
          <w:tcPr>
            <w:tcW w:w="1800" w:type="dxa"/>
            <w:tcBorders>
              <w:top w:val="nil"/>
              <w:left w:val="nil"/>
              <w:bottom w:val="nil"/>
              <w:right w:val="nil"/>
            </w:tcBorders>
            <w:shd w:val="clear" w:color="auto" w:fill="auto"/>
            <w:noWrap/>
          </w:tcPr>
          <w:p w14:paraId="35EFB6DC" w14:textId="77777777" w:rsidR="00CC28E8" w:rsidRPr="00883287" w:rsidRDefault="00CC28E8" w:rsidP="00CC28E8">
            <w:pPr>
              <w:rPr>
                <w:rFonts w:ascii="Times New Roman" w:hAnsi="Times New Roman"/>
              </w:rPr>
            </w:pPr>
            <w:r w:rsidRPr="00883287">
              <w:rPr>
                <w:rFonts w:ascii="Times New Roman" w:hAnsi="Times New Roman"/>
              </w:rPr>
              <w:t>Mull of Kintyre</w:t>
            </w:r>
          </w:p>
        </w:tc>
        <w:tc>
          <w:tcPr>
            <w:tcW w:w="1000" w:type="dxa"/>
            <w:tcBorders>
              <w:top w:val="nil"/>
              <w:left w:val="nil"/>
              <w:bottom w:val="nil"/>
              <w:right w:val="nil"/>
            </w:tcBorders>
            <w:shd w:val="clear" w:color="auto" w:fill="auto"/>
            <w:noWrap/>
          </w:tcPr>
          <w:p w14:paraId="4846EE90"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643ADF94" w14:textId="77777777" w:rsidR="00CC28E8" w:rsidRPr="00883287" w:rsidRDefault="00CC28E8" w:rsidP="00CC28E8">
            <w:pPr>
              <w:rPr>
                <w:rFonts w:ascii="Times New Roman" w:hAnsi="Times New Roman"/>
              </w:rPr>
            </w:pPr>
            <w:r w:rsidRPr="00883287">
              <w:rPr>
                <w:rFonts w:ascii="Times New Roman" w:hAnsi="Times New Roman"/>
              </w:rPr>
              <w:t>55° 18.6’N 05° 48.1’W</w:t>
            </w:r>
          </w:p>
        </w:tc>
        <w:tc>
          <w:tcPr>
            <w:tcW w:w="1140" w:type="dxa"/>
            <w:tcBorders>
              <w:top w:val="nil"/>
              <w:left w:val="nil"/>
              <w:bottom w:val="nil"/>
              <w:right w:val="nil"/>
            </w:tcBorders>
            <w:shd w:val="clear" w:color="auto" w:fill="auto"/>
            <w:noWrap/>
          </w:tcPr>
          <w:p w14:paraId="41A025BB"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40" w:type="dxa"/>
            <w:tcBorders>
              <w:top w:val="nil"/>
              <w:left w:val="nil"/>
              <w:bottom w:val="nil"/>
              <w:right w:val="nil"/>
            </w:tcBorders>
            <w:shd w:val="clear" w:color="auto" w:fill="auto"/>
            <w:noWrap/>
          </w:tcPr>
          <w:p w14:paraId="37D43F2A"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64880BFE"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5240F207" w14:textId="77777777" w:rsidR="00CC28E8" w:rsidRPr="00883287" w:rsidRDefault="00CC28E8" w:rsidP="00CC28E8">
            <w:pPr>
              <w:rPr>
                <w:rFonts w:ascii="Times New Roman" w:hAnsi="Times New Roman"/>
              </w:rPr>
            </w:pPr>
            <w:r w:rsidRPr="00883287">
              <w:rPr>
                <w:rFonts w:ascii="Times New Roman" w:hAnsi="Times New Roman"/>
              </w:rPr>
              <w:t>Good condition</w:t>
            </w:r>
          </w:p>
        </w:tc>
      </w:tr>
      <w:tr w:rsidR="00CC28E8" w:rsidRPr="00883287" w14:paraId="139FCE77" w14:textId="77777777" w:rsidTr="00CC28E8">
        <w:trPr>
          <w:trHeight w:val="220"/>
        </w:trPr>
        <w:tc>
          <w:tcPr>
            <w:tcW w:w="620" w:type="dxa"/>
            <w:tcBorders>
              <w:top w:val="nil"/>
              <w:left w:val="nil"/>
              <w:bottom w:val="nil"/>
              <w:right w:val="nil"/>
            </w:tcBorders>
            <w:shd w:val="clear" w:color="auto" w:fill="auto"/>
            <w:noWrap/>
          </w:tcPr>
          <w:p w14:paraId="174436A3" w14:textId="77777777" w:rsidR="00CC28E8" w:rsidRPr="00883287" w:rsidRDefault="00CC28E8" w:rsidP="00CC28E8">
            <w:pPr>
              <w:jc w:val="center"/>
              <w:rPr>
                <w:rFonts w:ascii="Times New Roman" w:hAnsi="Times New Roman"/>
              </w:rPr>
            </w:pPr>
            <w:r w:rsidRPr="00883287">
              <w:rPr>
                <w:rFonts w:ascii="Times New Roman" w:hAnsi="Times New Roman"/>
              </w:rPr>
              <w:t>52</w:t>
            </w:r>
          </w:p>
        </w:tc>
        <w:tc>
          <w:tcPr>
            <w:tcW w:w="1800" w:type="dxa"/>
            <w:tcBorders>
              <w:top w:val="nil"/>
              <w:left w:val="nil"/>
              <w:bottom w:val="nil"/>
              <w:right w:val="nil"/>
            </w:tcBorders>
            <w:shd w:val="clear" w:color="auto" w:fill="auto"/>
            <w:noWrap/>
          </w:tcPr>
          <w:p w14:paraId="2EF0B94C" w14:textId="77777777" w:rsidR="00CC28E8" w:rsidRPr="00883287" w:rsidRDefault="00CC28E8" w:rsidP="00CC28E8">
            <w:pPr>
              <w:rPr>
                <w:rFonts w:ascii="Times New Roman" w:hAnsi="Times New Roman"/>
              </w:rPr>
            </w:pPr>
            <w:r w:rsidRPr="00883287">
              <w:rPr>
                <w:rFonts w:ascii="Times New Roman" w:hAnsi="Times New Roman"/>
              </w:rPr>
              <w:t>Sanda</w:t>
            </w:r>
          </w:p>
        </w:tc>
        <w:tc>
          <w:tcPr>
            <w:tcW w:w="1000" w:type="dxa"/>
            <w:tcBorders>
              <w:top w:val="nil"/>
              <w:left w:val="nil"/>
              <w:bottom w:val="nil"/>
              <w:right w:val="nil"/>
            </w:tcBorders>
            <w:shd w:val="clear" w:color="auto" w:fill="auto"/>
            <w:noWrap/>
          </w:tcPr>
          <w:p w14:paraId="64016748"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00" w:type="dxa"/>
            <w:tcBorders>
              <w:top w:val="nil"/>
              <w:left w:val="nil"/>
              <w:bottom w:val="nil"/>
              <w:right w:val="nil"/>
            </w:tcBorders>
            <w:shd w:val="clear" w:color="auto" w:fill="auto"/>
            <w:noWrap/>
          </w:tcPr>
          <w:p w14:paraId="24E42AB9" w14:textId="77777777" w:rsidR="00CC28E8" w:rsidRPr="00883287" w:rsidRDefault="00CC28E8" w:rsidP="00CC28E8">
            <w:pPr>
              <w:rPr>
                <w:rFonts w:ascii="Times New Roman" w:hAnsi="Times New Roman"/>
              </w:rPr>
            </w:pPr>
            <w:r w:rsidRPr="00883287">
              <w:rPr>
                <w:rFonts w:ascii="Times New Roman" w:hAnsi="Times New Roman"/>
              </w:rPr>
              <w:t>55° 16.5’N 05° 34.9’W</w:t>
            </w:r>
          </w:p>
        </w:tc>
        <w:tc>
          <w:tcPr>
            <w:tcW w:w="1140" w:type="dxa"/>
            <w:tcBorders>
              <w:top w:val="nil"/>
              <w:left w:val="nil"/>
              <w:bottom w:val="nil"/>
              <w:right w:val="nil"/>
            </w:tcBorders>
            <w:shd w:val="clear" w:color="auto" w:fill="auto"/>
            <w:noWrap/>
          </w:tcPr>
          <w:p w14:paraId="6047AE75"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40" w:type="dxa"/>
            <w:tcBorders>
              <w:top w:val="nil"/>
              <w:left w:val="nil"/>
              <w:bottom w:val="nil"/>
              <w:right w:val="nil"/>
            </w:tcBorders>
            <w:shd w:val="clear" w:color="auto" w:fill="auto"/>
            <w:noWrap/>
          </w:tcPr>
          <w:p w14:paraId="38FCA1A3"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280" w:type="dxa"/>
            <w:tcBorders>
              <w:top w:val="nil"/>
              <w:left w:val="nil"/>
              <w:bottom w:val="nil"/>
              <w:right w:val="nil"/>
            </w:tcBorders>
            <w:shd w:val="clear" w:color="auto" w:fill="auto"/>
            <w:noWrap/>
          </w:tcPr>
          <w:p w14:paraId="4ED1A99B" w14:textId="77777777" w:rsidR="00CC28E8" w:rsidRPr="00883287" w:rsidRDefault="00CC28E8" w:rsidP="00CC28E8">
            <w:pPr>
              <w:jc w:val="center"/>
              <w:rPr>
                <w:rFonts w:ascii="Times New Roman" w:hAnsi="Times New Roman"/>
              </w:rPr>
            </w:pPr>
            <w:r w:rsidRPr="00883287">
              <w:rPr>
                <w:rFonts w:ascii="Times New Roman" w:hAnsi="Times New Roman"/>
              </w:rPr>
              <w:t>Cyc/SH+HvE</w:t>
            </w:r>
          </w:p>
        </w:tc>
        <w:tc>
          <w:tcPr>
            <w:tcW w:w="3680" w:type="dxa"/>
            <w:tcBorders>
              <w:top w:val="nil"/>
              <w:left w:val="nil"/>
              <w:bottom w:val="nil"/>
              <w:right w:val="nil"/>
            </w:tcBorders>
            <w:shd w:val="clear" w:color="auto" w:fill="auto"/>
          </w:tcPr>
          <w:p w14:paraId="5C646C69"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277872B0" w14:textId="77777777" w:rsidTr="00CC28E8">
        <w:trPr>
          <w:trHeight w:val="220"/>
        </w:trPr>
        <w:tc>
          <w:tcPr>
            <w:tcW w:w="620" w:type="dxa"/>
            <w:tcBorders>
              <w:top w:val="nil"/>
              <w:left w:val="nil"/>
              <w:bottom w:val="nil"/>
              <w:right w:val="nil"/>
            </w:tcBorders>
            <w:shd w:val="clear" w:color="auto" w:fill="auto"/>
            <w:noWrap/>
          </w:tcPr>
          <w:p w14:paraId="74C0684B" w14:textId="77777777" w:rsidR="00CC28E8" w:rsidRPr="00883287" w:rsidRDefault="00CC28E8" w:rsidP="00CC28E8">
            <w:pPr>
              <w:jc w:val="center"/>
              <w:rPr>
                <w:rFonts w:ascii="Times New Roman" w:hAnsi="Times New Roman"/>
              </w:rPr>
            </w:pPr>
            <w:r w:rsidRPr="00883287">
              <w:rPr>
                <w:rFonts w:ascii="Times New Roman" w:hAnsi="Times New Roman"/>
              </w:rPr>
              <w:t>53</w:t>
            </w:r>
          </w:p>
        </w:tc>
        <w:tc>
          <w:tcPr>
            <w:tcW w:w="1800" w:type="dxa"/>
            <w:tcBorders>
              <w:top w:val="nil"/>
              <w:left w:val="nil"/>
              <w:bottom w:val="nil"/>
              <w:right w:val="nil"/>
            </w:tcBorders>
            <w:shd w:val="clear" w:color="auto" w:fill="auto"/>
            <w:noWrap/>
          </w:tcPr>
          <w:p w14:paraId="146E06E0" w14:textId="77777777" w:rsidR="00CC28E8" w:rsidRPr="00883287" w:rsidRDefault="00CC28E8" w:rsidP="00CC28E8">
            <w:pPr>
              <w:rPr>
                <w:rFonts w:ascii="Times New Roman" w:hAnsi="Times New Roman"/>
              </w:rPr>
            </w:pPr>
            <w:r w:rsidRPr="00883287">
              <w:rPr>
                <w:rFonts w:ascii="Times New Roman" w:hAnsi="Times New Roman"/>
              </w:rPr>
              <w:t>Davaar</w:t>
            </w:r>
          </w:p>
        </w:tc>
        <w:tc>
          <w:tcPr>
            <w:tcW w:w="1000" w:type="dxa"/>
            <w:tcBorders>
              <w:top w:val="nil"/>
              <w:left w:val="nil"/>
              <w:bottom w:val="nil"/>
              <w:right w:val="nil"/>
            </w:tcBorders>
            <w:shd w:val="clear" w:color="auto" w:fill="auto"/>
            <w:noWrap/>
          </w:tcPr>
          <w:p w14:paraId="5C0A7C24"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00" w:type="dxa"/>
            <w:tcBorders>
              <w:top w:val="nil"/>
              <w:left w:val="nil"/>
              <w:bottom w:val="nil"/>
              <w:right w:val="nil"/>
            </w:tcBorders>
            <w:shd w:val="clear" w:color="auto" w:fill="auto"/>
            <w:noWrap/>
          </w:tcPr>
          <w:p w14:paraId="194956D5" w14:textId="77777777" w:rsidR="00CC28E8" w:rsidRPr="00883287" w:rsidRDefault="00CC28E8" w:rsidP="00CC28E8">
            <w:pPr>
              <w:rPr>
                <w:rFonts w:ascii="Times New Roman" w:hAnsi="Times New Roman"/>
              </w:rPr>
            </w:pPr>
            <w:r w:rsidRPr="00883287">
              <w:rPr>
                <w:rFonts w:ascii="Times New Roman" w:hAnsi="Times New Roman"/>
              </w:rPr>
              <w:t>55° 25.7’N 05° 32.4’W</w:t>
            </w:r>
          </w:p>
        </w:tc>
        <w:tc>
          <w:tcPr>
            <w:tcW w:w="1140" w:type="dxa"/>
            <w:tcBorders>
              <w:top w:val="nil"/>
              <w:left w:val="nil"/>
              <w:bottom w:val="nil"/>
              <w:right w:val="nil"/>
            </w:tcBorders>
            <w:shd w:val="clear" w:color="auto" w:fill="auto"/>
            <w:noWrap/>
          </w:tcPr>
          <w:p w14:paraId="2D94F67B"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40" w:type="dxa"/>
            <w:tcBorders>
              <w:top w:val="nil"/>
              <w:left w:val="nil"/>
              <w:bottom w:val="nil"/>
              <w:right w:val="nil"/>
            </w:tcBorders>
            <w:shd w:val="clear" w:color="auto" w:fill="auto"/>
            <w:noWrap/>
          </w:tcPr>
          <w:p w14:paraId="46C0A300"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673A1A6E"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3B14C939" w14:textId="77777777" w:rsidR="00CC28E8" w:rsidRPr="00883287" w:rsidRDefault="00CC28E8" w:rsidP="00CC28E8">
            <w:pPr>
              <w:rPr>
                <w:rFonts w:ascii="Times New Roman" w:hAnsi="Times New Roman"/>
              </w:rPr>
            </w:pPr>
            <w:r w:rsidRPr="00883287">
              <w:rPr>
                <w:rFonts w:ascii="Times New Roman" w:hAnsi="Times New Roman"/>
              </w:rPr>
              <w:t>Good condition</w:t>
            </w:r>
          </w:p>
        </w:tc>
      </w:tr>
      <w:tr w:rsidR="00CC28E8" w:rsidRPr="00883287" w14:paraId="67587008" w14:textId="77777777" w:rsidTr="00CC28E8">
        <w:trPr>
          <w:trHeight w:val="220"/>
        </w:trPr>
        <w:tc>
          <w:tcPr>
            <w:tcW w:w="620" w:type="dxa"/>
            <w:tcBorders>
              <w:top w:val="nil"/>
              <w:left w:val="nil"/>
              <w:bottom w:val="nil"/>
              <w:right w:val="nil"/>
            </w:tcBorders>
            <w:shd w:val="clear" w:color="auto" w:fill="auto"/>
            <w:noWrap/>
          </w:tcPr>
          <w:p w14:paraId="52D4A1C1" w14:textId="77777777" w:rsidR="00CC28E8" w:rsidRPr="00883287" w:rsidRDefault="00CC28E8" w:rsidP="00CC28E8">
            <w:pPr>
              <w:jc w:val="center"/>
              <w:rPr>
                <w:rFonts w:ascii="Times New Roman" w:hAnsi="Times New Roman"/>
              </w:rPr>
            </w:pPr>
            <w:r w:rsidRPr="00883287">
              <w:rPr>
                <w:rFonts w:ascii="Times New Roman" w:hAnsi="Times New Roman"/>
              </w:rPr>
              <w:t>54</w:t>
            </w:r>
          </w:p>
        </w:tc>
        <w:tc>
          <w:tcPr>
            <w:tcW w:w="1800" w:type="dxa"/>
            <w:tcBorders>
              <w:top w:val="nil"/>
              <w:left w:val="nil"/>
              <w:bottom w:val="nil"/>
              <w:right w:val="nil"/>
            </w:tcBorders>
            <w:shd w:val="clear" w:color="auto" w:fill="auto"/>
            <w:noWrap/>
          </w:tcPr>
          <w:p w14:paraId="424E3E75" w14:textId="77777777" w:rsidR="00CC28E8" w:rsidRPr="00883287" w:rsidRDefault="00CC28E8" w:rsidP="00CC28E8">
            <w:pPr>
              <w:rPr>
                <w:rFonts w:ascii="Times New Roman" w:hAnsi="Times New Roman"/>
              </w:rPr>
            </w:pPr>
            <w:r w:rsidRPr="00883287">
              <w:rPr>
                <w:rFonts w:ascii="Times New Roman" w:hAnsi="Times New Roman"/>
              </w:rPr>
              <w:t>Pladda</w:t>
            </w:r>
          </w:p>
        </w:tc>
        <w:tc>
          <w:tcPr>
            <w:tcW w:w="1000" w:type="dxa"/>
            <w:tcBorders>
              <w:top w:val="nil"/>
              <w:left w:val="nil"/>
              <w:bottom w:val="nil"/>
              <w:right w:val="nil"/>
            </w:tcBorders>
            <w:shd w:val="clear" w:color="auto" w:fill="auto"/>
            <w:noWrap/>
          </w:tcPr>
          <w:p w14:paraId="4EBEE412"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00" w:type="dxa"/>
            <w:tcBorders>
              <w:top w:val="nil"/>
              <w:left w:val="nil"/>
              <w:bottom w:val="nil"/>
              <w:right w:val="nil"/>
            </w:tcBorders>
            <w:shd w:val="clear" w:color="auto" w:fill="auto"/>
            <w:noWrap/>
          </w:tcPr>
          <w:p w14:paraId="0C407104" w14:textId="77777777" w:rsidR="00CC28E8" w:rsidRPr="00883287" w:rsidRDefault="00CC28E8" w:rsidP="00CC28E8">
            <w:pPr>
              <w:rPr>
                <w:rFonts w:ascii="Times New Roman" w:hAnsi="Times New Roman"/>
              </w:rPr>
            </w:pPr>
            <w:r w:rsidRPr="00883287">
              <w:rPr>
                <w:rFonts w:ascii="Times New Roman" w:hAnsi="Times New Roman"/>
              </w:rPr>
              <w:t>55° 25.5’N 05° 07.3’W</w:t>
            </w:r>
          </w:p>
        </w:tc>
        <w:tc>
          <w:tcPr>
            <w:tcW w:w="1140" w:type="dxa"/>
            <w:tcBorders>
              <w:top w:val="nil"/>
              <w:left w:val="nil"/>
              <w:bottom w:val="nil"/>
              <w:right w:val="nil"/>
            </w:tcBorders>
            <w:shd w:val="clear" w:color="auto" w:fill="auto"/>
            <w:noWrap/>
          </w:tcPr>
          <w:p w14:paraId="1F3C5E34"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40" w:type="dxa"/>
            <w:tcBorders>
              <w:top w:val="nil"/>
              <w:left w:val="nil"/>
              <w:bottom w:val="nil"/>
              <w:right w:val="nil"/>
            </w:tcBorders>
            <w:shd w:val="clear" w:color="auto" w:fill="auto"/>
            <w:noWrap/>
          </w:tcPr>
          <w:p w14:paraId="69F6A9C2" w14:textId="77777777" w:rsidR="00CC28E8" w:rsidRPr="00883287" w:rsidRDefault="00CC28E8" w:rsidP="00CC28E8">
            <w:pPr>
              <w:jc w:val="center"/>
              <w:rPr>
                <w:rFonts w:ascii="Times New Roman" w:hAnsi="Times New Roman"/>
              </w:rPr>
            </w:pPr>
            <w:r w:rsidRPr="00883287">
              <w:rPr>
                <w:rFonts w:ascii="Times New Roman" w:hAnsi="Times New Roman"/>
              </w:rPr>
              <w:t>C/C</w:t>
            </w:r>
          </w:p>
        </w:tc>
        <w:tc>
          <w:tcPr>
            <w:tcW w:w="1280" w:type="dxa"/>
            <w:tcBorders>
              <w:top w:val="nil"/>
              <w:left w:val="nil"/>
              <w:bottom w:val="nil"/>
              <w:right w:val="nil"/>
            </w:tcBorders>
            <w:shd w:val="clear" w:color="auto" w:fill="auto"/>
            <w:noWrap/>
          </w:tcPr>
          <w:p w14:paraId="36DB7282" w14:textId="77777777" w:rsidR="00CC28E8" w:rsidRPr="00883287" w:rsidRDefault="00CC28E8" w:rsidP="00CC28E8">
            <w:pPr>
              <w:jc w:val="center"/>
              <w:rPr>
                <w:rFonts w:ascii="Times New Roman" w:hAnsi="Times New Roman"/>
              </w:rPr>
            </w:pPr>
            <w:r w:rsidRPr="00883287">
              <w:rPr>
                <w:rFonts w:ascii="Times New Roman" w:hAnsi="Times New Roman"/>
              </w:rPr>
              <w:t>Cyc/SH+HvE</w:t>
            </w:r>
          </w:p>
        </w:tc>
        <w:tc>
          <w:tcPr>
            <w:tcW w:w="3680" w:type="dxa"/>
            <w:tcBorders>
              <w:top w:val="nil"/>
              <w:left w:val="nil"/>
              <w:bottom w:val="nil"/>
              <w:right w:val="nil"/>
            </w:tcBorders>
            <w:shd w:val="clear" w:color="auto" w:fill="auto"/>
          </w:tcPr>
          <w:p w14:paraId="1BC4C8CF"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2217ECC3" w14:textId="77777777" w:rsidTr="00CC28E8">
        <w:trPr>
          <w:trHeight w:val="220"/>
        </w:trPr>
        <w:tc>
          <w:tcPr>
            <w:tcW w:w="620" w:type="dxa"/>
            <w:tcBorders>
              <w:top w:val="nil"/>
              <w:left w:val="nil"/>
              <w:bottom w:val="nil"/>
              <w:right w:val="nil"/>
            </w:tcBorders>
            <w:shd w:val="clear" w:color="auto" w:fill="auto"/>
            <w:noWrap/>
          </w:tcPr>
          <w:p w14:paraId="46CEE402" w14:textId="77777777" w:rsidR="00CC28E8" w:rsidRPr="00883287" w:rsidRDefault="00CC28E8" w:rsidP="00CC28E8">
            <w:pPr>
              <w:jc w:val="center"/>
              <w:rPr>
                <w:rFonts w:ascii="Times New Roman" w:hAnsi="Times New Roman"/>
              </w:rPr>
            </w:pPr>
            <w:r w:rsidRPr="00883287">
              <w:rPr>
                <w:rFonts w:ascii="Times New Roman" w:hAnsi="Times New Roman"/>
              </w:rPr>
              <w:t>55</w:t>
            </w:r>
          </w:p>
        </w:tc>
        <w:tc>
          <w:tcPr>
            <w:tcW w:w="1800" w:type="dxa"/>
            <w:tcBorders>
              <w:top w:val="nil"/>
              <w:left w:val="nil"/>
              <w:bottom w:val="nil"/>
              <w:right w:val="nil"/>
            </w:tcBorders>
            <w:shd w:val="clear" w:color="auto" w:fill="auto"/>
            <w:noWrap/>
          </w:tcPr>
          <w:p w14:paraId="0A0DF94C" w14:textId="77777777" w:rsidR="00CC28E8" w:rsidRPr="00883287" w:rsidRDefault="00CC28E8" w:rsidP="00CC28E8">
            <w:pPr>
              <w:rPr>
                <w:rFonts w:ascii="Times New Roman" w:hAnsi="Times New Roman"/>
              </w:rPr>
            </w:pPr>
            <w:r w:rsidRPr="00883287">
              <w:rPr>
                <w:rFonts w:ascii="Times New Roman" w:hAnsi="Times New Roman"/>
              </w:rPr>
              <w:t>Holy Island (outer)</w:t>
            </w:r>
          </w:p>
        </w:tc>
        <w:tc>
          <w:tcPr>
            <w:tcW w:w="1000" w:type="dxa"/>
            <w:tcBorders>
              <w:top w:val="nil"/>
              <w:left w:val="nil"/>
              <w:bottom w:val="nil"/>
              <w:right w:val="nil"/>
            </w:tcBorders>
            <w:shd w:val="clear" w:color="auto" w:fill="auto"/>
            <w:noWrap/>
          </w:tcPr>
          <w:p w14:paraId="5521808C"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00" w:type="dxa"/>
            <w:tcBorders>
              <w:top w:val="nil"/>
              <w:left w:val="nil"/>
              <w:bottom w:val="nil"/>
              <w:right w:val="nil"/>
            </w:tcBorders>
            <w:shd w:val="clear" w:color="auto" w:fill="auto"/>
            <w:noWrap/>
          </w:tcPr>
          <w:p w14:paraId="014D4D96" w14:textId="77777777" w:rsidR="00CC28E8" w:rsidRPr="00883287" w:rsidRDefault="00CC28E8" w:rsidP="00CC28E8">
            <w:pPr>
              <w:rPr>
                <w:rFonts w:ascii="Times New Roman" w:hAnsi="Times New Roman"/>
              </w:rPr>
            </w:pPr>
            <w:r w:rsidRPr="00883287">
              <w:rPr>
                <w:rFonts w:ascii="Times New Roman" w:hAnsi="Times New Roman"/>
              </w:rPr>
              <w:t>55° 31.0’N 05° 03.6’W</w:t>
            </w:r>
          </w:p>
        </w:tc>
        <w:tc>
          <w:tcPr>
            <w:tcW w:w="1140" w:type="dxa"/>
            <w:tcBorders>
              <w:top w:val="nil"/>
              <w:left w:val="nil"/>
              <w:bottom w:val="nil"/>
              <w:right w:val="nil"/>
            </w:tcBorders>
            <w:shd w:val="clear" w:color="auto" w:fill="auto"/>
            <w:noWrap/>
          </w:tcPr>
          <w:p w14:paraId="0DA614FD"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40" w:type="dxa"/>
            <w:tcBorders>
              <w:top w:val="nil"/>
              <w:left w:val="nil"/>
              <w:bottom w:val="nil"/>
              <w:right w:val="nil"/>
            </w:tcBorders>
            <w:shd w:val="clear" w:color="auto" w:fill="auto"/>
            <w:noWrap/>
          </w:tcPr>
          <w:p w14:paraId="377FE8CE"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41130356"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1173C9F8" w14:textId="77777777" w:rsidR="00CC28E8" w:rsidRPr="00883287" w:rsidRDefault="00CC28E8" w:rsidP="00CC28E8">
            <w:pPr>
              <w:rPr>
                <w:rFonts w:ascii="Times New Roman" w:hAnsi="Times New Roman"/>
              </w:rPr>
            </w:pPr>
            <w:r w:rsidRPr="00883287">
              <w:rPr>
                <w:rFonts w:ascii="Times New Roman" w:hAnsi="Times New Roman"/>
              </w:rPr>
              <w:t>Fair condition</w:t>
            </w:r>
          </w:p>
        </w:tc>
      </w:tr>
      <w:tr w:rsidR="00CC28E8" w:rsidRPr="00883287" w14:paraId="1002096E" w14:textId="77777777" w:rsidTr="00CC28E8">
        <w:trPr>
          <w:trHeight w:val="220"/>
        </w:trPr>
        <w:tc>
          <w:tcPr>
            <w:tcW w:w="620" w:type="dxa"/>
            <w:tcBorders>
              <w:top w:val="nil"/>
              <w:left w:val="nil"/>
              <w:bottom w:val="nil"/>
              <w:right w:val="nil"/>
            </w:tcBorders>
            <w:shd w:val="clear" w:color="auto" w:fill="auto"/>
            <w:noWrap/>
          </w:tcPr>
          <w:p w14:paraId="0AE2BB20" w14:textId="77777777" w:rsidR="00CC28E8" w:rsidRPr="00883287" w:rsidRDefault="00CC28E8" w:rsidP="00CC28E8">
            <w:pPr>
              <w:jc w:val="center"/>
              <w:rPr>
                <w:rFonts w:ascii="Times New Roman" w:hAnsi="Times New Roman"/>
              </w:rPr>
            </w:pPr>
            <w:r w:rsidRPr="00883287">
              <w:rPr>
                <w:rFonts w:ascii="Times New Roman" w:hAnsi="Times New Roman"/>
              </w:rPr>
              <w:t>56</w:t>
            </w:r>
          </w:p>
        </w:tc>
        <w:tc>
          <w:tcPr>
            <w:tcW w:w="1800" w:type="dxa"/>
            <w:tcBorders>
              <w:top w:val="nil"/>
              <w:left w:val="nil"/>
              <w:bottom w:val="nil"/>
              <w:right w:val="nil"/>
            </w:tcBorders>
            <w:shd w:val="clear" w:color="auto" w:fill="auto"/>
            <w:noWrap/>
          </w:tcPr>
          <w:p w14:paraId="37317CA3" w14:textId="77777777" w:rsidR="00CC28E8" w:rsidRPr="00883287" w:rsidRDefault="00CC28E8" w:rsidP="00CC28E8">
            <w:pPr>
              <w:rPr>
                <w:rFonts w:ascii="Times New Roman" w:hAnsi="Times New Roman"/>
              </w:rPr>
            </w:pPr>
            <w:r w:rsidRPr="00883287">
              <w:rPr>
                <w:rFonts w:ascii="Times New Roman" w:hAnsi="Times New Roman"/>
              </w:rPr>
              <w:t>Turnberry</w:t>
            </w:r>
          </w:p>
        </w:tc>
        <w:tc>
          <w:tcPr>
            <w:tcW w:w="1000" w:type="dxa"/>
            <w:tcBorders>
              <w:top w:val="nil"/>
              <w:left w:val="nil"/>
              <w:bottom w:val="nil"/>
              <w:right w:val="nil"/>
            </w:tcBorders>
            <w:shd w:val="clear" w:color="auto" w:fill="auto"/>
            <w:noWrap/>
          </w:tcPr>
          <w:p w14:paraId="00875408"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62AF7013" w14:textId="77777777" w:rsidR="00CC28E8" w:rsidRPr="00883287" w:rsidRDefault="00CC28E8" w:rsidP="00CC28E8">
            <w:pPr>
              <w:rPr>
                <w:rFonts w:ascii="Times New Roman" w:hAnsi="Times New Roman"/>
              </w:rPr>
            </w:pPr>
            <w:r w:rsidRPr="00883287">
              <w:rPr>
                <w:rFonts w:ascii="Times New Roman" w:hAnsi="Times New Roman"/>
              </w:rPr>
              <w:t>55° 19’N 04° 50’W</w:t>
            </w:r>
          </w:p>
        </w:tc>
        <w:tc>
          <w:tcPr>
            <w:tcW w:w="1140" w:type="dxa"/>
            <w:tcBorders>
              <w:top w:val="nil"/>
              <w:left w:val="nil"/>
              <w:bottom w:val="nil"/>
              <w:right w:val="nil"/>
            </w:tcBorders>
            <w:shd w:val="clear" w:color="auto" w:fill="auto"/>
            <w:noWrap/>
          </w:tcPr>
          <w:p w14:paraId="7F6B7971"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140" w:type="dxa"/>
            <w:tcBorders>
              <w:top w:val="nil"/>
              <w:left w:val="nil"/>
              <w:bottom w:val="nil"/>
              <w:right w:val="nil"/>
            </w:tcBorders>
            <w:shd w:val="clear" w:color="auto" w:fill="auto"/>
            <w:noWrap/>
          </w:tcPr>
          <w:p w14:paraId="591EE8F9"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11DC7B4A"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52728FC3"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72625A68" w14:textId="77777777" w:rsidTr="00CC28E8">
        <w:trPr>
          <w:trHeight w:val="220"/>
        </w:trPr>
        <w:tc>
          <w:tcPr>
            <w:tcW w:w="620" w:type="dxa"/>
            <w:tcBorders>
              <w:top w:val="nil"/>
              <w:left w:val="nil"/>
              <w:bottom w:val="nil"/>
              <w:right w:val="nil"/>
            </w:tcBorders>
            <w:shd w:val="clear" w:color="auto" w:fill="auto"/>
            <w:noWrap/>
          </w:tcPr>
          <w:p w14:paraId="39306F6B" w14:textId="77777777" w:rsidR="00CC28E8" w:rsidRPr="00883287" w:rsidRDefault="00CC28E8" w:rsidP="00CC28E8">
            <w:pPr>
              <w:jc w:val="center"/>
              <w:rPr>
                <w:rFonts w:ascii="Times New Roman" w:hAnsi="Times New Roman"/>
              </w:rPr>
            </w:pPr>
            <w:r w:rsidRPr="00883287">
              <w:rPr>
                <w:rFonts w:ascii="Times New Roman" w:hAnsi="Times New Roman"/>
              </w:rPr>
              <w:t>57</w:t>
            </w:r>
          </w:p>
        </w:tc>
        <w:tc>
          <w:tcPr>
            <w:tcW w:w="1800" w:type="dxa"/>
            <w:tcBorders>
              <w:top w:val="nil"/>
              <w:left w:val="nil"/>
              <w:bottom w:val="nil"/>
              <w:right w:val="nil"/>
            </w:tcBorders>
            <w:shd w:val="clear" w:color="auto" w:fill="auto"/>
            <w:noWrap/>
          </w:tcPr>
          <w:p w14:paraId="122F2707" w14:textId="77777777" w:rsidR="00CC28E8" w:rsidRPr="00883287" w:rsidRDefault="00CC28E8" w:rsidP="00CC28E8">
            <w:pPr>
              <w:rPr>
                <w:rFonts w:ascii="Times New Roman" w:hAnsi="Times New Roman"/>
              </w:rPr>
            </w:pPr>
            <w:r w:rsidRPr="00883287">
              <w:rPr>
                <w:rFonts w:ascii="Times New Roman" w:hAnsi="Times New Roman"/>
              </w:rPr>
              <w:t>Ailsa Craig</w:t>
            </w:r>
          </w:p>
        </w:tc>
        <w:tc>
          <w:tcPr>
            <w:tcW w:w="1000" w:type="dxa"/>
            <w:tcBorders>
              <w:top w:val="nil"/>
              <w:left w:val="nil"/>
              <w:bottom w:val="nil"/>
              <w:right w:val="nil"/>
            </w:tcBorders>
            <w:shd w:val="clear" w:color="auto" w:fill="auto"/>
            <w:noWrap/>
          </w:tcPr>
          <w:p w14:paraId="35F8F223"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00" w:type="dxa"/>
            <w:tcBorders>
              <w:top w:val="nil"/>
              <w:left w:val="nil"/>
              <w:bottom w:val="nil"/>
              <w:right w:val="nil"/>
            </w:tcBorders>
            <w:shd w:val="clear" w:color="auto" w:fill="auto"/>
            <w:noWrap/>
          </w:tcPr>
          <w:p w14:paraId="2A6E0434" w14:textId="77777777" w:rsidR="00CC28E8" w:rsidRPr="00883287" w:rsidRDefault="00CC28E8" w:rsidP="00CC28E8">
            <w:pPr>
              <w:rPr>
                <w:rFonts w:ascii="Times New Roman" w:hAnsi="Times New Roman"/>
              </w:rPr>
            </w:pPr>
            <w:r w:rsidRPr="00883287">
              <w:rPr>
                <w:rFonts w:ascii="Times New Roman" w:hAnsi="Times New Roman"/>
              </w:rPr>
              <w:t>55° 15.1’N 05° 06.4’W</w:t>
            </w:r>
          </w:p>
        </w:tc>
        <w:tc>
          <w:tcPr>
            <w:tcW w:w="1140" w:type="dxa"/>
            <w:tcBorders>
              <w:top w:val="nil"/>
              <w:left w:val="nil"/>
              <w:bottom w:val="nil"/>
              <w:right w:val="nil"/>
            </w:tcBorders>
            <w:shd w:val="clear" w:color="auto" w:fill="auto"/>
            <w:noWrap/>
          </w:tcPr>
          <w:p w14:paraId="59A41069"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40" w:type="dxa"/>
            <w:tcBorders>
              <w:top w:val="nil"/>
              <w:left w:val="nil"/>
              <w:bottom w:val="nil"/>
              <w:right w:val="nil"/>
            </w:tcBorders>
            <w:shd w:val="clear" w:color="auto" w:fill="auto"/>
            <w:noWrap/>
          </w:tcPr>
          <w:p w14:paraId="06167DF7"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280" w:type="dxa"/>
            <w:tcBorders>
              <w:top w:val="nil"/>
              <w:left w:val="nil"/>
              <w:bottom w:val="nil"/>
              <w:right w:val="nil"/>
            </w:tcBorders>
            <w:shd w:val="clear" w:color="auto" w:fill="auto"/>
            <w:noWrap/>
          </w:tcPr>
          <w:p w14:paraId="27EB1CD6" w14:textId="77777777" w:rsidR="00CC28E8" w:rsidRPr="00883287" w:rsidRDefault="00CC28E8" w:rsidP="00CC28E8">
            <w:pPr>
              <w:jc w:val="center"/>
              <w:rPr>
                <w:rFonts w:ascii="Times New Roman" w:hAnsi="Times New Roman"/>
              </w:rPr>
            </w:pPr>
            <w:r w:rsidRPr="00883287">
              <w:rPr>
                <w:rFonts w:ascii="Times New Roman" w:hAnsi="Times New Roman"/>
              </w:rPr>
              <w:t>Cyc/SH+HvE</w:t>
            </w:r>
          </w:p>
        </w:tc>
        <w:tc>
          <w:tcPr>
            <w:tcW w:w="3680" w:type="dxa"/>
            <w:tcBorders>
              <w:top w:val="nil"/>
              <w:left w:val="nil"/>
              <w:bottom w:val="nil"/>
              <w:right w:val="nil"/>
            </w:tcBorders>
            <w:shd w:val="clear" w:color="auto" w:fill="auto"/>
          </w:tcPr>
          <w:p w14:paraId="01BE08C0"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398AEE21" w14:textId="77777777" w:rsidTr="00CC28E8">
        <w:trPr>
          <w:trHeight w:val="220"/>
        </w:trPr>
        <w:tc>
          <w:tcPr>
            <w:tcW w:w="620" w:type="dxa"/>
            <w:tcBorders>
              <w:top w:val="nil"/>
              <w:left w:val="nil"/>
              <w:bottom w:val="nil"/>
              <w:right w:val="nil"/>
            </w:tcBorders>
            <w:shd w:val="clear" w:color="auto" w:fill="auto"/>
            <w:noWrap/>
          </w:tcPr>
          <w:p w14:paraId="42332B83" w14:textId="77777777" w:rsidR="00CC28E8" w:rsidRPr="00883287" w:rsidRDefault="00CC28E8" w:rsidP="00CC28E8">
            <w:pPr>
              <w:jc w:val="center"/>
              <w:rPr>
                <w:rFonts w:ascii="Times New Roman" w:hAnsi="Times New Roman"/>
              </w:rPr>
            </w:pPr>
            <w:r w:rsidRPr="00883287">
              <w:rPr>
                <w:rFonts w:ascii="Times New Roman" w:hAnsi="Times New Roman"/>
              </w:rPr>
              <w:t>58</w:t>
            </w:r>
          </w:p>
        </w:tc>
        <w:tc>
          <w:tcPr>
            <w:tcW w:w="1800" w:type="dxa"/>
            <w:tcBorders>
              <w:top w:val="nil"/>
              <w:left w:val="nil"/>
              <w:bottom w:val="nil"/>
              <w:right w:val="nil"/>
            </w:tcBorders>
            <w:shd w:val="clear" w:color="auto" w:fill="auto"/>
            <w:noWrap/>
          </w:tcPr>
          <w:p w14:paraId="4019285E" w14:textId="77777777" w:rsidR="00CC28E8" w:rsidRPr="00883287" w:rsidRDefault="00CC28E8" w:rsidP="00CC28E8">
            <w:pPr>
              <w:rPr>
                <w:rFonts w:ascii="Times New Roman" w:hAnsi="Times New Roman"/>
              </w:rPr>
            </w:pPr>
            <w:r w:rsidRPr="00883287">
              <w:rPr>
                <w:rFonts w:ascii="Times New Roman" w:hAnsi="Times New Roman"/>
              </w:rPr>
              <w:t>Corsewall</w:t>
            </w:r>
          </w:p>
        </w:tc>
        <w:tc>
          <w:tcPr>
            <w:tcW w:w="1000" w:type="dxa"/>
            <w:tcBorders>
              <w:top w:val="nil"/>
              <w:left w:val="nil"/>
              <w:bottom w:val="nil"/>
              <w:right w:val="nil"/>
            </w:tcBorders>
            <w:shd w:val="clear" w:color="auto" w:fill="auto"/>
            <w:noWrap/>
          </w:tcPr>
          <w:p w14:paraId="202E6795"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2F4872E8" w14:textId="77777777" w:rsidR="00CC28E8" w:rsidRPr="00883287" w:rsidRDefault="00CC28E8" w:rsidP="00CC28E8">
            <w:pPr>
              <w:rPr>
                <w:rFonts w:ascii="Times New Roman" w:hAnsi="Times New Roman"/>
              </w:rPr>
            </w:pPr>
            <w:r w:rsidRPr="00883287">
              <w:rPr>
                <w:rFonts w:ascii="Times New Roman" w:hAnsi="Times New Roman"/>
              </w:rPr>
              <w:t>55° 00.5’N 05° 09.5’W</w:t>
            </w:r>
          </w:p>
        </w:tc>
        <w:tc>
          <w:tcPr>
            <w:tcW w:w="1140" w:type="dxa"/>
            <w:tcBorders>
              <w:top w:val="nil"/>
              <w:left w:val="nil"/>
              <w:bottom w:val="nil"/>
              <w:right w:val="nil"/>
            </w:tcBorders>
            <w:shd w:val="clear" w:color="auto" w:fill="auto"/>
            <w:noWrap/>
          </w:tcPr>
          <w:p w14:paraId="096CF577"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140" w:type="dxa"/>
            <w:tcBorders>
              <w:top w:val="nil"/>
              <w:left w:val="nil"/>
              <w:bottom w:val="nil"/>
              <w:right w:val="nil"/>
            </w:tcBorders>
            <w:shd w:val="clear" w:color="auto" w:fill="auto"/>
            <w:noWrap/>
          </w:tcPr>
          <w:p w14:paraId="34119F23"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2312D171"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23F999B8" w14:textId="77777777" w:rsidR="00CC28E8" w:rsidRPr="00883287" w:rsidRDefault="00CC28E8" w:rsidP="00CC28E8">
            <w:pPr>
              <w:rPr>
                <w:rFonts w:ascii="Times New Roman" w:hAnsi="Times New Roman"/>
              </w:rPr>
            </w:pPr>
            <w:r w:rsidRPr="00883287">
              <w:rPr>
                <w:rFonts w:ascii="Times New Roman" w:hAnsi="Times New Roman"/>
              </w:rPr>
              <w:t>Good condition</w:t>
            </w:r>
          </w:p>
        </w:tc>
      </w:tr>
      <w:tr w:rsidR="00CC28E8" w:rsidRPr="00883287" w14:paraId="0DAB970C" w14:textId="77777777" w:rsidTr="00CC28E8">
        <w:trPr>
          <w:trHeight w:val="220"/>
        </w:trPr>
        <w:tc>
          <w:tcPr>
            <w:tcW w:w="620" w:type="dxa"/>
            <w:tcBorders>
              <w:top w:val="nil"/>
              <w:left w:val="nil"/>
              <w:bottom w:val="nil"/>
              <w:right w:val="nil"/>
            </w:tcBorders>
            <w:shd w:val="clear" w:color="auto" w:fill="auto"/>
            <w:noWrap/>
          </w:tcPr>
          <w:p w14:paraId="21DE2A01" w14:textId="77777777" w:rsidR="00CC28E8" w:rsidRPr="00883287" w:rsidRDefault="00CC28E8" w:rsidP="00CC28E8">
            <w:pPr>
              <w:jc w:val="center"/>
              <w:rPr>
                <w:rFonts w:ascii="Times New Roman" w:hAnsi="Times New Roman"/>
              </w:rPr>
            </w:pPr>
            <w:r w:rsidRPr="00883287">
              <w:rPr>
                <w:rFonts w:ascii="Times New Roman" w:hAnsi="Times New Roman"/>
              </w:rPr>
              <w:t>59</w:t>
            </w:r>
          </w:p>
        </w:tc>
        <w:tc>
          <w:tcPr>
            <w:tcW w:w="1800" w:type="dxa"/>
            <w:tcBorders>
              <w:top w:val="nil"/>
              <w:left w:val="nil"/>
              <w:bottom w:val="nil"/>
              <w:right w:val="nil"/>
            </w:tcBorders>
            <w:shd w:val="clear" w:color="auto" w:fill="auto"/>
            <w:noWrap/>
          </w:tcPr>
          <w:p w14:paraId="62FE1CD0" w14:textId="77777777" w:rsidR="00CC28E8" w:rsidRPr="00883287" w:rsidRDefault="00CC28E8" w:rsidP="00CC28E8">
            <w:pPr>
              <w:rPr>
                <w:rFonts w:ascii="Times New Roman" w:hAnsi="Times New Roman"/>
              </w:rPr>
            </w:pPr>
            <w:r w:rsidRPr="00883287">
              <w:rPr>
                <w:rFonts w:ascii="Times New Roman" w:hAnsi="Times New Roman"/>
              </w:rPr>
              <w:t>Killantringan</w:t>
            </w:r>
          </w:p>
        </w:tc>
        <w:tc>
          <w:tcPr>
            <w:tcW w:w="1000" w:type="dxa"/>
            <w:tcBorders>
              <w:top w:val="nil"/>
              <w:left w:val="nil"/>
              <w:bottom w:val="nil"/>
              <w:right w:val="nil"/>
            </w:tcBorders>
            <w:shd w:val="clear" w:color="auto" w:fill="auto"/>
            <w:noWrap/>
          </w:tcPr>
          <w:p w14:paraId="49A43719"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3BE28443" w14:textId="77777777" w:rsidR="00CC28E8" w:rsidRPr="00883287" w:rsidRDefault="00CC28E8" w:rsidP="00CC28E8">
            <w:pPr>
              <w:rPr>
                <w:rFonts w:ascii="Times New Roman" w:hAnsi="Times New Roman"/>
              </w:rPr>
            </w:pPr>
            <w:r w:rsidRPr="00883287">
              <w:rPr>
                <w:rFonts w:ascii="Times New Roman" w:hAnsi="Times New Roman"/>
              </w:rPr>
              <w:t>54° 51.7’N 05° 08.7’W</w:t>
            </w:r>
          </w:p>
        </w:tc>
        <w:tc>
          <w:tcPr>
            <w:tcW w:w="1140" w:type="dxa"/>
            <w:tcBorders>
              <w:top w:val="nil"/>
              <w:left w:val="nil"/>
              <w:bottom w:val="nil"/>
              <w:right w:val="nil"/>
            </w:tcBorders>
            <w:shd w:val="clear" w:color="auto" w:fill="auto"/>
            <w:noWrap/>
          </w:tcPr>
          <w:p w14:paraId="7BF8D16F"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140" w:type="dxa"/>
            <w:tcBorders>
              <w:top w:val="nil"/>
              <w:left w:val="nil"/>
              <w:bottom w:val="nil"/>
              <w:right w:val="nil"/>
            </w:tcBorders>
            <w:shd w:val="clear" w:color="auto" w:fill="auto"/>
            <w:noWrap/>
          </w:tcPr>
          <w:p w14:paraId="13877A06"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4F6104D5"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58033240" w14:textId="77777777" w:rsidR="00CC28E8" w:rsidRPr="00883287" w:rsidRDefault="00CC28E8" w:rsidP="00CC28E8">
            <w:pPr>
              <w:rPr>
                <w:rFonts w:ascii="Times New Roman" w:hAnsi="Times New Roman"/>
              </w:rPr>
            </w:pPr>
            <w:r w:rsidRPr="00883287">
              <w:rPr>
                <w:rFonts w:ascii="Times New Roman" w:hAnsi="Times New Roman"/>
              </w:rPr>
              <w:t>Fair condition</w:t>
            </w:r>
          </w:p>
        </w:tc>
      </w:tr>
      <w:tr w:rsidR="00CC28E8" w:rsidRPr="00883287" w14:paraId="48DE953C" w14:textId="77777777" w:rsidTr="00CC28E8">
        <w:trPr>
          <w:trHeight w:val="220"/>
        </w:trPr>
        <w:tc>
          <w:tcPr>
            <w:tcW w:w="620" w:type="dxa"/>
            <w:tcBorders>
              <w:top w:val="nil"/>
              <w:left w:val="nil"/>
              <w:bottom w:val="nil"/>
              <w:right w:val="nil"/>
            </w:tcBorders>
            <w:shd w:val="clear" w:color="auto" w:fill="auto"/>
            <w:noWrap/>
          </w:tcPr>
          <w:p w14:paraId="0ACE5A04" w14:textId="77777777" w:rsidR="00CC28E8" w:rsidRPr="00883287" w:rsidRDefault="00CC28E8" w:rsidP="00CC28E8">
            <w:pPr>
              <w:jc w:val="center"/>
              <w:rPr>
                <w:rFonts w:ascii="Times New Roman" w:hAnsi="Times New Roman"/>
              </w:rPr>
            </w:pPr>
            <w:r w:rsidRPr="00883287">
              <w:rPr>
                <w:rFonts w:ascii="Times New Roman" w:hAnsi="Times New Roman"/>
              </w:rPr>
              <w:t>60</w:t>
            </w:r>
          </w:p>
        </w:tc>
        <w:tc>
          <w:tcPr>
            <w:tcW w:w="1800" w:type="dxa"/>
            <w:tcBorders>
              <w:top w:val="nil"/>
              <w:left w:val="nil"/>
              <w:bottom w:val="nil"/>
              <w:right w:val="nil"/>
            </w:tcBorders>
            <w:shd w:val="clear" w:color="auto" w:fill="auto"/>
            <w:noWrap/>
          </w:tcPr>
          <w:p w14:paraId="295FF6D7" w14:textId="77777777" w:rsidR="00CC28E8" w:rsidRPr="00883287" w:rsidRDefault="00CC28E8" w:rsidP="00CC28E8">
            <w:pPr>
              <w:rPr>
                <w:rFonts w:ascii="Times New Roman" w:hAnsi="Times New Roman"/>
              </w:rPr>
            </w:pPr>
            <w:r w:rsidRPr="00883287">
              <w:rPr>
                <w:rFonts w:ascii="Times New Roman" w:hAnsi="Times New Roman"/>
              </w:rPr>
              <w:t>Crammag Head</w:t>
            </w:r>
          </w:p>
        </w:tc>
        <w:tc>
          <w:tcPr>
            <w:tcW w:w="1000" w:type="dxa"/>
            <w:tcBorders>
              <w:top w:val="nil"/>
              <w:left w:val="nil"/>
              <w:bottom w:val="nil"/>
              <w:right w:val="nil"/>
            </w:tcBorders>
            <w:shd w:val="clear" w:color="auto" w:fill="auto"/>
            <w:noWrap/>
          </w:tcPr>
          <w:p w14:paraId="618D5019"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0546BF8E" w14:textId="77777777" w:rsidR="00CC28E8" w:rsidRPr="00883287" w:rsidRDefault="00CC28E8" w:rsidP="00CC28E8">
            <w:pPr>
              <w:rPr>
                <w:rFonts w:ascii="Times New Roman" w:hAnsi="Times New Roman"/>
              </w:rPr>
            </w:pPr>
            <w:r w:rsidRPr="00883287">
              <w:rPr>
                <w:rFonts w:ascii="Times New Roman" w:hAnsi="Times New Roman"/>
              </w:rPr>
              <w:t>54° 39.9’N 04° 57.8’W</w:t>
            </w:r>
          </w:p>
        </w:tc>
        <w:tc>
          <w:tcPr>
            <w:tcW w:w="1140" w:type="dxa"/>
            <w:tcBorders>
              <w:top w:val="nil"/>
              <w:left w:val="nil"/>
              <w:bottom w:val="nil"/>
              <w:right w:val="nil"/>
            </w:tcBorders>
            <w:shd w:val="clear" w:color="auto" w:fill="auto"/>
            <w:noWrap/>
          </w:tcPr>
          <w:p w14:paraId="062F505B"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140" w:type="dxa"/>
            <w:tcBorders>
              <w:top w:val="nil"/>
              <w:left w:val="nil"/>
              <w:bottom w:val="nil"/>
              <w:right w:val="nil"/>
            </w:tcBorders>
            <w:shd w:val="clear" w:color="auto" w:fill="auto"/>
            <w:noWrap/>
          </w:tcPr>
          <w:p w14:paraId="602A5526"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53118572"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62393CCE" w14:textId="77777777" w:rsidR="00CC28E8" w:rsidRPr="00883287" w:rsidRDefault="00CC28E8" w:rsidP="00CC28E8">
            <w:pPr>
              <w:rPr>
                <w:rFonts w:ascii="Times New Roman" w:hAnsi="Times New Roman"/>
              </w:rPr>
            </w:pPr>
            <w:r w:rsidRPr="00883287">
              <w:rPr>
                <w:rFonts w:ascii="Times New Roman" w:hAnsi="Times New Roman"/>
              </w:rPr>
              <w:t>Fair condition</w:t>
            </w:r>
          </w:p>
        </w:tc>
      </w:tr>
      <w:tr w:rsidR="00CC28E8" w:rsidRPr="00883287" w14:paraId="4EEB56A6" w14:textId="77777777" w:rsidTr="00CC28E8">
        <w:trPr>
          <w:trHeight w:val="220"/>
        </w:trPr>
        <w:tc>
          <w:tcPr>
            <w:tcW w:w="620" w:type="dxa"/>
            <w:tcBorders>
              <w:top w:val="nil"/>
              <w:left w:val="nil"/>
              <w:bottom w:val="nil"/>
              <w:right w:val="nil"/>
            </w:tcBorders>
            <w:shd w:val="clear" w:color="auto" w:fill="auto"/>
            <w:noWrap/>
          </w:tcPr>
          <w:p w14:paraId="1E0FF5F1" w14:textId="77777777" w:rsidR="00CC28E8" w:rsidRPr="00883287" w:rsidRDefault="00CC28E8" w:rsidP="00CC28E8">
            <w:pPr>
              <w:jc w:val="center"/>
              <w:rPr>
                <w:rFonts w:ascii="Times New Roman" w:hAnsi="Times New Roman"/>
              </w:rPr>
            </w:pPr>
            <w:r w:rsidRPr="00883287">
              <w:rPr>
                <w:rFonts w:ascii="Times New Roman" w:hAnsi="Times New Roman"/>
              </w:rPr>
              <w:t>61</w:t>
            </w:r>
          </w:p>
        </w:tc>
        <w:tc>
          <w:tcPr>
            <w:tcW w:w="1800" w:type="dxa"/>
            <w:tcBorders>
              <w:top w:val="nil"/>
              <w:left w:val="nil"/>
              <w:bottom w:val="nil"/>
              <w:right w:val="nil"/>
            </w:tcBorders>
            <w:shd w:val="clear" w:color="auto" w:fill="auto"/>
            <w:noWrap/>
          </w:tcPr>
          <w:p w14:paraId="655ADB8A" w14:textId="77777777" w:rsidR="00CC28E8" w:rsidRPr="00883287" w:rsidRDefault="00CC28E8" w:rsidP="00CC28E8">
            <w:pPr>
              <w:rPr>
                <w:rFonts w:ascii="Times New Roman" w:hAnsi="Times New Roman"/>
              </w:rPr>
            </w:pPr>
            <w:r w:rsidRPr="00883287">
              <w:rPr>
                <w:rFonts w:ascii="Times New Roman" w:hAnsi="Times New Roman"/>
              </w:rPr>
              <w:t>Mull of Galloway</w:t>
            </w:r>
          </w:p>
        </w:tc>
        <w:tc>
          <w:tcPr>
            <w:tcW w:w="1000" w:type="dxa"/>
            <w:tcBorders>
              <w:top w:val="nil"/>
              <w:left w:val="nil"/>
              <w:bottom w:val="nil"/>
              <w:right w:val="nil"/>
            </w:tcBorders>
            <w:shd w:val="clear" w:color="auto" w:fill="auto"/>
            <w:noWrap/>
          </w:tcPr>
          <w:p w14:paraId="69A537CA"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025A277D" w14:textId="77777777" w:rsidR="00CC28E8" w:rsidRPr="00883287" w:rsidRDefault="00CC28E8" w:rsidP="00CC28E8">
            <w:pPr>
              <w:rPr>
                <w:rFonts w:ascii="Times New Roman" w:hAnsi="Times New Roman"/>
              </w:rPr>
            </w:pPr>
            <w:r w:rsidRPr="00883287">
              <w:rPr>
                <w:rFonts w:ascii="Times New Roman" w:hAnsi="Times New Roman"/>
              </w:rPr>
              <w:t>54° 38.1’N 04° 51.4’W</w:t>
            </w:r>
          </w:p>
        </w:tc>
        <w:tc>
          <w:tcPr>
            <w:tcW w:w="1140" w:type="dxa"/>
            <w:tcBorders>
              <w:top w:val="nil"/>
              <w:left w:val="nil"/>
              <w:bottom w:val="nil"/>
              <w:right w:val="nil"/>
            </w:tcBorders>
            <w:shd w:val="clear" w:color="auto" w:fill="auto"/>
            <w:noWrap/>
          </w:tcPr>
          <w:p w14:paraId="57A9977D"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140" w:type="dxa"/>
            <w:tcBorders>
              <w:top w:val="nil"/>
              <w:left w:val="nil"/>
              <w:bottom w:val="nil"/>
              <w:right w:val="nil"/>
            </w:tcBorders>
            <w:shd w:val="clear" w:color="auto" w:fill="auto"/>
            <w:noWrap/>
          </w:tcPr>
          <w:p w14:paraId="20256F48"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572AD19B"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20B806D8" w14:textId="77777777" w:rsidR="00CC28E8" w:rsidRPr="00883287" w:rsidRDefault="00CC28E8" w:rsidP="00CC28E8">
            <w:pPr>
              <w:rPr>
                <w:rFonts w:ascii="Times New Roman" w:hAnsi="Times New Roman"/>
              </w:rPr>
            </w:pPr>
            <w:r w:rsidRPr="00883287">
              <w:rPr>
                <w:rFonts w:ascii="Times New Roman" w:hAnsi="Times New Roman"/>
              </w:rPr>
              <w:t>Good condition</w:t>
            </w:r>
          </w:p>
        </w:tc>
      </w:tr>
      <w:tr w:rsidR="00CC28E8" w:rsidRPr="00883287" w14:paraId="356784CD" w14:textId="77777777" w:rsidTr="00CC28E8">
        <w:trPr>
          <w:trHeight w:val="220"/>
        </w:trPr>
        <w:tc>
          <w:tcPr>
            <w:tcW w:w="620" w:type="dxa"/>
            <w:tcBorders>
              <w:top w:val="nil"/>
              <w:left w:val="nil"/>
              <w:bottom w:val="nil"/>
              <w:right w:val="nil"/>
            </w:tcBorders>
            <w:shd w:val="clear" w:color="auto" w:fill="auto"/>
            <w:noWrap/>
          </w:tcPr>
          <w:p w14:paraId="3567F167" w14:textId="77777777" w:rsidR="00CC28E8" w:rsidRPr="00883287" w:rsidRDefault="00CC28E8" w:rsidP="00CC28E8">
            <w:pPr>
              <w:jc w:val="center"/>
              <w:rPr>
                <w:rFonts w:ascii="Times New Roman" w:hAnsi="Times New Roman"/>
              </w:rPr>
            </w:pPr>
            <w:r w:rsidRPr="00883287">
              <w:rPr>
                <w:rFonts w:ascii="Times New Roman" w:hAnsi="Times New Roman"/>
              </w:rPr>
              <w:t>62</w:t>
            </w:r>
          </w:p>
        </w:tc>
        <w:tc>
          <w:tcPr>
            <w:tcW w:w="1800" w:type="dxa"/>
            <w:tcBorders>
              <w:top w:val="nil"/>
              <w:left w:val="nil"/>
              <w:bottom w:val="nil"/>
              <w:right w:val="nil"/>
            </w:tcBorders>
            <w:shd w:val="clear" w:color="auto" w:fill="auto"/>
            <w:noWrap/>
          </w:tcPr>
          <w:p w14:paraId="6FA4C0C0" w14:textId="77777777" w:rsidR="00CC28E8" w:rsidRPr="00883287" w:rsidRDefault="00CC28E8" w:rsidP="00CC28E8">
            <w:pPr>
              <w:rPr>
                <w:rFonts w:ascii="Times New Roman" w:hAnsi="Times New Roman"/>
              </w:rPr>
            </w:pPr>
            <w:r w:rsidRPr="00883287">
              <w:rPr>
                <w:rFonts w:ascii="Times New Roman" w:hAnsi="Times New Roman"/>
              </w:rPr>
              <w:t>Barra Head</w:t>
            </w:r>
          </w:p>
        </w:tc>
        <w:tc>
          <w:tcPr>
            <w:tcW w:w="1000" w:type="dxa"/>
            <w:tcBorders>
              <w:top w:val="nil"/>
              <w:left w:val="nil"/>
              <w:bottom w:val="nil"/>
              <w:right w:val="nil"/>
            </w:tcBorders>
            <w:shd w:val="clear" w:color="auto" w:fill="auto"/>
            <w:noWrap/>
          </w:tcPr>
          <w:p w14:paraId="1E8378C4"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00" w:type="dxa"/>
            <w:tcBorders>
              <w:top w:val="nil"/>
              <w:left w:val="nil"/>
              <w:bottom w:val="nil"/>
              <w:right w:val="nil"/>
            </w:tcBorders>
            <w:shd w:val="clear" w:color="auto" w:fill="auto"/>
            <w:noWrap/>
          </w:tcPr>
          <w:p w14:paraId="34BCCA26" w14:textId="77777777" w:rsidR="00CC28E8" w:rsidRPr="00883287" w:rsidRDefault="00CC28E8" w:rsidP="00CC28E8">
            <w:pPr>
              <w:rPr>
                <w:rFonts w:ascii="Times New Roman" w:hAnsi="Times New Roman"/>
              </w:rPr>
            </w:pPr>
            <w:r w:rsidRPr="00883287">
              <w:rPr>
                <w:rFonts w:ascii="Times New Roman" w:hAnsi="Times New Roman"/>
              </w:rPr>
              <w:t>56° 47.1’N 07° 39.2’W</w:t>
            </w:r>
          </w:p>
        </w:tc>
        <w:tc>
          <w:tcPr>
            <w:tcW w:w="1140" w:type="dxa"/>
            <w:tcBorders>
              <w:top w:val="nil"/>
              <w:left w:val="nil"/>
              <w:bottom w:val="nil"/>
              <w:right w:val="nil"/>
            </w:tcBorders>
            <w:shd w:val="clear" w:color="auto" w:fill="auto"/>
            <w:noWrap/>
          </w:tcPr>
          <w:p w14:paraId="49A3F091"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40" w:type="dxa"/>
            <w:tcBorders>
              <w:top w:val="nil"/>
              <w:left w:val="nil"/>
              <w:bottom w:val="nil"/>
              <w:right w:val="nil"/>
            </w:tcBorders>
            <w:shd w:val="clear" w:color="auto" w:fill="auto"/>
            <w:noWrap/>
          </w:tcPr>
          <w:p w14:paraId="3150BF92" w14:textId="77777777" w:rsidR="00CC28E8" w:rsidRPr="00883287" w:rsidRDefault="00CC28E8" w:rsidP="00CC28E8">
            <w:pPr>
              <w:jc w:val="center"/>
              <w:rPr>
                <w:rFonts w:ascii="Times New Roman" w:hAnsi="Times New Roman"/>
              </w:rPr>
            </w:pPr>
            <w:r w:rsidRPr="00883287">
              <w:rPr>
                <w:rFonts w:ascii="Times New Roman" w:hAnsi="Times New Roman"/>
              </w:rPr>
              <w:t>C/C</w:t>
            </w:r>
          </w:p>
        </w:tc>
        <w:tc>
          <w:tcPr>
            <w:tcW w:w="1280" w:type="dxa"/>
            <w:tcBorders>
              <w:top w:val="nil"/>
              <w:left w:val="nil"/>
              <w:bottom w:val="nil"/>
              <w:right w:val="nil"/>
            </w:tcBorders>
            <w:shd w:val="clear" w:color="auto" w:fill="auto"/>
            <w:noWrap/>
          </w:tcPr>
          <w:p w14:paraId="01D2162A" w14:textId="77777777" w:rsidR="00CC28E8" w:rsidRPr="00883287" w:rsidRDefault="00CC28E8" w:rsidP="00CC28E8">
            <w:pPr>
              <w:jc w:val="center"/>
              <w:rPr>
                <w:rFonts w:ascii="Times New Roman" w:hAnsi="Times New Roman"/>
              </w:rPr>
            </w:pPr>
            <w:r w:rsidRPr="00883287">
              <w:rPr>
                <w:rFonts w:ascii="Times New Roman" w:hAnsi="Times New Roman"/>
              </w:rPr>
              <w:t>Cyc/SH+HvE</w:t>
            </w:r>
          </w:p>
        </w:tc>
        <w:tc>
          <w:tcPr>
            <w:tcW w:w="3680" w:type="dxa"/>
            <w:tcBorders>
              <w:top w:val="nil"/>
              <w:left w:val="nil"/>
              <w:bottom w:val="nil"/>
              <w:right w:val="nil"/>
            </w:tcBorders>
            <w:shd w:val="clear" w:color="auto" w:fill="auto"/>
          </w:tcPr>
          <w:p w14:paraId="73A8FFBA"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1843C9ED" w14:textId="77777777" w:rsidTr="00CC28E8">
        <w:trPr>
          <w:trHeight w:val="220"/>
        </w:trPr>
        <w:tc>
          <w:tcPr>
            <w:tcW w:w="620" w:type="dxa"/>
            <w:tcBorders>
              <w:top w:val="nil"/>
              <w:left w:val="nil"/>
              <w:bottom w:val="nil"/>
              <w:right w:val="nil"/>
            </w:tcBorders>
            <w:shd w:val="clear" w:color="auto" w:fill="auto"/>
            <w:noWrap/>
          </w:tcPr>
          <w:p w14:paraId="5F5E6B30" w14:textId="77777777" w:rsidR="00CC28E8" w:rsidRPr="00883287" w:rsidRDefault="00CC28E8" w:rsidP="00CC28E8">
            <w:pPr>
              <w:jc w:val="center"/>
              <w:rPr>
                <w:rFonts w:ascii="Times New Roman" w:hAnsi="Times New Roman"/>
              </w:rPr>
            </w:pPr>
            <w:r w:rsidRPr="00883287">
              <w:rPr>
                <w:rFonts w:ascii="Times New Roman" w:hAnsi="Times New Roman"/>
              </w:rPr>
              <w:t>63</w:t>
            </w:r>
          </w:p>
        </w:tc>
        <w:tc>
          <w:tcPr>
            <w:tcW w:w="1800" w:type="dxa"/>
            <w:tcBorders>
              <w:top w:val="nil"/>
              <w:left w:val="nil"/>
              <w:bottom w:val="nil"/>
              <w:right w:val="nil"/>
            </w:tcBorders>
            <w:shd w:val="clear" w:color="auto" w:fill="auto"/>
            <w:noWrap/>
          </w:tcPr>
          <w:p w14:paraId="4442EB8D" w14:textId="77777777" w:rsidR="00CC28E8" w:rsidRPr="00883287" w:rsidRDefault="00CC28E8" w:rsidP="00CC28E8">
            <w:pPr>
              <w:rPr>
                <w:rFonts w:ascii="Times New Roman" w:hAnsi="Times New Roman"/>
              </w:rPr>
            </w:pPr>
            <w:r w:rsidRPr="00883287">
              <w:rPr>
                <w:rFonts w:ascii="Times New Roman" w:hAnsi="Times New Roman"/>
              </w:rPr>
              <w:t>Ushenish</w:t>
            </w:r>
          </w:p>
        </w:tc>
        <w:tc>
          <w:tcPr>
            <w:tcW w:w="1000" w:type="dxa"/>
            <w:tcBorders>
              <w:top w:val="nil"/>
              <w:left w:val="nil"/>
              <w:bottom w:val="nil"/>
              <w:right w:val="nil"/>
            </w:tcBorders>
            <w:shd w:val="clear" w:color="auto" w:fill="auto"/>
            <w:noWrap/>
          </w:tcPr>
          <w:p w14:paraId="56535544"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00" w:type="dxa"/>
            <w:tcBorders>
              <w:top w:val="nil"/>
              <w:left w:val="nil"/>
              <w:bottom w:val="nil"/>
              <w:right w:val="nil"/>
            </w:tcBorders>
            <w:shd w:val="clear" w:color="auto" w:fill="auto"/>
            <w:noWrap/>
          </w:tcPr>
          <w:p w14:paraId="55FAF1C3" w14:textId="77777777" w:rsidR="00CC28E8" w:rsidRPr="00883287" w:rsidRDefault="00CC28E8" w:rsidP="00CC28E8">
            <w:pPr>
              <w:rPr>
                <w:rFonts w:ascii="Times New Roman" w:hAnsi="Times New Roman"/>
              </w:rPr>
            </w:pPr>
            <w:r w:rsidRPr="00883287">
              <w:rPr>
                <w:rFonts w:ascii="Times New Roman" w:hAnsi="Times New Roman"/>
              </w:rPr>
              <w:t>57° 17.9’N 07° 11.5’W</w:t>
            </w:r>
          </w:p>
        </w:tc>
        <w:tc>
          <w:tcPr>
            <w:tcW w:w="1140" w:type="dxa"/>
            <w:tcBorders>
              <w:top w:val="nil"/>
              <w:left w:val="nil"/>
              <w:bottom w:val="nil"/>
              <w:right w:val="nil"/>
            </w:tcBorders>
            <w:shd w:val="clear" w:color="auto" w:fill="auto"/>
            <w:noWrap/>
          </w:tcPr>
          <w:p w14:paraId="17199A70"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40" w:type="dxa"/>
            <w:tcBorders>
              <w:top w:val="nil"/>
              <w:left w:val="nil"/>
              <w:bottom w:val="nil"/>
              <w:right w:val="nil"/>
            </w:tcBorders>
            <w:shd w:val="clear" w:color="auto" w:fill="auto"/>
            <w:noWrap/>
          </w:tcPr>
          <w:p w14:paraId="4C4670EF"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280" w:type="dxa"/>
            <w:tcBorders>
              <w:top w:val="nil"/>
              <w:left w:val="nil"/>
              <w:bottom w:val="nil"/>
              <w:right w:val="nil"/>
            </w:tcBorders>
            <w:shd w:val="clear" w:color="auto" w:fill="auto"/>
            <w:noWrap/>
          </w:tcPr>
          <w:p w14:paraId="45676E25" w14:textId="77777777" w:rsidR="00CC28E8" w:rsidRPr="00883287" w:rsidRDefault="00CC28E8" w:rsidP="00CC28E8">
            <w:pPr>
              <w:jc w:val="center"/>
              <w:rPr>
                <w:rFonts w:ascii="Times New Roman" w:hAnsi="Times New Roman"/>
              </w:rPr>
            </w:pPr>
            <w:r w:rsidRPr="00883287">
              <w:rPr>
                <w:rFonts w:ascii="Times New Roman" w:hAnsi="Times New Roman"/>
              </w:rPr>
              <w:t>Cyc/SH+HvE</w:t>
            </w:r>
          </w:p>
        </w:tc>
        <w:tc>
          <w:tcPr>
            <w:tcW w:w="3680" w:type="dxa"/>
            <w:tcBorders>
              <w:top w:val="nil"/>
              <w:left w:val="nil"/>
              <w:bottom w:val="nil"/>
              <w:right w:val="nil"/>
            </w:tcBorders>
            <w:shd w:val="clear" w:color="auto" w:fill="auto"/>
          </w:tcPr>
          <w:p w14:paraId="2BF95BCE"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531792C4" w14:textId="77777777" w:rsidTr="00CC28E8">
        <w:trPr>
          <w:trHeight w:val="220"/>
        </w:trPr>
        <w:tc>
          <w:tcPr>
            <w:tcW w:w="620" w:type="dxa"/>
            <w:tcBorders>
              <w:top w:val="nil"/>
              <w:left w:val="nil"/>
              <w:bottom w:val="nil"/>
              <w:right w:val="nil"/>
            </w:tcBorders>
            <w:shd w:val="clear" w:color="auto" w:fill="auto"/>
            <w:noWrap/>
          </w:tcPr>
          <w:p w14:paraId="7BA645A3" w14:textId="77777777" w:rsidR="00CC28E8" w:rsidRPr="00883287" w:rsidRDefault="00CC28E8" w:rsidP="00CC28E8">
            <w:pPr>
              <w:jc w:val="center"/>
              <w:rPr>
                <w:rFonts w:ascii="Times New Roman" w:hAnsi="Times New Roman"/>
              </w:rPr>
            </w:pPr>
            <w:r w:rsidRPr="00883287">
              <w:rPr>
                <w:rFonts w:ascii="Times New Roman" w:hAnsi="Times New Roman"/>
              </w:rPr>
              <w:t>64</w:t>
            </w:r>
          </w:p>
        </w:tc>
        <w:tc>
          <w:tcPr>
            <w:tcW w:w="1800" w:type="dxa"/>
            <w:tcBorders>
              <w:top w:val="nil"/>
              <w:left w:val="nil"/>
              <w:bottom w:val="nil"/>
              <w:right w:val="nil"/>
            </w:tcBorders>
            <w:shd w:val="clear" w:color="auto" w:fill="auto"/>
            <w:noWrap/>
          </w:tcPr>
          <w:p w14:paraId="34CA756D" w14:textId="77777777" w:rsidR="00CC28E8" w:rsidRPr="00883287" w:rsidRDefault="00CC28E8" w:rsidP="00CC28E8">
            <w:pPr>
              <w:rPr>
                <w:rFonts w:ascii="Times New Roman" w:hAnsi="Times New Roman"/>
              </w:rPr>
            </w:pPr>
            <w:r w:rsidRPr="00883287">
              <w:rPr>
                <w:rFonts w:ascii="Times New Roman" w:hAnsi="Times New Roman"/>
              </w:rPr>
              <w:t>Eilean Glas</w:t>
            </w:r>
          </w:p>
        </w:tc>
        <w:tc>
          <w:tcPr>
            <w:tcW w:w="1000" w:type="dxa"/>
            <w:tcBorders>
              <w:top w:val="nil"/>
              <w:left w:val="nil"/>
              <w:bottom w:val="nil"/>
              <w:right w:val="nil"/>
            </w:tcBorders>
            <w:shd w:val="clear" w:color="auto" w:fill="auto"/>
            <w:noWrap/>
          </w:tcPr>
          <w:p w14:paraId="5607B023"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00" w:type="dxa"/>
            <w:tcBorders>
              <w:top w:val="nil"/>
              <w:left w:val="nil"/>
              <w:bottom w:val="nil"/>
              <w:right w:val="nil"/>
            </w:tcBorders>
            <w:shd w:val="clear" w:color="auto" w:fill="auto"/>
            <w:noWrap/>
          </w:tcPr>
          <w:p w14:paraId="7FFD0AE0" w14:textId="77777777" w:rsidR="00CC28E8" w:rsidRPr="00883287" w:rsidRDefault="00CC28E8" w:rsidP="00CC28E8">
            <w:pPr>
              <w:rPr>
                <w:rFonts w:ascii="Times New Roman" w:hAnsi="Times New Roman"/>
              </w:rPr>
            </w:pPr>
            <w:r w:rsidRPr="00883287">
              <w:rPr>
                <w:rFonts w:ascii="Times New Roman" w:hAnsi="Times New Roman"/>
              </w:rPr>
              <w:t>57° 51.4’N 06° 38.5’W</w:t>
            </w:r>
          </w:p>
        </w:tc>
        <w:tc>
          <w:tcPr>
            <w:tcW w:w="1140" w:type="dxa"/>
            <w:tcBorders>
              <w:top w:val="nil"/>
              <w:left w:val="nil"/>
              <w:bottom w:val="nil"/>
              <w:right w:val="nil"/>
            </w:tcBorders>
            <w:shd w:val="clear" w:color="auto" w:fill="auto"/>
            <w:noWrap/>
          </w:tcPr>
          <w:p w14:paraId="29971D40"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40" w:type="dxa"/>
            <w:tcBorders>
              <w:top w:val="nil"/>
              <w:left w:val="nil"/>
              <w:bottom w:val="nil"/>
              <w:right w:val="nil"/>
            </w:tcBorders>
            <w:shd w:val="clear" w:color="auto" w:fill="auto"/>
            <w:noWrap/>
          </w:tcPr>
          <w:p w14:paraId="2549ED0E"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2017EC88"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50D9EAF5"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16D035C4" w14:textId="77777777" w:rsidTr="00CC28E8">
        <w:trPr>
          <w:trHeight w:val="220"/>
        </w:trPr>
        <w:tc>
          <w:tcPr>
            <w:tcW w:w="620" w:type="dxa"/>
            <w:tcBorders>
              <w:top w:val="nil"/>
              <w:left w:val="nil"/>
              <w:right w:val="nil"/>
            </w:tcBorders>
            <w:shd w:val="clear" w:color="auto" w:fill="auto"/>
            <w:noWrap/>
          </w:tcPr>
          <w:p w14:paraId="4A665A45" w14:textId="77777777" w:rsidR="00CC28E8" w:rsidRPr="00883287" w:rsidRDefault="00CC28E8" w:rsidP="00CC28E8">
            <w:pPr>
              <w:jc w:val="center"/>
              <w:rPr>
                <w:rFonts w:ascii="Times New Roman" w:hAnsi="Times New Roman"/>
              </w:rPr>
            </w:pPr>
            <w:r w:rsidRPr="00883287">
              <w:rPr>
                <w:rFonts w:ascii="Times New Roman" w:hAnsi="Times New Roman"/>
              </w:rPr>
              <w:t>65</w:t>
            </w:r>
          </w:p>
        </w:tc>
        <w:tc>
          <w:tcPr>
            <w:tcW w:w="1800" w:type="dxa"/>
            <w:tcBorders>
              <w:top w:val="nil"/>
              <w:left w:val="nil"/>
              <w:right w:val="nil"/>
            </w:tcBorders>
            <w:shd w:val="clear" w:color="auto" w:fill="auto"/>
            <w:noWrap/>
          </w:tcPr>
          <w:p w14:paraId="53A1E693" w14:textId="77777777" w:rsidR="00CC28E8" w:rsidRPr="00883287" w:rsidRDefault="00CC28E8" w:rsidP="00CC28E8">
            <w:pPr>
              <w:rPr>
                <w:rFonts w:ascii="Times New Roman" w:hAnsi="Times New Roman"/>
              </w:rPr>
            </w:pPr>
            <w:r w:rsidRPr="00883287">
              <w:rPr>
                <w:rFonts w:ascii="Times New Roman" w:hAnsi="Times New Roman"/>
              </w:rPr>
              <w:t>Tiumpan Head</w:t>
            </w:r>
          </w:p>
        </w:tc>
        <w:tc>
          <w:tcPr>
            <w:tcW w:w="1000" w:type="dxa"/>
            <w:tcBorders>
              <w:top w:val="nil"/>
              <w:left w:val="nil"/>
              <w:right w:val="nil"/>
            </w:tcBorders>
            <w:shd w:val="clear" w:color="auto" w:fill="auto"/>
            <w:noWrap/>
          </w:tcPr>
          <w:p w14:paraId="0517899F"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right w:val="nil"/>
            </w:tcBorders>
            <w:shd w:val="clear" w:color="auto" w:fill="auto"/>
            <w:noWrap/>
          </w:tcPr>
          <w:p w14:paraId="730741AB" w14:textId="77777777" w:rsidR="00CC28E8" w:rsidRPr="00883287" w:rsidRDefault="00CC28E8" w:rsidP="00CC28E8">
            <w:pPr>
              <w:rPr>
                <w:rFonts w:ascii="Times New Roman" w:hAnsi="Times New Roman"/>
              </w:rPr>
            </w:pPr>
            <w:r w:rsidRPr="00883287">
              <w:rPr>
                <w:rFonts w:ascii="Times New Roman" w:hAnsi="Times New Roman"/>
              </w:rPr>
              <w:t>58° 15.6’N 06° 08.3’W</w:t>
            </w:r>
          </w:p>
        </w:tc>
        <w:tc>
          <w:tcPr>
            <w:tcW w:w="1140" w:type="dxa"/>
            <w:tcBorders>
              <w:top w:val="nil"/>
              <w:left w:val="nil"/>
              <w:right w:val="nil"/>
            </w:tcBorders>
            <w:shd w:val="clear" w:color="auto" w:fill="auto"/>
            <w:noWrap/>
          </w:tcPr>
          <w:p w14:paraId="786F4410"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40" w:type="dxa"/>
            <w:tcBorders>
              <w:top w:val="nil"/>
              <w:left w:val="nil"/>
              <w:right w:val="nil"/>
            </w:tcBorders>
            <w:shd w:val="clear" w:color="auto" w:fill="auto"/>
            <w:noWrap/>
          </w:tcPr>
          <w:p w14:paraId="5F931F42"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right w:val="nil"/>
            </w:tcBorders>
            <w:shd w:val="clear" w:color="auto" w:fill="auto"/>
            <w:noWrap/>
          </w:tcPr>
          <w:p w14:paraId="2A231426"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right w:val="nil"/>
            </w:tcBorders>
            <w:shd w:val="clear" w:color="auto" w:fill="auto"/>
          </w:tcPr>
          <w:p w14:paraId="1EC8C23C"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6E2AD869" w14:textId="77777777" w:rsidTr="00CC28E8">
        <w:trPr>
          <w:trHeight w:val="220"/>
        </w:trPr>
        <w:tc>
          <w:tcPr>
            <w:tcW w:w="620" w:type="dxa"/>
            <w:tcBorders>
              <w:top w:val="nil"/>
              <w:left w:val="nil"/>
              <w:bottom w:val="single" w:sz="6" w:space="0" w:color="auto"/>
              <w:right w:val="nil"/>
            </w:tcBorders>
            <w:shd w:val="clear" w:color="auto" w:fill="auto"/>
            <w:noWrap/>
          </w:tcPr>
          <w:p w14:paraId="4CAB5BFF" w14:textId="77777777" w:rsidR="00CC28E8" w:rsidRPr="00883287" w:rsidRDefault="00CC28E8" w:rsidP="00CC28E8">
            <w:pPr>
              <w:jc w:val="center"/>
              <w:rPr>
                <w:rFonts w:ascii="Times New Roman" w:hAnsi="Times New Roman"/>
              </w:rPr>
            </w:pPr>
            <w:r w:rsidRPr="00883287">
              <w:rPr>
                <w:rFonts w:ascii="Times New Roman" w:hAnsi="Times New Roman"/>
              </w:rPr>
              <w:t>66</w:t>
            </w:r>
          </w:p>
        </w:tc>
        <w:tc>
          <w:tcPr>
            <w:tcW w:w="1800" w:type="dxa"/>
            <w:tcBorders>
              <w:top w:val="nil"/>
              <w:left w:val="nil"/>
              <w:bottom w:val="single" w:sz="6" w:space="0" w:color="auto"/>
              <w:right w:val="nil"/>
            </w:tcBorders>
            <w:shd w:val="clear" w:color="auto" w:fill="auto"/>
            <w:noWrap/>
          </w:tcPr>
          <w:p w14:paraId="64F51D87" w14:textId="77777777" w:rsidR="00CC28E8" w:rsidRPr="00883287" w:rsidRDefault="00CC28E8" w:rsidP="00CC28E8">
            <w:pPr>
              <w:rPr>
                <w:rFonts w:ascii="Times New Roman" w:hAnsi="Times New Roman"/>
              </w:rPr>
            </w:pPr>
            <w:r w:rsidRPr="00883287">
              <w:rPr>
                <w:rFonts w:ascii="Times New Roman" w:hAnsi="Times New Roman"/>
              </w:rPr>
              <w:t>Butt of Lewis</w:t>
            </w:r>
          </w:p>
        </w:tc>
        <w:tc>
          <w:tcPr>
            <w:tcW w:w="1000" w:type="dxa"/>
            <w:tcBorders>
              <w:top w:val="nil"/>
              <w:left w:val="nil"/>
              <w:bottom w:val="single" w:sz="6" w:space="0" w:color="auto"/>
              <w:right w:val="nil"/>
            </w:tcBorders>
            <w:shd w:val="clear" w:color="auto" w:fill="auto"/>
            <w:noWrap/>
          </w:tcPr>
          <w:p w14:paraId="2A7AA05B"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single" w:sz="6" w:space="0" w:color="auto"/>
              <w:right w:val="nil"/>
            </w:tcBorders>
            <w:shd w:val="clear" w:color="auto" w:fill="auto"/>
            <w:noWrap/>
          </w:tcPr>
          <w:p w14:paraId="3D669482" w14:textId="77777777" w:rsidR="00CC28E8" w:rsidRPr="00883287" w:rsidRDefault="00CC28E8" w:rsidP="00CC28E8">
            <w:pPr>
              <w:rPr>
                <w:rFonts w:ascii="Times New Roman" w:hAnsi="Times New Roman"/>
              </w:rPr>
            </w:pPr>
            <w:r w:rsidRPr="00883287">
              <w:rPr>
                <w:rFonts w:ascii="Times New Roman" w:hAnsi="Times New Roman"/>
              </w:rPr>
              <w:t>58° 31.0’N 06° 15.7’W</w:t>
            </w:r>
          </w:p>
        </w:tc>
        <w:tc>
          <w:tcPr>
            <w:tcW w:w="1140" w:type="dxa"/>
            <w:tcBorders>
              <w:top w:val="nil"/>
              <w:left w:val="nil"/>
              <w:bottom w:val="single" w:sz="6" w:space="0" w:color="auto"/>
              <w:right w:val="nil"/>
            </w:tcBorders>
            <w:shd w:val="clear" w:color="auto" w:fill="auto"/>
            <w:noWrap/>
          </w:tcPr>
          <w:p w14:paraId="235C03B7"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40" w:type="dxa"/>
            <w:tcBorders>
              <w:top w:val="nil"/>
              <w:left w:val="nil"/>
              <w:bottom w:val="single" w:sz="6" w:space="0" w:color="auto"/>
              <w:right w:val="nil"/>
            </w:tcBorders>
            <w:shd w:val="clear" w:color="auto" w:fill="auto"/>
            <w:noWrap/>
          </w:tcPr>
          <w:p w14:paraId="1C0737B5"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single" w:sz="6" w:space="0" w:color="auto"/>
              <w:right w:val="nil"/>
            </w:tcBorders>
            <w:shd w:val="clear" w:color="auto" w:fill="auto"/>
            <w:noWrap/>
          </w:tcPr>
          <w:p w14:paraId="5BF0E562"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single" w:sz="6" w:space="0" w:color="auto"/>
              <w:right w:val="nil"/>
            </w:tcBorders>
            <w:shd w:val="clear" w:color="auto" w:fill="auto"/>
          </w:tcPr>
          <w:p w14:paraId="439CB725" w14:textId="77777777" w:rsidR="00CC28E8" w:rsidRPr="00883287" w:rsidRDefault="00CC28E8" w:rsidP="00CC28E8">
            <w:pPr>
              <w:rPr>
                <w:rFonts w:ascii="Times New Roman" w:hAnsi="Times New Roman"/>
              </w:rPr>
            </w:pPr>
            <w:r w:rsidRPr="00883287">
              <w:rPr>
                <w:rFonts w:ascii="Times New Roman" w:hAnsi="Times New Roman"/>
              </w:rPr>
              <w:t>-</w:t>
            </w:r>
          </w:p>
        </w:tc>
      </w:tr>
    </w:tbl>
    <w:p w14:paraId="7CBD2967" w14:textId="77777777" w:rsidR="00CC28E8" w:rsidRPr="00883287" w:rsidRDefault="00CC28E8">
      <w:r w:rsidRPr="00883287">
        <w:br w:type="page"/>
      </w:r>
    </w:p>
    <w:tbl>
      <w:tblPr>
        <w:tblW w:w="13060" w:type="dxa"/>
        <w:tblInd w:w="95" w:type="dxa"/>
        <w:tblLook w:val="0000" w:firstRow="0" w:lastRow="0" w:firstColumn="0" w:lastColumn="0" w:noHBand="0" w:noVBand="0"/>
      </w:tblPr>
      <w:tblGrid>
        <w:gridCol w:w="620"/>
        <w:gridCol w:w="1800"/>
        <w:gridCol w:w="1000"/>
        <w:gridCol w:w="2400"/>
        <w:gridCol w:w="1140"/>
        <w:gridCol w:w="1140"/>
        <w:gridCol w:w="1280"/>
        <w:gridCol w:w="3680"/>
      </w:tblGrid>
      <w:tr w:rsidR="00CC28E8" w:rsidRPr="00883287" w14:paraId="2C4F719A" w14:textId="77777777" w:rsidTr="00CC28E8">
        <w:trPr>
          <w:trHeight w:val="660"/>
        </w:trPr>
        <w:tc>
          <w:tcPr>
            <w:tcW w:w="620" w:type="dxa"/>
            <w:tcBorders>
              <w:top w:val="single" w:sz="6" w:space="0" w:color="auto"/>
              <w:left w:val="nil"/>
              <w:bottom w:val="single" w:sz="6" w:space="0" w:color="auto"/>
              <w:right w:val="nil"/>
            </w:tcBorders>
            <w:shd w:val="solid" w:color="FF0000" w:fill="auto"/>
            <w:vAlign w:val="center"/>
          </w:tcPr>
          <w:p w14:paraId="7FEA5EF5"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Map No.</w:t>
            </w:r>
          </w:p>
        </w:tc>
        <w:tc>
          <w:tcPr>
            <w:tcW w:w="1800" w:type="dxa"/>
            <w:tcBorders>
              <w:top w:val="single" w:sz="6" w:space="0" w:color="auto"/>
              <w:left w:val="nil"/>
              <w:bottom w:val="single" w:sz="6" w:space="0" w:color="auto"/>
              <w:right w:val="nil"/>
            </w:tcBorders>
            <w:shd w:val="solid" w:color="FF0000" w:fill="auto"/>
            <w:vAlign w:val="center"/>
          </w:tcPr>
          <w:p w14:paraId="5D49D7A9" w14:textId="77777777" w:rsidR="00CC28E8" w:rsidRPr="00883287" w:rsidRDefault="00CC28E8" w:rsidP="00CC28E8">
            <w:pPr>
              <w:rPr>
                <w:rFonts w:ascii="Times New Roman" w:hAnsi="Times New Roman"/>
                <w:b/>
                <w:color w:val="FFFFFF"/>
              </w:rPr>
            </w:pPr>
            <w:r w:rsidRPr="00883287">
              <w:rPr>
                <w:rFonts w:ascii="Times New Roman" w:hAnsi="Times New Roman"/>
                <w:b/>
                <w:color w:val="FFFFFF"/>
              </w:rPr>
              <w:t>Name</w:t>
            </w:r>
          </w:p>
        </w:tc>
        <w:tc>
          <w:tcPr>
            <w:tcW w:w="1000" w:type="dxa"/>
            <w:tcBorders>
              <w:top w:val="single" w:sz="6" w:space="0" w:color="auto"/>
              <w:left w:val="nil"/>
              <w:bottom w:val="single" w:sz="6" w:space="0" w:color="auto"/>
              <w:right w:val="nil"/>
            </w:tcBorders>
            <w:shd w:val="solid" w:color="FF0000" w:fill="auto"/>
            <w:vAlign w:val="center"/>
          </w:tcPr>
          <w:p w14:paraId="74E35591"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Type of Station</w:t>
            </w:r>
          </w:p>
        </w:tc>
        <w:tc>
          <w:tcPr>
            <w:tcW w:w="2400" w:type="dxa"/>
            <w:tcBorders>
              <w:top w:val="single" w:sz="6" w:space="0" w:color="auto"/>
              <w:left w:val="nil"/>
              <w:bottom w:val="single" w:sz="6" w:space="0" w:color="auto"/>
              <w:right w:val="nil"/>
            </w:tcBorders>
            <w:shd w:val="solid" w:color="FF0000" w:fill="auto"/>
            <w:vAlign w:val="center"/>
          </w:tcPr>
          <w:p w14:paraId="5056A073" w14:textId="77777777" w:rsidR="00CC28E8" w:rsidRPr="00883287" w:rsidRDefault="00CC28E8" w:rsidP="00CC28E8">
            <w:pPr>
              <w:rPr>
                <w:rFonts w:ascii="Times New Roman" w:hAnsi="Times New Roman"/>
                <w:b/>
                <w:color w:val="FFFFFF"/>
              </w:rPr>
            </w:pPr>
            <w:r w:rsidRPr="00883287">
              <w:rPr>
                <w:rFonts w:ascii="Times New Roman" w:hAnsi="Times New Roman"/>
                <w:b/>
                <w:color w:val="FFFFFF"/>
              </w:rPr>
              <w:t>Location</w:t>
            </w:r>
          </w:p>
        </w:tc>
        <w:tc>
          <w:tcPr>
            <w:tcW w:w="1140" w:type="dxa"/>
            <w:tcBorders>
              <w:top w:val="single" w:sz="6" w:space="0" w:color="auto"/>
              <w:left w:val="nil"/>
              <w:bottom w:val="single" w:sz="6" w:space="0" w:color="auto"/>
              <w:right w:val="nil"/>
            </w:tcBorders>
            <w:shd w:val="solid" w:color="FF0000" w:fill="auto"/>
            <w:vAlign w:val="center"/>
          </w:tcPr>
          <w:p w14:paraId="26563086"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Exposure Category</w:t>
            </w:r>
          </w:p>
        </w:tc>
        <w:tc>
          <w:tcPr>
            <w:tcW w:w="1140" w:type="dxa"/>
            <w:tcBorders>
              <w:top w:val="single" w:sz="6" w:space="0" w:color="auto"/>
              <w:left w:val="nil"/>
              <w:bottom w:val="single" w:sz="6" w:space="0" w:color="auto"/>
              <w:right w:val="nil"/>
            </w:tcBorders>
            <w:shd w:val="solid" w:color="FF0000" w:fill="auto"/>
            <w:vAlign w:val="center"/>
          </w:tcPr>
          <w:p w14:paraId="539048DD"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Power Generation</w:t>
            </w:r>
          </w:p>
        </w:tc>
        <w:tc>
          <w:tcPr>
            <w:tcW w:w="1280" w:type="dxa"/>
            <w:tcBorders>
              <w:top w:val="single" w:sz="6" w:space="0" w:color="auto"/>
              <w:left w:val="nil"/>
              <w:bottom w:val="single" w:sz="6" w:space="0" w:color="auto"/>
              <w:right w:val="nil"/>
            </w:tcBorders>
            <w:shd w:val="solid" w:color="FF0000" w:fill="auto"/>
            <w:vAlign w:val="center"/>
          </w:tcPr>
          <w:p w14:paraId="61482B5D" w14:textId="77777777" w:rsidR="00CC28E8" w:rsidRPr="00883287" w:rsidRDefault="00CC28E8" w:rsidP="00CC28E8">
            <w:pPr>
              <w:jc w:val="center"/>
              <w:rPr>
                <w:rFonts w:ascii="Times New Roman" w:hAnsi="Times New Roman"/>
                <w:b/>
                <w:color w:val="FFFFFF"/>
              </w:rPr>
            </w:pPr>
            <w:r w:rsidRPr="00883287">
              <w:rPr>
                <w:rFonts w:ascii="Times New Roman" w:hAnsi="Times New Roman"/>
                <w:b/>
                <w:color w:val="FFFFFF"/>
              </w:rPr>
              <w:t>Conditioning Methods</w:t>
            </w:r>
          </w:p>
        </w:tc>
        <w:tc>
          <w:tcPr>
            <w:tcW w:w="3680" w:type="dxa"/>
            <w:tcBorders>
              <w:top w:val="single" w:sz="6" w:space="0" w:color="auto"/>
              <w:left w:val="nil"/>
              <w:bottom w:val="single" w:sz="6" w:space="0" w:color="auto"/>
              <w:right w:val="nil"/>
            </w:tcBorders>
            <w:shd w:val="solid" w:color="FF0000" w:fill="auto"/>
            <w:vAlign w:val="center"/>
          </w:tcPr>
          <w:p w14:paraId="28B469E6" w14:textId="77777777" w:rsidR="00CC28E8" w:rsidRPr="00883287" w:rsidRDefault="00CC28E8" w:rsidP="00CC28E8">
            <w:pPr>
              <w:rPr>
                <w:rFonts w:ascii="Times New Roman" w:hAnsi="Times New Roman"/>
                <w:b/>
                <w:color w:val="FFFFFF"/>
              </w:rPr>
            </w:pPr>
            <w:r w:rsidRPr="00883287">
              <w:rPr>
                <w:rFonts w:ascii="Times New Roman" w:hAnsi="Times New Roman"/>
                <w:b/>
                <w:color w:val="FFFFFF"/>
              </w:rPr>
              <w:t>Conditioning Issues</w:t>
            </w:r>
          </w:p>
        </w:tc>
      </w:tr>
      <w:tr w:rsidR="00CC28E8" w:rsidRPr="00883287" w14:paraId="626FBDB8" w14:textId="77777777" w:rsidTr="00CC28E8">
        <w:trPr>
          <w:trHeight w:val="220"/>
        </w:trPr>
        <w:tc>
          <w:tcPr>
            <w:tcW w:w="620" w:type="dxa"/>
            <w:tcBorders>
              <w:top w:val="single" w:sz="6" w:space="0" w:color="auto"/>
              <w:left w:val="nil"/>
              <w:bottom w:val="nil"/>
              <w:right w:val="nil"/>
            </w:tcBorders>
            <w:shd w:val="clear" w:color="auto" w:fill="auto"/>
            <w:noWrap/>
          </w:tcPr>
          <w:p w14:paraId="7EC5DAA3" w14:textId="77777777" w:rsidR="00CC28E8" w:rsidRPr="00883287" w:rsidRDefault="00CC28E8" w:rsidP="00CC28E8">
            <w:pPr>
              <w:jc w:val="center"/>
              <w:rPr>
                <w:rFonts w:ascii="Times New Roman" w:hAnsi="Times New Roman"/>
              </w:rPr>
            </w:pPr>
            <w:r w:rsidRPr="00883287">
              <w:rPr>
                <w:rFonts w:ascii="Times New Roman" w:hAnsi="Times New Roman"/>
              </w:rPr>
              <w:t>67</w:t>
            </w:r>
          </w:p>
        </w:tc>
        <w:tc>
          <w:tcPr>
            <w:tcW w:w="1800" w:type="dxa"/>
            <w:tcBorders>
              <w:top w:val="single" w:sz="6" w:space="0" w:color="auto"/>
              <w:left w:val="nil"/>
              <w:bottom w:val="nil"/>
              <w:right w:val="nil"/>
            </w:tcBorders>
            <w:shd w:val="clear" w:color="auto" w:fill="auto"/>
            <w:noWrap/>
          </w:tcPr>
          <w:p w14:paraId="07619A2D" w14:textId="77777777" w:rsidR="00CC28E8" w:rsidRPr="00883287" w:rsidRDefault="00CC28E8" w:rsidP="00CC28E8">
            <w:pPr>
              <w:rPr>
                <w:rFonts w:ascii="Times New Roman" w:hAnsi="Times New Roman"/>
              </w:rPr>
            </w:pPr>
            <w:r w:rsidRPr="00883287">
              <w:rPr>
                <w:rFonts w:ascii="Times New Roman" w:hAnsi="Times New Roman"/>
              </w:rPr>
              <w:t>North Rona</w:t>
            </w:r>
          </w:p>
        </w:tc>
        <w:tc>
          <w:tcPr>
            <w:tcW w:w="1000" w:type="dxa"/>
            <w:tcBorders>
              <w:top w:val="single" w:sz="6" w:space="0" w:color="auto"/>
              <w:left w:val="nil"/>
              <w:bottom w:val="nil"/>
              <w:right w:val="nil"/>
            </w:tcBorders>
            <w:shd w:val="clear" w:color="auto" w:fill="auto"/>
            <w:noWrap/>
          </w:tcPr>
          <w:p w14:paraId="466466AC"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00" w:type="dxa"/>
            <w:tcBorders>
              <w:top w:val="single" w:sz="6" w:space="0" w:color="auto"/>
              <w:left w:val="nil"/>
              <w:bottom w:val="nil"/>
              <w:right w:val="nil"/>
            </w:tcBorders>
            <w:shd w:val="clear" w:color="auto" w:fill="auto"/>
            <w:noWrap/>
          </w:tcPr>
          <w:p w14:paraId="14C3A26A" w14:textId="77777777" w:rsidR="00CC28E8" w:rsidRPr="00883287" w:rsidRDefault="00CC28E8" w:rsidP="00CC28E8">
            <w:pPr>
              <w:rPr>
                <w:rFonts w:ascii="Times New Roman" w:hAnsi="Times New Roman"/>
              </w:rPr>
            </w:pPr>
            <w:r w:rsidRPr="00883287">
              <w:rPr>
                <w:rFonts w:ascii="Times New Roman" w:hAnsi="Times New Roman"/>
              </w:rPr>
              <w:t>59° 07.3’N 05° 48.8’W</w:t>
            </w:r>
          </w:p>
        </w:tc>
        <w:tc>
          <w:tcPr>
            <w:tcW w:w="1140" w:type="dxa"/>
            <w:tcBorders>
              <w:top w:val="single" w:sz="6" w:space="0" w:color="auto"/>
              <w:left w:val="nil"/>
              <w:bottom w:val="nil"/>
              <w:right w:val="nil"/>
            </w:tcBorders>
            <w:shd w:val="clear" w:color="auto" w:fill="auto"/>
            <w:noWrap/>
          </w:tcPr>
          <w:p w14:paraId="303A6C63"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40" w:type="dxa"/>
            <w:tcBorders>
              <w:top w:val="single" w:sz="6" w:space="0" w:color="auto"/>
              <w:left w:val="nil"/>
              <w:bottom w:val="nil"/>
              <w:right w:val="nil"/>
            </w:tcBorders>
            <w:shd w:val="clear" w:color="auto" w:fill="auto"/>
            <w:noWrap/>
          </w:tcPr>
          <w:p w14:paraId="4C5CEE6D" w14:textId="77777777" w:rsidR="00CC28E8" w:rsidRPr="00883287" w:rsidRDefault="00CC28E8" w:rsidP="00CC28E8">
            <w:pPr>
              <w:jc w:val="center"/>
              <w:rPr>
                <w:rFonts w:ascii="Times New Roman" w:hAnsi="Times New Roman"/>
              </w:rPr>
            </w:pPr>
            <w:r w:rsidRPr="00883287">
              <w:rPr>
                <w:rFonts w:ascii="Times New Roman" w:hAnsi="Times New Roman"/>
              </w:rPr>
              <w:t>C/C</w:t>
            </w:r>
          </w:p>
        </w:tc>
        <w:tc>
          <w:tcPr>
            <w:tcW w:w="1280" w:type="dxa"/>
            <w:tcBorders>
              <w:top w:val="single" w:sz="6" w:space="0" w:color="auto"/>
              <w:left w:val="nil"/>
              <w:bottom w:val="nil"/>
              <w:right w:val="nil"/>
            </w:tcBorders>
            <w:shd w:val="clear" w:color="auto" w:fill="auto"/>
            <w:noWrap/>
          </w:tcPr>
          <w:p w14:paraId="2433AAFC" w14:textId="77777777" w:rsidR="00CC28E8" w:rsidRPr="00883287" w:rsidRDefault="00CC28E8" w:rsidP="00CC28E8">
            <w:pPr>
              <w:jc w:val="center"/>
              <w:rPr>
                <w:rFonts w:ascii="Times New Roman" w:hAnsi="Times New Roman"/>
              </w:rPr>
            </w:pPr>
            <w:r w:rsidRPr="00883287">
              <w:rPr>
                <w:rFonts w:ascii="Times New Roman" w:hAnsi="Times New Roman"/>
              </w:rPr>
              <w:t>Cyc/SH+HvE</w:t>
            </w:r>
          </w:p>
        </w:tc>
        <w:tc>
          <w:tcPr>
            <w:tcW w:w="3680" w:type="dxa"/>
            <w:tcBorders>
              <w:top w:val="single" w:sz="6" w:space="0" w:color="auto"/>
              <w:left w:val="nil"/>
              <w:bottom w:val="nil"/>
              <w:right w:val="nil"/>
            </w:tcBorders>
            <w:shd w:val="clear" w:color="auto" w:fill="auto"/>
          </w:tcPr>
          <w:p w14:paraId="6D3341C9"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55E72E37" w14:textId="77777777" w:rsidTr="00CC28E8">
        <w:trPr>
          <w:trHeight w:val="220"/>
        </w:trPr>
        <w:tc>
          <w:tcPr>
            <w:tcW w:w="620" w:type="dxa"/>
            <w:tcBorders>
              <w:top w:val="nil"/>
              <w:left w:val="nil"/>
              <w:bottom w:val="nil"/>
              <w:right w:val="nil"/>
            </w:tcBorders>
            <w:shd w:val="clear" w:color="auto" w:fill="auto"/>
            <w:noWrap/>
          </w:tcPr>
          <w:p w14:paraId="73CE25DD" w14:textId="77777777" w:rsidR="00CC28E8" w:rsidRPr="00883287" w:rsidRDefault="00CC28E8" w:rsidP="00CC28E8">
            <w:pPr>
              <w:jc w:val="center"/>
              <w:rPr>
                <w:rFonts w:ascii="Times New Roman" w:hAnsi="Times New Roman"/>
              </w:rPr>
            </w:pPr>
            <w:r w:rsidRPr="00883287">
              <w:rPr>
                <w:rFonts w:ascii="Times New Roman" w:hAnsi="Times New Roman"/>
              </w:rPr>
              <w:t>68</w:t>
            </w:r>
          </w:p>
        </w:tc>
        <w:tc>
          <w:tcPr>
            <w:tcW w:w="1800" w:type="dxa"/>
            <w:tcBorders>
              <w:top w:val="nil"/>
              <w:left w:val="nil"/>
              <w:bottom w:val="nil"/>
              <w:right w:val="nil"/>
            </w:tcBorders>
            <w:shd w:val="clear" w:color="auto" w:fill="auto"/>
            <w:noWrap/>
          </w:tcPr>
          <w:p w14:paraId="468F9050" w14:textId="77777777" w:rsidR="00CC28E8" w:rsidRPr="00883287" w:rsidRDefault="00CC28E8" w:rsidP="00CC28E8">
            <w:pPr>
              <w:rPr>
                <w:rFonts w:ascii="Times New Roman" w:hAnsi="Times New Roman"/>
              </w:rPr>
            </w:pPr>
            <w:r w:rsidRPr="00883287">
              <w:rPr>
                <w:rFonts w:ascii="Times New Roman" w:hAnsi="Times New Roman"/>
              </w:rPr>
              <w:t>Flannan Islands</w:t>
            </w:r>
          </w:p>
        </w:tc>
        <w:tc>
          <w:tcPr>
            <w:tcW w:w="1000" w:type="dxa"/>
            <w:tcBorders>
              <w:top w:val="nil"/>
              <w:left w:val="nil"/>
              <w:bottom w:val="nil"/>
              <w:right w:val="nil"/>
            </w:tcBorders>
            <w:shd w:val="clear" w:color="auto" w:fill="auto"/>
            <w:noWrap/>
          </w:tcPr>
          <w:p w14:paraId="0CA01ED0"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00" w:type="dxa"/>
            <w:tcBorders>
              <w:top w:val="nil"/>
              <w:left w:val="nil"/>
              <w:bottom w:val="nil"/>
              <w:right w:val="nil"/>
            </w:tcBorders>
            <w:shd w:val="clear" w:color="auto" w:fill="auto"/>
            <w:noWrap/>
          </w:tcPr>
          <w:p w14:paraId="75CACB8E" w14:textId="77777777" w:rsidR="00CC28E8" w:rsidRPr="00883287" w:rsidRDefault="00CC28E8" w:rsidP="00CC28E8">
            <w:pPr>
              <w:rPr>
                <w:rFonts w:ascii="Times New Roman" w:hAnsi="Times New Roman"/>
              </w:rPr>
            </w:pPr>
            <w:r w:rsidRPr="00883287">
              <w:rPr>
                <w:rFonts w:ascii="Times New Roman" w:hAnsi="Times New Roman"/>
              </w:rPr>
              <w:t>58° 17.3’N 07° 35.4’W</w:t>
            </w:r>
          </w:p>
        </w:tc>
        <w:tc>
          <w:tcPr>
            <w:tcW w:w="1140" w:type="dxa"/>
            <w:tcBorders>
              <w:top w:val="nil"/>
              <w:left w:val="nil"/>
              <w:bottom w:val="nil"/>
              <w:right w:val="nil"/>
            </w:tcBorders>
            <w:shd w:val="clear" w:color="auto" w:fill="auto"/>
            <w:noWrap/>
          </w:tcPr>
          <w:p w14:paraId="7FEFF70D"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40" w:type="dxa"/>
            <w:tcBorders>
              <w:top w:val="nil"/>
              <w:left w:val="nil"/>
              <w:bottom w:val="nil"/>
              <w:right w:val="nil"/>
            </w:tcBorders>
            <w:shd w:val="clear" w:color="auto" w:fill="auto"/>
            <w:noWrap/>
          </w:tcPr>
          <w:p w14:paraId="33E5A04A"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280" w:type="dxa"/>
            <w:tcBorders>
              <w:top w:val="nil"/>
              <w:left w:val="nil"/>
              <w:bottom w:val="nil"/>
              <w:right w:val="nil"/>
            </w:tcBorders>
            <w:shd w:val="clear" w:color="auto" w:fill="auto"/>
            <w:noWrap/>
          </w:tcPr>
          <w:p w14:paraId="0B430663" w14:textId="77777777" w:rsidR="00CC28E8" w:rsidRPr="00883287" w:rsidRDefault="00CC28E8" w:rsidP="00CC28E8">
            <w:pPr>
              <w:jc w:val="center"/>
              <w:rPr>
                <w:rFonts w:ascii="Times New Roman" w:hAnsi="Times New Roman"/>
              </w:rPr>
            </w:pPr>
            <w:r w:rsidRPr="00883287">
              <w:rPr>
                <w:rFonts w:ascii="Times New Roman" w:hAnsi="Times New Roman"/>
              </w:rPr>
              <w:t>Cyc/SH+HvE</w:t>
            </w:r>
          </w:p>
        </w:tc>
        <w:tc>
          <w:tcPr>
            <w:tcW w:w="3680" w:type="dxa"/>
            <w:tcBorders>
              <w:top w:val="nil"/>
              <w:left w:val="nil"/>
              <w:bottom w:val="nil"/>
              <w:right w:val="nil"/>
            </w:tcBorders>
            <w:shd w:val="clear" w:color="auto" w:fill="auto"/>
          </w:tcPr>
          <w:p w14:paraId="2558ACBA"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1ED67D33" w14:textId="77777777" w:rsidTr="00CC28E8">
        <w:trPr>
          <w:trHeight w:val="220"/>
        </w:trPr>
        <w:tc>
          <w:tcPr>
            <w:tcW w:w="620" w:type="dxa"/>
            <w:tcBorders>
              <w:top w:val="nil"/>
              <w:left w:val="nil"/>
              <w:bottom w:val="nil"/>
              <w:right w:val="nil"/>
            </w:tcBorders>
            <w:shd w:val="clear" w:color="auto" w:fill="auto"/>
            <w:noWrap/>
          </w:tcPr>
          <w:p w14:paraId="20E4DB3C" w14:textId="77777777" w:rsidR="00CC28E8" w:rsidRPr="00883287" w:rsidRDefault="00CC28E8" w:rsidP="00CC28E8">
            <w:pPr>
              <w:jc w:val="center"/>
              <w:rPr>
                <w:rFonts w:ascii="Times New Roman" w:hAnsi="Times New Roman"/>
              </w:rPr>
            </w:pPr>
            <w:r w:rsidRPr="00883287">
              <w:rPr>
                <w:rFonts w:ascii="Times New Roman" w:hAnsi="Times New Roman"/>
              </w:rPr>
              <w:t>69</w:t>
            </w:r>
          </w:p>
        </w:tc>
        <w:tc>
          <w:tcPr>
            <w:tcW w:w="1800" w:type="dxa"/>
            <w:tcBorders>
              <w:top w:val="nil"/>
              <w:left w:val="nil"/>
              <w:bottom w:val="nil"/>
              <w:right w:val="nil"/>
            </w:tcBorders>
            <w:shd w:val="clear" w:color="auto" w:fill="auto"/>
            <w:noWrap/>
          </w:tcPr>
          <w:p w14:paraId="06BB4BD1" w14:textId="77777777" w:rsidR="00CC28E8" w:rsidRPr="00883287" w:rsidRDefault="00CC28E8" w:rsidP="00CC28E8">
            <w:pPr>
              <w:rPr>
                <w:rFonts w:ascii="Times New Roman" w:hAnsi="Times New Roman"/>
              </w:rPr>
            </w:pPr>
            <w:r w:rsidRPr="00883287">
              <w:rPr>
                <w:rFonts w:ascii="Times New Roman" w:hAnsi="Times New Roman"/>
              </w:rPr>
              <w:t>Haskeir</w:t>
            </w:r>
          </w:p>
        </w:tc>
        <w:tc>
          <w:tcPr>
            <w:tcW w:w="1000" w:type="dxa"/>
            <w:tcBorders>
              <w:top w:val="nil"/>
              <w:left w:val="nil"/>
              <w:bottom w:val="nil"/>
              <w:right w:val="nil"/>
            </w:tcBorders>
            <w:shd w:val="clear" w:color="auto" w:fill="auto"/>
            <w:noWrap/>
          </w:tcPr>
          <w:p w14:paraId="5A583B2F"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00" w:type="dxa"/>
            <w:tcBorders>
              <w:top w:val="nil"/>
              <w:left w:val="nil"/>
              <w:bottom w:val="nil"/>
              <w:right w:val="nil"/>
            </w:tcBorders>
            <w:shd w:val="clear" w:color="auto" w:fill="auto"/>
            <w:noWrap/>
          </w:tcPr>
          <w:p w14:paraId="05E36500" w14:textId="77777777" w:rsidR="00CC28E8" w:rsidRPr="00883287" w:rsidRDefault="00CC28E8" w:rsidP="00CC28E8">
            <w:pPr>
              <w:rPr>
                <w:rFonts w:ascii="Times New Roman" w:hAnsi="Times New Roman"/>
              </w:rPr>
            </w:pPr>
            <w:r w:rsidRPr="00883287">
              <w:rPr>
                <w:rFonts w:ascii="Times New Roman" w:hAnsi="Times New Roman"/>
              </w:rPr>
              <w:t>56° 58.2’N 06° 40.9’W</w:t>
            </w:r>
          </w:p>
        </w:tc>
        <w:tc>
          <w:tcPr>
            <w:tcW w:w="1140" w:type="dxa"/>
            <w:tcBorders>
              <w:top w:val="nil"/>
              <w:left w:val="nil"/>
              <w:bottom w:val="nil"/>
              <w:right w:val="nil"/>
            </w:tcBorders>
            <w:shd w:val="clear" w:color="auto" w:fill="auto"/>
            <w:noWrap/>
          </w:tcPr>
          <w:p w14:paraId="7FA66C31" w14:textId="77777777" w:rsidR="00CC28E8" w:rsidRPr="00883287" w:rsidRDefault="00CC28E8" w:rsidP="00CC28E8">
            <w:pPr>
              <w:jc w:val="center"/>
              <w:rPr>
                <w:rFonts w:ascii="Times New Roman" w:hAnsi="Times New Roman"/>
              </w:rPr>
            </w:pPr>
            <w:r w:rsidRPr="00883287">
              <w:rPr>
                <w:rFonts w:ascii="Times New Roman" w:hAnsi="Times New Roman"/>
              </w:rPr>
              <w:t>VS</w:t>
            </w:r>
          </w:p>
        </w:tc>
        <w:tc>
          <w:tcPr>
            <w:tcW w:w="1140" w:type="dxa"/>
            <w:tcBorders>
              <w:top w:val="nil"/>
              <w:left w:val="nil"/>
              <w:bottom w:val="nil"/>
              <w:right w:val="nil"/>
            </w:tcBorders>
            <w:shd w:val="clear" w:color="auto" w:fill="auto"/>
            <w:noWrap/>
          </w:tcPr>
          <w:p w14:paraId="2E9180AC"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280" w:type="dxa"/>
            <w:tcBorders>
              <w:top w:val="nil"/>
              <w:left w:val="nil"/>
              <w:bottom w:val="nil"/>
              <w:right w:val="nil"/>
            </w:tcBorders>
            <w:shd w:val="clear" w:color="auto" w:fill="auto"/>
            <w:noWrap/>
          </w:tcPr>
          <w:p w14:paraId="1F021D7A" w14:textId="77777777" w:rsidR="00CC28E8" w:rsidRPr="00883287" w:rsidRDefault="00CC28E8" w:rsidP="00CC28E8">
            <w:pPr>
              <w:jc w:val="center"/>
              <w:rPr>
                <w:rFonts w:ascii="Times New Roman" w:hAnsi="Times New Roman"/>
              </w:rPr>
            </w:pPr>
            <w:r w:rsidRPr="00883287">
              <w:rPr>
                <w:rFonts w:ascii="Times New Roman" w:hAnsi="Times New Roman"/>
              </w:rPr>
              <w:t>NR</w:t>
            </w:r>
          </w:p>
        </w:tc>
        <w:tc>
          <w:tcPr>
            <w:tcW w:w="3680" w:type="dxa"/>
            <w:tcBorders>
              <w:top w:val="nil"/>
              <w:left w:val="nil"/>
              <w:bottom w:val="nil"/>
              <w:right w:val="nil"/>
            </w:tcBorders>
            <w:shd w:val="clear" w:color="auto" w:fill="auto"/>
          </w:tcPr>
          <w:p w14:paraId="2F31A6BD" w14:textId="77777777" w:rsidR="00CC28E8" w:rsidRPr="00883287" w:rsidRDefault="00CC28E8" w:rsidP="00CC28E8">
            <w:pPr>
              <w:rPr>
                <w:rFonts w:ascii="Times New Roman" w:hAnsi="Times New Roman"/>
              </w:rPr>
            </w:pPr>
            <w:r w:rsidRPr="00883287">
              <w:rPr>
                <w:rFonts w:ascii="Times New Roman" w:hAnsi="Times New Roman"/>
              </w:rPr>
              <w:t>Good condition</w:t>
            </w:r>
          </w:p>
        </w:tc>
      </w:tr>
      <w:tr w:rsidR="00CC28E8" w:rsidRPr="00883287" w14:paraId="4A9DBDA9" w14:textId="77777777" w:rsidTr="00CC28E8">
        <w:trPr>
          <w:trHeight w:val="220"/>
        </w:trPr>
        <w:tc>
          <w:tcPr>
            <w:tcW w:w="620" w:type="dxa"/>
            <w:tcBorders>
              <w:top w:val="nil"/>
              <w:left w:val="nil"/>
              <w:bottom w:val="nil"/>
              <w:right w:val="nil"/>
            </w:tcBorders>
            <w:shd w:val="clear" w:color="auto" w:fill="auto"/>
            <w:noWrap/>
          </w:tcPr>
          <w:p w14:paraId="258DCD85" w14:textId="77777777" w:rsidR="00CC28E8" w:rsidRPr="00883287" w:rsidRDefault="00CC28E8" w:rsidP="00CC28E8">
            <w:pPr>
              <w:jc w:val="center"/>
              <w:rPr>
                <w:rFonts w:ascii="Times New Roman" w:hAnsi="Times New Roman"/>
              </w:rPr>
            </w:pPr>
            <w:r w:rsidRPr="00883287">
              <w:rPr>
                <w:rFonts w:ascii="Times New Roman" w:hAnsi="Times New Roman"/>
              </w:rPr>
              <w:t>70</w:t>
            </w:r>
          </w:p>
        </w:tc>
        <w:tc>
          <w:tcPr>
            <w:tcW w:w="1800" w:type="dxa"/>
            <w:tcBorders>
              <w:top w:val="nil"/>
              <w:left w:val="nil"/>
              <w:bottom w:val="nil"/>
              <w:right w:val="nil"/>
            </w:tcBorders>
            <w:shd w:val="clear" w:color="auto" w:fill="auto"/>
            <w:noWrap/>
          </w:tcPr>
          <w:p w14:paraId="4C121F70" w14:textId="77777777" w:rsidR="00CC28E8" w:rsidRPr="00883287" w:rsidRDefault="00CC28E8" w:rsidP="00CC28E8">
            <w:pPr>
              <w:rPr>
                <w:rFonts w:ascii="Times New Roman" w:hAnsi="Times New Roman"/>
              </w:rPr>
            </w:pPr>
            <w:r w:rsidRPr="00883287">
              <w:rPr>
                <w:rFonts w:ascii="Times New Roman" w:hAnsi="Times New Roman"/>
              </w:rPr>
              <w:t>Point of Ayre</w:t>
            </w:r>
          </w:p>
        </w:tc>
        <w:tc>
          <w:tcPr>
            <w:tcW w:w="1000" w:type="dxa"/>
            <w:tcBorders>
              <w:top w:val="nil"/>
              <w:left w:val="nil"/>
              <w:bottom w:val="nil"/>
              <w:right w:val="nil"/>
            </w:tcBorders>
            <w:shd w:val="clear" w:color="auto" w:fill="auto"/>
            <w:noWrap/>
          </w:tcPr>
          <w:p w14:paraId="6E4CE766"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17561A7C" w14:textId="77777777" w:rsidR="00CC28E8" w:rsidRPr="00883287" w:rsidRDefault="00CC28E8" w:rsidP="00CC28E8">
            <w:pPr>
              <w:rPr>
                <w:rFonts w:ascii="Times New Roman" w:hAnsi="Times New Roman"/>
              </w:rPr>
            </w:pPr>
            <w:r w:rsidRPr="00883287">
              <w:rPr>
                <w:rFonts w:ascii="Times New Roman" w:hAnsi="Times New Roman"/>
              </w:rPr>
              <w:t>54° 24.9’N 04° 22.1’W</w:t>
            </w:r>
          </w:p>
        </w:tc>
        <w:tc>
          <w:tcPr>
            <w:tcW w:w="1140" w:type="dxa"/>
            <w:tcBorders>
              <w:top w:val="nil"/>
              <w:left w:val="nil"/>
              <w:bottom w:val="nil"/>
              <w:right w:val="nil"/>
            </w:tcBorders>
            <w:shd w:val="clear" w:color="auto" w:fill="auto"/>
            <w:noWrap/>
          </w:tcPr>
          <w:p w14:paraId="5D42C636" w14:textId="77777777" w:rsidR="00CC28E8" w:rsidRPr="00883287" w:rsidRDefault="00CC28E8" w:rsidP="00CC28E8">
            <w:pPr>
              <w:jc w:val="center"/>
              <w:rPr>
                <w:rFonts w:ascii="Times New Roman" w:hAnsi="Times New Roman"/>
              </w:rPr>
            </w:pPr>
            <w:r w:rsidRPr="00883287">
              <w:rPr>
                <w:rFonts w:ascii="Times New Roman" w:hAnsi="Times New Roman"/>
              </w:rPr>
              <w:t>Sh/VSh</w:t>
            </w:r>
          </w:p>
        </w:tc>
        <w:tc>
          <w:tcPr>
            <w:tcW w:w="1140" w:type="dxa"/>
            <w:tcBorders>
              <w:top w:val="nil"/>
              <w:left w:val="nil"/>
              <w:bottom w:val="nil"/>
              <w:right w:val="nil"/>
            </w:tcBorders>
            <w:shd w:val="clear" w:color="auto" w:fill="auto"/>
            <w:noWrap/>
          </w:tcPr>
          <w:p w14:paraId="65BAE42D"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4DD07507"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51266FD9"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45A66B9E" w14:textId="77777777" w:rsidTr="00CC28E8">
        <w:trPr>
          <w:trHeight w:val="220"/>
        </w:trPr>
        <w:tc>
          <w:tcPr>
            <w:tcW w:w="620" w:type="dxa"/>
            <w:tcBorders>
              <w:top w:val="nil"/>
              <w:left w:val="nil"/>
              <w:bottom w:val="nil"/>
              <w:right w:val="nil"/>
            </w:tcBorders>
            <w:shd w:val="clear" w:color="auto" w:fill="auto"/>
            <w:noWrap/>
          </w:tcPr>
          <w:p w14:paraId="2081D077" w14:textId="77777777" w:rsidR="00CC28E8" w:rsidRPr="00883287" w:rsidRDefault="00CC28E8" w:rsidP="00CC28E8">
            <w:pPr>
              <w:jc w:val="center"/>
              <w:rPr>
                <w:rFonts w:ascii="Times New Roman" w:hAnsi="Times New Roman"/>
              </w:rPr>
            </w:pPr>
            <w:r w:rsidRPr="00883287">
              <w:rPr>
                <w:rFonts w:ascii="Times New Roman" w:hAnsi="Times New Roman"/>
              </w:rPr>
              <w:t>71</w:t>
            </w:r>
          </w:p>
        </w:tc>
        <w:tc>
          <w:tcPr>
            <w:tcW w:w="1800" w:type="dxa"/>
            <w:tcBorders>
              <w:top w:val="nil"/>
              <w:left w:val="nil"/>
              <w:bottom w:val="nil"/>
              <w:right w:val="nil"/>
            </w:tcBorders>
            <w:shd w:val="clear" w:color="auto" w:fill="auto"/>
            <w:noWrap/>
          </w:tcPr>
          <w:p w14:paraId="2F27376E" w14:textId="77777777" w:rsidR="00CC28E8" w:rsidRPr="00883287" w:rsidRDefault="00CC28E8" w:rsidP="00CC28E8">
            <w:pPr>
              <w:rPr>
                <w:rFonts w:ascii="Times New Roman" w:hAnsi="Times New Roman"/>
              </w:rPr>
            </w:pPr>
            <w:r w:rsidRPr="00883287">
              <w:rPr>
                <w:rFonts w:ascii="Times New Roman" w:hAnsi="Times New Roman"/>
              </w:rPr>
              <w:t>Maughold Head</w:t>
            </w:r>
          </w:p>
        </w:tc>
        <w:tc>
          <w:tcPr>
            <w:tcW w:w="1000" w:type="dxa"/>
            <w:tcBorders>
              <w:top w:val="nil"/>
              <w:left w:val="nil"/>
              <w:bottom w:val="nil"/>
              <w:right w:val="nil"/>
            </w:tcBorders>
            <w:shd w:val="clear" w:color="auto" w:fill="auto"/>
            <w:noWrap/>
          </w:tcPr>
          <w:p w14:paraId="0E863468"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4D952B29" w14:textId="77777777" w:rsidR="00CC28E8" w:rsidRPr="00883287" w:rsidRDefault="00CC28E8" w:rsidP="00CC28E8">
            <w:pPr>
              <w:rPr>
                <w:rFonts w:ascii="Times New Roman" w:hAnsi="Times New Roman"/>
              </w:rPr>
            </w:pPr>
            <w:r w:rsidRPr="00883287">
              <w:rPr>
                <w:rFonts w:ascii="Times New Roman" w:hAnsi="Times New Roman"/>
              </w:rPr>
              <w:t>54° 17.7’N 04° 18.4’W</w:t>
            </w:r>
          </w:p>
        </w:tc>
        <w:tc>
          <w:tcPr>
            <w:tcW w:w="1140" w:type="dxa"/>
            <w:tcBorders>
              <w:top w:val="nil"/>
              <w:left w:val="nil"/>
              <w:bottom w:val="nil"/>
              <w:right w:val="nil"/>
            </w:tcBorders>
            <w:shd w:val="clear" w:color="auto" w:fill="auto"/>
            <w:noWrap/>
          </w:tcPr>
          <w:p w14:paraId="6EA59244" w14:textId="77777777" w:rsidR="00CC28E8" w:rsidRPr="00883287" w:rsidRDefault="00CC28E8" w:rsidP="00CC28E8">
            <w:pPr>
              <w:jc w:val="center"/>
              <w:rPr>
                <w:rFonts w:ascii="Times New Roman" w:hAnsi="Times New Roman"/>
              </w:rPr>
            </w:pPr>
            <w:r w:rsidRPr="00883287">
              <w:rPr>
                <w:rFonts w:ascii="Times New Roman" w:hAnsi="Times New Roman"/>
              </w:rPr>
              <w:t>S</w:t>
            </w:r>
          </w:p>
        </w:tc>
        <w:tc>
          <w:tcPr>
            <w:tcW w:w="1140" w:type="dxa"/>
            <w:tcBorders>
              <w:top w:val="nil"/>
              <w:left w:val="nil"/>
              <w:bottom w:val="nil"/>
              <w:right w:val="nil"/>
            </w:tcBorders>
            <w:shd w:val="clear" w:color="auto" w:fill="auto"/>
            <w:noWrap/>
          </w:tcPr>
          <w:p w14:paraId="60E93AC1"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6E7FE849"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3BFF211F"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72737C26" w14:textId="77777777" w:rsidTr="00CC28E8">
        <w:trPr>
          <w:trHeight w:val="220"/>
        </w:trPr>
        <w:tc>
          <w:tcPr>
            <w:tcW w:w="620" w:type="dxa"/>
            <w:tcBorders>
              <w:top w:val="nil"/>
              <w:left w:val="nil"/>
              <w:bottom w:val="nil"/>
              <w:right w:val="nil"/>
            </w:tcBorders>
            <w:shd w:val="clear" w:color="auto" w:fill="auto"/>
            <w:noWrap/>
          </w:tcPr>
          <w:p w14:paraId="1C7B5F92" w14:textId="77777777" w:rsidR="00CC28E8" w:rsidRPr="00883287" w:rsidRDefault="00CC28E8" w:rsidP="00CC28E8">
            <w:pPr>
              <w:jc w:val="center"/>
              <w:rPr>
                <w:rFonts w:ascii="Times New Roman" w:hAnsi="Times New Roman"/>
              </w:rPr>
            </w:pPr>
            <w:r w:rsidRPr="00883287">
              <w:rPr>
                <w:rFonts w:ascii="Times New Roman" w:hAnsi="Times New Roman"/>
              </w:rPr>
              <w:t>72</w:t>
            </w:r>
          </w:p>
        </w:tc>
        <w:tc>
          <w:tcPr>
            <w:tcW w:w="1800" w:type="dxa"/>
            <w:tcBorders>
              <w:top w:val="nil"/>
              <w:left w:val="nil"/>
              <w:bottom w:val="nil"/>
              <w:right w:val="nil"/>
            </w:tcBorders>
            <w:shd w:val="clear" w:color="auto" w:fill="auto"/>
            <w:noWrap/>
          </w:tcPr>
          <w:p w14:paraId="440E2F58" w14:textId="77777777" w:rsidR="00CC28E8" w:rsidRPr="00883287" w:rsidRDefault="00CC28E8" w:rsidP="00CC28E8">
            <w:pPr>
              <w:rPr>
                <w:rFonts w:ascii="Times New Roman" w:hAnsi="Times New Roman"/>
              </w:rPr>
            </w:pPr>
            <w:r w:rsidRPr="00883287">
              <w:rPr>
                <w:rFonts w:ascii="Times New Roman" w:hAnsi="Times New Roman"/>
              </w:rPr>
              <w:t>Douglas Head</w:t>
            </w:r>
          </w:p>
        </w:tc>
        <w:tc>
          <w:tcPr>
            <w:tcW w:w="1000" w:type="dxa"/>
            <w:tcBorders>
              <w:top w:val="nil"/>
              <w:left w:val="nil"/>
              <w:bottom w:val="nil"/>
              <w:right w:val="nil"/>
            </w:tcBorders>
            <w:shd w:val="clear" w:color="auto" w:fill="auto"/>
            <w:noWrap/>
          </w:tcPr>
          <w:p w14:paraId="6F3B0B7F"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473500BF" w14:textId="77777777" w:rsidR="00CC28E8" w:rsidRPr="00883287" w:rsidRDefault="00CC28E8" w:rsidP="00CC28E8">
            <w:pPr>
              <w:rPr>
                <w:rFonts w:ascii="Times New Roman" w:hAnsi="Times New Roman"/>
              </w:rPr>
            </w:pPr>
            <w:r w:rsidRPr="00883287">
              <w:rPr>
                <w:rFonts w:ascii="Times New Roman" w:hAnsi="Times New Roman"/>
              </w:rPr>
              <w:t>54° 08.6’N 04° 27.9’W</w:t>
            </w:r>
          </w:p>
        </w:tc>
        <w:tc>
          <w:tcPr>
            <w:tcW w:w="1140" w:type="dxa"/>
            <w:tcBorders>
              <w:top w:val="nil"/>
              <w:left w:val="nil"/>
              <w:bottom w:val="nil"/>
              <w:right w:val="nil"/>
            </w:tcBorders>
            <w:shd w:val="clear" w:color="auto" w:fill="auto"/>
            <w:noWrap/>
          </w:tcPr>
          <w:p w14:paraId="576A71BB" w14:textId="77777777" w:rsidR="00CC28E8" w:rsidRPr="00883287" w:rsidRDefault="00CC28E8" w:rsidP="00CC28E8">
            <w:pPr>
              <w:jc w:val="center"/>
              <w:rPr>
                <w:rFonts w:ascii="Times New Roman" w:hAnsi="Times New Roman"/>
              </w:rPr>
            </w:pPr>
            <w:r w:rsidRPr="00883287">
              <w:rPr>
                <w:rFonts w:ascii="Times New Roman" w:hAnsi="Times New Roman"/>
              </w:rPr>
              <w:t>M/Sh</w:t>
            </w:r>
          </w:p>
        </w:tc>
        <w:tc>
          <w:tcPr>
            <w:tcW w:w="1140" w:type="dxa"/>
            <w:tcBorders>
              <w:top w:val="nil"/>
              <w:left w:val="nil"/>
              <w:bottom w:val="nil"/>
              <w:right w:val="nil"/>
            </w:tcBorders>
            <w:shd w:val="clear" w:color="auto" w:fill="auto"/>
            <w:noWrap/>
          </w:tcPr>
          <w:p w14:paraId="299A04AD"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14B23059"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12F59576"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0FA01A19" w14:textId="77777777" w:rsidTr="00CC28E8">
        <w:trPr>
          <w:trHeight w:val="220"/>
        </w:trPr>
        <w:tc>
          <w:tcPr>
            <w:tcW w:w="620" w:type="dxa"/>
            <w:tcBorders>
              <w:top w:val="nil"/>
              <w:left w:val="nil"/>
              <w:bottom w:val="nil"/>
              <w:right w:val="nil"/>
            </w:tcBorders>
            <w:shd w:val="clear" w:color="auto" w:fill="auto"/>
            <w:noWrap/>
          </w:tcPr>
          <w:p w14:paraId="536EA50E" w14:textId="77777777" w:rsidR="00CC28E8" w:rsidRPr="00883287" w:rsidRDefault="00CC28E8" w:rsidP="00CC28E8">
            <w:pPr>
              <w:jc w:val="center"/>
              <w:rPr>
                <w:rFonts w:ascii="Times New Roman" w:hAnsi="Times New Roman"/>
              </w:rPr>
            </w:pPr>
            <w:r w:rsidRPr="00883287">
              <w:rPr>
                <w:rFonts w:ascii="Times New Roman" w:hAnsi="Times New Roman"/>
              </w:rPr>
              <w:t>73</w:t>
            </w:r>
          </w:p>
        </w:tc>
        <w:tc>
          <w:tcPr>
            <w:tcW w:w="1800" w:type="dxa"/>
            <w:tcBorders>
              <w:top w:val="nil"/>
              <w:left w:val="nil"/>
              <w:bottom w:val="nil"/>
              <w:right w:val="nil"/>
            </w:tcBorders>
            <w:shd w:val="clear" w:color="auto" w:fill="auto"/>
            <w:noWrap/>
          </w:tcPr>
          <w:p w14:paraId="56BEEF9D" w14:textId="77777777" w:rsidR="00CC28E8" w:rsidRPr="00883287" w:rsidRDefault="00CC28E8" w:rsidP="00CC28E8">
            <w:pPr>
              <w:rPr>
                <w:rFonts w:ascii="Times New Roman" w:hAnsi="Times New Roman"/>
              </w:rPr>
            </w:pPr>
            <w:r w:rsidRPr="00883287">
              <w:rPr>
                <w:rFonts w:ascii="Times New Roman" w:hAnsi="Times New Roman"/>
              </w:rPr>
              <w:t>Calf of Man</w:t>
            </w:r>
          </w:p>
        </w:tc>
        <w:tc>
          <w:tcPr>
            <w:tcW w:w="1000" w:type="dxa"/>
            <w:tcBorders>
              <w:top w:val="nil"/>
              <w:left w:val="nil"/>
              <w:bottom w:val="nil"/>
              <w:right w:val="nil"/>
            </w:tcBorders>
            <w:shd w:val="clear" w:color="auto" w:fill="auto"/>
            <w:noWrap/>
          </w:tcPr>
          <w:p w14:paraId="75FB3897"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00" w:type="dxa"/>
            <w:tcBorders>
              <w:top w:val="nil"/>
              <w:left w:val="nil"/>
              <w:bottom w:val="nil"/>
              <w:right w:val="nil"/>
            </w:tcBorders>
            <w:shd w:val="clear" w:color="auto" w:fill="auto"/>
            <w:noWrap/>
          </w:tcPr>
          <w:p w14:paraId="41B701E6" w14:textId="77777777" w:rsidR="00CC28E8" w:rsidRPr="00883287" w:rsidRDefault="00CC28E8" w:rsidP="00CC28E8">
            <w:pPr>
              <w:rPr>
                <w:rFonts w:ascii="Times New Roman" w:hAnsi="Times New Roman"/>
              </w:rPr>
            </w:pPr>
            <w:r w:rsidRPr="00883287">
              <w:rPr>
                <w:rFonts w:ascii="Times New Roman" w:hAnsi="Times New Roman"/>
              </w:rPr>
              <w:t>54° 03.2’N 04° 49.6’W</w:t>
            </w:r>
          </w:p>
        </w:tc>
        <w:tc>
          <w:tcPr>
            <w:tcW w:w="1140" w:type="dxa"/>
            <w:tcBorders>
              <w:top w:val="nil"/>
              <w:left w:val="nil"/>
              <w:bottom w:val="nil"/>
              <w:right w:val="nil"/>
            </w:tcBorders>
            <w:shd w:val="clear" w:color="auto" w:fill="auto"/>
            <w:noWrap/>
          </w:tcPr>
          <w:p w14:paraId="24D0B6F0" w14:textId="77777777" w:rsidR="00CC28E8" w:rsidRPr="00883287" w:rsidRDefault="00CC28E8" w:rsidP="00CC28E8">
            <w:pPr>
              <w:jc w:val="center"/>
              <w:rPr>
                <w:rFonts w:ascii="Times New Roman" w:hAnsi="Times New Roman"/>
              </w:rPr>
            </w:pPr>
            <w:r w:rsidRPr="00883287">
              <w:rPr>
                <w:rFonts w:ascii="Times New Roman" w:hAnsi="Times New Roman"/>
              </w:rPr>
              <w:t>M/Sh</w:t>
            </w:r>
          </w:p>
        </w:tc>
        <w:tc>
          <w:tcPr>
            <w:tcW w:w="1140" w:type="dxa"/>
            <w:tcBorders>
              <w:top w:val="nil"/>
              <w:left w:val="nil"/>
              <w:bottom w:val="nil"/>
              <w:right w:val="nil"/>
            </w:tcBorders>
            <w:shd w:val="clear" w:color="auto" w:fill="auto"/>
            <w:noWrap/>
          </w:tcPr>
          <w:p w14:paraId="7606DB9E" w14:textId="77777777" w:rsidR="00CC28E8" w:rsidRPr="00883287" w:rsidRDefault="00CC28E8" w:rsidP="00CC28E8">
            <w:pPr>
              <w:jc w:val="center"/>
              <w:rPr>
                <w:rFonts w:ascii="Times New Roman" w:hAnsi="Times New Roman"/>
              </w:rPr>
            </w:pPr>
            <w:r w:rsidRPr="00883287">
              <w:rPr>
                <w:rFonts w:ascii="Times New Roman" w:hAnsi="Times New Roman"/>
              </w:rPr>
              <w:t>C/C</w:t>
            </w:r>
          </w:p>
        </w:tc>
        <w:tc>
          <w:tcPr>
            <w:tcW w:w="1280" w:type="dxa"/>
            <w:tcBorders>
              <w:top w:val="nil"/>
              <w:left w:val="nil"/>
              <w:bottom w:val="nil"/>
              <w:right w:val="nil"/>
            </w:tcBorders>
            <w:shd w:val="clear" w:color="auto" w:fill="auto"/>
            <w:noWrap/>
          </w:tcPr>
          <w:p w14:paraId="002432B7" w14:textId="77777777" w:rsidR="00CC28E8" w:rsidRPr="00883287" w:rsidRDefault="00CC28E8" w:rsidP="00CC28E8">
            <w:pPr>
              <w:jc w:val="center"/>
              <w:rPr>
                <w:rFonts w:ascii="Times New Roman" w:hAnsi="Times New Roman"/>
              </w:rPr>
            </w:pPr>
            <w:r w:rsidRPr="00883287">
              <w:rPr>
                <w:rFonts w:ascii="Times New Roman" w:hAnsi="Times New Roman"/>
              </w:rPr>
              <w:t>-</w:t>
            </w:r>
          </w:p>
        </w:tc>
        <w:tc>
          <w:tcPr>
            <w:tcW w:w="3680" w:type="dxa"/>
            <w:tcBorders>
              <w:top w:val="nil"/>
              <w:left w:val="nil"/>
              <w:bottom w:val="nil"/>
              <w:right w:val="nil"/>
            </w:tcBorders>
            <w:shd w:val="clear" w:color="auto" w:fill="auto"/>
          </w:tcPr>
          <w:p w14:paraId="07BA42C4"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2D455F5B" w14:textId="77777777" w:rsidTr="00CC28E8">
        <w:trPr>
          <w:trHeight w:val="220"/>
        </w:trPr>
        <w:tc>
          <w:tcPr>
            <w:tcW w:w="620" w:type="dxa"/>
            <w:tcBorders>
              <w:top w:val="nil"/>
              <w:left w:val="nil"/>
              <w:bottom w:val="nil"/>
              <w:right w:val="nil"/>
            </w:tcBorders>
            <w:shd w:val="clear" w:color="auto" w:fill="auto"/>
            <w:noWrap/>
          </w:tcPr>
          <w:p w14:paraId="0C15D81D" w14:textId="77777777" w:rsidR="00CC28E8" w:rsidRPr="00883287" w:rsidRDefault="00CC28E8" w:rsidP="00CC28E8">
            <w:pPr>
              <w:jc w:val="center"/>
              <w:rPr>
                <w:rFonts w:ascii="Times New Roman" w:hAnsi="Times New Roman"/>
              </w:rPr>
            </w:pPr>
            <w:r w:rsidRPr="00883287">
              <w:rPr>
                <w:rFonts w:ascii="Times New Roman" w:hAnsi="Times New Roman"/>
              </w:rPr>
              <w:t>74</w:t>
            </w:r>
          </w:p>
        </w:tc>
        <w:tc>
          <w:tcPr>
            <w:tcW w:w="1800" w:type="dxa"/>
            <w:tcBorders>
              <w:top w:val="nil"/>
              <w:left w:val="nil"/>
              <w:bottom w:val="nil"/>
              <w:right w:val="nil"/>
            </w:tcBorders>
            <w:shd w:val="clear" w:color="auto" w:fill="auto"/>
            <w:noWrap/>
          </w:tcPr>
          <w:p w14:paraId="3D108D1D" w14:textId="77777777" w:rsidR="00CC28E8" w:rsidRPr="00883287" w:rsidRDefault="00CC28E8" w:rsidP="00CC28E8">
            <w:pPr>
              <w:rPr>
                <w:rFonts w:ascii="Times New Roman" w:hAnsi="Times New Roman"/>
              </w:rPr>
            </w:pPr>
            <w:r w:rsidRPr="00883287">
              <w:rPr>
                <w:rFonts w:ascii="Times New Roman" w:hAnsi="Times New Roman"/>
              </w:rPr>
              <w:t>Fair Isle South</w:t>
            </w:r>
          </w:p>
        </w:tc>
        <w:tc>
          <w:tcPr>
            <w:tcW w:w="1000" w:type="dxa"/>
            <w:tcBorders>
              <w:top w:val="nil"/>
              <w:left w:val="nil"/>
              <w:bottom w:val="nil"/>
              <w:right w:val="nil"/>
            </w:tcBorders>
            <w:shd w:val="clear" w:color="auto" w:fill="auto"/>
            <w:noWrap/>
          </w:tcPr>
          <w:p w14:paraId="3F02790D"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00" w:type="dxa"/>
            <w:tcBorders>
              <w:top w:val="nil"/>
              <w:left w:val="nil"/>
              <w:bottom w:val="nil"/>
              <w:right w:val="nil"/>
            </w:tcBorders>
            <w:shd w:val="clear" w:color="auto" w:fill="auto"/>
            <w:noWrap/>
          </w:tcPr>
          <w:p w14:paraId="5CEAABE8" w14:textId="77777777" w:rsidR="00CC28E8" w:rsidRPr="00883287" w:rsidRDefault="00CC28E8" w:rsidP="00CC28E8">
            <w:pPr>
              <w:rPr>
                <w:rFonts w:ascii="Times New Roman" w:hAnsi="Times New Roman"/>
              </w:rPr>
            </w:pPr>
            <w:r w:rsidRPr="00883287">
              <w:rPr>
                <w:rFonts w:ascii="Times New Roman" w:hAnsi="Times New Roman"/>
              </w:rPr>
              <w:t>59° 30.9’N 01° 39.0’W</w:t>
            </w:r>
          </w:p>
        </w:tc>
        <w:tc>
          <w:tcPr>
            <w:tcW w:w="1140" w:type="dxa"/>
            <w:tcBorders>
              <w:top w:val="nil"/>
              <w:left w:val="nil"/>
              <w:bottom w:val="nil"/>
              <w:right w:val="nil"/>
            </w:tcBorders>
            <w:shd w:val="clear" w:color="auto" w:fill="auto"/>
            <w:noWrap/>
          </w:tcPr>
          <w:p w14:paraId="31D1C85C" w14:textId="77777777" w:rsidR="00CC28E8" w:rsidRPr="00883287" w:rsidRDefault="00CC28E8" w:rsidP="00CC28E8">
            <w:pPr>
              <w:jc w:val="center"/>
              <w:rPr>
                <w:rFonts w:ascii="Times New Roman" w:hAnsi="Times New Roman"/>
              </w:rPr>
            </w:pPr>
            <w:r w:rsidRPr="00883287">
              <w:rPr>
                <w:rFonts w:ascii="Times New Roman" w:hAnsi="Times New Roman"/>
              </w:rPr>
              <w:t>S/VS</w:t>
            </w:r>
          </w:p>
        </w:tc>
        <w:tc>
          <w:tcPr>
            <w:tcW w:w="1140" w:type="dxa"/>
            <w:tcBorders>
              <w:top w:val="nil"/>
              <w:left w:val="nil"/>
              <w:bottom w:val="nil"/>
              <w:right w:val="nil"/>
            </w:tcBorders>
            <w:shd w:val="clear" w:color="auto" w:fill="auto"/>
            <w:noWrap/>
          </w:tcPr>
          <w:p w14:paraId="58004C89" w14:textId="77777777" w:rsidR="00CC28E8" w:rsidRPr="00883287" w:rsidRDefault="00CC28E8" w:rsidP="00CC28E8">
            <w:pPr>
              <w:jc w:val="center"/>
              <w:rPr>
                <w:rFonts w:ascii="Times New Roman" w:hAnsi="Times New Roman"/>
              </w:rPr>
            </w:pPr>
            <w:r w:rsidRPr="00883287">
              <w:rPr>
                <w:rFonts w:ascii="Times New Roman" w:hAnsi="Times New Roman"/>
              </w:rPr>
              <w:t>C/C</w:t>
            </w:r>
          </w:p>
        </w:tc>
        <w:tc>
          <w:tcPr>
            <w:tcW w:w="1280" w:type="dxa"/>
            <w:tcBorders>
              <w:top w:val="nil"/>
              <w:left w:val="nil"/>
              <w:bottom w:val="nil"/>
              <w:right w:val="nil"/>
            </w:tcBorders>
            <w:shd w:val="clear" w:color="auto" w:fill="auto"/>
            <w:noWrap/>
          </w:tcPr>
          <w:p w14:paraId="1E84F8D1" w14:textId="77777777" w:rsidR="00CC28E8" w:rsidRPr="00883287" w:rsidRDefault="00CC28E8" w:rsidP="00CC28E8">
            <w:pPr>
              <w:jc w:val="center"/>
              <w:rPr>
                <w:rFonts w:ascii="Times New Roman" w:hAnsi="Times New Roman"/>
              </w:rPr>
            </w:pPr>
            <w:r w:rsidRPr="00883287">
              <w:rPr>
                <w:rFonts w:ascii="Times New Roman" w:hAnsi="Times New Roman"/>
              </w:rPr>
              <w:t>Cyc/SH+HvE</w:t>
            </w:r>
          </w:p>
        </w:tc>
        <w:tc>
          <w:tcPr>
            <w:tcW w:w="3680" w:type="dxa"/>
            <w:tcBorders>
              <w:top w:val="nil"/>
              <w:left w:val="nil"/>
              <w:bottom w:val="nil"/>
              <w:right w:val="nil"/>
            </w:tcBorders>
            <w:shd w:val="clear" w:color="auto" w:fill="auto"/>
          </w:tcPr>
          <w:p w14:paraId="6E4A239E" w14:textId="77777777" w:rsidR="00CC28E8" w:rsidRPr="00883287" w:rsidRDefault="00CC28E8" w:rsidP="00CC28E8">
            <w:pPr>
              <w:rPr>
                <w:rFonts w:ascii="Times New Roman" w:hAnsi="Times New Roman"/>
              </w:rPr>
            </w:pPr>
            <w:r w:rsidRPr="00883287">
              <w:rPr>
                <w:rFonts w:ascii="Times New Roman" w:hAnsi="Times New Roman"/>
              </w:rPr>
              <w:t>Fair condition</w:t>
            </w:r>
          </w:p>
        </w:tc>
      </w:tr>
      <w:tr w:rsidR="00CC28E8" w:rsidRPr="00883287" w14:paraId="571CE064" w14:textId="77777777" w:rsidTr="00CC28E8">
        <w:trPr>
          <w:trHeight w:val="660"/>
        </w:trPr>
        <w:tc>
          <w:tcPr>
            <w:tcW w:w="620" w:type="dxa"/>
            <w:tcBorders>
              <w:top w:val="nil"/>
              <w:left w:val="nil"/>
              <w:bottom w:val="nil"/>
              <w:right w:val="nil"/>
            </w:tcBorders>
            <w:shd w:val="clear" w:color="auto" w:fill="auto"/>
            <w:noWrap/>
          </w:tcPr>
          <w:p w14:paraId="596802BE" w14:textId="77777777" w:rsidR="00CC28E8" w:rsidRPr="00883287" w:rsidRDefault="00CC28E8" w:rsidP="00CC28E8">
            <w:pPr>
              <w:jc w:val="center"/>
              <w:rPr>
                <w:rFonts w:ascii="Times New Roman" w:hAnsi="Times New Roman"/>
              </w:rPr>
            </w:pPr>
            <w:r w:rsidRPr="00883287">
              <w:rPr>
                <w:rFonts w:ascii="Times New Roman" w:hAnsi="Times New Roman"/>
              </w:rPr>
              <w:t>75</w:t>
            </w:r>
          </w:p>
        </w:tc>
        <w:tc>
          <w:tcPr>
            <w:tcW w:w="1800" w:type="dxa"/>
            <w:tcBorders>
              <w:top w:val="nil"/>
              <w:left w:val="nil"/>
              <w:bottom w:val="nil"/>
              <w:right w:val="nil"/>
            </w:tcBorders>
            <w:shd w:val="clear" w:color="auto" w:fill="auto"/>
            <w:noWrap/>
          </w:tcPr>
          <w:p w14:paraId="063E2751" w14:textId="77777777" w:rsidR="00CC28E8" w:rsidRPr="00883287" w:rsidRDefault="00CC28E8" w:rsidP="00CC28E8">
            <w:pPr>
              <w:rPr>
                <w:rFonts w:ascii="Times New Roman" w:hAnsi="Times New Roman"/>
              </w:rPr>
            </w:pPr>
            <w:r w:rsidRPr="00883287">
              <w:rPr>
                <w:rFonts w:ascii="Times New Roman" w:hAnsi="Times New Roman"/>
              </w:rPr>
              <w:t>Fair Isle North</w:t>
            </w:r>
          </w:p>
        </w:tc>
        <w:tc>
          <w:tcPr>
            <w:tcW w:w="1000" w:type="dxa"/>
            <w:tcBorders>
              <w:top w:val="nil"/>
              <w:left w:val="nil"/>
              <w:bottom w:val="nil"/>
              <w:right w:val="nil"/>
            </w:tcBorders>
            <w:shd w:val="clear" w:color="auto" w:fill="auto"/>
            <w:noWrap/>
          </w:tcPr>
          <w:p w14:paraId="1976FE4F"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00" w:type="dxa"/>
            <w:tcBorders>
              <w:top w:val="nil"/>
              <w:left w:val="nil"/>
              <w:bottom w:val="nil"/>
              <w:right w:val="nil"/>
            </w:tcBorders>
            <w:shd w:val="clear" w:color="auto" w:fill="auto"/>
            <w:noWrap/>
          </w:tcPr>
          <w:p w14:paraId="0506D2CD" w14:textId="77777777" w:rsidR="00CC28E8" w:rsidRPr="00883287" w:rsidRDefault="00CC28E8" w:rsidP="00CC28E8">
            <w:pPr>
              <w:rPr>
                <w:rFonts w:ascii="Times New Roman" w:hAnsi="Times New Roman"/>
              </w:rPr>
            </w:pPr>
            <w:r w:rsidRPr="00883287">
              <w:rPr>
                <w:rFonts w:ascii="Times New Roman" w:hAnsi="Times New Roman"/>
              </w:rPr>
              <w:t>59° 33.2’N 01° 36.5’W</w:t>
            </w:r>
          </w:p>
        </w:tc>
        <w:tc>
          <w:tcPr>
            <w:tcW w:w="1140" w:type="dxa"/>
            <w:tcBorders>
              <w:top w:val="nil"/>
              <w:left w:val="nil"/>
              <w:bottom w:val="nil"/>
              <w:right w:val="nil"/>
            </w:tcBorders>
            <w:shd w:val="clear" w:color="auto" w:fill="auto"/>
            <w:noWrap/>
          </w:tcPr>
          <w:p w14:paraId="71D1BB7E" w14:textId="77777777" w:rsidR="00CC28E8" w:rsidRPr="00883287" w:rsidRDefault="00CC28E8" w:rsidP="00CC28E8">
            <w:pPr>
              <w:jc w:val="center"/>
              <w:rPr>
                <w:rFonts w:ascii="Times New Roman" w:hAnsi="Times New Roman"/>
              </w:rPr>
            </w:pPr>
            <w:r w:rsidRPr="00883287">
              <w:rPr>
                <w:rFonts w:ascii="Times New Roman" w:hAnsi="Times New Roman"/>
              </w:rPr>
              <w:t>S/VS</w:t>
            </w:r>
          </w:p>
        </w:tc>
        <w:tc>
          <w:tcPr>
            <w:tcW w:w="1140" w:type="dxa"/>
            <w:tcBorders>
              <w:top w:val="nil"/>
              <w:left w:val="nil"/>
              <w:bottom w:val="nil"/>
              <w:right w:val="nil"/>
            </w:tcBorders>
            <w:shd w:val="clear" w:color="auto" w:fill="auto"/>
            <w:noWrap/>
          </w:tcPr>
          <w:p w14:paraId="1612B362" w14:textId="77777777" w:rsidR="00CC28E8" w:rsidRPr="00883287" w:rsidRDefault="00CC28E8" w:rsidP="00CC28E8">
            <w:pPr>
              <w:jc w:val="center"/>
              <w:rPr>
                <w:rFonts w:ascii="Times New Roman" w:hAnsi="Times New Roman"/>
              </w:rPr>
            </w:pPr>
            <w:r w:rsidRPr="00883287">
              <w:rPr>
                <w:rFonts w:ascii="Times New Roman" w:hAnsi="Times New Roman"/>
              </w:rPr>
              <w:t>C/C</w:t>
            </w:r>
          </w:p>
        </w:tc>
        <w:tc>
          <w:tcPr>
            <w:tcW w:w="1280" w:type="dxa"/>
            <w:tcBorders>
              <w:top w:val="nil"/>
              <w:left w:val="nil"/>
              <w:bottom w:val="nil"/>
              <w:right w:val="nil"/>
            </w:tcBorders>
            <w:shd w:val="clear" w:color="auto" w:fill="auto"/>
            <w:noWrap/>
          </w:tcPr>
          <w:p w14:paraId="66786B93" w14:textId="77777777" w:rsidR="00CC28E8" w:rsidRPr="00883287" w:rsidRDefault="00CC28E8" w:rsidP="00CC28E8">
            <w:pPr>
              <w:jc w:val="center"/>
              <w:rPr>
                <w:rFonts w:ascii="Times New Roman" w:hAnsi="Times New Roman"/>
              </w:rPr>
            </w:pPr>
            <w:r w:rsidRPr="00883287">
              <w:rPr>
                <w:rFonts w:ascii="Times New Roman" w:hAnsi="Times New Roman"/>
              </w:rPr>
              <w:t>Cyc/SH+HvE</w:t>
            </w:r>
          </w:p>
        </w:tc>
        <w:tc>
          <w:tcPr>
            <w:tcW w:w="3680" w:type="dxa"/>
            <w:tcBorders>
              <w:top w:val="nil"/>
              <w:left w:val="nil"/>
              <w:bottom w:val="nil"/>
              <w:right w:val="nil"/>
            </w:tcBorders>
            <w:shd w:val="clear" w:color="auto" w:fill="auto"/>
          </w:tcPr>
          <w:p w14:paraId="34C3D05A" w14:textId="77777777" w:rsidR="00CC28E8" w:rsidRPr="00883287" w:rsidRDefault="00CC28E8" w:rsidP="00CC28E8">
            <w:pPr>
              <w:rPr>
                <w:rFonts w:ascii="Times New Roman" w:hAnsi="Times New Roman"/>
              </w:rPr>
            </w:pPr>
            <w:r w:rsidRPr="00883287">
              <w:rPr>
                <w:rFonts w:ascii="Times New Roman" w:hAnsi="Times New Roman"/>
              </w:rPr>
              <w:t>Redundant rooms, with no heating or decent ventilation, giving rise to excessive condensation</w:t>
            </w:r>
          </w:p>
        </w:tc>
      </w:tr>
      <w:tr w:rsidR="00CC28E8" w:rsidRPr="00883287" w14:paraId="4AC51BC5" w14:textId="77777777" w:rsidTr="00CC28E8">
        <w:trPr>
          <w:trHeight w:val="220"/>
        </w:trPr>
        <w:tc>
          <w:tcPr>
            <w:tcW w:w="620" w:type="dxa"/>
            <w:tcBorders>
              <w:top w:val="nil"/>
              <w:left w:val="nil"/>
              <w:bottom w:val="nil"/>
              <w:right w:val="nil"/>
            </w:tcBorders>
            <w:shd w:val="clear" w:color="auto" w:fill="auto"/>
            <w:noWrap/>
          </w:tcPr>
          <w:p w14:paraId="09D9320D" w14:textId="77777777" w:rsidR="00CC28E8" w:rsidRPr="00883287" w:rsidRDefault="00CC28E8" w:rsidP="00CC28E8">
            <w:pPr>
              <w:jc w:val="center"/>
              <w:rPr>
                <w:rFonts w:ascii="Times New Roman" w:hAnsi="Times New Roman"/>
              </w:rPr>
            </w:pPr>
            <w:r w:rsidRPr="00883287">
              <w:rPr>
                <w:rFonts w:ascii="Times New Roman" w:hAnsi="Times New Roman"/>
              </w:rPr>
              <w:t>76</w:t>
            </w:r>
          </w:p>
        </w:tc>
        <w:tc>
          <w:tcPr>
            <w:tcW w:w="1800" w:type="dxa"/>
            <w:tcBorders>
              <w:top w:val="nil"/>
              <w:left w:val="nil"/>
              <w:bottom w:val="nil"/>
              <w:right w:val="nil"/>
            </w:tcBorders>
            <w:shd w:val="clear" w:color="auto" w:fill="auto"/>
            <w:noWrap/>
          </w:tcPr>
          <w:p w14:paraId="6C61C867" w14:textId="77777777" w:rsidR="00CC28E8" w:rsidRPr="00883287" w:rsidRDefault="00CC28E8" w:rsidP="00CC28E8">
            <w:pPr>
              <w:rPr>
                <w:rFonts w:ascii="Times New Roman" w:hAnsi="Times New Roman"/>
              </w:rPr>
            </w:pPr>
            <w:r w:rsidRPr="00883287">
              <w:rPr>
                <w:rFonts w:ascii="Times New Roman" w:hAnsi="Times New Roman"/>
              </w:rPr>
              <w:t>Sumburgh Head</w:t>
            </w:r>
          </w:p>
        </w:tc>
        <w:tc>
          <w:tcPr>
            <w:tcW w:w="1000" w:type="dxa"/>
            <w:tcBorders>
              <w:top w:val="nil"/>
              <w:left w:val="nil"/>
              <w:bottom w:val="nil"/>
              <w:right w:val="nil"/>
            </w:tcBorders>
            <w:shd w:val="clear" w:color="auto" w:fill="auto"/>
            <w:noWrap/>
          </w:tcPr>
          <w:p w14:paraId="7E5213A5"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2DC8A770" w14:textId="77777777" w:rsidR="00CC28E8" w:rsidRPr="00883287" w:rsidRDefault="00CC28E8" w:rsidP="00CC28E8">
            <w:pPr>
              <w:rPr>
                <w:rFonts w:ascii="Times New Roman" w:hAnsi="Times New Roman"/>
              </w:rPr>
            </w:pPr>
            <w:r w:rsidRPr="00883287">
              <w:rPr>
                <w:rFonts w:ascii="Times New Roman" w:hAnsi="Times New Roman"/>
              </w:rPr>
              <w:t>59° 51.3’N 01° 16.3’W</w:t>
            </w:r>
          </w:p>
        </w:tc>
        <w:tc>
          <w:tcPr>
            <w:tcW w:w="1140" w:type="dxa"/>
            <w:tcBorders>
              <w:top w:val="nil"/>
              <w:left w:val="nil"/>
              <w:bottom w:val="nil"/>
              <w:right w:val="nil"/>
            </w:tcBorders>
            <w:shd w:val="clear" w:color="auto" w:fill="auto"/>
            <w:noWrap/>
          </w:tcPr>
          <w:p w14:paraId="05CC4F54" w14:textId="77777777" w:rsidR="00CC28E8" w:rsidRPr="00883287" w:rsidRDefault="00CC28E8" w:rsidP="00CC28E8">
            <w:pPr>
              <w:jc w:val="center"/>
              <w:rPr>
                <w:rFonts w:ascii="Times New Roman" w:hAnsi="Times New Roman"/>
              </w:rPr>
            </w:pPr>
            <w:r w:rsidRPr="00883287">
              <w:rPr>
                <w:rFonts w:ascii="Times New Roman" w:hAnsi="Times New Roman"/>
              </w:rPr>
              <w:t>S/VS</w:t>
            </w:r>
          </w:p>
        </w:tc>
        <w:tc>
          <w:tcPr>
            <w:tcW w:w="1140" w:type="dxa"/>
            <w:tcBorders>
              <w:top w:val="nil"/>
              <w:left w:val="nil"/>
              <w:bottom w:val="nil"/>
              <w:right w:val="nil"/>
            </w:tcBorders>
            <w:shd w:val="clear" w:color="auto" w:fill="auto"/>
            <w:noWrap/>
          </w:tcPr>
          <w:p w14:paraId="0A0C029D"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09CD0440"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1928BC1B"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33CEE7E9" w14:textId="77777777" w:rsidTr="00CC28E8">
        <w:trPr>
          <w:trHeight w:val="220"/>
        </w:trPr>
        <w:tc>
          <w:tcPr>
            <w:tcW w:w="620" w:type="dxa"/>
            <w:tcBorders>
              <w:top w:val="nil"/>
              <w:left w:val="nil"/>
              <w:bottom w:val="nil"/>
              <w:right w:val="nil"/>
            </w:tcBorders>
            <w:shd w:val="clear" w:color="auto" w:fill="auto"/>
            <w:noWrap/>
          </w:tcPr>
          <w:p w14:paraId="06C724BE" w14:textId="77777777" w:rsidR="00CC28E8" w:rsidRPr="00883287" w:rsidRDefault="00CC28E8" w:rsidP="00CC28E8">
            <w:pPr>
              <w:jc w:val="center"/>
              <w:rPr>
                <w:rFonts w:ascii="Times New Roman" w:hAnsi="Times New Roman"/>
              </w:rPr>
            </w:pPr>
            <w:r w:rsidRPr="00883287">
              <w:rPr>
                <w:rFonts w:ascii="Times New Roman" w:hAnsi="Times New Roman"/>
              </w:rPr>
              <w:t>77</w:t>
            </w:r>
          </w:p>
        </w:tc>
        <w:tc>
          <w:tcPr>
            <w:tcW w:w="1800" w:type="dxa"/>
            <w:tcBorders>
              <w:top w:val="nil"/>
              <w:left w:val="nil"/>
              <w:bottom w:val="nil"/>
              <w:right w:val="nil"/>
            </w:tcBorders>
            <w:shd w:val="clear" w:color="auto" w:fill="auto"/>
            <w:noWrap/>
          </w:tcPr>
          <w:p w14:paraId="20D94E23" w14:textId="77777777" w:rsidR="00CC28E8" w:rsidRPr="00883287" w:rsidRDefault="00CC28E8" w:rsidP="00CC28E8">
            <w:pPr>
              <w:rPr>
                <w:rFonts w:ascii="Times New Roman" w:hAnsi="Times New Roman"/>
              </w:rPr>
            </w:pPr>
            <w:r w:rsidRPr="00883287">
              <w:rPr>
                <w:rFonts w:ascii="Times New Roman" w:hAnsi="Times New Roman"/>
              </w:rPr>
              <w:t>Bressay</w:t>
            </w:r>
          </w:p>
        </w:tc>
        <w:tc>
          <w:tcPr>
            <w:tcW w:w="1000" w:type="dxa"/>
            <w:tcBorders>
              <w:top w:val="nil"/>
              <w:left w:val="nil"/>
              <w:bottom w:val="nil"/>
              <w:right w:val="nil"/>
            </w:tcBorders>
            <w:shd w:val="clear" w:color="auto" w:fill="auto"/>
            <w:noWrap/>
          </w:tcPr>
          <w:p w14:paraId="4B9768A2"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0A95F97A" w14:textId="77777777" w:rsidR="00CC28E8" w:rsidRPr="00883287" w:rsidRDefault="00CC28E8" w:rsidP="00CC28E8">
            <w:pPr>
              <w:rPr>
                <w:rFonts w:ascii="Times New Roman" w:hAnsi="Times New Roman"/>
              </w:rPr>
            </w:pPr>
            <w:r w:rsidRPr="00883287">
              <w:rPr>
                <w:rFonts w:ascii="Times New Roman" w:hAnsi="Times New Roman"/>
              </w:rPr>
              <w:t>60° 07.2’N 01° 07.2’W</w:t>
            </w:r>
          </w:p>
        </w:tc>
        <w:tc>
          <w:tcPr>
            <w:tcW w:w="1140" w:type="dxa"/>
            <w:tcBorders>
              <w:top w:val="nil"/>
              <w:left w:val="nil"/>
              <w:bottom w:val="nil"/>
              <w:right w:val="nil"/>
            </w:tcBorders>
            <w:shd w:val="clear" w:color="auto" w:fill="auto"/>
            <w:noWrap/>
          </w:tcPr>
          <w:p w14:paraId="36908301" w14:textId="77777777" w:rsidR="00CC28E8" w:rsidRPr="00883287" w:rsidRDefault="00CC28E8" w:rsidP="00CC28E8">
            <w:pPr>
              <w:jc w:val="center"/>
              <w:rPr>
                <w:rFonts w:ascii="Times New Roman" w:hAnsi="Times New Roman"/>
              </w:rPr>
            </w:pPr>
            <w:r w:rsidRPr="00883287">
              <w:rPr>
                <w:rFonts w:ascii="Times New Roman" w:hAnsi="Times New Roman"/>
              </w:rPr>
              <w:t>S/VS</w:t>
            </w:r>
          </w:p>
        </w:tc>
        <w:tc>
          <w:tcPr>
            <w:tcW w:w="1140" w:type="dxa"/>
            <w:tcBorders>
              <w:top w:val="nil"/>
              <w:left w:val="nil"/>
              <w:bottom w:val="nil"/>
              <w:right w:val="nil"/>
            </w:tcBorders>
            <w:shd w:val="clear" w:color="auto" w:fill="auto"/>
            <w:noWrap/>
          </w:tcPr>
          <w:p w14:paraId="60FE945A"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218E3C7B"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68B2F0DB"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60A86906" w14:textId="77777777" w:rsidTr="00CC28E8">
        <w:trPr>
          <w:trHeight w:val="220"/>
        </w:trPr>
        <w:tc>
          <w:tcPr>
            <w:tcW w:w="620" w:type="dxa"/>
            <w:tcBorders>
              <w:top w:val="nil"/>
              <w:left w:val="nil"/>
              <w:bottom w:val="nil"/>
              <w:right w:val="nil"/>
            </w:tcBorders>
            <w:shd w:val="clear" w:color="auto" w:fill="auto"/>
            <w:noWrap/>
          </w:tcPr>
          <w:p w14:paraId="23A3B422" w14:textId="77777777" w:rsidR="00CC28E8" w:rsidRPr="00883287" w:rsidRDefault="00CC28E8" w:rsidP="00CC28E8">
            <w:pPr>
              <w:jc w:val="center"/>
              <w:rPr>
                <w:rFonts w:ascii="Times New Roman" w:hAnsi="Times New Roman"/>
              </w:rPr>
            </w:pPr>
            <w:r w:rsidRPr="00883287">
              <w:rPr>
                <w:rFonts w:ascii="Times New Roman" w:hAnsi="Times New Roman"/>
              </w:rPr>
              <w:t>78</w:t>
            </w:r>
          </w:p>
        </w:tc>
        <w:tc>
          <w:tcPr>
            <w:tcW w:w="1800" w:type="dxa"/>
            <w:tcBorders>
              <w:top w:val="nil"/>
              <w:left w:val="nil"/>
              <w:bottom w:val="nil"/>
              <w:right w:val="nil"/>
            </w:tcBorders>
            <w:shd w:val="clear" w:color="auto" w:fill="auto"/>
            <w:noWrap/>
          </w:tcPr>
          <w:p w14:paraId="5A4231B3" w14:textId="77777777" w:rsidR="00CC28E8" w:rsidRPr="00883287" w:rsidRDefault="00CC28E8" w:rsidP="00CC28E8">
            <w:pPr>
              <w:rPr>
                <w:rFonts w:ascii="Times New Roman" w:hAnsi="Times New Roman"/>
              </w:rPr>
            </w:pPr>
            <w:r w:rsidRPr="00883287">
              <w:rPr>
                <w:rFonts w:ascii="Times New Roman" w:hAnsi="Times New Roman"/>
              </w:rPr>
              <w:t>Out Skerries</w:t>
            </w:r>
          </w:p>
        </w:tc>
        <w:tc>
          <w:tcPr>
            <w:tcW w:w="1000" w:type="dxa"/>
            <w:tcBorders>
              <w:top w:val="nil"/>
              <w:left w:val="nil"/>
              <w:bottom w:val="nil"/>
              <w:right w:val="nil"/>
            </w:tcBorders>
            <w:shd w:val="clear" w:color="auto" w:fill="auto"/>
            <w:noWrap/>
          </w:tcPr>
          <w:p w14:paraId="38798675"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00" w:type="dxa"/>
            <w:tcBorders>
              <w:top w:val="nil"/>
              <w:left w:val="nil"/>
              <w:bottom w:val="nil"/>
              <w:right w:val="nil"/>
            </w:tcBorders>
            <w:shd w:val="clear" w:color="auto" w:fill="auto"/>
            <w:noWrap/>
          </w:tcPr>
          <w:p w14:paraId="2927F598" w14:textId="77777777" w:rsidR="00CC28E8" w:rsidRPr="00883287" w:rsidRDefault="00CC28E8" w:rsidP="00CC28E8">
            <w:pPr>
              <w:rPr>
                <w:rFonts w:ascii="Times New Roman" w:hAnsi="Times New Roman"/>
              </w:rPr>
            </w:pPr>
            <w:r w:rsidRPr="00883287">
              <w:rPr>
                <w:rFonts w:ascii="Times New Roman" w:hAnsi="Times New Roman"/>
              </w:rPr>
              <w:t>60° 25.5’N 00° 43.5’W</w:t>
            </w:r>
          </w:p>
        </w:tc>
        <w:tc>
          <w:tcPr>
            <w:tcW w:w="1140" w:type="dxa"/>
            <w:tcBorders>
              <w:top w:val="nil"/>
              <w:left w:val="nil"/>
              <w:bottom w:val="nil"/>
              <w:right w:val="nil"/>
            </w:tcBorders>
            <w:shd w:val="clear" w:color="auto" w:fill="auto"/>
            <w:noWrap/>
          </w:tcPr>
          <w:p w14:paraId="7D059FCE" w14:textId="77777777" w:rsidR="00CC28E8" w:rsidRPr="00883287" w:rsidRDefault="00CC28E8" w:rsidP="00CC28E8">
            <w:pPr>
              <w:jc w:val="center"/>
              <w:rPr>
                <w:rFonts w:ascii="Times New Roman" w:hAnsi="Times New Roman"/>
              </w:rPr>
            </w:pPr>
            <w:r w:rsidRPr="00883287">
              <w:rPr>
                <w:rFonts w:ascii="Times New Roman" w:hAnsi="Times New Roman"/>
              </w:rPr>
              <w:t>S/VS</w:t>
            </w:r>
          </w:p>
        </w:tc>
        <w:tc>
          <w:tcPr>
            <w:tcW w:w="1140" w:type="dxa"/>
            <w:tcBorders>
              <w:top w:val="nil"/>
              <w:left w:val="nil"/>
              <w:bottom w:val="nil"/>
              <w:right w:val="nil"/>
            </w:tcBorders>
            <w:shd w:val="clear" w:color="auto" w:fill="auto"/>
            <w:noWrap/>
          </w:tcPr>
          <w:p w14:paraId="5BD0AF00"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280" w:type="dxa"/>
            <w:tcBorders>
              <w:top w:val="nil"/>
              <w:left w:val="nil"/>
              <w:bottom w:val="nil"/>
              <w:right w:val="nil"/>
            </w:tcBorders>
            <w:shd w:val="clear" w:color="auto" w:fill="auto"/>
            <w:noWrap/>
          </w:tcPr>
          <w:p w14:paraId="6FD674EE" w14:textId="77777777" w:rsidR="00CC28E8" w:rsidRPr="00883287" w:rsidRDefault="00CC28E8" w:rsidP="00CC28E8">
            <w:pPr>
              <w:jc w:val="center"/>
              <w:rPr>
                <w:rFonts w:ascii="Times New Roman" w:hAnsi="Times New Roman"/>
              </w:rPr>
            </w:pPr>
            <w:r w:rsidRPr="00883287">
              <w:rPr>
                <w:rFonts w:ascii="Times New Roman" w:hAnsi="Times New Roman"/>
              </w:rPr>
              <w:t>Cyc/SH+HvE</w:t>
            </w:r>
          </w:p>
        </w:tc>
        <w:tc>
          <w:tcPr>
            <w:tcW w:w="3680" w:type="dxa"/>
            <w:tcBorders>
              <w:top w:val="nil"/>
              <w:left w:val="nil"/>
              <w:bottom w:val="nil"/>
              <w:right w:val="nil"/>
            </w:tcBorders>
            <w:shd w:val="clear" w:color="auto" w:fill="auto"/>
          </w:tcPr>
          <w:p w14:paraId="1150B7D0" w14:textId="77777777" w:rsidR="00CC28E8" w:rsidRPr="00883287" w:rsidRDefault="00CC28E8" w:rsidP="00CC28E8">
            <w:pPr>
              <w:rPr>
                <w:rFonts w:ascii="Times New Roman" w:hAnsi="Times New Roman"/>
              </w:rPr>
            </w:pPr>
            <w:r w:rsidRPr="00883287">
              <w:rPr>
                <w:rFonts w:ascii="Times New Roman" w:hAnsi="Times New Roman"/>
              </w:rPr>
              <w:t>Good condition</w:t>
            </w:r>
          </w:p>
        </w:tc>
      </w:tr>
      <w:tr w:rsidR="00CC28E8" w:rsidRPr="00883287" w14:paraId="6DF228E4" w14:textId="77777777" w:rsidTr="00CC28E8">
        <w:trPr>
          <w:trHeight w:val="220"/>
        </w:trPr>
        <w:tc>
          <w:tcPr>
            <w:tcW w:w="620" w:type="dxa"/>
            <w:tcBorders>
              <w:top w:val="nil"/>
              <w:left w:val="nil"/>
              <w:bottom w:val="nil"/>
              <w:right w:val="nil"/>
            </w:tcBorders>
            <w:shd w:val="clear" w:color="auto" w:fill="auto"/>
            <w:noWrap/>
          </w:tcPr>
          <w:p w14:paraId="37D1E971" w14:textId="77777777" w:rsidR="00CC28E8" w:rsidRPr="00883287" w:rsidRDefault="00CC28E8" w:rsidP="00CC28E8">
            <w:pPr>
              <w:jc w:val="center"/>
              <w:rPr>
                <w:rFonts w:ascii="Times New Roman" w:hAnsi="Times New Roman"/>
              </w:rPr>
            </w:pPr>
            <w:r w:rsidRPr="00883287">
              <w:rPr>
                <w:rFonts w:ascii="Times New Roman" w:hAnsi="Times New Roman"/>
              </w:rPr>
              <w:t>79</w:t>
            </w:r>
          </w:p>
        </w:tc>
        <w:tc>
          <w:tcPr>
            <w:tcW w:w="1800" w:type="dxa"/>
            <w:tcBorders>
              <w:top w:val="nil"/>
              <w:left w:val="nil"/>
              <w:bottom w:val="nil"/>
              <w:right w:val="nil"/>
            </w:tcBorders>
            <w:shd w:val="clear" w:color="auto" w:fill="auto"/>
            <w:noWrap/>
          </w:tcPr>
          <w:p w14:paraId="0AF55ADD" w14:textId="77777777" w:rsidR="00CC28E8" w:rsidRPr="00883287" w:rsidRDefault="00CC28E8" w:rsidP="00CC28E8">
            <w:pPr>
              <w:rPr>
                <w:rFonts w:ascii="Times New Roman" w:hAnsi="Times New Roman"/>
              </w:rPr>
            </w:pPr>
            <w:r w:rsidRPr="00883287">
              <w:rPr>
                <w:rFonts w:ascii="Times New Roman" w:hAnsi="Times New Roman"/>
              </w:rPr>
              <w:t>Firths Voe</w:t>
            </w:r>
          </w:p>
        </w:tc>
        <w:tc>
          <w:tcPr>
            <w:tcW w:w="1000" w:type="dxa"/>
            <w:tcBorders>
              <w:top w:val="nil"/>
              <w:left w:val="nil"/>
              <w:bottom w:val="nil"/>
              <w:right w:val="nil"/>
            </w:tcBorders>
            <w:shd w:val="clear" w:color="auto" w:fill="auto"/>
            <w:noWrap/>
          </w:tcPr>
          <w:p w14:paraId="01AB765A"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29E818AA" w14:textId="77777777" w:rsidR="00CC28E8" w:rsidRPr="00883287" w:rsidRDefault="00CC28E8" w:rsidP="00CC28E8">
            <w:pPr>
              <w:rPr>
                <w:rFonts w:ascii="Times New Roman" w:hAnsi="Times New Roman"/>
              </w:rPr>
            </w:pPr>
            <w:r w:rsidRPr="00883287">
              <w:rPr>
                <w:rFonts w:ascii="Times New Roman" w:hAnsi="Times New Roman"/>
              </w:rPr>
              <w:t>60° 27.2’N 01° 10.6’W</w:t>
            </w:r>
          </w:p>
        </w:tc>
        <w:tc>
          <w:tcPr>
            <w:tcW w:w="1140" w:type="dxa"/>
            <w:tcBorders>
              <w:top w:val="nil"/>
              <w:left w:val="nil"/>
              <w:bottom w:val="nil"/>
              <w:right w:val="nil"/>
            </w:tcBorders>
            <w:shd w:val="clear" w:color="auto" w:fill="auto"/>
            <w:noWrap/>
          </w:tcPr>
          <w:p w14:paraId="4806ED8E" w14:textId="77777777" w:rsidR="00CC28E8" w:rsidRPr="00883287" w:rsidRDefault="00CC28E8" w:rsidP="00CC28E8">
            <w:pPr>
              <w:jc w:val="center"/>
              <w:rPr>
                <w:rFonts w:ascii="Times New Roman" w:hAnsi="Times New Roman"/>
              </w:rPr>
            </w:pPr>
            <w:r w:rsidRPr="00883287">
              <w:rPr>
                <w:rFonts w:ascii="Times New Roman" w:hAnsi="Times New Roman"/>
              </w:rPr>
              <w:t>S/VS</w:t>
            </w:r>
          </w:p>
        </w:tc>
        <w:tc>
          <w:tcPr>
            <w:tcW w:w="1140" w:type="dxa"/>
            <w:tcBorders>
              <w:top w:val="nil"/>
              <w:left w:val="nil"/>
              <w:bottom w:val="nil"/>
              <w:right w:val="nil"/>
            </w:tcBorders>
            <w:shd w:val="clear" w:color="auto" w:fill="auto"/>
            <w:noWrap/>
          </w:tcPr>
          <w:p w14:paraId="4CD4291E"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023A3726"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0E6258B7"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11B985F8" w14:textId="77777777" w:rsidTr="00CC28E8">
        <w:trPr>
          <w:trHeight w:val="220"/>
        </w:trPr>
        <w:tc>
          <w:tcPr>
            <w:tcW w:w="620" w:type="dxa"/>
            <w:tcBorders>
              <w:top w:val="nil"/>
              <w:left w:val="nil"/>
              <w:bottom w:val="nil"/>
              <w:right w:val="nil"/>
            </w:tcBorders>
            <w:shd w:val="clear" w:color="auto" w:fill="auto"/>
            <w:noWrap/>
          </w:tcPr>
          <w:p w14:paraId="7E179D73" w14:textId="77777777" w:rsidR="00CC28E8" w:rsidRPr="00883287" w:rsidRDefault="00CC28E8" w:rsidP="00CC28E8">
            <w:pPr>
              <w:jc w:val="center"/>
              <w:rPr>
                <w:rFonts w:ascii="Times New Roman" w:hAnsi="Times New Roman"/>
              </w:rPr>
            </w:pPr>
            <w:r w:rsidRPr="00883287">
              <w:rPr>
                <w:rFonts w:ascii="Times New Roman" w:hAnsi="Times New Roman"/>
              </w:rPr>
              <w:t>80</w:t>
            </w:r>
          </w:p>
        </w:tc>
        <w:tc>
          <w:tcPr>
            <w:tcW w:w="1800" w:type="dxa"/>
            <w:tcBorders>
              <w:top w:val="nil"/>
              <w:left w:val="nil"/>
              <w:bottom w:val="nil"/>
              <w:right w:val="nil"/>
            </w:tcBorders>
            <w:shd w:val="clear" w:color="auto" w:fill="auto"/>
            <w:noWrap/>
          </w:tcPr>
          <w:p w14:paraId="6B0030E6" w14:textId="77777777" w:rsidR="00CC28E8" w:rsidRPr="00883287" w:rsidRDefault="00CC28E8" w:rsidP="00CC28E8">
            <w:pPr>
              <w:rPr>
                <w:rFonts w:ascii="Times New Roman" w:hAnsi="Times New Roman"/>
              </w:rPr>
            </w:pPr>
            <w:r w:rsidRPr="00883287">
              <w:rPr>
                <w:rFonts w:ascii="Times New Roman" w:hAnsi="Times New Roman"/>
              </w:rPr>
              <w:t>Muckle Flugga</w:t>
            </w:r>
          </w:p>
        </w:tc>
        <w:tc>
          <w:tcPr>
            <w:tcW w:w="1000" w:type="dxa"/>
            <w:tcBorders>
              <w:top w:val="nil"/>
              <w:left w:val="nil"/>
              <w:bottom w:val="nil"/>
              <w:right w:val="nil"/>
            </w:tcBorders>
            <w:shd w:val="clear" w:color="auto" w:fill="auto"/>
            <w:noWrap/>
          </w:tcPr>
          <w:p w14:paraId="0160C598"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00" w:type="dxa"/>
            <w:tcBorders>
              <w:top w:val="nil"/>
              <w:left w:val="nil"/>
              <w:bottom w:val="nil"/>
              <w:right w:val="nil"/>
            </w:tcBorders>
            <w:shd w:val="clear" w:color="auto" w:fill="auto"/>
            <w:noWrap/>
          </w:tcPr>
          <w:p w14:paraId="78890A31" w14:textId="77777777" w:rsidR="00CC28E8" w:rsidRPr="00883287" w:rsidRDefault="00CC28E8" w:rsidP="00CC28E8">
            <w:pPr>
              <w:rPr>
                <w:rFonts w:ascii="Times New Roman" w:hAnsi="Times New Roman"/>
              </w:rPr>
            </w:pPr>
            <w:r w:rsidRPr="00883287">
              <w:rPr>
                <w:rFonts w:ascii="Times New Roman" w:hAnsi="Times New Roman"/>
              </w:rPr>
              <w:t>60° 51.3’N 00° 53.0’W</w:t>
            </w:r>
          </w:p>
        </w:tc>
        <w:tc>
          <w:tcPr>
            <w:tcW w:w="1140" w:type="dxa"/>
            <w:tcBorders>
              <w:top w:val="nil"/>
              <w:left w:val="nil"/>
              <w:bottom w:val="nil"/>
              <w:right w:val="nil"/>
            </w:tcBorders>
            <w:shd w:val="clear" w:color="auto" w:fill="auto"/>
            <w:noWrap/>
          </w:tcPr>
          <w:p w14:paraId="3C58FFED" w14:textId="77777777" w:rsidR="00CC28E8" w:rsidRPr="00883287" w:rsidRDefault="00CC28E8" w:rsidP="00CC28E8">
            <w:pPr>
              <w:jc w:val="center"/>
              <w:rPr>
                <w:rFonts w:ascii="Times New Roman" w:hAnsi="Times New Roman"/>
              </w:rPr>
            </w:pPr>
            <w:r w:rsidRPr="00883287">
              <w:rPr>
                <w:rFonts w:ascii="Times New Roman" w:hAnsi="Times New Roman"/>
              </w:rPr>
              <w:t>S/VS</w:t>
            </w:r>
          </w:p>
        </w:tc>
        <w:tc>
          <w:tcPr>
            <w:tcW w:w="1140" w:type="dxa"/>
            <w:tcBorders>
              <w:top w:val="nil"/>
              <w:left w:val="nil"/>
              <w:bottom w:val="nil"/>
              <w:right w:val="nil"/>
            </w:tcBorders>
            <w:shd w:val="clear" w:color="auto" w:fill="auto"/>
            <w:noWrap/>
          </w:tcPr>
          <w:p w14:paraId="3D5EEB5C" w14:textId="77777777" w:rsidR="00CC28E8" w:rsidRPr="00883287" w:rsidRDefault="00CC28E8" w:rsidP="00CC28E8">
            <w:pPr>
              <w:jc w:val="center"/>
              <w:rPr>
                <w:rFonts w:ascii="Times New Roman" w:hAnsi="Times New Roman"/>
              </w:rPr>
            </w:pPr>
            <w:r w:rsidRPr="00883287">
              <w:rPr>
                <w:rFonts w:ascii="Times New Roman" w:hAnsi="Times New Roman"/>
              </w:rPr>
              <w:t>C/C</w:t>
            </w:r>
          </w:p>
        </w:tc>
        <w:tc>
          <w:tcPr>
            <w:tcW w:w="1280" w:type="dxa"/>
            <w:tcBorders>
              <w:top w:val="nil"/>
              <w:left w:val="nil"/>
              <w:bottom w:val="nil"/>
              <w:right w:val="nil"/>
            </w:tcBorders>
            <w:shd w:val="clear" w:color="auto" w:fill="auto"/>
            <w:noWrap/>
          </w:tcPr>
          <w:p w14:paraId="7D77EE1A" w14:textId="77777777" w:rsidR="00CC28E8" w:rsidRPr="00883287" w:rsidRDefault="00CC28E8" w:rsidP="00CC28E8">
            <w:pPr>
              <w:jc w:val="center"/>
              <w:rPr>
                <w:rFonts w:ascii="Times New Roman" w:hAnsi="Times New Roman"/>
              </w:rPr>
            </w:pPr>
            <w:r w:rsidRPr="00883287">
              <w:rPr>
                <w:rFonts w:ascii="Times New Roman" w:hAnsi="Times New Roman"/>
              </w:rPr>
              <w:t>Cyc/SH+HvE</w:t>
            </w:r>
          </w:p>
        </w:tc>
        <w:tc>
          <w:tcPr>
            <w:tcW w:w="3680" w:type="dxa"/>
            <w:tcBorders>
              <w:top w:val="nil"/>
              <w:left w:val="nil"/>
              <w:bottom w:val="nil"/>
              <w:right w:val="nil"/>
            </w:tcBorders>
            <w:shd w:val="clear" w:color="auto" w:fill="auto"/>
          </w:tcPr>
          <w:p w14:paraId="7CF658CC" w14:textId="77777777" w:rsidR="00CC28E8" w:rsidRPr="00883287" w:rsidRDefault="00CC28E8" w:rsidP="00CC28E8">
            <w:pPr>
              <w:rPr>
                <w:rFonts w:ascii="Times New Roman" w:hAnsi="Times New Roman"/>
              </w:rPr>
            </w:pPr>
            <w:r w:rsidRPr="00883287">
              <w:rPr>
                <w:rFonts w:ascii="Times New Roman" w:hAnsi="Times New Roman"/>
              </w:rPr>
              <w:t>Fair condition</w:t>
            </w:r>
          </w:p>
        </w:tc>
      </w:tr>
      <w:tr w:rsidR="00CC28E8" w:rsidRPr="00883287" w14:paraId="266B480D" w14:textId="77777777" w:rsidTr="00CC28E8">
        <w:trPr>
          <w:trHeight w:val="220"/>
        </w:trPr>
        <w:tc>
          <w:tcPr>
            <w:tcW w:w="620" w:type="dxa"/>
            <w:tcBorders>
              <w:top w:val="nil"/>
              <w:left w:val="nil"/>
              <w:bottom w:val="nil"/>
              <w:right w:val="nil"/>
            </w:tcBorders>
            <w:shd w:val="clear" w:color="auto" w:fill="auto"/>
            <w:noWrap/>
          </w:tcPr>
          <w:p w14:paraId="15553850" w14:textId="77777777" w:rsidR="00CC28E8" w:rsidRPr="00883287" w:rsidRDefault="00CC28E8" w:rsidP="00CC28E8">
            <w:pPr>
              <w:jc w:val="center"/>
              <w:rPr>
                <w:rFonts w:ascii="Times New Roman" w:hAnsi="Times New Roman"/>
              </w:rPr>
            </w:pPr>
            <w:r w:rsidRPr="00883287">
              <w:rPr>
                <w:rFonts w:ascii="Times New Roman" w:hAnsi="Times New Roman"/>
              </w:rPr>
              <w:t>81</w:t>
            </w:r>
          </w:p>
        </w:tc>
        <w:tc>
          <w:tcPr>
            <w:tcW w:w="1800" w:type="dxa"/>
            <w:tcBorders>
              <w:top w:val="nil"/>
              <w:left w:val="nil"/>
              <w:bottom w:val="nil"/>
              <w:right w:val="nil"/>
            </w:tcBorders>
            <w:shd w:val="clear" w:color="auto" w:fill="auto"/>
            <w:noWrap/>
          </w:tcPr>
          <w:p w14:paraId="015E17E7" w14:textId="77777777" w:rsidR="00CC28E8" w:rsidRPr="00883287" w:rsidRDefault="00CC28E8" w:rsidP="00CC28E8">
            <w:pPr>
              <w:rPr>
                <w:rFonts w:ascii="Times New Roman" w:hAnsi="Times New Roman"/>
              </w:rPr>
            </w:pPr>
            <w:r w:rsidRPr="00883287">
              <w:rPr>
                <w:rFonts w:ascii="Times New Roman" w:hAnsi="Times New Roman"/>
              </w:rPr>
              <w:t>Point of Fethaland</w:t>
            </w:r>
          </w:p>
        </w:tc>
        <w:tc>
          <w:tcPr>
            <w:tcW w:w="1000" w:type="dxa"/>
            <w:tcBorders>
              <w:top w:val="nil"/>
              <w:left w:val="nil"/>
              <w:bottom w:val="nil"/>
              <w:right w:val="nil"/>
            </w:tcBorders>
            <w:shd w:val="clear" w:color="auto" w:fill="auto"/>
            <w:noWrap/>
          </w:tcPr>
          <w:p w14:paraId="11C7AD4C"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bottom w:val="nil"/>
              <w:right w:val="nil"/>
            </w:tcBorders>
            <w:shd w:val="clear" w:color="auto" w:fill="auto"/>
            <w:noWrap/>
          </w:tcPr>
          <w:p w14:paraId="344FEED0" w14:textId="77777777" w:rsidR="00CC28E8" w:rsidRPr="00883287" w:rsidRDefault="00CC28E8" w:rsidP="00CC28E8">
            <w:pPr>
              <w:rPr>
                <w:rFonts w:ascii="Times New Roman" w:hAnsi="Times New Roman"/>
              </w:rPr>
            </w:pPr>
            <w:r w:rsidRPr="00883287">
              <w:rPr>
                <w:rFonts w:ascii="Times New Roman" w:hAnsi="Times New Roman"/>
              </w:rPr>
              <w:t>60° 38.1’N 01° 18.7’W</w:t>
            </w:r>
          </w:p>
        </w:tc>
        <w:tc>
          <w:tcPr>
            <w:tcW w:w="1140" w:type="dxa"/>
            <w:tcBorders>
              <w:top w:val="nil"/>
              <w:left w:val="nil"/>
              <w:bottom w:val="nil"/>
              <w:right w:val="nil"/>
            </w:tcBorders>
            <w:shd w:val="clear" w:color="auto" w:fill="auto"/>
            <w:noWrap/>
          </w:tcPr>
          <w:p w14:paraId="79897B5C" w14:textId="77777777" w:rsidR="00CC28E8" w:rsidRPr="00883287" w:rsidRDefault="00CC28E8" w:rsidP="00CC28E8">
            <w:pPr>
              <w:jc w:val="center"/>
              <w:rPr>
                <w:rFonts w:ascii="Times New Roman" w:hAnsi="Times New Roman"/>
              </w:rPr>
            </w:pPr>
            <w:r w:rsidRPr="00883287">
              <w:rPr>
                <w:rFonts w:ascii="Times New Roman" w:hAnsi="Times New Roman"/>
              </w:rPr>
              <w:t>S/VS</w:t>
            </w:r>
          </w:p>
        </w:tc>
        <w:tc>
          <w:tcPr>
            <w:tcW w:w="1140" w:type="dxa"/>
            <w:tcBorders>
              <w:top w:val="nil"/>
              <w:left w:val="nil"/>
              <w:bottom w:val="nil"/>
              <w:right w:val="nil"/>
            </w:tcBorders>
            <w:shd w:val="clear" w:color="auto" w:fill="auto"/>
            <w:noWrap/>
          </w:tcPr>
          <w:p w14:paraId="2A4E8028"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bottom w:val="nil"/>
              <w:right w:val="nil"/>
            </w:tcBorders>
            <w:shd w:val="clear" w:color="auto" w:fill="auto"/>
            <w:noWrap/>
          </w:tcPr>
          <w:p w14:paraId="209746D7"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bottom w:val="nil"/>
              <w:right w:val="nil"/>
            </w:tcBorders>
            <w:shd w:val="clear" w:color="auto" w:fill="auto"/>
          </w:tcPr>
          <w:p w14:paraId="66856472" w14:textId="77777777" w:rsidR="00CC28E8" w:rsidRPr="00883287" w:rsidRDefault="00CC28E8" w:rsidP="00CC28E8">
            <w:pPr>
              <w:rPr>
                <w:rFonts w:ascii="Times New Roman" w:hAnsi="Times New Roman"/>
              </w:rPr>
            </w:pPr>
            <w:r w:rsidRPr="00883287">
              <w:rPr>
                <w:rFonts w:ascii="Times New Roman" w:hAnsi="Times New Roman"/>
              </w:rPr>
              <w:t>-</w:t>
            </w:r>
          </w:p>
        </w:tc>
      </w:tr>
      <w:tr w:rsidR="00CC28E8" w:rsidRPr="00883287" w14:paraId="51925C3D" w14:textId="77777777" w:rsidTr="00CC28E8">
        <w:trPr>
          <w:trHeight w:val="220"/>
        </w:trPr>
        <w:tc>
          <w:tcPr>
            <w:tcW w:w="620" w:type="dxa"/>
            <w:tcBorders>
              <w:top w:val="nil"/>
              <w:left w:val="nil"/>
              <w:right w:val="nil"/>
            </w:tcBorders>
            <w:shd w:val="clear" w:color="auto" w:fill="auto"/>
            <w:noWrap/>
          </w:tcPr>
          <w:p w14:paraId="7CB7DE01" w14:textId="77777777" w:rsidR="00CC28E8" w:rsidRPr="00883287" w:rsidRDefault="00CC28E8" w:rsidP="00CC28E8">
            <w:pPr>
              <w:jc w:val="center"/>
              <w:rPr>
                <w:rFonts w:ascii="Times New Roman" w:hAnsi="Times New Roman"/>
              </w:rPr>
            </w:pPr>
            <w:r w:rsidRPr="00883287">
              <w:rPr>
                <w:rFonts w:ascii="Times New Roman" w:hAnsi="Times New Roman"/>
              </w:rPr>
              <w:t>82</w:t>
            </w:r>
          </w:p>
        </w:tc>
        <w:tc>
          <w:tcPr>
            <w:tcW w:w="1800" w:type="dxa"/>
            <w:tcBorders>
              <w:top w:val="nil"/>
              <w:left w:val="nil"/>
              <w:right w:val="nil"/>
            </w:tcBorders>
            <w:shd w:val="clear" w:color="auto" w:fill="auto"/>
            <w:noWrap/>
          </w:tcPr>
          <w:p w14:paraId="34CCD0EA" w14:textId="77777777" w:rsidR="00CC28E8" w:rsidRPr="00883287" w:rsidRDefault="00CC28E8" w:rsidP="00CC28E8">
            <w:pPr>
              <w:rPr>
                <w:rFonts w:ascii="Times New Roman" w:hAnsi="Times New Roman"/>
              </w:rPr>
            </w:pPr>
            <w:r w:rsidRPr="00883287">
              <w:rPr>
                <w:rFonts w:ascii="Times New Roman" w:hAnsi="Times New Roman"/>
              </w:rPr>
              <w:t>Esha Ness</w:t>
            </w:r>
          </w:p>
        </w:tc>
        <w:tc>
          <w:tcPr>
            <w:tcW w:w="1000" w:type="dxa"/>
            <w:tcBorders>
              <w:top w:val="nil"/>
              <w:left w:val="nil"/>
              <w:right w:val="nil"/>
            </w:tcBorders>
            <w:shd w:val="clear" w:color="auto" w:fill="auto"/>
            <w:noWrap/>
          </w:tcPr>
          <w:p w14:paraId="307760EC" w14:textId="77777777" w:rsidR="00CC28E8" w:rsidRPr="00883287" w:rsidRDefault="00CC28E8" w:rsidP="00CC28E8">
            <w:pPr>
              <w:jc w:val="center"/>
              <w:rPr>
                <w:rFonts w:ascii="Times New Roman" w:hAnsi="Times New Roman"/>
              </w:rPr>
            </w:pPr>
            <w:r w:rsidRPr="00883287">
              <w:rPr>
                <w:rFonts w:ascii="Times New Roman" w:hAnsi="Times New Roman"/>
              </w:rPr>
              <w:t>Land</w:t>
            </w:r>
          </w:p>
        </w:tc>
        <w:tc>
          <w:tcPr>
            <w:tcW w:w="2400" w:type="dxa"/>
            <w:tcBorders>
              <w:top w:val="nil"/>
              <w:left w:val="nil"/>
              <w:right w:val="nil"/>
            </w:tcBorders>
            <w:shd w:val="clear" w:color="auto" w:fill="auto"/>
            <w:noWrap/>
          </w:tcPr>
          <w:p w14:paraId="6ECE1540" w14:textId="77777777" w:rsidR="00CC28E8" w:rsidRPr="00883287" w:rsidRDefault="00CC28E8" w:rsidP="00CC28E8">
            <w:pPr>
              <w:rPr>
                <w:rFonts w:ascii="Times New Roman" w:hAnsi="Times New Roman"/>
              </w:rPr>
            </w:pPr>
            <w:r w:rsidRPr="00883287">
              <w:rPr>
                <w:rFonts w:ascii="Times New Roman" w:hAnsi="Times New Roman"/>
              </w:rPr>
              <w:t>60° 29.3’N 01° 37.6’W</w:t>
            </w:r>
          </w:p>
        </w:tc>
        <w:tc>
          <w:tcPr>
            <w:tcW w:w="1140" w:type="dxa"/>
            <w:tcBorders>
              <w:top w:val="nil"/>
              <w:left w:val="nil"/>
              <w:right w:val="nil"/>
            </w:tcBorders>
            <w:shd w:val="clear" w:color="auto" w:fill="auto"/>
            <w:noWrap/>
          </w:tcPr>
          <w:p w14:paraId="73121815" w14:textId="77777777" w:rsidR="00CC28E8" w:rsidRPr="00883287" w:rsidRDefault="00CC28E8" w:rsidP="00CC28E8">
            <w:pPr>
              <w:jc w:val="center"/>
              <w:rPr>
                <w:rFonts w:ascii="Times New Roman" w:hAnsi="Times New Roman"/>
              </w:rPr>
            </w:pPr>
            <w:r w:rsidRPr="00883287">
              <w:rPr>
                <w:rFonts w:ascii="Times New Roman" w:hAnsi="Times New Roman"/>
              </w:rPr>
              <w:t>S/VS</w:t>
            </w:r>
          </w:p>
        </w:tc>
        <w:tc>
          <w:tcPr>
            <w:tcW w:w="1140" w:type="dxa"/>
            <w:tcBorders>
              <w:top w:val="nil"/>
              <w:left w:val="nil"/>
              <w:right w:val="nil"/>
            </w:tcBorders>
            <w:shd w:val="clear" w:color="auto" w:fill="auto"/>
            <w:noWrap/>
          </w:tcPr>
          <w:p w14:paraId="1832C3C2" w14:textId="77777777" w:rsidR="00CC28E8" w:rsidRPr="00883287" w:rsidRDefault="00CC28E8" w:rsidP="00CC28E8">
            <w:pPr>
              <w:jc w:val="center"/>
              <w:rPr>
                <w:rFonts w:ascii="Times New Roman" w:hAnsi="Times New Roman"/>
              </w:rPr>
            </w:pPr>
            <w:r w:rsidRPr="00883287">
              <w:rPr>
                <w:rFonts w:ascii="Times New Roman" w:hAnsi="Times New Roman"/>
              </w:rPr>
              <w:t>M</w:t>
            </w:r>
          </w:p>
        </w:tc>
        <w:tc>
          <w:tcPr>
            <w:tcW w:w="1280" w:type="dxa"/>
            <w:tcBorders>
              <w:top w:val="nil"/>
              <w:left w:val="nil"/>
              <w:right w:val="nil"/>
            </w:tcBorders>
            <w:shd w:val="clear" w:color="auto" w:fill="auto"/>
            <w:noWrap/>
          </w:tcPr>
          <w:p w14:paraId="6E8CB321" w14:textId="77777777" w:rsidR="00CC28E8" w:rsidRPr="00883287" w:rsidRDefault="00CC28E8" w:rsidP="00CC28E8">
            <w:pPr>
              <w:jc w:val="center"/>
              <w:rPr>
                <w:rFonts w:ascii="Times New Roman" w:hAnsi="Times New Roman"/>
              </w:rPr>
            </w:pPr>
            <w:r w:rsidRPr="00883287">
              <w:rPr>
                <w:rFonts w:ascii="Times New Roman" w:hAnsi="Times New Roman"/>
              </w:rPr>
              <w:t>SH+D</w:t>
            </w:r>
          </w:p>
        </w:tc>
        <w:tc>
          <w:tcPr>
            <w:tcW w:w="3680" w:type="dxa"/>
            <w:tcBorders>
              <w:top w:val="nil"/>
              <w:left w:val="nil"/>
              <w:right w:val="nil"/>
            </w:tcBorders>
            <w:shd w:val="clear" w:color="auto" w:fill="auto"/>
          </w:tcPr>
          <w:p w14:paraId="26C0E809" w14:textId="77777777" w:rsidR="00CC28E8" w:rsidRPr="00883287" w:rsidRDefault="00CC28E8" w:rsidP="00CC28E8">
            <w:pPr>
              <w:rPr>
                <w:rFonts w:ascii="Times New Roman" w:hAnsi="Times New Roman"/>
              </w:rPr>
            </w:pPr>
            <w:r w:rsidRPr="00883287">
              <w:rPr>
                <w:rFonts w:ascii="Times New Roman" w:hAnsi="Times New Roman"/>
              </w:rPr>
              <w:t>Fair condition</w:t>
            </w:r>
          </w:p>
        </w:tc>
      </w:tr>
      <w:tr w:rsidR="00CC28E8" w:rsidRPr="00883287" w14:paraId="64AF008A" w14:textId="77777777" w:rsidTr="00CC28E8">
        <w:trPr>
          <w:trHeight w:val="220"/>
        </w:trPr>
        <w:tc>
          <w:tcPr>
            <w:tcW w:w="620" w:type="dxa"/>
            <w:tcBorders>
              <w:top w:val="nil"/>
              <w:left w:val="nil"/>
              <w:bottom w:val="single" w:sz="6" w:space="0" w:color="auto"/>
              <w:right w:val="nil"/>
            </w:tcBorders>
            <w:shd w:val="clear" w:color="auto" w:fill="auto"/>
            <w:noWrap/>
          </w:tcPr>
          <w:p w14:paraId="76E9681F" w14:textId="77777777" w:rsidR="00CC28E8" w:rsidRPr="00883287" w:rsidRDefault="00CC28E8" w:rsidP="00CC28E8">
            <w:pPr>
              <w:jc w:val="center"/>
              <w:rPr>
                <w:rFonts w:ascii="Times New Roman" w:hAnsi="Times New Roman"/>
              </w:rPr>
            </w:pPr>
            <w:r w:rsidRPr="00883287">
              <w:rPr>
                <w:rFonts w:ascii="Times New Roman" w:hAnsi="Times New Roman"/>
              </w:rPr>
              <w:t>83</w:t>
            </w:r>
          </w:p>
        </w:tc>
        <w:tc>
          <w:tcPr>
            <w:tcW w:w="1800" w:type="dxa"/>
            <w:tcBorders>
              <w:top w:val="nil"/>
              <w:left w:val="nil"/>
              <w:bottom w:val="single" w:sz="6" w:space="0" w:color="auto"/>
              <w:right w:val="nil"/>
            </w:tcBorders>
            <w:shd w:val="clear" w:color="auto" w:fill="auto"/>
            <w:noWrap/>
          </w:tcPr>
          <w:p w14:paraId="734C76E7" w14:textId="77777777" w:rsidR="00CC28E8" w:rsidRPr="00883287" w:rsidRDefault="00CC28E8" w:rsidP="00CC28E8">
            <w:pPr>
              <w:rPr>
                <w:rFonts w:ascii="Times New Roman" w:hAnsi="Times New Roman"/>
              </w:rPr>
            </w:pPr>
            <w:r w:rsidRPr="00883287">
              <w:rPr>
                <w:rFonts w:ascii="Times New Roman" w:hAnsi="Times New Roman"/>
              </w:rPr>
              <w:t>Foula</w:t>
            </w:r>
          </w:p>
        </w:tc>
        <w:tc>
          <w:tcPr>
            <w:tcW w:w="1000" w:type="dxa"/>
            <w:tcBorders>
              <w:top w:val="nil"/>
              <w:left w:val="nil"/>
              <w:bottom w:val="single" w:sz="6" w:space="0" w:color="auto"/>
              <w:right w:val="nil"/>
            </w:tcBorders>
            <w:shd w:val="clear" w:color="auto" w:fill="auto"/>
            <w:noWrap/>
          </w:tcPr>
          <w:p w14:paraId="577A6FAE" w14:textId="77777777" w:rsidR="00CC28E8" w:rsidRPr="00883287" w:rsidRDefault="00CC28E8" w:rsidP="00CC28E8">
            <w:pPr>
              <w:jc w:val="center"/>
              <w:rPr>
                <w:rFonts w:ascii="Times New Roman" w:hAnsi="Times New Roman"/>
              </w:rPr>
            </w:pPr>
            <w:r w:rsidRPr="00883287">
              <w:rPr>
                <w:rFonts w:ascii="Times New Roman" w:hAnsi="Times New Roman"/>
              </w:rPr>
              <w:t>Island</w:t>
            </w:r>
          </w:p>
        </w:tc>
        <w:tc>
          <w:tcPr>
            <w:tcW w:w="2400" w:type="dxa"/>
            <w:tcBorders>
              <w:top w:val="nil"/>
              <w:left w:val="nil"/>
              <w:bottom w:val="single" w:sz="6" w:space="0" w:color="auto"/>
              <w:right w:val="nil"/>
            </w:tcBorders>
            <w:shd w:val="clear" w:color="auto" w:fill="auto"/>
            <w:noWrap/>
          </w:tcPr>
          <w:p w14:paraId="0F1B587B" w14:textId="77777777" w:rsidR="00CC28E8" w:rsidRPr="00883287" w:rsidRDefault="00CC28E8" w:rsidP="00CC28E8">
            <w:pPr>
              <w:rPr>
                <w:rFonts w:ascii="Times New Roman" w:hAnsi="Times New Roman"/>
              </w:rPr>
            </w:pPr>
            <w:r w:rsidRPr="00883287">
              <w:rPr>
                <w:rFonts w:ascii="Times New Roman" w:hAnsi="Times New Roman"/>
              </w:rPr>
              <w:t>60° 06.8’N 02° 03.7’W</w:t>
            </w:r>
          </w:p>
        </w:tc>
        <w:tc>
          <w:tcPr>
            <w:tcW w:w="1140" w:type="dxa"/>
            <w:tcBorders>
              <w:top w:val="nil"/>
              <w:left w:val="nil"/>
              <w:bottom w:val="single" w:sz="6" w:space="0" w:color="auto"/>
              <w:right w:val="nil"/>
            </w:tcBorders>
            <w:shd w:val="clear" w:color="auto" w:fill="auto"/>
            <w:noWrap/>
          </w:tcPr>
          <w:p w14:paraId="271E1A3C" w14:textId="77777777" w:rsidR="00CC28E8" w:rsidRPr="00883287" w:rsidRDefault="00CC28E8" w:rsidP="00CC28E8">
            <w:pPr>
              <w:jc w:val="center"/>
              <w:rPr>
                <w:rFonts w:ascii="Times New Roman" w:hAnsi="Times New Roman"/>
              </w:rPr>
            </w:pPr>
            <w:r w:rsidRPr="00883287">
              <w:rPr>
                <w:rFonts w:ascii="Times New Roman" w:hAnsi="Times New Roman"/>
              </w:rPr>
              <w:t>S/VS</w:t>
            </w:r>
          </w:p>
        </w:tc>
        <w:tc>
          <w:tcPr>
            <w:tcW w:w="1140" w:type="dxa"/>
            <w:tcBorders>
              <w:top w:val="nil"/>
              <w:left w:val="nil"/>
              <w:bottom w:val="single" w:sz="6" w:space="0" w:color="auto"/>
              <w:right w:val="nil"/>
            </w:tcBorders>
            <w:shd w:val="clear" w:color="auto" w:fill="auto"/>
            <w:noWrap/>
          </w:tcPr>
          <w:p w14:paraId="48E14870" w14:textId="77777777" w:rsidR="00CC28E8" w:rsidRPr="00883287" w:rsidRDefault="00CC28E8" w:rsidP="00CC28E8">
            <w:pPr>
              <w:jc w:val="center"/>
              <w:rPr>
                <w:rFonts w:ascii="Times New Roman" w:hAnsi="Times New Roman"/>
              </w:rPr>
            </w:pPr>
            <w:r w:rsidRPr="00883287">
              <w:rPr>
                <w:rFonts w:ascii="Times New Roman" w:hAnsi="Times New Roman"/>
              </w:rPr>
              <w:t>S/H</w:t>
            </w:r>
          </w:p>
        </w:tc>
        <w:tc>
          <w:tcPr>
            <w:tcW w:w="1280" w:type="dxa"/>
            <w:tcBorders>
              <w:top w:val="nil"/>
              <w:left w:val="nil"/>
              <w:bottom w:val="single" w:sz="6" w:space="0" w:color="auto"/>
              <w:right w:val="nil"/>
            </w:tcBorders>
            <w:shd w:val="clear" w:color="auto" w:fill="auto"/>
            <w:noWrap/>
          </w:tcPr>
          <w:p w14:paraId="05A4C5F6" w14:textId="77777777" w:rsidR="00CC28E8" w:rsidRPr="00883287" w:rsidRDefault="00CC28E8" w:rsidP="00CC28E8">
            <w:pPr>
              <w:jc w:val="center"/>
              <w:rPr>
                <w:rFonts w:ascii="Times New Roman" w:hAnsi="Times New Roman"/>
              </w:rPr>
            </w:pPr>
            <w:r w:rsidRPr="00883287">
              <w:rPr>
                <w:rFonts w:ascii="Times New Roman" w:hAnsi="Times New Roman"/>
              </w:rPr>
              <w:t>NR</w:t>
            </w:r>
          </w:p>
        </w:tc>
        <w:tc>
          <w:tcPr>
            <w:tcW w:w="3680" w:type="dxa"/>
            <w:tcBorders>
              <w:top w:val="nil"/>
              <w:left w:val="nil"/>
              <w:bottom w:val="single" w:sz="6" w:space="0" w:color="auto"/>
              <w:right w:val="nil"/>
            </w:tcBorders>
            <w:shd w:val="clear" w:color="auto" w:fill="auto"/>
          </w:tcPr>
          <w:p w14:paraId="1D4B169B" w14:textId="77777777" w:rsidR="00CC28E8" w:rsidRPr="00883287" w:rsidRDefault="00CC28E8" w:rsidP="00CC28E8">
            <w:pPr>
              <w:rPr>
                <w:rFonts w:ascii="Times New Roman" w:hAnsi="Times New Roman"/>
              </w:rPr>
            </w:pPr>
            <w:r w:rsidRPr="00883287">
              <w:rPr>
                <w:rFonts w:ascii="Times New Roman" w:hAnsi="Times New Roman"/>
              </w:rPr>
              <w:t>-</w:t>
            </w:r>
          </w:p>
        </w:tc>
      </w:tr>
    </w:tbl>
    <w:p w14:paraId="28B48BDF" w14:textId="77777777" w:rsidR="00CC28E8" w:rsidRPr="00883287" w:rsidRDefault="00CC28E8" w:rsidP="00CC28E8"/>
    <w:p w14:paraId="3166A668" w14:textId="77777777" w:rsidR="00CC28E8" w:rsidRPr="00883287" w:rsidRDefault="00CC28E8" w:rsidP="0062415E">
      <w:pPr>
        <w:tabs>
          <w:tab w:val="left" w:pos="709"/>
        </w:tabs>
        <w:rPr>
          <w:rFonts w:ascii="Times New Roman" w:hAnsi="Times New Roman"/>
          <w:sz w:val="20"/>
        </w:rPr>
        <w:sectPr w:rsidR="00CC28E8" w:rsidRPr="00883287" w:rsidSect="00CC28E8">
          <w:headerReference w:type="default" r:id="rId44"/>
          <w:footerReference w:type="default" r:id="rId45"/>
          <w:pgSz w:w="16838" w:h="11906" w:orient="landscape" w:code="9"/>
          <w:pgMar w:top="907" w:right="567" w:bottom="794" w:left="567" w:header="850" w:footer="850" w:gutter="0"/>
          <w:cols w:space="708"/>
          <w:docGrid w:linePitch="360"/>
        </w:sectPr>
      </w:pPr>
    </w:p>
    <w:p w14:paraId="4A0AA6B1" w14:textId="77777777" w:rsidR="00CC28E8" w:rsidRPr="00883287" w:rsidRDefault="00CC28E8" w:rsidP="00CC28E8">
      <w:pPr>
        <w:spacing w:after="120"/>
        <w:rPr>
          <w:b/>
          <w:sz w:val="20"/>
          <w:szCs w:val="20"/>
        </w:rPr>
      </w:pPr>
      <w:r w:rsidRPr="00883287">
        <w:rPr>
          <w:b/>
          <w:sz w:val="20"/>
          <w:szCs w:val="20"/>
        </w:rPr>
        <w:t>2.6</w:t>
      </w:r>
      <w:r w:rsidRPr="00883287">
        <w:rPr>
          <w:b/>
          <w:sz w:val="20"/>
          <w:szCs w:val="20"/>
        </w:rPr>
        <w:tab/>
        <w:t>BUILDING CONDITIONING CASE STUDIES</w:t>
      </w:r>
    </w:p>
    <w:p w14:paraId="15A9B603" w14:textId="77777777" w:rsidR="00CC28E8" w:rsidRPr="00883287" w:rsidRDefault="00CC28E8" w:rsidP="00CC28E8">
      <w:pPr>
        <w:spacing w:after="120"/>
        <w:rPr>
          <w:sz w:val="20"/>
          <w:szCs w:val="20"/>
        </w:rPr>
      </w:pPr>
      <w:r w:rsidRPr="00883287">
        <w:rPr>
          <w:sz w:val="20"/>
          <w:szCs w:val="20"/>
        </w:rPr>
        <w:t>The following case studies from the three GLAs give examples of different approaches to building condition management. Examples of island-based, rock tower and land-based stations are described and illustrate the problems encountered at some sites associated with restrictions on power availability and increased reliance on energy from renewable energy sources.</w:t>
      </w:r>
    </w:p>
    <w:p w14:paraId="2AB83F2C" w14:textId="77777777" w:rsidR="00CC28E8" w:rsidRPr="00883287" w:rsidRDefault="00CC28E8" w:rsidP="00CC28E8">
      <w:pPr>
        <w:spacing w:after="120"/>
        <w:rPr>
          <w:b/>
          <w:sz w:val="20"/>
          <w:szCs w:val="20"/>
        </w:rPr>
      </w:pPr>
      <w:r w:rsidRPr="00883287">
        <w:rPr>
          <w:b/>
          <w:sz w:val="20"/>
          <w:szCs w:val="20"/>
        </w:rPr>
        <w:t>2.6.1</w:t>
      </w:r>
      <w:r w:rsidRPr="00883287">
        <w:rPr>
          <w:b/>
          <w:sz w:val="20"/>
          <w:szCs w:val="20"/>
        </w:rPr>
        <w:tab/>
        <w:t xml:space="preserve">Island-Based Lighthouses </w:t>
      </w:r>
    </w:p>
    <w:p w14:paraId="795C49A8" w14:textId="77777777" w:rsidR="00CC28E8" w:rsidRPr="00883287" w:rsidRDefault="00CC28E8" w:rsidP="00CC28E8">
      <w:pPr>
        <w:spacing w:after="120"/>
        <w:rPr>
          <w:sz w:val="20"/>
          <w:szCs w:val="20"/>
        </w:rPr>
      </w:pPr>
      <w:r w:rsidRPr="00883287">
        <w:rPr>
          <w:b/>
          <w:i/>
          <w:sz w:val="20"/>
          <w:szCs w:val="20"/>
        </w:rPr>
        <w:t>Lundy South Lighthouse (TH)</w:t>
      </w:r>
      <w:r w:rsidRPr="00883287">
        <w:rPr>
          <w:sz w:val="20"/>
          <w:szCs w:val="20"/>
        </w:rPr>
        <w:t xml:space="preserve"> - Lundy South is located approximately 16km off the north Devon coast in the Bristol Channel (TH site 39 in Figure 9). In terms of high winds and driven rain, Lundy South is described as being in the ‘Very Severe’ exposure category (Figure 10a). The station was constructed in 1897 and converted to solar power in 1995. Since automation the accommodation buildings have been badly affected by condensation and mould growth. The severity of the situation necessitated the introduction of heating but the solar arrays alone could not provide sufficient energy and consequently a Proven WT2500 wind turbine was installed to provide sufficient additional power for storage heaters on permanent load within the accommodation (Figure 10b). In addition to the heaters, extra passive trickle-ventilation was facilitated with the fitting of baffled vents at high and low levels in each room throughout the building. </w:t>
      </w:r>
    </w:p>
    <w:p w14:paraId="6482A798" w14:textId="77777777" w:rsidR="00CC28E8" w:rsidRPr="00883287" w:rsidRDefault="00CC28E8" w:rsidP="00CC28E8">
      <w:pPr>
        <w:spacing w:after="120"/>
        <w:rPr>
          <w:sz w:val="20"/>
          <w:szCs w:val="20"/>
        </w:rPr>
      </w:pPr>
      <w:r w:rsidRPr="00883287">
        <w:rPr>
          <w:sz w:val="20"/>
          <w:szCs w:val="20"/>
        </w:rPr>
        <w:t>The calculated energy requirement for heating of the building was 2.0kW, which was covered by the 2.5kW wind turbine. The wind turbine became fully operational in 2002 and in the following years from 2002–2006 mould growth ceased to be a problem providing evidence that the combination of trickle ventilation and heating was sufficient to significantly improve the internal condition of the building. Since then, because of the improvements in building condition, the accommodation facilities have been upgraded and redecorated with a mould resistant paint with a generator installed to satisfy the additional power requirements when personnel are on station.</w:t>
      </w:r>
    </w:p>
    <w:p w14:paraId="03644BE9" w14:textId="77777777" w:rsidR="00CC28E8" w:rsidRPr="00883287" w:rsidRDefault="00883287" w:rsidP="00883287">
      <w:pPr>
        <w:spacing w:after="120"/>
        <w:jc w:val="center"/>
        <w:rPr>
          <w:rFonts w:ascii="Times New Roman" w:hAnsi="Times New Roman"/>
          <w:color w:val="FF0000"/>
        </w:rPr>
      </w:pPr>
      <w:r w:rsidRPr="00883287">
        <w:rPr>
          <w:rFonts w:ascii="Times New Roman" w:hAnsi="Times New Roman"/>
          <w:noProof/>
          <w:color w:val="FF0000"/>
          <w:lang w:val="en-IE" w:eastAsia="en-IE"/>
        </w:rPr>
        <mc:AlternateContent>
          <mc:Choice Requires="wps">
            <w:drawing>
              <wp:anchor distT="0" distB="0" distL="114300" distR="114300" simplePos="0" relativeHeight="251698176" behindDoc="0" locked="0" layoutInCell="1" allowOverlap="1" wp14:anchorId="52C49251" wp14:editId="5A2E07B7">
                <wp:simplePos x="0" y="0"/>
                <wp:positionH relativeFrom="column">
                  <wp:posOffset>3798384</wp:posOffset>
                </wp:positionH>
                <wp:positionV relativeFrom="paragraph">
                  <wp:posOffset>537546</wp:posOffset>
                </wp:positionV>
                <wp:extent cx="1943100" cy="571500"/>
                <wp:effectExtent l="0" t="1905" r="1905" b="0"/>
                <wp:wrapNone/>
                <wp:docPr id="135"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5C882" w14:textId="77777777" w:rsidR="00AC2DE2" w:rsidRPr="004E6896" w:rsidRDefault="00AC2DE2" w:rsidP="00CC28E8">
                            <w:pPr>
                              <w:rPr>
                                <w:rFonts w:ascii="Times New Roman" w:hAnsi="Times New Roman"/>
                                <w:i/>
                                <w:sz w:val="20"/>
                              </w:rPr>
                            </w:pPr>
                            <w:r>
                              <w:rPr>
                                <w:rFonts w:ascii="Times New Roman" w:hAnsi="Times New Roman"/>
                                <w:i/>
                                <w:sz w:val="20"/>
                              </w:rPr>
                              <w:t>Figure 10b: Combination of a solar array and a Proven WT2500 wind turbine at Lundy South.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52C49251" id="Text Box 135" o:spid="_x0000_s1035" type="#_x0000_t202" style="position:absolute;left:0;text-align:left;margin-left:299.1pt;margin-top:42.35pt;width:153pt;height:4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" stroked="f">
                <v:textbox>
                  <w:txbxContent>
                    <w:p w14:paraId="67D5C882" w14:textId="77777777" w:rsidR="00AC2DE2" w:rsidRPr="004E6896" w:rsidRDefault="00AC2DE2" w:rsidP="00CC28E8">
                      <w:pPr>
                        <w:rPr>
                          <w:rFonts w:ascii="Times New Roman" w:hAnsi="Times New Roman"/>
                          <w:i/>
                          <w:sz w:val="20"/>
                        </w:rPr>
                      </w:pPr>
                      <w:r>
                        <w:rPr>
                          <w:rFonts w:ascii="Times New Roman" w:hAnsi="Times New Roman"/>
                          <w:i/>
                          <w:sz w:val="20"/>
                        </w:rPr>
                        <w:t>Figure 10b: Combination of a solar array and a Proven WT2500 wind turbine at Lundy South.</w:t>
                      </w:r>
                    </w:p>
                  </w:txbxContent>
                </v:textbox>
              </v:shape>
            </w:pict>
          </mc:Fallback>
        </mc:AlternateContent>
      </w:r>
      <w:r w:rsidRPr="00883287">
        <w:rPr>
          <w:rFonts w:ascii="Times New Roman" w:hAnsi="Times New Roman"/>
          <w:noProof/>
          <w:color w:val="FF0000"/>
          <w:lang w:val="en-IE" w:eastAsia="en-IE"/>
        </w:rPr>
        <mc:AlternateContent>
          <mc:Choice Requires="wps">
            <w:drawing>
              <wp:anchor distT="0" distB="0" distL="114300" distR="114300" simplePos="0" relativeHeight="251697152" behindDoc="0" locked="0" layoutInCell="1" allowOverlap="1" wp14:anchorId="32EACC9A" wp14:editId="74B7F09B">
                <wp:simplePos x="0" y="0"/>
                <wp:positionH relativeFrom="column">
                  <wp:posOffset>2829448</wp:posOffset>
                </wp:positionH>
                <wp:positionV relativeFrom="paragraph">
                  <wp:posOffset>17145</wp:posOffset>
                </wp:positionV>
                <wp:extent cx="1371600" cy="457200"/>
                <wp:effectExtent l="0" t="4445" r="1905" b="0"/>
                <wp:wrapNone/>
                <wp:docPr id="134" name="Text Box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B0E481" w14:textId="77777777" w:rsidR="00AC2DE2" w:rsidRPr="004E6896" w:rsidRDefault="00AC2DE2" w:rsidP="00CC28E8">
                            <w:pPr>
                              <w:rPr>
                                <w:rFonts w:ascii="Times New Roman" w:hAnsi="Times New Roman"/>
                                <w:i/>
                                <w:sz w:val="20"/>
                              </w:rPr>
                            </w:pPr>
                            <w:r>
                              <w:rPr>
                                <w:rFonts w:ascii="Times New Roman" w:hAnsi="Times New Roman"/>
                                <w:i/>
                                <w:sz w:val="20"/>
                              </w:rPr>
                              <w:t>Figure 10a: Lundy South lighthouse.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32EACC9A" id="Text Box 134" o:spid="_x0000_s1036" type="#_x0000_t202" style="position:absolute;left:0;text-align:left;margin-left:222.8pt;margin-top:1.35pt;width:108pt;height:36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" stroked="f">
                <v:textbox>
                  <w:txbxContent>
                    <w:p w14:paraId="5BB0E481" w14:textId="77777777" w:rsidR="00AC2DE2" w:rsidRPr="004E6896" w:rsidRDefault="00AC2DE2" w:rsidP="00CC28E8">
                      <w:pPr>
                        <w:rPr>
                          <w:rFonts w:ascii="Times New Roman" w:hAnsi="Times New Roman"/>
                          <w:i/>
                          <w:sz w:val="20"/>
                        </w:rPr>
                      </w:pPr>
                      <w:r>
                        <w:rPr>
                          <w:rFonts w:ascii="Times New Roman" w:hAnsi="Times New Roman"/>
                          <w:i/>
                          <w:sz w:val="20"/>
                        </w:rPr>
                        <w:t>Figure 10a: Lundy South lighthouse.</w:t>
                      </w:r>
                    </w:p>
                  </w:txbxContent>
                </v:textbox>
              </v:shape>
            </w:pict>
          </mc:Fallback>
        </mc:AlternateContent>
      </w:r>
      <w:r w:rsidR="00CC28E8" w:rsidRPr="00883287">
        <w:rPr>
          <w:rFonts w:ascii="Times New Roman" w:hAnsi="Times New Roman"/>
          <w:noProof/>
          <w:color w:val="FF0000"/>
          <w:lang w:val="en-IE" w:eastAsia="en-IE"/>
        </w:rPr>
        <w:drawing>
          <wp:inline distT="0" distB="0" distL="0" distR="0" wp14:anchorId="4F966125" wp14:editId="5719A594">
            <wp:extent cx="1995805" cy="3048000"/>
            <wp:effectExtent l="25400" t="25400" r="36195" b="25400"/>
            <wp:docPr id="83" name="Picture 83" descr="0957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0957_00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95805" cy="3048000"/>
                    </a:xfrm>
                    <a:prstGeom prst="rect">
                      <a:avLst/>
                    </a:prstGeom>
                    <a:noFill/>
                    <a:ln w="9525" cmpd="sng">
                      <a:solidFill>
                        <a:srgbClr val="000000"/>
                      </a:solidFill>
                      <a:miter lim="800000"/>
                      <a:headEnd/>
                      <a:tailEnd/>
                    </a:ln>
                    <a:effectLst/>
                  </pic:spPr>
                </pic:pic>
              </a:graphicData>
            </a:graphic>
          </wp:inline>
        </w:drawing>
      </w:r>
      <w:r w:rsidR="00CC28E8" w:rsidRPr="00883287">
        <w:rPr>
          <w:rFonts w:ascii="Times New Roman" w:hAnsi="Times New Roman"/>
          <w:noProof/>
          <w:color w:val="FF0000"/>
          <w:lang w:val="en-IE" w:eastAsia="en-IE"/>
        </w:rPr>
        <w:drawing>
          <wp:inline distT="0" distB="0" distL="0" distR="0" wp14:anchorId="0DF1F024" wp14:editId="15965299">
            <wp:extent cx="2880995" cy="1894205"/>
            <wp:effectExtent l="25400" t="25400" r="14605" b="36195"/>
            <wp:docPr id="82" name="Picture 82" descr="0960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0960_00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80995" cy="1894205"/>
                    </a:xfrm>
                    <a:prstGeom prst="rect">
                      <a:avLst/>
                    </a:prstGeom>
                    <a:noFill/>
                    <a:ln w="9525" cmpd="sng">
                      <a:solidFill>
                        <a:srgbClr val="000000"/>
                      </a:solidFill>
                      <a:miter lim="800000"/>
                      <a:headEnd/>
                      <a:tailEnd/>
                    </a:ln>
                    <a:effectLst/>
                  </pic:spPr>
                </pic:pic>
              </a:graphicData>
            </a:graphic>
          </wp:inline>
        </w:drawing>
      </w:r>
    </w:p>
    <w:p w14:paraId="39C0ED61" w14:textId="77777777" w:rsidR="00CC28E8" w:rsidRPr="00883287" w:rsidRDefault="00CC28E8" w:rsidP="00CC28E8">
      <w:pPr>
        <w:spacing w:after="120"/>
        <w:rPr>
          <w:rFonts w:ascii="Times New Roman" w:hAnsi="Times New Roman"/>
          <w:color w:val="FF0000"/>
        </w:rPr>
      </w:pPr>
    </w:p>
    <w:p w14:paraId="395F83DF" w14:textId="77777777" w:rsidR="00CC28E8" w:rsidRPr="00883287" w:rsidRDefault="00CC28E8" w:rsidP="00CC28E8">
      <w:pPr>
        <w:spacing w:after="120"/>
        <w:rPr>
          <w:sz w:val="20"/>
          <w:szCs w:val="20"/>
        </w:rPr>
      </w:pPr>
      <w:r w:rsidRPr="00883287">
        <w:rPr>
          <w:b/>
          <w:i/>
          <w:sz w:val="20"/>
          <w:szCs w:val="20"/>
        </w:rPr>
        <w:t>Skokholm Lighthouse (TH)</w:t>
      </w:r>
      <w:r w:rsidRPr="00883287">
        <w:rPr>
          <w:sz w:val="20"/>
          <w:szCs w:val="20"/>
        </w:rPr>
        <w:t xml:space="preserve"> – Skokholm was built in 1916 and converted to solar power in 1998. Skokholm Island is located approximately 3km off the Pembrokeshire coast and marks the approaches to Milford Haven (TH site 52 in Figure 9). Skokholm’s conditions of exposure to wind and driven rain are described as being ‘Very Severe’. The station comprises an 18m high octagonal masonry tower mounted on a rectangular building (Figure 11a). The solar panels generate sufficient power for the Navigation Aids with a diesel generator activated for additional power when personnel are on station.</w:t>
      </w:r>
    </w:p>
    <w:p w14:paraId="2052CF7D" w14:textId="77777777" w:rsidR="00CC28E8" w:rsidRPr="00883287" w:rsidRDefault="00CC28E8" w:rsidP="00CC28E8">
      <w:pPr>
        <w:spacing w:after="120"/>
        <w:rPr>
          <w:sz w:val="20"/>
          <w:szCs w:val="20"/>
        </w:rPr>
      </w:pPr>
      <w:r w:rsidRPr="00883287">
        <w:rPr>
          <w:sz w:val="20"/>
          <w:szCs w:val="20"/>
        </w:rPr>
        <w:t>Initially building conditioning was reliant on a passive ventilation system but this proved to be insufficient with the spread of mildew and mould. To address this situation an oil-fired ‘Kabola’ boiler was installed and this provided two hours of heating per day (Figure 11b). Whilst the standard of building conditioning is not ‘ideal’, it has improved since the introduction of heating and is now of sufficient quality for personnel required to stay overnight. On-going monitoring of the internal condition of the structure will inform future decisions regarding any modification of the heating regime.</w:t>
      </w:r>
    </w:p>
    <w:p w14:paraId="23EEC135" w14:textId="77777777" w:rsidR="00CC28E8" w:rsidRPr="00883287" w:rsidRDefault="00CC28E8" w:rsidP="00CC28E8">
      <w:pPr>
        <w:spacing w:after="120"/>
        <w:rPr>
          <w:rFonts w:ascii="Times New Roman" w:hAnsi="Times New Roman"/>
        </w:rPr>
      </w:pPr>
    </w:p>
    <w:p w14:paraId="1976DD15" w14:textId="77777777" w:rsidR="00CC28E8" w:rsidRPr="00883287" w:rsidRDefault="0057289F" w:rsidP="00CC28E8">
      <w:pPr>
        <w:spacing w:after="120"/>
        <w:jc w:val="center"/>
      </w:pPr>
      <w:r w:rsidRPr="00883287">
        <w:rPr>
          <w:noProof/>
          <w:lang w:val="en-IE" w:eastAsia="en-IE"/>
        </w:rPr>
        <mc:AlternateContent>
          <mc:Choice Requires="wps">
            <w:drawing>
              <wp:anchor distT="0" distB="0" distL="114300" distR="114300" simplePos="0" relativeHeight="251693056" behindDoc="0" locked="0" layoutInCell="1" allowOverlap="1" wp14:anchorId="42EB6FEE" wp14:editId="5D31C7B7">
                <wp:simplePos x="0" y="0"/>
                <wp:positionH relativeFrom="column">
                  <wp:posOffset>724608</wp:posOffset>
                </wp:positionH>
                <wp:positionV relativeFrom="paragraph">
                  <wp:posOffset>24765</wp:posOffset>
                </wp:positionV>
                <wp:extent cx="266700" cy="266700"/>
                <wp:effectExtent l="0" t="0" r="14605" b="13335"/>
                <wp:wrapNone/>
                <wp:docPr id="132" name="Text Box 13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266700" cy="266700"/>
                        </a:xfrm>
                        <a:prstGeom prst="rect">
                          <a:avLst/>
                        </a:prstGeom>
                        <a:solidFill>
                          <a:srgbClr val="FFFFFF"/>
                        </a:solidFill>
                        <a:ln w="9525">
                          <a:solidFill>
                            <a:srgbClr val="000000"/>
                          </a:solidFill>
                          <a:miter lim="800000"/>
                          <a:headEnd/>
                          <a:tailEnd/>
                        </a:ln>
                      </wps:spPr>
                      <wps:txbx>
                        <w:txbxContent>
                          <w:p w14:paraId="6E342CF3" w14:textId="77777777" w:rsidR="00AC2DE2" w:rsidRPr="005673D7" w:rsidRDefault="00AC2DE2" w:rsidP="00CC28E8">
                            <w:pPr>
                              <w:rPr>
                                <w:rFonts w:ascii="Times New Roman" w:hAnsi="Times New Roman"/>
                                <w:i/>
                                <w:sz w:val="20"/>
                              </w:rPr>
                            </w:pPr>
                            <w:r>
                              <w:rPr>
                                <w:rFonts w:ascii="Times New Roman" w:hAnsi="Times New Roman"/>
                                <w:i/>
                                <w:sz w:val="20"/>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42EB6FEE" id="Text Box 132" o:spid="_x0000_s1037" type="#_x0000_t202" style="position:absolute;left:0;text-align:left;margin-left:57.05pt;margin-top:1.95pt;width:21pt;height:21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">
                <o:lock v:ext="edit" aspectratio="t"/>
                <v:textbox>
                  <w:txbxContent>
                    <w:p w14:paraId="6E342CF3" w14:textId="77777777" w:rsidR="00AC2DE2" w:rsidRPr="005673D7" w:rsidRDefault="00AC2DE2" w:rsidP="00CC28E8">
                      <w:pPr>
                        <w:rPr>
                          <w:rFonts w:ascii="Times New Roman" w:hAnsi="Times New Roman"/>
                          <w:i/>
                          <w:sz w:val="20"/>
                        </w:rPr>
                      </w:pPr>
                      <w:r>
                        <w:rPr>
                          <w:rFonts w:ascii="Times New Roman" w:hAnsi="Times New Roman"/>
                          <w:i/>
                          <w:sz w:val="20"/>
                        </w:rPr>
                        <w:t>a</w:t>
                      </w:r>
                    </w:p>
                  </w:txbxContent>
                </v:textbox>
              </v:shape>
            </w:pict>
          </mc:Fallback>
        </mc:AlternateContent>
      </w:r>
      <w:r w:rsidR="00CC28E8" w:rsidRPr="00883287">
        <w:rPr>
          <w:noProof/>
          <w:lang w:val="en-IE" w:eastAsia="en-IE"/>
        </w:rPr>
        <mc:AlternateContent>
          <mc:Choice Requires="wps">
            <w:drawing>
              <wp:anchor distT="0" distB="0" distL="114300" distR="114300" simplePos="0" relativeHeight="251694080" behindDoc="0" locked="0" layoutInCell="1" allowOverlap="1" wp14:anchorId="59C7918B" wp14:editId="58276812">
                <wp:simplePos x="0" y="0"/>
                <wp:positionH relativeFrom="column">
                  <wp:posOffset>4027333</wp:posOffset>
                </wp:positionH>
                <wp:positionV relativeFrom="paragraph">
                  <wp:posOffset>24765</wp:posOffset>
                </wp:positionV>
                <wp:extent cx="266700" cy="266700"/>
                <wp:effectExtent l="0" t="0" r="14605" b="13335"/>
                <wp:wrapNone/>
                <wp:docPr id="133" name="Text Box 13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266700" cy="266700"/>
                        </a:xfrm>
                        <a:prstGeom prst="rect">
                          <a:avLst/>
                        </a:prstGeom>
                        <a:solidFill>
                          <a:srgbClr val="FFFFFF"/>
                        </a:solidFill>
                        <a:ln w="9525">
                          <a:solidFill>
                            <a:srgbClr val="000000"/>
                          </a:solidFill>
                          <a:miter lim="800000"/>
                          <a:headEnd/>
                          <a:tailEnd/>
                        </a:ln>
                      </wps:spPr>
                      <wps:txbx>
                        <w:txbxContent>
                          <w:p w14:paraId="2E9DCCC0" w14:textId="77777777" w:rsidR="00AC2DE2" w:rsidRPr="005673D7" w:rsidRDefault="00AC2DE2" w:rsidP="00CC28E8">
                            <w:pPr>
                              <w:rPr>
                                <w:rFonts w:ascii="Times New Roman" w:hAnsi="Times New Roman"/>
                                <w:i/>
                                <w:sz w:val="20"/>
                              </w:rPr>
                            </w:pPr>
                            <w:r>
                              <w:rPr>
                                <w:rFonts w:ascii="Times New Roman" w:hAnsi="Times New Roman"/>
                                <w:i/>
                                <w:sz w:val="20"/>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59C7918B" id="Text Box 133" o:spid="_x0000_s1038" type="#_x0000_t202" style="position:absolute;left:0;text-align:left;margin-left:317.1pt;margin-top:1.95pt;width:21pt;height:21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">
                <o:lock v:ext="edit" aspectratio="t"/>
                <v:textbox>
                  <w:txbxContent>
                    <w:p w14:paraId="2E9DCCC0" w14:textId="77777777" w:rsidR="00AC2DE2" w:rsidRPr="005673D7" w:rsidRDefault="00AC2DE2" w:rsidP="00CC28E8">
                      <w:pPr>
                        <w:rPr>
                          <w:rFonts w:ascii="Times New Roman" w:hAnsi="Times New Roman"/>
                          <w:i/>
                          <w:sz w:val="20"/>
                        </w:rPr>
                      </w:pPr>
                      <w:r>
                        <w:rPr>
                          <w:rFonts w:ascii="Times New Roman" w:hAnsi="Times New Roman"/>
                          <w:i/>
                          <w:sz w:val="20"/>
                        </w:rPr>
                        <w:t>b</w:t>
                      </w:r>
                    </w:p>
                  </w:txbxContent>
                </v:textbox>
              </v:shape>
            </w:pict>
          </mc:Fallback>
        </mc:AlternateContent>
      </w:r>
      <w:r w:rsidR="00CC28E8" w:rsidRPr="00883287">
        <w:rPr>
          <w:noProof/>
          <w:lang w:val="en-IE" w:eastAsia="en-IE"/>
        </w:rPr>
        <w:drawing>
          <wp:inline distT="0" distB="0" distL="0" distR="0" wp14:anchorId="7AD06DED" wp14:editId="291612D0">
            <wp:extent cx="3221990" cy="2307590"/>
            <wp:effectExtent l="25400" t="25400" r="29210" b="29210"/>
            <wp:docPr id="81" name="Picture 81" descr="TRINITY W070-29 SKOKHOLM IS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RINITY W070-29 SKOKHOLM ISLAN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221990" cy="2307590"/>
                    </a:xfrm>
                    <a:prstGeom prst="rect">
                      <a:avLst/>
                    </a:prstGeom>
                    <a:noFill/>
                    <a:ln w="9525" cmpd="sng">
                      <a:solidFill>
                        <a:srgbClr val="000000"/>
                      </a:solidFill>
                      <a:miter lim="800000"/>
                      <a:headEnd/>
                      <a:tailEnd/>
                    </a:ln>
                    <a:effectLst/>
                  </pic:spPr>
                </pic:pic>
              </a:graphicData>
            </a:graphic>
          </wp:inline>
        </w:drawing>
      </w:r>
      <w:r w:rsidR="00CC28E8" w:rsidRPr="00883287">
        <w:t xml:space="preserve"> </w:t>
      </w:r>
      <w:r w:rsidR="00CC28E8" w:rsidRPr="00883287">
        <w:rPr>
          <w:noProof/>
          <w:lang w:val="en-IE" w:eastAsia="en-IE"/>
        </w:rPr>
        <w:drawing>
          <wp:inline distT="0" distB="0" distL="0" distR="0" wp14:anchorId="4EDC76D3" wp14:editId="7AC75E81">
            <wp:extent cx="1720215" cy="2315210"/>
            <wp:effectExtent l="25400" t="25400" r="32385" b="21590"/>
            <wp:docPr id="80" name="Picture 80" descr="Skokholm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kokholm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20215" cy="2315210"/>
                    </a:xfrm>
                    <a:prstGeom prst="rect">
                      <a:avLst/>
                    </a:prstGeom>
                    <a:noFill/>
                    <a:ln w="9525" cmpd="sng">
                      <a:solidFill>
                        <a:srgbClr val="000000"/>
                      </a:solidFill>
                      <a:miter lim="800000"/>
                      <a:headEnd/>
                      <a:tailEnd/>
                    </a:ln>
                    <a:effectLst/>
                  </pic:spPr>
                </pic:pic>
              </a:graphicData>
            </a:graphic>
          </wp:inline>
        </w:drawing>
      </w:r>
    </w:p>
    <w:p w14:paraId="000C2568" w14:textId="77777777" w:rsidR="00CC28E8" w:rsidRPr="00883287" w:rsidRDefault="00CC28E8" w:rsidP="00CC28E8">
      <w:pPr>
        <w:spacing w:after="120"/>
        <w:rPr>
          <w:rFonts w:ascii="Times New Roman" w:hAnsi="Times New Roman"/>
          <w:i/>
          <w:sz w:val="20"/>
        </w:rPr>
      </w:pPr>
      <w:r w:rsidRPr="00883287">
        <w:rPr>
          <w:rFonts w:ascii="Times New Roman" w:hAnsi="Times New Roman"/>
          <w:i/>
          <w:sz w:val="20"/>
        </w:rPr>
        <w:t>Figures 11: (a) Skokholm lighthouse and, (b) the ‘Kabola’ boiler providing additional heating for conditioning of accommodation.</w:t>
      </w:r>
    </w:p>
    <w:p w14:paraId="6D03B1CA" w14:textId="77777777" w:rsidR="00CC28E8" w:rsidRPr="00883287" w:rsidRDefault="00CC28E8" w:rsidP="00CC28E8">
      <w:pPr>
        <w:spacing w:after="120"/>
        <w:rPr>
          <w:sz w:val="20"/>
          <w:szCs w:val="20"/>
        </w:rPr>
      </w:pPr>
      <w:r w:rsidRPr="00883287">
        <w:rPr>
          <w:b/>
          <w:i/>
          <w:sz w:val="20"/>
          <w:szCs w:val="20"/>
        </w:rPr>
        <w:t xml:space="preserve">Inishtrahull and Bull Rock Lighthouses (CIL) </w:t>
      </w:r>
      <w:r w:rsidRPr="00883287">
        <w:rPr>
          <w:b/>
          <w:sz w:val="20"/>
          <w:szCs w:val="20"/>
        </w:rPr>
        <w:t xml:space="preserve">– </w:t>
      </w:r>
      <w:r w:rsidRPr="00883287">
        <w:rPr>
          <w:sz w:val="20"/>
          <w:szCs w:val="20"/>
        </w:rPr>
        <w:t xml:space="preserve">Accommodation buildings at two CIL stations were selected for monitoring and trialling of building conditioning systems. Inishtrahull Lighthouse (CIL site 62 in Figure 9) is located on an island off the north coast of Ireland where the weather tends to be relatively cold and dry. Bull Rock Lighthouse (CIL site 28 in Figure 9) is an island station located off the southwest coast of Ireland where the accommodation building is sited above a blowhole with the result that it is continually in the salt spray zone. Internal and external humidity and temperature sensors connected to data loggers were installed at both sites with sensors installed in the front and rear of both buildings as this allowed assessment of any passive solar heat gain. </w:t>
      </w:r>
    </w:p>
    <w:p w14:paraId="41C87644" w14:textId="77777777" w:rsidR="00CC28E8" w:rsidRPr="00883287" w:rsidRDefault="00CC28E8" w:rsidP="00CC28E8">
      <w:pPr>
        <w:spacing w:after="120"/>
        <w:rPr>
          <w:sz w:val="20"/>
          <w:szCs w:val="20"/>
        </w:rPr>
      </w:pPr>
      <w:r w:rsidRPr="00883287">
        <w:rPr>
          <w:sz w:val="20"/>
          <w:szCs w:val="20"/>
        </w:rPr>
        <w:t>Each building has an internal volume of approximately 350m³ and to get the required air changes per hour it was estimated that each of the units should have an output of 175m³. As there was no spare energy available at either of these solarised stations any equipment installed had to have low energy requirements. Following a review of the building conditioning equipment that was commercially available two different</w:t>
      </w:r>
      <w:r w:rsidRPr="00883287">
        <w:rPr>
          <w:color w:val="0000FF"/>
          <w:sz w:val="20"/>
          <w:szCs w:val="20"/>
        </w:rPr>
        <w:t xml:space="preserve"> </w:t>
      </w:r>
      <w:r w:rsidRPr="00883287">
        <w:rPr>
          <w:sz w:val="20"/>
          <w:szCs w:val="20"/>
        </w:rPr>
        <w:t>systems were identified as fulfilling requirements with regard to energy input and ventilation output. Installation of these units also required internal doors to be left open to facilitate airflow.</w:t>
      </w:r>
    </w:p>
    <w:p w14:paraId="426DD4C3" w14:textId="77777777" w:rsidR="00CC28E8" w:rsidRPr="00883287" w:rsidRDefault="00CC28E8" w:rsidP="000567D9">
      <w:pPr>
        <w:numPr>
          <w:ilvl w:val="0"/>
          <w:numId w:val="62"/>
        </w:numPr>
        <w:spacing w:after="120" w:line="240" w:lineRule="auto"/>
        <w:rPr>
          <w:sz w:val="20"/>
          <w:szCs w:val="20"/>
        </w:rPr>
      </w:pPr>
      <w:r w:rsidRPr="00883287">
        <w:rPr>
          <w:b/>
          <w:i/>
          <w:sz w:val="20"/>
          <w:szCs w:val="20"/>
        </w:rPr>
        <w:t>Inishtrahull Lighthouse</w:t>
      </w:r>
      <w:r w:rsidRPr="00883287">
        <w:rPr>
          <w:sz w:val="20"/>
          <w:szCs w:val="20"/>
        </w:rPr>
        <w:t xml:space="preserve"> – An EnviroVent Positive Pressure Ventilation unit was installed at Inishtrahull (Figure 12) with the power needed to operate it generated by a specially installed Air X Marine wind turbine that maintained a charged bank of batteries. As the selected building had a flat roof, the actual positive pressure ventilation unit was installed at ceiling level on the upper floor with an air intake filter fitted to remove salt and moisture in the in-coming air. Unfortunately, the Air X Marine wind turbine failed after a couple of months and was not replaced so the lifespan of the EnviroVent unit which is guaranteed by the manufacturer for 5 years or its success in terms of building conditioning could not be fully determined. During the short time that the EnviroVent Unit was in operation, some visiting personnel reported that the air delivered from the unit was cold and they requested that the unit be switched off when personnel were on station. However, anecdotal evidence indicated that despite the brief period of operation building conditioning did improve with a reduction in mould growth and a perceived reduction in damp.</w:t>
      </w:r>
    </w:p>
    <w:p w14:paraId="0A881050" w14:textId="77777777" w:rsidR="00CC28E8" w:rsidRPr="00883287" w:rsidRDefault="00CC28E8" w:rsidP="00CC28E8">
      <w:pPr>
        <w:spacing w:before="120" w:after="240"/>
        <w:ind w:left="709"/>
        <w:rPr>
          <w:rFonts w:ascii="Times New Roman" w:hAnsi="Times New Roman"/>
        </w:rPr>
      </w:pPr>
      <w:r w:rsidRPr="00883287">
        <w:rPr>
          <w:rFonts w:ascii="Times New Roman" w:hAnsi="Times New Roman"/>
          <w:noProof/>
          <w:color w:val="0000FF"/>
          <w:lang w:val="en-IE" w:eastAsia="en-IE"/>
        </w:rPr>
        <mc:AlternateContent>
          <mc:Choice Requires="wps">
            <w:drawing>
              <wp:anchor distT="0" distB="0" distL="114300" distR="114300" simplePos="0" relativeHeight="251699200" behindDoc="0" locked="0" layoutInCell="1" allowOverlap="1" wp14:anchorId="4D81839B" wp14:editId="7CA2BE2D">
                <wp:simplePos x="0" y="0"/>
                <wp:positionH relativeFrom="column">
                  <wp:posOffset>3238836</wp:posOffset>
                </wp:positionH>
                <wp:positionV relativeFrom="paragraph">
                  <wp:posOffset>794796</wp:posOffset>
                </wp:positionV>
                <wp:extent cx="1600200" cy="457200"/>
                <wp:effectExtent l="0" t="0" r="1905" b="3810"/>
                <wp:wrapNone/>
                <wp:docPr id="131" name="Text 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F3B45A" w14:textId="77777777" w:rsidR="00AC2DE2" w:rsidRPr="00821F01" w:rsidRDefault="00AC2DE2" w:rsidP="00CC28E8">
                            <w:pPr>
                              <w:rPr>
                                <w:rFonts w:ascii="Times New Roman" w:hAnsi="Times New Roman"/>
                                <w:i/>
                                <w:sz w:val="20"/>
                              </w:rPr>
                            </w:pPr>
                            <w:r w:rsidRPr="00821F01">
                              <w:rPr>
                                <w:rFonts w:ascii="Times New Roman" w:hAnsi="Times New Roman"/>
                                <w:i/>
                                <w:sz w:val="20"/>
                              </w:rPr>
                              <w:t>Figure 12: Inishtrahull Lighthouse complex.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4D81839B" id="Text Box 131" o:spid="_x0000_s1039" type="#_x0000_t202" style="position:absolute;left:0;text-align:left;margin-left:255.05pt;margin-top:62.6pt;width:126pt;height:36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" stroked="f">
                <v:textbox>
                  <w:txbxContent>
                    <w:p w14:paraId="6FF3B45A" w14:textId="77777777" w:rsidR="00AC2DE2" w:rsidRPr="00821F01" w:rsidRDefault="00AC2DE2" w:rsidP="00CC28E8">
                      <w:pPr>
                        <w:rPr>
                          <w:rFonts w:ascii="Times New Roman" w:hAnsi="Times New Roman"/>
                          <w:i/>
                          <w:sz w:val="20"/>
                        </w:rPr>
                      </w:pPr>
                      <w:r w:rsidRPr="00821F01">
                        <w:rPr>
                          <w:rFonts w:ascii="Times New Roman" w:hAnsi="Times New Roman"/>
                          <w:i/>
                          <w:sz w:val="20"/>
                        </w:rPr>
                        <w:t>Figure 12: Inishtrahull Lighthouse complex.</w:t>
                      </w:r>
                    </w:p>
                  </w:txbxContent>
                </v:textbox>
              </v:shape>
            </w:pict>
          </mc:Fallback>
        </mc:AlternateContent>
      </w:r>
      <w:r w:rsidRPr="00883287">
        <w:rPr>
          <w:rFonts w:ascii="Times New Roman" w:hAnsi="Times New Roman"/>
          <w:noProof/>
          <w:color w:val="0000FF"/>
          <w:lang w:val="en-IE" w:eastAsia="en-IE"/>
        </w:rPr>
        <w:drawing>
          <wp:inline distT="0" distB="0" distL="0" distR="0" wp14:anchorId="0A66C1A2" wp14:editId="231F0BF1">
            <wp:extent cx="2394218" cy="1787973"/>
            <wp:effectExtent l="25400" t="25400" r="19050" b="15875"/>
            <wp:docPr id="79" name="Picture 79" descr="Inishtrah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Inishtrahull"/>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404916" cy="1795962"/>
                    </a:xfrm>
                    <a:prstGeom prst="rect">
                      <a:avLst/>
                    </a:prstGeom>
                    <a:noFill/>
                    <a:ln w="9525" cmpd="sng">
                      <a:solidFill>
                        <a:srgbClr val="000000"/>
                      </a:solidFill>
                      <a:miter lim="800000"/>
                      <a:headEnd/>
                      <a:tailEnd/>
                    </a:ln>
                    <a:effectLst/>
                  </pic:spPr>
                </pic:pic>
              </a:graphicData>
            </a:graphic>
          </wp:inline>
        </w:drawing>
      </w:r>
    </w:p>
    <w:p w14:paraId="20E68DE1" w14:textId="77777777" w:rsidR="00CC28E8" w:rsidRPr="00883287" w:rsidRDefault="00CC28E8" w:rsidP="000567D9">
      <w:pPr>
        <w:numPr>
          <w:ilvl w:val="0"/>
          <w:numId w:val="62"/>
        </w:numPr>
        <w:spacing w:after="120" w:line="240" w:lineRule="auto"/>
        <w:rPr>
          <w:sz w:val="20"/>
          <w:szCs w:val="20"/>
        </w:rPr>
      </w:pPr>
      <w:r w:rsidRPr="00883287">
        <w:rPr>
          <w:b/>
          <w:i/>
          <w:sz w:val="20"/>
          <w:szCs w:val="20"/>
        </w:rPr>
        <w:t>Bull Rock Lighthouse</w:t>
      </w:r>
      <w:r w:rsidRPr="00883287">
        <w:rPr>
          <w:sz w:val="20"/>
          <w:szCs w:val="20"/>
        </w:rPr>
        <w:t xml:space="preserve"> – At Bull Rock (Figure 13) a Wallas 30D Positive Pressure Ventilation and Heating Unit was installed near a window in the accommodation building so that the balanced flue could be mounted within the window itself. A filter was also fitted on this unit to remove salt and moisture from the air intake. Power was supplied to the battery bank by solar panels. The positive pressure/heating unit was modified so that the 3kW heater unit functioned only when the relative humidity (RH) exceeded 80%. The RH figure of 80% was chosen as an analysis of the data from the stations showed that when the RH exceeded 80% the difference between the air temperature and the dew point was less than 5°C, and it is generally accepted that condensation tends to occur when the difference between air temperature and dew point is less than 3–5°C. At Bull Rock because of the location of a blowhole in front of the accommodation buildings and the almost continuous exposure to salt spray, salt accumulation and moisture penetration is a major problem around the front windows internally as well as externally. In addition, damp has always affected the bathroom at the rear of the property. However, installation of the Wallas unit seems to have cured the damp in the bathroom and has greatly improved conditions at the front of the building with initial feedback from attendants and service personnel being very positive with reports that air in the dwellings when visited after being closed up for over a month was ‘</w:t>
      </w:r>
      <w:r w:rsidRPr="00883287">
        <w:rPr>
          <w:i/>
          <w:sz w:val="20"/>
          <w:szCs w:val="20"/>
        </w:rPr>
        <w:t xml:space="preserve">fresh and sweet’. </w:t>
      </w:r>
      <w:r w:rsidRPr="00883287">
        <w:rPr>
          <w:sz w:val="20"/>
          <w:szCs w:val="20"/>
        </w:rPr>
        <w:t xml:space="preserve">Unfortunately, although the Wallas unit is specified for operation in a marine environment they are not designed for continuous use and its fan failed after about two years but during that time it proved to be highly effective in terms of improved building conditioning. </w:t>
      </w:r>
    </w:p>
    <w:p w14:paraId="47DDA8C9" w14:textId="77777777" w:rsidR="00CC28E8" w:rsidRPr="00883287" w:rsidRDefault="00CC28E8" w:rsidP="00CC28E8">
      <w:pPr>
        <w:spacing w:after="240"/>
        <w:ind w:left="709"/>
        <w:rPr>
          <w:rFonts w:ascii="Times New Roman" w:hAnsi="Times New Roman"/>
          <w:color w:val="0000FF"/>
        </w:rPr>
      </w:pPr>
      <w:r w:rsidRPr="00883287">
        <w:rPr>
          <w:rFonts w:ascii="Times New Roman" w:hAnsi="Times New Roman"/>
          <w:noProof/>
          <w:color w:val="0000FF"/>
          <w:lang w:val="en-IE" w:eastAsia="en-IE"/>
        </w:rPr>
        <mc:AlternateContent>
          <mc:Choice Requires="wps">
            <w:drawing>
              <wp:anchor distT="0" distB="0" distL="114300" distR="114300" simplePos="0" relativeHeight="251700224" behindDoc="0" locked="0" layoutInCell="1" allowOverlap="1" wp14:anchorId="7919D6D8" wp14:editId="6F540272">
                <wp:simplePos x="0" y="0"/>
                <wp:positionH relativeFrom="column">
                  <wp:posOffset>3464149</wp:posOffset>
                </wp:positionH>
                <wp:positionV relativeFrom="paragraph">
                  <wp:posOffset>611580</wp:posOffset>
                </wp:positionV>
                <wp:extent cx="1948330" cy="274917"/>
                <wp:effectExtent l="0" t="0" r="7620" b="5080"/>
                <wp:wrapNone/>
                <wp:docPr id="130"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8330" cy="2749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E39DCE" w14:textId="77777777" w:rsidR="00AC2DE2" w:rsidRPr="00821F01" w:rsidRDefault="00AC2DE2" w:rsidP="00CC28E8">
                            <w:pPr>
                              <w:rPr>
                                <w:rFonts w:ascii="Times New Roman" w:hAnsi="Times New Roman"/>
                                <w:i/>
                                <w:sz w:val="20"/>
                              </w:rPr>
                            </w:pPr>
                            <w:r>
                              <w:rPr>
                                <w:rFonts w:ascii="Times New Roman" w:hAnsi="Times New Roman"/>
                                <w:i/>
                                <w:sz w:val="20"/>
                              </w:rPr>
                              <w:t>Figure 13: Bull Rock Lighthouse.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7919D6D8" id="Text Box 130" o:spid="_x0000_s1040" type="#_x0000_t202" style="position:absolute;left:0;text-align:left;margin-left:272.75pt;margin-top:48.15pt;width:153.4pt;height:21.6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" stroked="f">
                <v:textbox>
                  <w:txbxContent>
                    <w:p w14:paraId="7BE39DCE" w14:textId="77777777" w:rsidR="00AC2DE2" w:rsidRPr="00821F01" w:rsidRDefault="00AC2DE2" w:rsidP="00CC28E8">
                      <w:pPr>
                        <w:rPr>
                          <w:rFonts w:ascii="Times New Roman" w:hAnsi="Times New Roman"/>
                          <w:i/>
                          <w:sz w:val="20"/>
                        </w:rPr>
                      </w:pPr>
                      <w:r>
                        <w:rPr>
                          <w:rFonts w:ascii="Times New Roman" w:hAnsi="Times New Roman"/>
                          <w:i/>
                          <w:sz w:val="20"/>
                        </w:rPr>
                        <w:t>Figure 13: Bull Rock Lighthouse.</w:t>
                      </w:r>
                    </w:p>
                  </w:txbxContent>
                </v:textbox>
              </v:shape>
            </w:pict>
          </mc:Fallback>
        </mc:AlternateContent>
      </w:r>
      <w:r w:rsidRPr="00883287">
        <w:rPr>
          <w:rFonts w:ascii="Times New Roman" w:hAnsi="Times New Roman"/>
          <w:noProof/>
          <w:color w:val="0000FF"/>
          <w:lang w:val="en-IE" w:eastAsia="en-IE"/>
        </w:rPr>
        <w:drawing>
          <wp:inline distT="0" distB="0" distL="0" distR="0" wp14:anchorId="04EEB180" wp14:editId="541C2622">
            <wp:extent cx="2456906" cy="1828800"/>
            <wp:effectExtent l="25400" t="25400" r="32385" b="25400"/>
            <wp:docPr id="78" name="Picture 78" descr="Bull Rock Lightho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Bull Rock Lighthouse"/>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64373" cy="1834358"/>
                    </a:xfrm>
                    <a:prstGeom prst="rect">
                      <a:avLst/>
                    </a:prstGeom>
                    <a:noFill/>
                    <a:ln w="9525" cmpd="sng">
                      <a:solidFill>
                        <a:srgbClr val="000000"/>
                      </a:solidFill>
                      <a:miter lim="800000"/>
                      <a:headEnd/>
                      <a:tailEnd/>
                    </a:ln>
                    <a:effectLst/>
                  </pic:spPr>
                </pic:pic>
              </a:graphicData>
            </a:graphic>
          </wp:inline>
        </w:drawing>
      </w:r>
    </w:p>
    <w:p w14:paraId="1DA0FBC4" w14:textId="77777777" w:rsidR="00CC28E8" w:rsidRPr="00883287" w:rsidRDefault="00CC28E8" w:rsidP="00CC28E8">
      <w:pPr>
        <w:spacing w:after="120"/>
        <w:rPr>
          <w:sz w:val="20"/>
          <w:szCs w:val="20"/>
        </w:rPr>
      </w:pPr>
      <w:r w:rsidRPr="00883287">
        <w:rPr>
          <w:sz w:val="20"/>
          <w:szCs w:val="20"/>
        </w:rPr>
        <w:t>Following the success of the Bull Rock trial, two Wallas units were installed at Skelligs (CIL sites 29 in Figure 9) with good results. The two units were required at this station because of the building size.</w:t>
      </w:r>
    </w:p>
    <w:p w14:paraId="43E75263" w14:textId="77777777" w:rsidR="00CC28E8" w:rsidRPr="00883287" w:rsidRDefault="00CC28E8" w:rsidP="00CC28E8">
      <w:pPr>
        <w:spacing w:after="120"/>
        <w:rPr>
          <w:b/>
          <w:sz w:val="20"/>
          <w:szCs w:val="20"/>
        </w:rPr>
      </w:pPr>
      <w:r w:rsidRPr="00883287">
        <w:rPr>
          <w:b/>
          <w:sz w:val="20"/>
          <w:szCs w:val="20"/>
        </w:rPr>
        <w:t>2.6.2</w:t>
      </w:r>
      <w:r w:rsidRPr="00883287">
        <w:rPr>
          <w:b/>
          <w:sz w:val="20"/>
          <w:szCs w:val="20"/>
        </w:rPr>
        <w:tab/>
        <w:t>Rock Towers</w:t>
      </w:r>
    </w:p>
    <w:p w14:paraId="1C50850C" w14:textId="77777777" w:rsidR="00CC28E8" w:rsidRPr="00883287" w:rsidRDefault="00CC28E8" w:rsidP="00CC28E8">
      <w:pPr>
        <w:spacing w:after="120"/>
        <w:rPr>
          <w:sz w:val="20"/>
          <w:szCs w:val="20"/>
        </w:rPr>
      </w:pPr>
      <w:r w:rsidRPr="00883287">
        <w:rPr>
          <w:b/>
          <w:i/>
          <w:sz w:val="20"/>
          <w:szCs w:val="20"/>
        </w:rPr>
        <w:t>Longships Lighthouse (TH) (See Report Cover)</w:t>
      </w:r>
      <w:r w:rsidRPr="00883287">
        <w:rPr>
          <w:sz w:val="20"/>
          <w:szCs w:val="20"/>
        </w:rPr>
        <w:t xml:space="preserve"> – Longships is a rock tower lighthouse constructed in 1875, automated in 1988 and modernised in 2006 with a change over from 24/7 diesel power generation to the introduction of a hybrid system comprising solar panels, wind turbines, oil-fired boiler, batteries, invertors for domestic heating and day facility and a re-conditioned diesel generator. Longships lighthouse is located approximately 3km off Land’s End in Cornwall and is also described as being in the ‘Very Severe’ exposure category in terms of wind speeds and driven rain (TH site 33 in Figure 9). In planning the modernisation of Longships a concerted attempt was made to include sufficient power generation capacity for building conditioning. This necessitated the installation of the hybrid generation system described above and shown in Figures 14 &amp; 15a–e with controller systems that can be operated remotely to adjust the conditioning regime as necessary. So, for example, the heating regime can be remotely activated to counteract increases in relative humidity.</w:t>
      </w:r>
    </w:p>
    <w:p w14:paraId="580CD21C" w14:textId="77777777" w:rsidR="00CC28E8" w:rsidRPr="00883287" w:rsidRDefault="00CC28E8" w:rsidP="00CC28E8">
      <w:pPr>
        <w:spacing w:after="120"/>
        <w:rPr>
          <w:rFonts w:ascii="Times New Roman" w:hAnsi="Times New Roman"/>
          <w:i/>
          <w:sz w:val="20"/>
        </w:rPr>
      </w:pPr>
      <w:r w:rsidRPr="00883287">
        <w:rPr>
          <w:noProof/>
          <w:lang w:val="en-IE" w:eastAsia="en-IE"/>
        </w:rPr>
        <mc:AlternateContent>
          <mc:Choice Requires="wps">
            <w:drawing>
              <wp:anchor distT="0" distB="0" distL="114300" distR="114300" simplePos="0" relativeHeight="251686912" behindDoc="0" locked="0" layoutInCell="1" allowOverlap="1" wp14:anchorId="56EFCDC0" wp14:editId="48B53210">
                <wp:simplePos x="0" y="0"/>
                <wp:positionH relativeFrom="column">
                  <wp:posOffset>2340573</wp:posOffset>
                </wp:positionH>
                <wp:positionV relativeFrom="paragraph">
                  <wp:posOffset>357206</wp:posOffset>
                </wp:positionV>
                <wp:extent cx="4016188" cy="579718"/>
                <wp:effectExtent l="0" t="0" r="0" b="5080"/>
                <wp:wrapNone/>
                <wp:docPr id="129"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6188" cy="57971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7B679A" w14:textId="77777777" w:rsidR="00AC2DE2" w:rsidRDefault="00AC2DE2" w:rsidP="00CC28E8">
                            <w:r w:rsidRPr="005673D7">
                              <w:rPr>
                                <w:rFonts w:ascii="Times New Roman" w:hAnsi="Times New Roman"/>
                                <w:i/>
                                <w:sz w:val="20"/>
                              </w:rPr>
                              <w:t>Figure 14: Longships lighthouse with solar panels to provide power to the navigational aid, main, standby and facilities battery bank. Brackets fitted for four 400W wind generators to supplement the charging regimes.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56EFCDC0" id="Text Box 129" o:spid="_x0000_s1041" type="#_x0000_t202" style="position:absolute;margin-left:184.3pt;margin-top:28.15pt;width:316.25pt;height:45.6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" stroked="f">
                <v:textbox>
                  <w:txbxContent>
                    <w:p w14:paraId="6F7B679A" w14:textId="77777777" w:rsidR="00AC2DE2" w:rsidRDefault="00AC2DE2" w:rsidP="00CC28E8">
                      <w:r w:rsidRPr="005673D7">
                        <w:rPr>
                          <w:rFonts w:ascii="Times New Roman" w:hAnsi="Times New Roman"/>
                          <w:i/>
                          <w:sz w:val="20"/>
                        </w:rPr>
                        <w:t>Figure 14: Longships lighthouse with solar panels to provide power to the navigational aid, main, standby and facilities battery bank. Brackets fitted for four 400W wind generators to supplement the charging regimes.</w:t>
                      </w:r>
                    </w:p>
                  </w:txbxContent>
                </v:textbox>
              </v:shape>
            </w:pict>
          </mc:Fallback>
        </mc:AlternateContent>
      </w:r>
      <w:r w:rsidR="00767D81" w:rsidRPr="00883287">
        <w:object w:dxaOrig="6151" w:dyaOrig="4606" w14:anchorId="1E99F5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25pt;height:133.9pt" o:ole="" o:bordertopcolor="this" o:borderleftcolor="this" o:borderbottomcolor="this" o:borderrightcolor="this">
            <v:imagedata r:id="rId52" o:title=""/>
            <w10:bordertop type="single" width="6"/>
            <w10:borderleft type="single" width="6"/>
            <w10:borderbottom type="single" width="6"/>
            <w10:borderright type="single" width="6"/>
          </v:shape>
          <o:OLEObject Type="Embed" ProgID="MSPhotoEd.3" ShapeID="_x0000_i1025" DrawAspect="Content" ObjectID="_1536429328" r:id="rId53"/>
        </w:object>
      </w:r>
    </w:p>
    <w:p w14:paraId="7EE55136" w14:textId="77777777" w:rsidR="00CC28E8" w:rsidRPr="00883287" w:rsidRDefault="00CC28E8" w:rsidP="00CC28E8">
      <w:pPr>
        <w:spacing w:after="120"/>
        <w:rPr>
          <w:sz w:val="20"/>
          <w:szCs w:val="20"/>
        </w:rPr>
      </w:pPr>
      <w:r w:rsidRPr="00883287">
        <w:rPr>
          <w:sz w:val="20"/>
          <w:szCs w:val="20"/>
        </w:rPr>
        <w:t>Since the system was commissioned in 2006, the building has been exposed to a regulated heating regime in the summer of one hour each day rising to two hours and four hours in the winter. This regime has proved sufficient to maintain relative humidity levels below 70%, decrease the incidence of condensation and associated problems of mould growth and corrosion. The change from 24/7 diesel generation to the hybrid system has also produced environmental benefits through the reduction in CO</w:t>
      </w:r>
      <w:r w:rsidRPr="00883287">
        <w:rPr>
          <w:sz w:val="20"/>
          <w:szCs w:val="20"/>
          <w:vertAlign w:val="subscript"/>
        </w:rPr>
        <w:t>2</w:t>
      </w:r>
      <w:r w:rsidRPr="00883287">
        <w:rPr>
          <w:sz w:val="20"/>
          <w:szCs w:val="20"/>
        </w:rPr>
        <w:t xml:space="preserve"> emission by greater reliance on renewable energy sources and through the reduced number of service visits and associated ship and helicopter operations.</w:t>
      </w:r>
    </w:p>
    <w:p w14:paraId="3E698B0A" w14:textId="77777777" w:rsidR="00CC28E8" w:rsidRPr="00883287" w:rsidRDefault="00767D81" w:rsidP="00CC28E8">
      <w:pPr>
        <w:spacing w:after="120"/>
        <w:jc w:val="center"/>
      </w:pPr>
      <w:r w:rsidRPr="00883287">
        <w:rPr>
          <w:rFonts w:ascii="Times New Roman" w:hAnsi="Times New Roman"/>
          <w:noProof/>
          <w:lang w:val="en-IE" w:eastAsia="en-IE"/>
        </w:rPr>
        <mc:AlternateContent>
          <mc:Choice Requires="wps">
            <w:drawing>
              <wp:anchor distT="0" distB="0" distL="114300" distR="114300" simplePos="0" relativeHeight="251689984" behindDoc="0" locked="0" layoutInCell="1" allowOverlap="1" wp14:anchorId="6059F942" wp14:editId="76BC337D">
                <wp:simplePos x="0" y="0"/>
                <wp:positionH relativeFrom="column">
                  <wp:posOffset>0</wp:posOffset>
                </wp:positionH>
                <wp:positionV relativeFrom="paragraph">
                  <wp:posOffset>2605816</wp:posOffset>
                </wp:positionV>
                <wp:extent cx="269875" cy="269875"/>
                <wp:effectExtent l="0" t="1905" r="9525" b="7620"/>
                <wp:wrapNone/>
                <wp:docPr id="125" name="Text Box 1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269875" cy="269875"/>
                        </a:xfrm>
                        <a:prstGeom prst="rect">
                          <a:avLst/>
                        </a:prstGeom>
                        <a:solidFill>
                          <a:srgbClr val="FFFFFF"/>
                        </a:solidFill>
                        <a:ln w="9525">
                          <a:solidFill>
                            <a:srgbClr val="000000"/>
                          </a:solidFill>
                          <a:miter lim="800000"/>
                          <a:headEnd/>
                          <a:tailEnd/>
                        </a:ln>
                      </wps:spPr>
                      <wps:txbx>
                        <w:txbxContent>
                          <w:p w14:paraId="4E008762" w14:textId="77777777" w:rsidR="00AC2DE2" w:rsidRPr="005673D7" w:rsidRDefault="00AC2DE2" w:rsidP="00CC28E8">
                            <w:pPr>
                              <w:rPr>
                                <w:rFonts w:ascii="Times New Roman" w:hAnsi="Times New Roman"/>
                                <w:i/>
                                <w:sz w:val="20"/>
                              </w:rPr>
                            </w:pPr>
                            <w:r w:rsidRPr="005673D7">
                              <w:rPr>
                                <w:rFonts w:ascii="Times New Roman" w:hAnsi="Times New Roman"/>
                                <w:i/>
                                <w:sz w:val="20"/>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6059F942" id="Text Box 125" o:spid="_x0000_s1042" type="#_x0000_t202" style="position:absolute;left:0;text-align:left;margin-left:0;margin-top:205.2pt;width:21.25pt;height:21.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">
                <o:lock v:ext="edit" aspectratio="t"/>
                <v:textbox>
                  <w:txbxContent>
                    <w:p w14:paraId="4E008762" w14:textId="77777777" w:rsidR="00AC2DE2" w:rsidRPr="005673D7" w:rsidRDefault="00AC2DE2" w:rsidP="00CC28E8">
                      <w:pPr>
                        <w:rPr>
                          <w:rFonts w:ascii="Times New Roman" w:hAnsi="Times New Roman"/>
                          <w:i/>
                          <w:sz w:val="20"/>
                        </w:rPr>
                      </w:pPr>
                      <w:r w:rsidRPr="005673D7">
                        <w:rPr>
                          <w:rFonts w:ascii="Times New Roman" w:hAnsi="Times New Roman"/>
                          <w:i/>
                          <w:sz w:val="20"/>
                        </w:rPr>
                        <w:t>c</w:t>
                      </w:r>
                    </w:p>
                  </w:txbxContent>
                </v:textbox>
              </v:shape>
            </w:pict>
          </mc:Fallback>
        </mc:AlternateContent>
      </w:r>
      <w:r w:rsidRPr="00883287">
        <w:rPr>
          <w:noProof/>
          <w:lang w:val="en-IE" w:eastAsia="en-IE"/>
        </w:rPr>
        <mc:AlternateContent>
          <mc:Choice Requires="wps">
            <w:drawing>
              <wp:anchor distT="0" distB="0" distL="114300" distR="114300" simplePos="0" relativeHeight="251691008" behindDoc="0" locked="0" layoutInCell="1" allowOverlap="1" wp14:anchorId="2D102C6F" wp14:editId="60857910">
                <wp:simplePos x="0" y="0"/>
                <wp:positionH relativeFrom="column">
                  <wp:posOffset>1786965</wp:posOffset>
                </wp:positionH>
                <wp:positionV relativeFrom="paragraph">
                  <wp:posOffset>2605816</wp:posOffset>
                </wp:positionV>
                <wp:extent cx="269875" cy="269875"/>
                <wp:effectExtent l="0" t="1905" r="9525" b="7620"/>
                <wp:wrapNone/>
                <wp:docPr id="124" name="Text Box 1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269875" cy="269875"/>
                        </a:xfrm>
                        <a:prstGeom prst="rect">
                          <a:avLst/>
                        </a:prstGeom>
                        <a:solidFill>
                          <a:srgbClr val="FFFFFF"/>
                        </a:solidFill>
                        <a:ln w="9525">
                          <a:solidFill>
                            <a:srgbClr val="000000"/>
                          </a:solidFill>
                          <a:miter lim="800000"/>
                          <a:headEnd/>
                          <a:tailEnd/>
                        </a:ln>
                      </wps:spPr>
                      <wps:txbx>
                        <w:txbxContent>
                          <w:p w14:paraId="640E15CB" w14:textId="77777777" w:rsidR="00AC2DE2" w:rsidRPr="005673D7" w:rsidRDefault="00AC2DE2" w:rsidP="00CC28E8">
                            <w:pPr>
                              <w:rPr>
                                <w:rFonts w:ascii="Times New Roman" w:hAnsi="Times New Roman"/>
                                <w:i/>
                                <w:sz w:val="20"/>
                              </w:rPr>
                            </w:pPr>
                            <w:r w:rsidRPr="005673D7">
                              <w:rPr>
                                <w:rFonts w:ascii="Times New Roman" w:hAnsi="Times New Roman"/>
                                <w:i/>
                                <w:sz w:val="20"/>
                              </w:rP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2D102C6F" id="Text Box 124" o:spid="_x0000_s1043" type="#_x0000_t202" style="position:absolute;left:0;text-align:left;margin-left:140.7pt;margin-top:205.2pt;width:21.25pt;height:21.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">
                <o:lock v:ext="edit" aspectratio="t"/>
                <v:textbox>
                  <w:txbxContent>
                    <w:p w14:paraId="640E15CB" w14:textId="77777777" w:rsidR="00AC2DE2" w:rsidRPr="005673D7" w:rsidRDefault="00AC2DE2" w:rsidP="00CC28E8">
                      <w:pPr>
                        <w:rPr>
                          <w:rFonts w:ascii="Times New Roman" w:hAnsi="Times New Roman"/>
                          <w:i/>
                          <w:sz w:val="20"/>
                        </w:rPr>
                      </w:pPr>
                      <w:r w:rsidRPr="005673D7">
                        <w:rPr>
                          <w:rFonts w:ascii="Times New Roman" w:hAnsi="Times New Roman"/>
                          <w:i/>
                          <w:sz w:val="20"/>
                        </w:rPr>
                        <w:t>d</w:t>
                      </w:r>
                    </w:p>
                  </w:txbxContent>
                </v:textbox>
              </v:shape>
            </w:pict>
          </mc:Fallback>
        </mc:AlternateContent>
      </w:r>
      <w:r w:rsidRPr="00883287">
        <w:rPr>
          <w:noProof/>
          <w:lang w:val="en-IE" w:eastAsia="en-IE"/>
        </w:rPr>
        <mc:AlternateContent>
          <mc:Choice Requires="wps">
            <w:drawing>
              <wp:anchor distT="0" distB="0" distL="114300" distR="114300" simplePos="0" relativeHeight="251692032" behindDoc="0" locked="0" layoutInCell="1" allowOverlap="1" wp14:anchorId="7B823360" wp14:editId="4CF9DE8A">
                <wp:simplePos x="0" y="0"/>
                <wp:positionH relativeFrom="column">
                  <wp:posOffset>3545541</wp:posOffset>
                </wp:positionH>
                <wp:positionV relativeFrom="paragraph">
                  <wp:posOffset>2605816</wp:posOffset>
                </wp:positionV>
                <wp:extent cx="269875" cy="269875"/>
                <wp:effectExtent l="0" t="1905" r="12700" b="7620"/>
                <wp:wrapNone/>
                <wp:docPr id="126" name="Text Box 12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269875" cy="269875"/>
                        </a:xfrm>
                        <a:prstGeom prst="rect">
                          <a:avLst/>
                        </a:prstGeom>
                        <a:solidFill>
                          <a:srgbClr val="FFFFFF"/>
                        </a:solidFill>
                        <a:ln w="9525">
                          <a:solidFill>
                            <a:srgbClr val="000000"/>
                          </a:solidFill>
                          <a:miter lim="800000"/>
                          <a:headEnd/>
                          <a:tailEnd/>
                        </a:ln>
                      </wps:spPr>
                      <wps:txbx>
                        <w:txbxContent>
                          <w:p w14:paraId="06A00F0C" w14:textId="77777777" w:rsidR="00AC2DE2" w:rsidRPr="005673D7" w:rsidRDefault="00AC2DE2" w:rsidP="00CC28E8">
                            <w:pPr>
                              <w:rPr>
                                <w:rFonts w:ascii="Times New Roman" w:hAnsi="Times New Roman"/>
                                <w:i/>
                                <w:sz w:val="20"/>
                              </w:rPr>
                            </w:pPr>
                            <w:r w:rsidRPr="005673D7">
                              <w:rPr>
                                <w:rFonts w:ascii="Times New Roman" w:hAnsi="Times New Roman"/>
                                <w:i/>
                                <w:sz w:val="20"/>
                              </w:rPr>
                              <w: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7B823360" id="Text Box 126" o:spid="_x0000_s1044" type="#_x0000_t202" style="position:absolute;left:0;text-align:left;margin-left:279.2pt;margin-top:205.2pt;width:21.25pt;height:21.2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">
                <o:lock v:ext="edit" aspectratio="t"/>
                <v:textbox>
                  <w:txbxContent>
                    <w:p w14:paraId="06A00F0C" w14:textId="77777777" w:rsidR="00AC2DE2" w:rsidRPr="005673D7" w:rsidRDefault="00AC2DE2" w:rsidP="00CC28E8">
                      <w:pPr>
                        <w:rPr>
                          <w:rFonts w:ascii="Times New Roman" w:hAnsi="Times New Roman"/>
                          <w:i/>
                          <w:sz w:val="20"/>
                        </w:rPr>
                      </w:pPr>
                      <w:r w:rsidRPr="005673D7">
                        <w:rPr>
                          <w:rFonts w:ascii="Times New Roman" w:hAnsi="Times New Roman"/>
                          <w:i/>
                          <w:sz w:val="20"/>
                        </w:rPr>
                        <w:t>e</w:t>
                      </w:r>
                    </w:p>
                  </w:txbxContent>
                </v:textbox>
              </v:shape>
            </w:pict>
          </mc:Fallback>
        </mc:AlternateContent>
      </w:r>
      <w:r w:rsidRPr="00883287">
        <w:rPr>
          <w:noProof/>
          <w:lang w:val="en-IE" w:eastAsia="en-IE"/>
        </w:rPr>
        <mc:AlternateContent>
          <mc:Choice Requires="wps">
            <w:drawing>
              <wp:anchor distT="0" distB="0" distL="114300" distR="114300" simplePos="0" relativeHeight="251687936" behindDoc="0" locked="0" layoutInCell="1" allowOverlap="1" wp14:anchorId="28DB26EE" wp14:editId="7A714748">
                <wp:simplePos x="0" y="0"/>
                <wp:positionH relativeFrom="column">
                  <wp:posOffset>1290170</wp:posOffset>
                </wp:positionH>
                <wp:positionV relativeFrom="paragraph">
                  <wp:posOffset>3511</wp:posOffset>
                </wp:positionV>
                <wp:extent cx="269875" cy="269875"/>
                <wp:effectExtent l="0" t="1270" r="9525" b="8255"/>
                <wp:wrapNone/>
                <wp:docPr id="127" name="Text Box 12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269875" cy="269875"/>
                        </a:xfrm>
                        <a:prstGeom prst="rect">
                          <a:avLst/>
                        </a:prstGeom>
                        <a:solidFill>
                          <a:srgbClr val="FFFFFF"/>
                        </a:solidFill>
                        <a:ln w="9525">
                          <a:solidFill>
                            <a:srgbClr val="000000"/>
                          </a:solidFill>
                          <a:miter lim="800000"/>
                          <a:headEnd/>
                          <a:tailEnd/>
                        </a:ln>
                      </wps:spPr>
                      <wps:txbx>
                        <w:txbxContent>
                          <w:p w14:paraId="2499DDF8" w14:textId="77777777" w:rsidR="00AC2DE2" w:rsidRPr="005673D7" w:rsidRDefault="00AC2DE2" w:rsidP="00CC28E8">
                            <w:pPr>
                              <w:rPr>
                                <w:rFonts w:ascii="Times New Roman" w:hAnsi="Times New Roman"/>
                                <w:i/>
                                <w:sz w:val="20"/>
                              </w:rPr>
                            </w:pPr>
                            <w:r w:rsidRPr="005673D7">
                              <w:rPr>
                                <w:rFonts w:ascii="Times New Roman" w:hAnsi="Times New Roman"/>
                                <w:i/>
                                <w:sz w:val="20"/>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28DB26EE" id="Text Box 127" o:spid="_x0000_s1045" type="#_x0000_t202" style="position:absolute;left:0;text-align:left;margin-left:101.6pt;margin-top:.3pt;width:21.25pt;height:21.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">
                <o:lock v:ext="edit" aspectratio="t"/>
                <v:textbox>
                  <w:txbxContent>
                    <w:p w14:paraId="2499DDF8" w14:textId="77777777" w:rsidR="00AC2DE2" w:rsidRPr="005673D7" w:rsidRDefault="00AC2DE2" w:rsidP="00CC28E8">
                      <w:pPr>
                        <w:rPr>
                          <w:rFonts w:ascii="Times New Roman" w:hAnsi="Times New Roman"/>
                          <w:i/>
                          <w:sz w:val="20"/>
                        </w:rPr>
                      </w:pPr>
                      <w:r w:rsidRPr="005673D7">
                        <w:rPr>
                          <w:rFonts w:ascii="Times New Roman" w:hAnsi="Times New Roman"/>
                          <w:i/>
                          <w:sz w:val="20"/>
                        </w:rPr>
                        <w:t>a</w:t>
                      </w:r>
                    </w:p>
                  </w:txbxContent>
                </v:textbox>
              </v:shape>
            </w:pict>
          </mc:Fallback>
        </mc:AlternateContent>
      </w:r>
      <w:r w:rsidR="00CC28E8" w:rsidRPr="00883287">
        <w:rPr>
          <w:noProof/>
          <w:lang w:val="en-IE" w:eastAsia="en-IE"/>
        </w:rPr>
        <mc:AlternateContent>
          <mc:Choice Requires="wps">
            <w:drawing>
              <wp:anchor distT="0" distB="0" distL="114300" distR="114300" simplePos="0" relativeHeight="251688960" behindDoc="0" locked="0" layoutInCell="1" allowOverlap="1" wp14:anchorId="66C898A7" wp14:editId="3895367B">
                <wp:simplePos x="0" y="0"/>
                <wp:positionH relativeFrom="column">
                  <wp:posOffset>3270773</wp:posOffset>
                </wp:positionH>
                <wp:positionV relativeFrom="paragraph">
                  <wp:posOffset>9488</wp:posOffset>
                </wp:positionV>
                <wp:extent cx="269875" cy="269875"/>
                <wp:effectExtent l="0" t="1270" r="14605" b="8255"/>
                <wp:wrapNone/>
                <wp:docPr id="128" name="Text Box 12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269875" cy="269875"/>
                        </a:xfrm>
                        <a:prstGeom prst="rect">
                          <a:avLst/>
                        </a:prstGeom>
                        <a:solidFill>
                          <a:srgbClr val="FFFFFF"/>
                        </a:solidFill>
                        <a:ln w="9525">
                          <a:solidFill>
                            <a:srgbClr val="000000"/>
                          </a:solidFill>
                          <a:miter lim="800000"/>
                          <a:headEnd/>
                          <a:tailEnd/>
                        </a:ln>
                      </wps:spPr>
                      <wps:txbx>
                        <w:txbxContent>
                          <w:p w14:paraId="1F440FD4" w14:textId="77777777" w:rsidR="00AC2DE2" w:rsidRPr="005673D7" w:rsidRDefault="00AC2DE2" w:rsidP="00CC28E8">
                            <w:pPr>
                              <w:rPr>
                                <w:rFonts w:ascii="Times New Roman" w:hAnsi="Times New Roman"/>
                                <w:i/>
                                <w:sz w:val="20"/>
                              </w:rPr>
                            </w:pPr>
                            <w:r w:rsidRPr="005673D7">
                              <w:rPr>
                                <w:rFonts w:ascii="Times New Roman" w:hAnsi="Times New Roman"/>
                                <w:i/>
                                <w:sz w:val="20"/>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66C898A7" id="Text Box 128" o:spid="_x0000_s1046" type="#_x0000_t202" style="position:absolute;left:0;text-align:left;margin-left:257.55pt;margin-top:.75pt;width:21.25pt;height:21.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">
                <o:lock v:ext="edit" aspectratio="t"/>
                <v:textbox>
                  <w:txbxContent>
                    <w:p w14:paraId="1F440FD4" w14:textId="77777777" w:rsidR="00AC2DE2" w:rsidRPr="005673D7" w:rsidRDefault="00AC2DE2" w:rsidP="00CC28E8">
                      <w:pPr>
                        <w:rPr>
                          <w:rFonts w:ascii="Times New Roman" w:hAnsi="Times New Roman"/>
                          <w:i/>
                          <w:sz w:val="20"/>
                        </w:rPr>
                      </w:pPr>
                      <w:r w:rsidRPr="005673D7">
                        <w:rPr>
                          <w:rFonts w:ascii="Times New Roman" w:hAnsi="Times New Roman"/>
                          <w:i/>
                          <w:sz w:val="20"/>
                        </w:rPr>
                        <w:t>b</w:t>
                      </w:r>
                    </w:p>
                  </w:txbxContent>
                </v:textbox>
              </v:shape>
            </w:pict>
          </mc:Fallback>
        </mc:AlternateContent>
      </w:r>
      <w:r w:rsidR="00CC28E8" w:rsidRPr="00883287">
        <w:object w:dxaOrig="4501" w:dyaOrig="5999" w14:anchorId="575C26AB">
          <v:shape id="_x0000_i1026" type="#_x0000_t75" style="width:151.5pt;height:198pt;flip:x" o:ole="" o:bordertopcolor="this" o:borderleftcolor="this" o:borderbottomcolor="this" o:borderrightcolor="this">
            <v:imagedata r:id="rId54" o:title=""/>
            <w10:bordertop type="single" width="6"/>
            <w10:borderleft type="single" width="6"/>
            <w10:borderbottom type="single" width="6"/>
            <w10:borderright type="single" width="6"/>
          </v:shape>
          <o:OLEObject Type="Embed" ProgID="MSPhotoEd.3" ShapeID="_x0000_i1026" DrawAspect="Content" ObjectID="_1536429329" r:id="rId55"/>
        </w:object>
      </w:r>
      <w:r w:rsidR="00CC28E8" w:rsidRPr="00883287">
        <w:t xml:space="preserve"> </w:t>
      </w:r>
      <w:r w:rsidR="00CC28E8" w:rsidRPr="00883287">
        <w:object w:dxaOrig="3600" w:dyaOrig="4801" w14:anchorId="0544560D">
          <v:shape id="_x0000_i1027" type="#_x0000_t75" style="width:149.25pt;height:196.9pt" o:ole="" o:bordertopcolor="this" o:borderleftcolor="this" o:borderbottomcolor="this" o:borderrightcolor="this">
            <v:imagedata r:id="rId56" o:title=""/>
            <w10:bordertop type="single" width="6"/>
            <w10:borderleft type="single" width="6"/>
            <w10:borderbottom type="single" width="6"/>
            <w10:borderright type="single" width="6"/>
          </v:shape>
          <o:OLEObject Type="Embed" ProgID="MSPhotoEd.3" ShapeID="_x0000_i1027" DrawAspect="Content" ObjectID="_1536429330" r:id="rId57"/>
        </w:object>
      </w:r>
    </w:p>
    <w:p w14:paraId="7207D360" w14:textId="77777777" w:rsidR="00CC28E8" w:rsidRPr="00883287" w:rsidRDefault="00CC28E8" w:rsidP="00CC28E8">
      <w:pPr>
        <w:spacing w:line="360" w:lineRule="auto"/>
      </w:pPr>
      <w:r w:rsidRPr="00883287">
        <w:object w:dxaOrig="7769" w:dyaOrig="5834" w14:anchorId="29A5E1BA">
          <v:shape id="_x0000_i1028" type="#_x0000_t75" style="width:137.25pt;height:104.25pt" o:ole="" o:bordertopcolor="this" o:borderleftcolor="this" o:borderbottomcolor="this" o:borderrightcolor="this">
            <v:imagedata r:id="rId58" o:title=""/>
            <w10:bordertop type="single" width="6"/>
            <w10:borderleft type="single" width="6"/>
            <w10:borderbottom type="single" width="6"/>
            <w10:borderright type="single" width="6"/>
          </v:shape>
          <o:OLEObject Type="Embed" ProgID="MSPhotoEd.3" ShapeID="_x0000_i1028" DrawAspect="Content" ObjectID="_1536429331" r:id="rId59"/>
        </w:object>
      </w:r>
      <w:r w:rsidRPr="00883287">
        <w:t xml:space="preserve"> </w:t>
      </w:r>
      <w:r w:rsidRPr="00883287">
        <w:object w:dxaOrig="4801" w:dyaOrig="3600" w14:anchorId="5BD16E77">
          <v:shape id="_x0000_i1029" type="#_x0000_t75" style="width:133.9pt;height:103.9pt" o:ole="" o:bordertopcolor="this" o:borderleftcolor="this" o:borderbottomcolor="this" o:borderrightcolor="this">
            <v:imagedata r:id="rId60" o:title=""/>
            <w10:bordertop type="single" width="6"/>
            <w10:borderleft type="single" width="6"/>
            <w10:borderbottom type="single" width="6"/>
            <w10:borderright type="single" width="6"/>
          </v:shape>
          <o:OLEObject Type="Embed" ProgID="MSPhotoEd.3" ShapeID="_x0000_i1029" DrawAspect="Content" ObjectID="_1536429332" r:id="rId61"/>
        </w:object>
      </w:r>
      <w:r w:rsidRPr="00883287">
        <w:t xml:space="preserve"> </w:t>
      </w:r>
      <w:r w:rsidRPr="00883287">
        <w:object w:dxaOrig="7769" w:dyaOrig="5834" w14:anchorId="0C87B987">
          <v:shape id="_x0000_i1030" type="#_x0000_t75" style="width:137.25pt;height:104.25pt" o:ole="" o:bordertopcolor="this" o:borderleftcolor="this" o:borderbottomcolor="this" o:borderrightcolor="this">
            <v:imagedata r:id="rId62" o:title=""/>
            <w10:bordertop type="single" width="6"/>
            <w10:borderleft type="single" width="6"/>
            <w10:borderbottom type="single" width="6"/>
            <w10:borderright type="single" width="6"/>
          </v:shape>
          <o:OLEObject Type="Embed" ProgID="MSPhotoEd.3" ShapeID="_x0000_i1030" DrawAspect="Content" ObjectID="_1536429333" r:id="rId63"/>
        </w:object>
      </w:r>
    </w:p>
    <w:p w14:paraId="3144F46D" w14:textId="77777777" w:rsidR="00CC28E8" w:rsidRPr="00883287" w:rsidRDefault="00CC28E8" w:rsidP="00CC28E8">
      <w:pPr>
        <w:spacing w:after="120"/>
        <w:rPr>
          <w:rFonts w:ascii="Times New Roman" w:hAnsi="Times New Roman"/>
          <w:i/>
        </w:rPr>
      </w:pPr>
      <w:r w:rsidRPr="00883287">
        <w:rPr>
          <w:rFonts w:ascii="Times New Roman" w:hAnsi="Times New Roman"/>
          <w:bCs/>
          <w:i/>
          <w:sz w:val="20"/>
        </w:rPr>
        <w:t>Figures 15: Images showing components of the hybrid energy generation system at Longships lighthouse; (a) Airmarine (400W) wind turbines, (b) AC invertors, (c) One of the three battery banks, (d) ‘KABOLA’ Oil fired boiler, (e) Reconditioned ‘Lister TS3’ 10kW diesel generator set.</w:t>
      </w:r>
    </w:p>
    <w:p w14:paraId="3D61B877" w14:textId="77777777" w:rsidR="00CC28E8" w:rsidRPr="00883287" w:rsidRDefault="00CC28E8" w:rsidP="00CC28E8">
      <w:pPr>
        <w:spacing w:after="120"/>
        <w:rPr>
          <w:sz w:val="22"/>
        </w:rPr>
      </w:pPr>
      <w:r w:rsidRPr="00883287">
        <w:rPr>
          <w:b/>
          <w:i/>
          <w:sz w:val="22"/>
        </w:rPr>
        <w:t>Hanois</w:t>
      </w:r>
      <w:r w:rsidRPr="00883287">
        <w:rPr>
          <w:i/>
          <w:sz w:val="22"/>
        </w:rPr>
        <w:t xml:space="preserve"> </w:t>
      </w:r>
      <w:r w:rsidRPr="00883287">
        <w:rPr>
          <w:b/>
          <w:i/>
          <w:sz w:val="22"/>
        </w:rPr>
        <w:t>Lighthouse (TH)</w:t>
      </w:r>
      <w:r w:rsidRPr="00883287">
        <w:rPr>
          <w:sz w:val="22"/>
        </w:rPr>
        <w:t xml:space="preserve"> – Hanois was established in 1862 and converted to fully automated status in 1996. The tower is located on the Les Hanois Rocks approximately 1km off Pleinmont Point, Guernsey (TH site 67 in Figure 9) and is classified as being exposed to ‘Very Severe’ conditions in terms of wind and driven rain (Figure 16a). A solar array provides power for the Navigation Aids with a diesel generator cycled for battery charging or when personnel are on station with the generator remotely activated if requested, several days prior to the arrival of personnel.</w:t>
      </w:r>
    </w:p>
    <w:p w14:paraId="68EE6FEA" w14:textId="77777777" w:rsidR="00CC28E8" w:rsidRPr="00883287" w:rsidRDefault="00CC28E8" w:rsidP="00CC28E8">
      <w:pPr>
        <w:spacing w:after="120"/>
        <w:rPr>
          <w:sz w:val="22"/>
        </w:rPr>
      </w:pPr>
      <w:r w:rsidRPr="00883287">
        <w:rPr>
          <w:sz w:val="22"/>
        </w:rPr>
        <w:t>Because of the necessity of keeping the tower as water-tight as possible with regard to both weather and ‘green water’, ventilation within Hanois is limited to air infiltration through a small open scupper in the lower bronze entrance doors and windows at higher level. This lack of ventilation combined with intermittent and limited heat generation has resulted in widespread mould growth especially in the lower levels of the tower and deterioration of painted surfaces (Figure 16b). In the absence of major capital works such as those at Longships, the action planned for Hanois comprises a much simpler and economic approach to improving building condition comprising the following:</w:t>
      </w:r>
    </w:p>
    <w:p w14:paraId="1E48572D" w14:textId="77777777" w:rsidR="00CC28E8" w:rsidRPr="00883287" w:rsidRDefault="00CC28E8" w:rsidP="000567D9">
      <w:pPr>
        <w:numPr>
          <w:ilvl w:val="0"/>
          <w:numId w:val="58"/>
        </w:numPr>
        <w:spacing w:after="120" w:line="240" w:lineRule="auto"/>
        <w:rPr>
          <w:b/>
          <w:sz w:val="22"/>
        </w:rPr>
      </w:pPr>
      <w:r w:rsidRPr="00883287">
        <w:rPr>
          <w:sz w:val="22"/>
        </w:rPr>
        <w:t>Installation of a ‘Premaberg’ ventilator within the lower bronze window but fitted in such a way as to be reversible within the context of the historic integrity of the window frame.</w:t>
      </w:r>
    </w:p>
    <w:p w14:paraId="584513CA" w14:textId="77777777" w:rsidR="00CC28E8" w:rsidRPr="00883287" w:rsidRDefault="00CC28E8" w:rsidP="000567D9">
      <w:pPr>
        <w:numPr>
          <w:ilvl w:val="0"/>
          <w:numId w:val="58"/>
        </w:numPr>
        <w:spacing w:after="120" w:line="240" w:lineRule="auto"/>
        <w:rPr>
          <w:b/>
          <w:sz w:val="22"/>
        </w:rPr>
      </w:pPr>
      <w:r w:rsidRPr="00883287">
        <w:rPr>
          <w:sz w:val="22"/>
        </w:rPr>
        <w:t>Opening of a disused vent in the gallery with fitting of a stainless steel revolving cowl to increase the draw of air up through the tower.</w:t>
      </w:r>
    </w:p>
    <w:p w14:paraId="6D15204B" w14:textId="77777777" w:rsidR="00CC28E8" w:rsidRPr="00883287" w:rsidRDefault="00CC28E8" w:rsidP="000567D9">
      <w:pPr>
        <w:numPr>
          <w:ilvl w:val="0"/>
          <w:numId w:val="58"/>
        </w:numPr>
        <w:spacing w:after="120" w:line="240" w:lineRule="auto"/>
        <w:rPr>
          <w:b/>
          <w:sz w:val="22"/>
        </w:rPr>
      </w:pPr>
      <w:r w:rsidRPr="00883287">
        <w:rPr>
          <w:sz w:val="22"/>
        </w:rPr>
        <w:t>Removal of all paint film on the walls of the staircase.</w:t>
      </w:r>
    </w:p>
    <w:p w14:paraId="5E84DD5F" w14:textId="77777777" w:rsidR="00CC28E8" w:rsidRPr="00883287" w:rsidRDefault="00CC28E8" w:rsidP="000567D9">
      <w:pPr>
        <w:numPr>
          <w:ilvl w:val="0"/>
          <w:numId w:val="58"/>
        </w:numPr>
        <w:spacing w:after="120" w:line="240" w:lineRule="auto"/>
        <w:rPr>
          <w:b/>
          <w:sz w:val="22"/>
        </w:rPr>
      </w:pPr>
      <w:r w:rsidRPr="00883287">
        <w:rPr>
          <w:sz w:val="22"/>
        </w:rPr>
        <w:t xml:space="preserve">Possible introduction of solar fans with the panel positioned in the staircase window and the fan fitted as required within the stairwell. </w:t>
      </w:r>
    </w:p>
    <w:p w14:paraId="2A2D76BB" w14:textId="77777777" w:rsidR="00CC28E8" w:rsidRPr="00883287" w:rsidRDefault="00CC28E8" w:rsidP="000567D9">
      <w:pPr>
        <w:numPr>
          <w:ilvl w:val="0"/>
          <w:numId w:val="58"/>
        </w:numPr>
        <w:spacing w:after="120" w:line="240" w:lineRule="auto"/>
        <w:rPr>
          <w:rFonts w:ascii="Times New Roman" w:hAnsi="Times New Roman"/>
          <w:b/>
        </w:rPr>
      </w:pPr>
      <w:r w:rsidRPr="00883287">
        <w:rPr>
          <w:sz w:val="22"/>
        </w:rPr>
        <w:t>With the exception of the engine room, all doors within the tower are to be kept open when personnel are not on station.</w:t>
      </w:r>
    </w:p>
    <w:p w14:paraId="2D30A905" w14:textId="77777777" w:rsidR="00CC28E8" w:rsidRPr="00883287" w:rsidRDefault="00767D81" w:rsidP="00CC28E8">
      <w:pPr>
        <w:spacing w:before="240" w:after="120"/>
        <w:jc w:val="center"/>
        <w:rPr>
          <w:rFonts w:ascii="Times New Roman" w:hAnsi="Times New Roman"/>
          <w:b/>
        </w:rPr>
      </w:pPr>
      <w:r w:rsidRPr="00883287">
        <w:rPr>
          <w:b/>
          <w:noProof/>
          <w:lang w:val="en-IE" w:eastAsia="en-IE"/>
        </w:rPr>
        <mc:AlternateContent>
          <mc:Choice Requires="wps">
            <w:drawing>
              <wp:anchor distT="0" distB="0" distL="114300" distR="114300" simplePos="0" relativeHeight="251696128" behindDoc="0" locked="0" layoutInCell="1" allowOverlap="1" wp14:anchorId="7A424AB8" wp14:editId="5C397F4F">
                <wp:simplePos x="0" y="0"/>
                <wp:positionH relativeFrom="column">
                  <wp:posOffset>3303270</wp:posOffset>
                </wp:positionH>
                <wp:positionV relativeFrom="paragraph">
                  <wp:posOffset>99919</wp:posOffset>
                </wp:positionV>
                <wp:extent cx="266700" cy="266700"/>
                <wp:effectExtent l="0" t="0" r="12700" b="13970"/>
                <wp:wrapNone/>
                <wp:docPr id="123" name="Text Box 1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266700" cy="266700"/>
                        </a:xfrm>
                        <a:prstGeom prst="rect">
                          <a:avLst/>
                        </a:prstGeom>
                        <a:solidFill>
                          <a:srgbClr val="FFFFFF"/>
                        </a:solidFill>
                        <a:ln w="9525">
                          <a:solidFill>
                            <a:srgbClr val="000000"/>
                          </a:solidFill>
                          <a:miter lim="800000"/>
                          <a:headEnd/>
                          <a:tailEnd/>
                        </a:ln>
                      </wps:spPr>
                      <wps:txbx>
                        <w:txbxContent>
                          <w:p w14:paraId="12CD791A" w14:textId="77777777" w:rsidR="00AC2DE2" w:rsidRPr="005673D7" w:rsidRDefault="00AC2DE2" w:rsidP="00CC28E8">
                            <w:pPr>
                              <w:rPr>
                                <w:rFonts w:ascii="Times New Roman" w:hAnsi="Times New Roman"/>
                                <w:i/>
                                <w:sz w:val="20"/>
                              </w:rPr>
                            </w:pPr>
                            <w:r>
                              <w:rPr>
                                <w:rFonts w:ascii="Times New Roman" w:hAnsi="Times New Roman"/>
                                <w:i/>
                                <w:sz w:val="20"/>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7A424AB8" id="Text Box 123" o:spid="_x0000_s1047" type="#_x0000_t202" style="position:absolute;left:0;text-align:left;margin-left:260.1pt;margin-top:7.85pt;width:21pt;height:21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">
                <o:lock v:ext="edit" aspectratio="t"/>
                <v:textbox>
                  <w:txbxContent>
                    <w:p w14:paraId="12CD791A" w14:textId="77777777" w:rsidR="00AC2DE2" w:rsidRPr="005673D7" w:rsidRDefault="00AC2DE2" w:rsidP="00CC28E8">
                      <w:pPr>
                        <w:rPr>
                          <w:rFonts w:ascii="Times New Roman" w:hAnsi="Times New Roman"/>
                          <w:i/>
                          <w:sz w:val="20"/>
                        </w:rPr>
                      </w:pPr>
                      <w:r>
                        <w:rPr>
                          <w:rFonts w:ascii="Times New Roman" w:hAnsi="Times New Roman"/>
                          <w:i/>
                          <w:sz w:val="20"/>
                        </w:rPr>
                        <w:t>b</w:t>
                      </w:r>
                    </w:p>
                  </w:txbxContent>
                </v:textbox>
              </v:shape>
            </w:pict>
          </mc:Fallback>
        </mc:AlternateContent>
      </w:r>
      <w:r w:rsidR="005C67D0" w:rsidRPr="00883287">
        <w:rPr>
          <w:b/>
          <w:noProof/>
          <w:lang w:val="en-IE" w:eastAsia="en-IE"/>
        </w:rPr>
        <mc:AlternateContent>
          <mc:Choice Requires="wps">
            <w:drawing>
              <wp:anchor distT="0" distB="0" distL="114300" distR="114300" simplePos="0" relativeHeight="251695104" behindDoc="0" locked="0" layoutInCell="1" allowOverlap="1" wp14:anchorId="24D5ED51" wp14:editId="3DFDFA51">
                <wp:simplePos x="0" y="0"/>
                <wp:positionH relativeFrom="column">
                  <wp:posOffset>842645</wp:posOffset>
                </wp:positionH>
                <wp:positionV relativeFrom="paragraph">
                  <wp:posOffset>99919</wp:posOffset>
                </wp:positionV>
                <wp:extent cx="266700" cy="266700"/>
                <wp:effectExtent l="0" t="0" r="14605" b="13970"/>
                <wp:wrapNone/>
                <wp:docPr id="122" name="Text Box 1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266700" cy="266700"/>
                        </a:xfrm>
                        <a:prstGeom prst="rect">
                          <a:avLst/>
                        </a:prstGeom>
                        <a:solidFill>
                          <a:srgbClr val="FFFFFF"/>
                        </a:solidFill>
                        <a:ln w="9525">
                          <a:solidFill>
                            <a:srgbClr val="000000"/>
                          </a:solidFill>
                          <a:miter lim="800000"/>
                          <a:headEnd/>
                          <a:tailEnd/>
                        </a:ln>
                      </wps:spPr>
                      <wps:txbx>
                        <w:txbxContent>
                          <w:p w14:paraId="230EACCE" w14:textId="77777777" w:rsidR="00AC2DE2" w:rsidRPr="005673D7" w:rsidRDefault="00AC2DE2" w:rsidP="00CC28E8">
                            <w:pPr>
                              <w:rPr>
                                <w:rFonts w:ascii="Times New Roman" w:hAnsi="Times New Roman"/>
                                <w:i/>
                                <w:sz w:val="20"/>
                              </w:rPr>
                            </w:pPr>
                            <w:r>
                              <w:rPr>
                                <w:rFonts w:ascii="Times New Roman" w:hAnsi="Times New Roman"/>
                                <w:i/>
                                <w:sz w:val="20"/>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24D5ED51" id="Text Box 122" o:spid="_x0000_s1048" type="#_x0000_t202" style="position:absolute;left:0;text-align:left;margin-left:66.35pt;margin-top:7.85pt;width:21pt;height:21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">
                <o:lock v:ext="edit" aspectratio="t"/>
                <v:textbox>
                  <w:txbxContent>
                    <w:p w14:paraId="230EACCE" w14:textId="77777777" w:rsidR="00AC2DE2" w:rsidRPr="005673D7" w:rsidRDefault="00AC2DE2" w:rsidP="00CC28E8">
                      <w:pPr>
                        <w:rPr>
                          <w:rFonts w:ascii="Times New Roman" w:hAnsi="Times New Roman"/>
                          <w:i/>
                          <w:sz w:val="20"/>
                        </w:rPr>
                      </w:pPr>
                      <w:r>
                        <w:rPr>
                          <w:rFonts w:ascii="Times New Roman" w:hAnsi="Times New Roman"/>
                          <w:i/>
                          <w:sz w:val="20"/>
                        </w:rPr>
                        <w:t>a</w:t>
                      </w:r>
                    </w:p>
                  </w:txbxContent>
                </v:textbox>
              </v:shape>
            </w:pict>
          </mc:Fallback>
        </mc:AlternateContent>
      </w:r>
      <w:r w:rsidR="00CC28E8" w:rsidRPr="00883287">
        <w:rPr>
          <w:b/>
          <w:bCs/>
          <w:noProof/>
          <w:lang w:val="en-IE" w:eastAsia="en-IE"/>
        </w:rPr>
        <w:drawing>
          <wp:inline distT="0" distB="0" distL="0" distR="0" wp14:anchorId="5378D09D" wp14:editId="5CE7F30C">
            <wp:extent cx="2380615" cy="3054985"/>
            <wp:effectExtent l="25400" t="25400" r="32385" b="18415"/>
            <wp:docPr id="77" name="Picture 77" descr="DSC0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SC0299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380615" cy="3054985"/>
                    </a:xfrm>
                    <a:prstGeom prst="rect">
                      <a:avLst/>
                    </a:prstGeom>
                    <a:noFill/>
                    <a:ln w="9525" cmpd="sng">
                      <a:solidFill>
                        <a:srgbClr val="000000"/>
                      </a:solidFill>
                      <a:miter lim="800000"/>
                      <a:headEnd/>
                      <a:tailEnd/>
                    </a:ln>
                    <a:effectLst/>
                  </pic:spPr>
                </pic:pic>
              </a:graphicData>
            </a:graphic>
          </wp:inline>
        </w:drawing>
      </w:r>
      <w:r w:rsidR="00CC28E8" w:rsidRPr="00883287">
        <w:rPr>
          <w:b/>
          <w:bCs/>
        </w:rPr>
        <w:t xml:space="preserve"> </w:t>
      </w:r>
      <w:r w:rsidR="00CC28E8" w:rsidRPr="00883287">
        <w:rPr>
          <w:b/>
          <w:bCs/>
          <w:noProof/>
          <w:lang w:val="en-IE" w:eastAsia="en-IE"/>
        </w:rPr>
        <w:drawing>
          <wp:inline distT="0" distB="0" distL="0" distR="0" wp14:anchorId="4963EF4C" wp14:editId="19E00B95">
            <wp:extent cx="2343785" cy="3054985"/>
            <wp:effectExtent l="25400" t="25400" r="18415" b="18415"/>
            <wp:docPr id="76" name="Picture 76" descr="DSC0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SC0301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343785" cy="3054985"/>
                    </a:xfrm>
                    <a:prstGeom prst="rect">
                      <a:avLst/>
                    </a:prstGeom>
                    <a:noFill/>
                    <a:ln w="9525" cmpd="sng">
                      <a:solidFill>
                        <a:srgbClr val="000000"/>
                      </a:solidFill>
                      <a:miter lim="800000"/>
                      <a:headEnd/>
                      <a:tailEnd/>
                    </a:ln>
                    <a:effectLst/>
                  </pic:spPr>
                </pic:pic>
              </a:graphicData>
            </a:graphic>
          </wp:inline>
        </w:drawing>
      </w:r>
    </w:p>
    <w:p w14:paraId="3ED0EA6D" w14:textId="77777777" w:rsidR="00CC28E8" w:rsidRPr="00883287" w:rsidRDefault="00CC28E8" w:rsidP="00CC28E8">
      <w:pPr>
        <w:spacing w:after="120"/>
        <w:rPr>
          <w:rFonts w:ascii="Times New Roman" w:hAnsi="Times New Roman"/>
          <w:i/>
          <w:sz w:val="20"/>
        </w:rPr>
      </w:pPr>
      <w:r w:rsidRPr="00883287">
        <w:rPr>
          <w:rFonts w:ascii="Times New Roman" w:hAnsi="Times New Roman"/>
          <w:i/>
          <w:sz w:val="20"/>
        </w:rPr>
        <w:t>Figures 16: (a) Exterior of Hanois lighthouse and, (b) interior of the tower showing deterioration of painted surfaces.</w:t>
      </w:r>
    </w:p>
    <w:p w14:paraId="6FBE279E" w14:textId="77777777" w:rsidR="00CC28E8" w:rsidRPr="00883287" w:rsidRDefault="00CC28E8" w:rsidP="00CC28E8">
      <w:pPr>
        <w:spacing w:after="120"/>
        <w:rPr>
          <w:b/>
          <w:sz w:val="22"/>
        </w:rPr>
      </w:pPr>
      <w:r w:rsidRPr="00883287">
        <w:rPr>
          <w:b/>
          <w:sz w:val="22"/>
        </w:rPr>
        <w:t>2.6.3</w:t>
      </w:r>
      <w:r w:rsidRPr="00883287">
        <w:rPr>
          <w:b/>
          <w:sz w:val="22"/>
        </w:rPr>
        <w:tab/>
        <w:t>Land Towers</w:t>
      </w:r>
    </w:p>
    <w:p w14:paraId="6D02D84C" w14:textId="77777777" w:rsidR="00CC28E8" w:rsidRPr="00883287" w:rsidRDefault="00CC28E8" w:rsidP="00CC28E8">
      <w:pPr>
        <w:spacing w:after="120"/>
        <w:rPr>
          <w:sz w:val="22"/>
        </w:rPr>
      </w:pPr>
      <w:r w:rsidRPr="00883287">
        <w:rPr>
          <w:b/>
          <w:i/>
          <w:sz w:val="22"/>
        </w:rPr>
        <w:t xml:space="preserve">North Foreland (TH) </w:t>
      </w:r>
      <w:r w:rsidRPr="00883287">
        <w:rPr>
          <w:sz w:val="22"/>
        </w:rPr>
        <w:t>– North Foreland is a land-based lighthouse located in east Kent (TH site 13 in Figure 9). This is a structurally complex octagonal tower originally built with a flint and brick finish (Figure 17a). Subsequent historic modifications included external rendering of the tower and construction of a rounded internal ‘skin’ within the original octagonal tower (Figures 17b &amp; 17c). Unfortunately</w:t>
      </w:r>
      <w:r w:rsidR="00767D81" w:rsidRPr="00883287">
        <w:rPr>
          <w:sz w:val="22"/>
        </w:rPr>
        <w:t>,</w:t>
      </w:r>
      <w:r w:rsidRPr="00883287">
        <w:rPr>
          <w:sz w:val="22"/>
        </w:rPr>
        <w:t xml:space="preserve"> these modifications have given rise to the development of conflicting stresses between different masonry materials resulting in reduced breathability from internal and external surfaces, cracking of extern</w:t>
      </w:r>
      <w:r w:rsidR="00767D81" w:rsidRPr="00883287">
        <w:rPr>
          <w:sz w:val="22"/>
        </w:rPr>
        <w:t>al render and moisture ingress.</w:t>
      </w:r>
    </w:p>
    <w:p w14:paraId="2130DE36" w14:textId="77777777" w:rsidR="00CC28E8" w:rsidRPr="00883287" w:rsidRDefault="00CC28E8" w:rsidP="00CC28E8">
      <w:pPr>
        <w:spacing w:after="120"/>
        <w:rPr>
          <w:sz w:val="22"/>
        </w:rPr>
      </w:pPr>
      <w:r w:rsidRPr="00883287">
        <w:rPr>
          <w:sz w:val="22"/>
        </w:rPr>
        <w:t>In an attempt to reduce and control the moisture trapped within the masonry walls of the tower, a humidity regulating system is being trialled. The system consists of a stone element and a hole drilled into the wall which may be lined with a ceramic tube. A series of these are inserted into the walls at intervals of 700mm (Figure 17d &amp; 17e). The system operates by drawing dry air in through the surface vent directly into the hole which extends some 600mm into the wall. A cold bridge is created which draws moisture out of the masonry and this is subsequently removed by return airflow to the outside. This system was installed in the early part of 2009 and its effectiveness is still being assessed. It is important to note that if the building in question has listed status then approval will need to be sought from the relevant authorities for use of such a system.</w:t>
      </w:r>
    </w:p>
    <w:p w14:paraId="6AC9882B" w14:textId="77777777" w:rsidR="00CC28E8" w:rsidRPr="00883287" w:rsidRDefault="00883287" w:rsidP="00883287">
      <w:pPr>
        <w:spacing w:after="120"/>
        <w:ind w:left="567"/>
        <w:rPr>
          <w:rFonts w:ascii="Times New Roman" w:hAnsi="Times New Roman"/>
          <w:color w:val="FF0000"/>
        </w:rPr>
      </w:pPr>
      <w:r w:rsidRPr="00883287">
        <w:rPr>
          <w:rFonts w:ascii="Times New Roman" w:hAnsi="Times New Roman"/>
          <w:noProof/>
          <w:lang w:val="en-IE" w:eastAsia="en-IE"/>
        </w:rPr>
        <mc:AlternateContent>
          <mc:Choice Requires="wps">
            <w:drawing>
              <wp:anchor distT="0" distB="0" distL="114300" distR="114300" simplePos="0" relativeHeight="251780096" behindDoc="0" locked="0" layoutInCell="1" allowOverlap="1" wp14:anchorId="432905DB" wp14:editId="17D27B47">
                <wp:simplePos x="0" y="0"/>
                <wp:positionH relativeFrom="column">
                  <wp:posOffset>386155</wp:posOffset>
                </wp:positionH>
                <wp:positionV relativeFrom="paragraph">
                  <wp:posOffset>26670</wp:posOffset>
                </wp:positionV>
                <wp:extent cx="228600" cy="228600"/>
                <wp:effectExtent l="1905" t="3810" r="10795" b="8890"/>
                <wp:wrapNone/>
                <wp:docPr id="140" name="Text 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w="9525">
                          <a:solidFill>
                            <a:srgbClr val="000000"/>
                          </a:solidFill>
                          <a:miter lim="800000"/>
                          <a:headEnd/>
                          <a:tailEnd/>
                        </a:ln>
                      </wps:spPr>
                      <wps:txbx>
                        <w:txbxContent>
                          <w:p w14:paraId="24C8BA51" w14:textId="77777777" w:rsidR="00AC2DE2" w:rsidRPr="000E2882" w:rsidRDefault="00AC2DE2" w:rsidP="005C67D0">
                            <w:pPr>
                              <w:rPr>
                                <w:rFonts w:ascii="Times New Roman" w:hAnsi="Times New Roman"/>
                                <w:i/>
                                <w:sz w:val="20"/>
                              </w:rPr>
                            </w:pPr>
                            <w:r>
                              <w:rPr>
                                <w:rFonts w:ascii="Times New Roman" w:hAnsi="Times New Roman"/>
                                <w:i/>
                                <w:sz w:val="20"/>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432905DB" id="Text Box 140" o:spid="_x0000_s1049" type="#_x0000_t202" style="position:absolute;left:0;text-align:left;margin-left:30.4pt;margin-top:2.1pt;width:18pt;height:18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">
                <v:textbox>
                  <w:txbxContent>
                    <w:p w14:paraId="24C8BA51" w14:textId="77777777" w:rsidR="00AC2DE2" w:rsidRPr="000E2882" w:rsidRDefault="00AC2DE2" w:rsidP="005C67D0">
                      <w:pPr>
                        <w:rPr>
                          <w:rFonts w:ascii="Times New Roman" w:hAnsi="Times New Roman"/>
                          <w:i/>
                          <w:sz w:val="20"/>
                        </w:rPr>
                      </w:pPr>
                      <w:r>
                        <w:rPr>
                          <w:rFonts w:ascii="Times New Roman" w:hAnsi="Times New Roman"/>
                          <w:i/>
                          <w:sz w:val="20"/>
                        </w:rPr>
                        <w:t>a</w:t>
                      </w:r>
                    </w:p>
                  </w:txbxContent>
                </v:textbox>
              </v:shape>
            </w:pict>
          </mc:Fallback>
        </mc:AlternateContent>
      </w:r>
      <w:r w:rsidRPr="00883287">
        <w:rPr>
          <w:rFonts w:ascii="Times New Roman" w:hAnsi="Times New Roman"/>
          <w:noProof/>
          <w:color w:val="FF0000"/>
          <w:lang w:val="en-IE" w:eastAsia="en-IE"/>
        </w:rPr>
        <w:drawing>
          <wp:inline distT="0" distB="0" distL="0" distR="0" wp14:anchorId="00D008AC" wp14:editId="47E9529A">
            <wp:extent cx="1697318" cy="2535813"/>
            <wp:effectExtent l="25400" t="25400" r="30480" b="29845"/>
            <wp:docPr id="75" name="Picture 75" descr="N Forelan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N Foreland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711195" cy="2556545"/>
                    </a:xfrm>
                    <a:prstGeom prst="rect">
                      <a:avLst/>
                    </a:prstGeom>
                    <a:noFill/>
                    <a:ln w="9525" cmpd="sng">
                      <a:solidFill>
                        <a:srgbClr val="000000"/>
                      </a:solidFill>
                      <a:miter lim="800000"/>
                      <a:headEnd/>
                      <a:tailEnd/>
                    </a:ln>
                    <a:effectLst/>
                  </pic:spPr>
                </pic:pic>
              </a:graphicData>
            </a:graphic>
          </wp:inline>
        </w:drawing>
      </w:r>
      <w:r w:rsidR="00CC28E8" w:rsidRPr="00883287">
        <w:rPr>
          <w:rFonts w:ascii="Times New Roman" w:hAnsi="Times New Roman"/>
          <w:noProof/>
          <w:color w:val="FF0000"/>
          <w:lang w:val="en-IE" w:eastAsia="en-IE"/>
        </w:rPr>
        <mc:AlternateContent>
          <mc:Choice Requires="wps">
            <w:drawing>
              <wp:anchor distT="0" distB="0" distL="114300" distR="114300" simplePos="0" relativeHeight="251706368" behindDoc="0" locked="0" layoutInCell="1" allowOverlap="1" wp14:anchorId="5D12A68D" wp14:editId="2F8C54E7">
                <wp:simplePos x="0" y="0"/>
                <wp:positionH relativeFrom="column">
                  <wp:posOffset>2095537</wp:posOffset>
                </wp:positionH>
                <wp:positionV relativeFrom="paragraph">
                  <wp:posOffset>254149</wp:posOffset>
                </wp:positionV>
                <wp:extent cx="3878730" cy="1733177"/>
                <wp:effectExtent l="0" t="0" r="7620" b="0"/>
                <wp:wrapNone/>
                <wp:docPr id="121" name="Text 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8730" cy="173317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3AC5AD" w14:textId="77777777" w:rsidR="00AC2DE2" w:rsidRPr="005E7F63" w:rsidRDefault="00AC2DE2" w:rsidP="00CC28E8">
                            <w:pPr>
                              <w:rPr>
                                <w:rFonts w:ascii="Times New Roman" w:hAnsi="Times New Roman"/>
                                <w:i/>
                                <w:sz w:val="20"/>
                              </w:rPr>
                            </w:pPr>
                            <w:r w:rsidRPr="005E7F63">
                              <w:rPr>
                                <w:rFonts w:ascii="Times New Roman" w:hAnsi="Times New Roman"/>
                                <w:i/>
                                <w:sz w:val="20"/>
                              </w:rPr>
                              <w:t xml:space="preserve">Figures 17: (a) Historic drawing showing the original brick and flint external finish of North Foreland lighthouse with (b) and (c) showing the appearance of the tower after the application of cement render which has reduced the breathability of the original masonry mass and facilitated moisture retention. (d) regularly spaced external vents of the humidity control system inserted into the external walls approximately 400mm above ground level and (e) also inserted into internal walls to facilitate moisture removal and drying of internal surfaces. When painted these grey vents should not be visually intrusive. </w:t>
                            </w:r>
                          </w:p>
                          <w:p w14:paraId="69BE1F0A" w14:textId="77777777" w:rsidR="00AC2DE2" w:rsidRPr="005E7F63" w:rsidRDefault="00AC2DE2" w:rsidP="00CC28E8">
                            <w:pPr>
                              <w:rPr>
                                <w:rFonts w:ascii="Times New Roman" w:hAnsi="Times New Roman"/>
                                <w:i/>
                                <w:sz w:val="20"/>
                              </w:rPr>
                            </w:pPr>
                            <w:r w:rsidRPr="005E7F63">
                              <w:rPr>
                                <w:rFonts w:ascii="Times New Roman" w:hAnsi="Times New Roman"/>
                                <w:i/>
                                <w:sz w:val="20"/>
                              </w:rPr>
                              <w:t xml:space="preserve">(The system used at North Foreland is the Schrijver System: </w:t>
                            </w:r>
                            <w:hyperlink r:id="rId67" w:history="1">
                              <w:r w:rsidRPr="00896972">
                                <w:rPr>
                                  <w:rStyle w:val="Hyperlink"/>
                                  <w:rFonts w:ascii="Times New Roman" w:hAnsi="Times New Roman"/>
                                  <w:i/>
                                  <w:sz w:val="20"/>
                                </w:rPr>
                                <w:t>www.schrijversystem.com</w:t>
                              </w:r>
                            </w:hyperlink>
                            <w:r w:rsidRPr="005E7F63">
                              <w:rPr>
                                <w:rFonts w:ascii="Times New Roman" w:hAnsi="Times New Roman"/>
                                <w:i/>
                                <w:sz w:val="20"/>
                              </w:rPr>
                              <w:t>)</w:t>
                            </w:r>
                          </w:p>
                          <w:p w14:paraId="3DB9AE62" w14:textId="77777777" w:rsidR="00AC2DE2" w:rsidRPr="005E7F63" w:rsidRDefault="00AC2DE2" w:rsidP="00CC28E8">
                            <w:pPr>
                              <w:rPr>
                                <w:rFonts w:ascii="Times New Roman" w:hAnsi="Times New Roman"/>
                                <w:i/>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5D12A68D" id="Text Box 121" o:spid="_x0000_s1050" type="#_x0000_t202" style="position:absolute;left:0;text-align:left;margin-left:165pt;margin-top:20pt;width:305.4pt;height:136.4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" stroked="f">
                <v:textbox>
                  <w:txbxContent>
                    <w:p w14:paraId="003AC5AD" w14:textId="77777777" w:rsidR="00AC2DE2" w:rsidRPr="005E7F63" w:rsidRDefault="00AC2DE2" w:rsidP="00CC28E8">
                      <w:pPr>
                        <w:rPr>
                          <w:rFonts w:ascii="Times New Roman" w:hAnsi="Times New Roman"/>
                          <w:i/>
                          <w:sz w:val="20"/>
                        </w:rPr>
                      </w:pPr>
                      <w:r w:rsidRPr="005E7F63">
                        <w:rPr>
                          <w:rFonts w:ascii="Times New Roman" w:hAnsi="Times New Roman"/>
                          <w:i/>
                          <w:sz w:val="20"/>
                        </w:rPr>
                        <w:t xml:space="preserve">Figures 17: (a) Historic drawing showing the original brick and flint external finish of North Foreland lighthouse with (b) and (c) showing the appearance of the tower after the application of cement render which has reduced the breathability of the original masonry mass and facilitated moisture retention. (d) regularly spaced external vents of the humidity control system inserted into the external walls approximately 400mm above ground level and (e) also inserted into internal walls to facilitate moisture removal and drying of internal surfaces. When painted these grey vents should not be visually intrusive. </w:t>
                      </w:r>
                    </w:p>
                    <w:p w14:paraId="69BE1F0A" w14:textId="77777777" w:rsidR="00AC2DE2" w:rsidRPr="005E7F63" w:rsidRDefault="00AC2DE2" w:rsidP="00CC28E8">
                      <w:pPr>
                        <w:rPr>
                          <w:rFonts w:ascii="Times New Roman" w:hAnsi="Times New Roman"/>
                          <w:i/>
                          <w:sz w:val="20"/>
                        </w:rPr>
                      </w:pPr>
                      <w:r w:rsidRPr="005E7F63">
                        <w:rPr>
                          <w:rFonts w:ascii="Times New Roman" w:hAnsi="Times New Roman"/>
                          <w:i/>
                          <w:sz w:val="20"/>
                        </w:rPr>
                        <w:t xml:space="preserve">(The system used at North Foreland is the Schrijver System: </w:t>
                      </w:r>
                      <w:hyperlink r:id="rId68" w:history="1">
                        <w:r w:rsidRPr="00896972">
                          <w:rPr>
                            <w:rStyle w:val="Hyperlink"/>
                            <w:rFonts w:ascii="Times New Roman" w:hAnsi="Times New Roman"/>
                            <w:i/>
                            <w:sz w:val="20"/>
                          </w:rPr>
                          <w:t>www.schrijversystem.com</w:t>
                        </w:r>
                      </w:hyperlink>
                      <w:r w:rsidRPr="005E7F63">
                        <w:rPr>
                          <w:rFonts w:ascii="Times New Roman" w:hAnsi="Times New Roman"/>
                          <w:i/>
                          <w:sz w:val="20"/>
                        </w:rPr>
                        <w:t>)</w:t>
                      </w:r>
                    </w:p>
                    <w:p w14:paraId="3DB9AE62" w14:textId="77777777" w:rsidR="00AC2DE2" w:rsidRPr="005E7F63" w:rsidRDefault="00AC2DE2" w:rsidP="00CC28E8">
                      <w:pPr>
                        <w:rPr>
                          <w:rFonts w:ascii="Times New Roman" w:hAnsi="Times New Roman"/>
                          <w:i/>
                          <w:sz w:val="20"/>
                        </w:rPr>
                      </w:pPr>
                    </w:p>
                  </w:txbxContent>
                </v:textbox>
              </v:shape>
            </w:pict>
          </mc:Fallback>
        </mc:AlternateContent>
      </w:r>
    </w:p>
    <w:p w14:paraId="5079CF8F" w14:textId="77777777" w:rsidR="00CC28E8" w:rsidRPr="00883287" w:rsidRDefault="00883287" w:rsidP="00883287">
      <w:pPr>
        <w:spacing w:after="120"/>
        <w:jc w:val="center"/>
        <w:rPr>
          <w:rFonts w:ascii="Times New Roman" w:hAnsi="Times New Roman"/>
          <w:color w:val="FF0000"/>
        </w:rPr>
      </w:pPr>
      <w:r w:rsidRPr="00883287">
        <w:rPr>
          <w:rFonts w:ascii="Times New Roman" w:hAnsi="Times New Roman"/>
          <w:noProof/>
          <w:color w:val="FF0000"/>
          <w:lang w:val="en-IE" w:eastAsia="en-IE"/>
        </w:rPr>
        <mc:AlternateContent>
          <mc:Choice Requires="wps">
            <w:drawing>
              <wp:anchor distT="0" distB="0" distL="114300" distR="114300" simplePos="0" relativeHeight="251702272" behindDoc="0" locked="0" layoutInCell="1" allowOverlap="1" wp14:anchorId="35A1E80D" wp14:editId="1F50152A">
                <wp:simplePos x="0" y="0"/>
                <wp:positionH relativeFrom="column">
                  <wp:posOffset>639707</wp:posOffset>
                </wp:positionH>
                <wp:positionV relativeFrom="paragraph">
                  <wp:posOffset>22225</wp:posOffset>
                </wp:positionV>
                <wp:extent cx="269875" cy="270510"/>
                <wp:effectExtent l="0" t="0" r="11430" b="9525"/>
                <wp:wrapNone/>
                <wp:docPr id="119" name="Rectangle 1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69875" cy="270510"/>
                        </a:xfrm>
                        <a:prstGeom prst="rect">
                          <a:avLst/>
                        </a:prstGeom>
                        <a:solidFill>
                          <a:srgbClr val="FFFFFF"/>
                        </a:solidFill>
                        <a:ln w="9525">
                          <a:solidFill>
                            <a:srgbClr val="000000"/>
                          </a:solidFill>
                          <a:miter lim="800000"/>
                          <a:headEnd/>
                          <a:tailEnd/>
                        </a:ln>
                      </wps:spPr>
                      <wps:txbx>
                        <w:txbxContent>
                          <w:p w14:paraId="66417FEA" w14:textId="77777777" w:rsidR="00AC2DE2" w:rsidRPr="005E7F63" w:rsidRDefault="00AC2DE2" w:rsidP="00CC28E8">
                            <w:pPr>
                              <w:rPr>
                                <w:rFonts w:ascii="Times New Roman" w:hAnsi="Times New Roman"/>
                                <w:i/>
                                <w:sz w:val="20"/>
                              </w:rPr>
                            </w:pPr>
                            <w:r w:rsidRPr="005E7F63">
                              <w:rPr>
                                <w:rFonts w:ascii="Times New Roman" w:hAnsi="Times New Roman"/>
                                <w:i/>
                                <w:sz w:val="20"/>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rect w14:anchorId="35A1E80D" id="Rectangle 119" o:spid="_x0000_s1051" style="position:absolute;left:0;text-align:left;margin-left:50.35pt;margin-top:1.75pt;width:21.25pt;height:21.3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">
                <o:lock v:ext="edit" aspectratio="t"/>
                <v:textbox>
                  <w:txbxContent>
                    <w:p w14:paraId="66417FEA" w14:textId="77777777" w:rsidR="00AC2DE2" w:rsidRPr="005E7F63" w:rsidRDefault="00AC2DE2" w:rsidP="00CC28E8">
                      <w:pPr>
                        <w:rPr>
                          <w:rFonts w:ascii="Times New Roman" w:hAnsi="Times New Roman"/>
                          <w:i/>
                          <w:sz w:val="20"/>
                        </w:rPr>
                      </w:pPr>
                      <w:r w:rsidRPr="005E7F63">
                        <w:rPr>
                          <w:rFonts w:ascii="Times New Roman" w:hAnsi="Times New Roman"/>
                          <w:i/>
                          <w:sz w:val="20"/>
                        </w:rPr>
                        <w:t>b</w:t>
                      </w:r>
                    </w:p>
                  </w:txbxContent>
                </v:textbox>
              </v:rect>
            </w:pict>
          </mc:Fallback>
        </mc:AlternateContent>
      </w:r>
      <w:r w:rsidRPr="00883287">
        <w:rPr>
          <w:rFonts w:ascii="Times New Roman" w:hAnsi="Times New Roman"/>
          <w:noProof/>
          <w:color w:val="FF0000"/>
          <w:lang w:val="en-IE" w:eastAsia="en-IE"/>
        </w:rPr>
        <mc:AlternateContent>
          <mc:Choice Requires="wps">
            <w:drawing>
              <wp:anchor distT="0" distB="0" distL="114300" distR="114300" simplePos="0" relativeHeight="251704320" behindDoc="0" locked="0" layoutInCell="1" allowOverlap="1" wp14:anchorId="5E48A8F3" wp14:editId="24865110">
                <wp:simplePos x="0" y="0"/>
                <wp:positionH relativeFrom="column">
                  <wp:posOffset>3251349</wp:posOffset>
                </wp:positionH>
                <wp:positionV relativeFrom="paragraph">
                  <wp:posOffset>45720</wp:posOffset>
                </wp:positionV>
                <wp:extent cx="269875" cy="270510"/>
                <wp:effectExtent l="0" t="0" r="11430" b="9525"/>
                <wp:wrapNone/>
                <wp:docPr id="120" name="Rectangle 1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69875" cy="270510"/>
                        </a:xfrm>
                        <a:prstGeom prst="rect">
                          <a:avLst/>
                        </a:prstGeom>
                        <a:solidFill>
                          <a:srgbClr val="FFFFFF"/>
                        </a:solidFill>
                        <a:ln w="9525">
                          <a:solidFill>
                            <a:srgbClr val="000000"/>
                          </a:solidFill>
                          <a:miter lim="800000"/>
                          <a:headEnd/>
                          <a:tailEnd/>
                        </a:ln>
                      </wps:spPr>
                      <wps:txbx>
                        <w:txbxContent>
                          <w:p w14:paraId="7FD6F49A" w14:textId="77777777" w:rsidR="00AC2DE2" w:rsidRPr="005E7F63" w:rsidRDefault="00AC2DE2" w:rsidP="00CC28E8">
                            <w:pPr>
                              <w:rPr>
                                <w:rFonts w:ascii="Times New Roman" w:hAnsi="Times New Roman"/>
                                <w:i/>
                                <w:sz w:val="20"/>
                              </w:rPr>
                            </w:pPr>
                            <w:r w:rsidRPr="005E7F63">
                              <w:rPr>
                                <w:rFonts w:ascii="Times New Roman" w:hAnsi="Times New Roman"/>
                                <w:i/>
                                <w:sz w:val="20"/>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rect w14:anchorId="5E48A8F3" id="Rectangle 120" o:spid="_x0000_s1052" style="position:absolute;left:0;text-align:left;margin-left:256pt;margin-top:3.6pt;width:21.25pt;height:21.3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">
                <o:lock v:ext="edit" aspectratio="t"/>
                <v:textbox>
                  <w:txbxContent>
                    <w:p w14:paraId="7FD6F49A" w14:textId="77777777" w:rsidR="00AC2DE2" w:rsidRPr="005E7F63" w:rsidRDefault="00AC2DE2" w:rsidP="00CC28E8">
                      <w:pPr>
                        <w:rPr>
                          <w:rFonts w:ascii="Times New Roman" w:hAnsi="Times New Roman"/>
                          <w:i/>
                          <w:sz w:val="20"/>
                        </w:rPr>
                      </w:pPr>
                      <w:r w:rsidRPr="005E7F63">
                        <w:rPr>
                          <w:rFonts w:ascii="Times New Roman" w:hAnsi="Times New Roman"/>
                          <w:i/>
                          <w:sz w:val="20"/>
                        </w:rPr>
                        <w:t>c</w:t>
                      </w:r>
                    </w:p>
                  </w:txbxContent>
                </v:textbox>
              </v:rect>
            </w:pict>
          </mc:Fallback>
        </mc:AlternateContent>
      </w:r>
      <w:r w:rsidR="00CC28E8" w:rsidRPr="00883287">
        <w:rPr>
          <w:rFonts w:ascii="Times New Roman" w:hAnsi="Times New Roman"/>
          <w:noProof/>
          <w:color w:val="FF0000"/>
          <w:lang w:val="en-IE" w:eastAsia="en-IE"/>
        </w:rPr>
        <w:drawing>
          <wp:inline distT="0" distB="0" distL="0" distR="0" wp14:anchorId="4FE0A409" wp14:editId="7801C336">
            <wp:extent cx="2561590" cy="1835785"/>
            <wp:effectExtent l="25400" t="25400" r="29210" b="18415"/>
            <wp:docPr id="74" name="Picture 74" descr="NF tower4 2707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 descr="NF tower4 270705"/>
                    <pic:cNvPicPr>
                      <a:picLocks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561590" cy="1835785"/>
                    </a:xfrm>
                    <a:prstGeom prst="rect">
                      <a:avLst/>
                    </a:prstGeom>
                    <a:noFill/>
                    <a:ln w="9525" cmpd="sng">
                      <a:solidFill>
                        <a:srgbClr val="000000"/>
                      </a:solidFill>
                      <a:miter lim="800000"/>
                      <a:headEnd/>
                      <a:tailEnd/>
                    </a:ln>
                    <a:effectLst/>
                  </pic:spPr>
                </pic:pic>
              </a:graphicData>
            </a:graphic>
          </wp:inline>
        </w:drawing>
      </w:r>
      <w:r w:rsidR="00CC28E8" w:rsidRPr="00883287">
        <w:rPr>
          <w:rFonts w:ascii="Times New Roman" w:hAnsi="Times New Roman"/>
          <w:noProof/>
          <w:color w:val="FF0000"/>
          <w:lang w:val="en-IE" w:eastAsia="en-IE"/>
        </w:rPr>
        <w:drawing>
          <wp:inline distT="0" distB="0" distL="0" distR="0" wp14:anchorId="76AAD591" wp14:editId="12D00BB2">
            <wp:extent cx="2583815" cy="1814195"/>
            <wp:effectExtent l="25400" t="25400" r="32385" b="14605"/>
            <wp:docPr id="73" name="Picture 73" descr="North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 descr="North2"/>
                    <pic:cNvPicPr>
                      <a:picLocks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583815" cy="1814195"/>
                    </a:xfrm>
                    <a:prstGeom prst="rect">
                      <a:avLst/>
                    </a:prstGeom>
                    <a:noFill/>
                    <a:ln w="9525" cmpd="sng">
                      <a:solidFill>
                        <a:srgbClr val="000000"/>
                      </a:solidFill>
                      <a:miter lim="800000"/>
                      <a:headEnd/>
                      <a:tailEnd/>
                    </a:ln>
                    <a:effectLst/>
                  </pic:spPr>
                </pic:pic>
              </a:graphicData>
            </a:graphic>
          </wp:inline>
        </w:drawing>
      </w:r>
    </w:p>
    <w:p w14:paraId="6C1C7730" w14:textId="77777777" w:rsidR="00CC28E8" w:rsidRPr="00883287" w:rsidRDefault="00883287" w:rsidP="00883287">
      <w:pPr>
        <w:spacing w:after="120"/>
        <w:jc w:val="center"/>
        <w:rPr>
          <w:rFonts w:ascii="Times New Roman" w:hAnsi="Times New Roman"/>
          <w:color w:val="FF0000"/>
        </w:rPr>
      </w:pPr>
      <w:r w:rsidRPr="00883287">
        <w:rPr>
          <w:rFonts w:ascii="Times New Roman" w:hAnsi="Times New Roman"/>
          <w:noProof/>
          <w:color w:val="FF0000"/>
          <w:lang w:val="en-IE" w:eastAsia="en-IE"/>
        </w:rPr>
        <mc:AlternateContent>
          <mc:Choice Requires="wps">
            <w:drawing>
              <wp:anchor distT="0" distB="0" distL="114300" distR="114300" simplePos="0" relativeHeight="251703296" behindDoc="0" locked="0" layoutInCell="1" allowOverlap="1" wp14:anchorId="525D746B" wp14:editId="66481505">
                <wp:simplePos x="0" y="0"/>
                <wp:positionH relativeFrom="column">
                  <wp:posOffset>639707</wp:posOffset>
                </wp:positionH>
                <wp:positionV relativeFrom="paragraph">
                  <wp:posOffset>21590</wp:posOffset>
                </wp:positionV>
                <wp:extent cx="269875" cy="270510"/>
                <wp:effectExtent l="0" t="0" r="11430" b="9525"/>
                <wp:wrapNone/>
                <wp:docPr id="117" name="Rectangle 1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69875" cy="270510"/>
                        </a:xfrm>
                        <a:prstGeom prst="rect">
                          <a:avLst/>
                        </a:prstGeom>
                        <a:solidFill>
                          <a:srgbClr val="FFFFFF"/>
                        </a:solidFill>
                        <a:ln w="9525">
                          <a:solidFill>
                            <a:srgbClr val="000000"/>
                          </a:solidFill>
                          <a:miter lim="800000"/>
                          <a:headEnd/>
                          <a:tailEnd/>
                        </a:ln>
                      </wps:spPr>
                      <wps:txbx>
                        <w:txbxContent>
                          <w:p w14:paraId="6E09F2D4" w14:textId="77777777" w:rsidR="00AC2DE2" w:rsidRPr="005E7F63" w:rsidRDefault="00AC2DE2" w:rsidP="00CC28E8">
                            <w:pPr>
                              <w:rPr>
                                <w:rFonts w:ascii="Times New Roman" w:hAnsi="Times New Roman"/>
                                <w:i/>
                                <w:sz w:val="20"/>
                              </w:rPr>
                            </w:pPr>
                            <w:r w:rsidRPr="005E7F63">
                              <w:rPr>
                                <w:rFonts w:ascii="Times New Roman" w:hAnsi="Times New Roman"/>
                                <w:i/>
                                <w:sz w:val="20"/>
                              </w:rP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rect w14:anchorId="525D746B" id="Rectangle 117" o:spid="_x0000_s1053" style="position:absolute;left:0;text-align:left;margin-left:50.35pt;margin-top:1.7pt;width:21.25pt;height:21.3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">
                <o:lock v:ext="edit" aspectratio="t"/>
                <v:textbox>
                  <w:txbxContent>
                    <w:p w14:paraId="6E09F2D4" w14:textId="77777777" w:rsidR="00AC2DE2" w:rsidRPr="005E7F63" w:rsidRDefault="00AC2DE2" w:rsidP="00CC28E8">
                      <w:pPr>
                        <w:rPr>
                          <w:rFonts w:ascii="Times New Roman" w:hAnsi="Times New Roman"/>
                          <w:i/>
                          <w:sz w:val="20"/>
                        </w:rPr>
                      </w:pPr>
                      <w:r w:rsidRPr="005E7F63">
                        <w:rPr>
                          <w:rFonts w:ascii="Times New Roman" w:hAnsi="Times New Roman"/>
                          <w:i/>
                          <w:sz w:val="20"/>
                        </w:rPr>
                        <w:t>d</w:t>
                      </w:r>
                    </w:p>
                  </w:txbxContent>
                </v:textbox>
              </v:rect>
            </w:pict>
          </mc:Fallback>
        </mc:AlternateContent>
      </w:r>
      <w:r w:rsidRPr="00883287">
        <w:rPr>
          <w:rFonts w:ascii="Times New Roman" w:hAnsi="Times New Roman"/>
          <w:noProof/>
          <w:color w:val="FF0000"/>
          <w:lang w:val="en-IE" w:eastAsia="en-IE"/>
        </w:rPr>
        <mc:AlternateContent>
          <mc:Choice Requires="wps">
            <w:drawing>
              <wp:anchor distT="0" distB="0" distL="114300" distR="114300" simplePos="0" relativeHeight="251705344" behindDoc="0" locked="0" layoutInCell="1" allowOverlap="1" wp14:anchorId="765B4D16" wp14:editId="27A930E4">
                <wp:simplePos x="0" y="0"/>
                <wp:positionH relativeFrom="column">
                  <wp:posOffset>3269279</wp:posOffset>
                </wp:positionH>
                <wp:positionV relativeFrom="paragraph">
                  <wp:posOffset>21590</wp:posOffset>
                </wp:positionV>
                <wp:extent cx="269875" cy="270510"/>
                <wp:effectExtent l="0" t="0" r="11430" b="9525"/>
                <wp:wrapNone/>
                <wp:docPr id="118" name="Rectangle 1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69875" cy="270510"/>
                        </a:xfrm>
                        <a:prstGeom prst="rect">
                          <a:avLst/>
                        </a:prstGeom>
                        <a:solidFill>
                          <a:srgbClr val="FFFFFF"/>
                        </a:solidFill>
                        <a:ln w="9525">
                          <a:solidFill>
                            <a:srgbClr val="000000"/>
                          </a:solidFill>
                          <a:miter lim="800000"/>
                          <a:headEnd/>
                          <a:tailEnd/>
                        </a:ln>
                      </wps:spPr>
                      <wps:txbx>
                        <w:txbxContent>
                          <w:p w14:paraId="683B69AE" w14:textId="77777777" w:rsidR="00AC2DE2" w:rsidRPr="005E7F63" w:rsidRDefault="00AC2DE2" w:rsidP="00CC28E8">
                            <w:pPr>
                              <w:rPr>
                                <w:rFonts w:ascii="Times New Roman" w:hAnsi="Times New Roman"/>
                                <w:i/>
                                <w:sz w:val="20"/>
                              </w:rPr>
                            </w:pPr>
                            <w:r w:rsidRPr="005E7F63">
                              <w:rPr>
                                <w:rFonts w:ascii="Times New Roman" w:hAnsi="Times New Roman"/>
                                <w:i/>
                                <w:sz w:val="20"/>
                              </w:rPr>
                              <w: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rect w14:anchorId="765B4D16" id="Rectangle 118" o:spid="_x0000_s1054" style="position:absolute;left:0;text-align:left;margin-left:257.4pt;margin-top:1.7pt;width:21.25pt;height:21.3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">
                <o:lock v:ext="edit" aspectratio="t"/>
                <v:textbox>
                  <w:txbxContent>
                    <w:p w14:paraId="683B69AE" w14:textId="77777777" w:rsidR="00AC2DE2" w:rsidRPr="005E7F63" w:rsidRDefault="00AC2DE2" w:rsidP="00CC28E8">
                      <w:pPr>
                        <w:rPr>
                          <w:rFonts w:ascii="Times New Roman" w:hAnsi="Times New Roman"/>
                          <w:i/>
                          <w:sz w:val="20"/>
                        </w:rPr>
                      </w:pPr>
                      <w:r w:rsidRPr="005E7F63">
                        <w:rPr>
                          <w:rFonts w:ascii="Times New Roman" w:hAnsi="Times New Roman"/>
                          <w:i/>
                          <w:sz w:val="20"/>
                        </w:rPr>
                        <w:t>e</w:t>
                      </w:r>
                    </w:p>
                  </w:txbxContent>
                </v:textbox>
              </v:rect>
            </w:pict>
          </mc:Fallback>
        </mc:AlternateContent>
      </w:r>
      <w:r w:rsidR="00CC28E8" w:rsidRPr="00883287">
        <w:rPr>
          <w:rFonts w:ascii="Times New Roman" w:hAnsi="Times New Roman"/>
          <w:noProof/>
          <w:color w:val="FF0000"/>
          <w:lang w:val="en-IE" w:eastAsia="en-IE"/>
        </w:rPr>
        <w:drawing>
          <wp:inline distT="0" distB="0" distL="0" distR="0" wp14:anchorId="20C563E3" wp14:editId="4F95B2C3">
            <wp:extent cx="2554605" cy="1945005"/>
            <wp:effectExtent l="25400" t="25400" r="36195" b="36195"/>
            <wp:docPr id="72" name="Picture 72" descr="DPC Instlation North Foreland 09 0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 descr="DPC Instlation North Foreland 09 032"/>
                    <pic:cNvPicPr>
                      <a:picLocks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554605" cy="1945005"/>
                    </a:xfrm>
                    <a:prstGeom prst="rect">
                      <a:avLst/>
                    </a:prstGeom>
                    <a:noFill/>
                    <a:ln w="9525" cmpd="sng">
                      <a:solidFill>
                        <a:srgbClr val="000000"/>
                      </a:solidFill>
                      <a:miter lim="800000"/>
                      <a:headEnd/>
                      <a:tailEnd/>
                    </a:ln>
                    <a:effectLst/>
                  </pic:spPr>
                </pic:pic>
              </a:graphicData>
            </a:graphic>
          </wp:inline>
        </w:drawing>
      </w:r>
      <w:r w:rsidR="00CC28E8" w:rsidRPr="00883287">
        <w:rPr>
          <w:rFonts w:ascii="Times New Roman" w:hAnsi="Times New Roman"/>
          <w:noProof/>
          <w:color w:val="FF0000"/>
          <w:lang w:val="en-IE" w:eastAsia="en-IE"/>
        </w:rPr>
        <w:drawing>
          <wp:inline distT="0" distB="0" distL="0" distR="0" wp14:anchorId="3CF7BEA1" wp14:editId="0758ED86">
            <wp:extent cx="2576195" cy="1959610"/>
            <wp:effectExtent l="25400" t="25400" r="14605" b="21590"/>
            <wp:docPr id="71" name="Picture 71" descr="DPC Instlation North Foreland 09 0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 descr="DPC Instlation North Foreland 09 030"/>
                    <pic:cNvPicPr>
                      <a:picLocks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576195" cy="1959610"/>
                    </a:xfrm>
                    <a:prstGeom prst="rect">
                      <a:avLst/>
                    </a:prstGeom>
                    <a:noFill/>
                    <a:ln w="9525" cmpd="sng">
                      <a:solidFill>
                        <a:srgbClr val="000000"/>
                      </a:solidFill>
                      <a:miter lim="800000"/>
                      <a:headEnd/>
                      <a:tailEnd/>
                    </a:ln>
                    <a:effectLst/>
                  </pic:spPr>
                </pic:pic>
              </a:graphicData>
            </a:graphic>
          </wp:inline>
        </w:drawing>
      </w:r>
    </w:p>
    <w:p w14:paraId="1B156F44" w14:textId="77777777" w:rsidR="00CC28E8" w:rsidRPr="00883287" w:rsidRDefault="00CC28E8" w:rsidP="00CC28E8">
      <w:pPr>
        <w:spacing w:after="120"/>
        <w:rPr>
          <w:rFonts w:ascii="Times New Roman" w:hAnsi="Times New Roman"/>
          <w:color w:val="FF0000"/>
        </w:rPr>
      </w:pPr>
    </w:p>
    <w:p w14:paraId="205A3CE0" w14:textId="77777777" w:rsidR="00CC28E8" w:rsidRPr="00883287" w:rsidRDefault="00CC28E8" w:rsidP="00CC28E8">
      <w:pPr>
        <w:spacing w:after="120"/>
        <w:rPr>
          <w:sz w:val="22"/>
        </w:rPr>
      </w:pPr>
      <w:r w:rsidRPr="00883287">
        <w:rPr>
          <w:b/>
          <w:i/>
          <w:sz w:val="22"/>
        </w:rPr>
        <w:t>Loch Indaal Lighthouse (NLB) –</w:t>
      </w:r>
      <w:r w:rsidRPr="00883287">
        <w:rPr>
          <w:sz w:val="22"/>
        </w:rPr>
        <w:t xml:space="preserve"> Loch Indaal Lighthouse is a land-based lighthouse accessible by road in the Port Charlotte area of the island of Islay in the Inner Hebrides (Figure 18) (N.B. As this is not a principal lighthouse it is not marked on Figure 9). It was constructed in 1869 and is an externally painted brick built tower. This area is exposed to high levels of rainfall and frequent extreme storm events with high wind speeds and driven rain increasing pressure on the maintenance of building condi</w:t>
      </w:r>
      <w:r w:rsidR="005C67D0" w:rsidRPr="00883287">
        <w:rPr>
          <w:sz w:val="22"/>
        </w:rPr>
        <w:t>tion in such ageing structures.</w:t>
      </w:r>
    </w:p>
    <w:p w14:paraId="40DE278E" w14:textId="77777777" w:rsidR="00CC28E8" w:rsidRPr="00883287" w:rsidRDefault="005C67D0" w:rsidP="00CC28E8">
      <w:pPr>
        <w:spacing w:after="120"/>
        <w:rPr>
          <w:sz w:val="22"/>
        </w:rPr>
      </w:pPr>
      <w:r w:rsidRPr="00883287">
        <w:rPr>
          <w:noProof/>
          <w:sz w:val="22"/>
          <w:lang w:val="en-IE" w:eastAsia="en-IE"/>
        </w:rPr>
        <w:drawing>
          <wp:anchor distT="0" distB="72000" distL="114300" distR="114300" simplePos="0" relativeHeight="251714560" behindDoc="0" locked="0" layoutInCell="1" allowOverlap="1" wp14:anchorId="799CE8A5" wp14:editId="13960046">
            <wp:simplePos x="0" y="0"/>
            <wp:positionH relativeFrom="column">
              <wp:posOffset>2404745</wp:posOffset>
            </wp:positionH>
            <wp:positionV relativeFrom="paragraph">
              <wp:posOffset>852805</wp:posOffset>
            </wp:positionV>
            <wp:extent cx="1778635" cy="2266950"/>
            <wp:effectExtent l="25400" t="25400" r="24765" b="19050"/>
            <wp:wrapSquare wrapText="bothSides"/>
            <wp:docPr id="115" name="Picture 115" descr="LHI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LHI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778635" cy="226695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CC28E8" w:rsidRPr="00883287">
        <w:rPr>
          <w:sz w:val="22"/>
        </w:rPr>
        <w:t>Previously gas powered, the lighthouse was generally ‘cold’ and prone to excessive dampness on interior wall surfaces, which were strapped and lined with a Formica-type material called ‘Wearite’. Although no obvious material deterioration within the tower was initially evident closer inspection behind the ‘Wearite’ lining revealed a very different situation with severely corroded steel beam ends and rotting timber floor joists and door/window frames (Fig</w:t>
      </w:r>
      <w:r w:rsidRPr="00883287">
        <w:rPr>
          <w:sz w:val="22"/>
        </w:rPr>
        <w:t>ures 19a &amp; 19b).</w:t>
      </w:r>
    </w:p>
    <w:p w14:paraId="25A045AF" w14:textId="77777777" w:rsidR="00CC28E8" w:rsidRPr="00883287" w:rsidRDefault="00CC28E8" w:rsidP="00CC28E8">
      <w:pPr>
        <w:spacing w:after="120"/>
        <w:rPr>
          <w:rFonts w:ascii="Times New Roman" w:hAnsi="Times New Roman"/>
        </w:rPr>
      </w:pPr>
    </w:p>
    <w:p w14:paraId="109E0EE9" w14:textId="77777777" w:rsidR="00CC28E8" w:rsidRPr="00883287" w:rsidRDefault="001A74D8" w:rsidP="00CC28E8">
      <w:pPr>
        <w:spacing w:after="120"/>
        <w:rPr>
          <w:rFonts w:ascii="Times New Roman" w:hAnsi="Times New Roman"/>
        </w:rPr>
      </w:pPr>
      <w:r w:rsidRPr="00883287">
        <w:rPr>
          <w:rFonts w:ascii="Times New Roman" w:hAnsi="Times New Roman"/>
          <w:noProof/>
          <w:lang w:val="en-IE" w:eastAsia="en-IE"/>
        </w:rPr>
        <mc:AlternateContent>
          <mc:Choice Requires="wps">
            <w:drawing>
              <wp:anchor distT="0" distB="0" distL="114300" distR="114300" simplePos="0" relativeHeight="251715584" behindDoc="0" locked="0" layoutInCell="1" allowOverlap="1" wp14:anchorId="7C953A7E" wp14:editId="03F1F567">
                <wp:simplePos x="0" y="0"/>
                <wp:positionH relativeFrom="column">
                  <wp:posOffset>4264996</wp:posOffset>
                </wp:positionH>
                <wp:positionV relativeFrom="paragraph">
                  <wp:posOffset>406661</wp:posOffset>
                </wp:positionV>
                <wp:extent cx="2026024" cy="228600"/>
                <wp:effectExtent l="0" t="0" r="6350" b="0"/>
                <wp:wrapNone/>
                <wp:docPr id="114"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6024"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ECDE7D" w14:textId="77777777" w:rsidR="00AC2DE2" w:rsidRPr="000E2882" w:rsidRDefault="00AC2DE2" w:rsidP="00CC28E8">
                            <w:pPr>
                              <w:rPr>
                                <w:rFonts w:ascii="Times New Roman" w:hAnsi="Times New Roman"/>
                                <w:i/>
                                <w:sz w:val="20"/>
                              </w:rPr>
                            </w:pPr>
                            <w:r>
                              <w:rPr>
                                <w:rFonts w:ascii="Times New Roman" w:hAnsi="Times New Roman"/>
                                <w:i/>
                                <w:sz w:val="20"/>
                              </w:rPr>
                              <w:t>Figure 18: Loch Indaal Lighthouse.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7C953A7E" id="Text Box 114" o:spid="_x0000_s1055" type="#_x0000_t202" style="position:absolute;margin-left:335.85pt;margin-top:32pt;width:159.55pt;height:18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" stroked="f">
                <v:textbox>
                  <w:txbxContent>
                    <w:p w14:paraId="4AECDE7D" w14:textId="77777777" w:rsidR="00AC2DE2" w:rsidRPr="000E2882" w:rsidRDefault="00AC2DE2" w:rsidP="00CC28E8">
                      <w:pPr>
                        <w:rPr>
                          <w:rFonts w:ascii="Times New Roman" w:hAnsi="Times New Roman"/>
                          <w:i/>
                          <w:sz w:val="20"/>
                        </w:rPr>
                      </w:pPr>
                      <w:r>
                        <w:rPr>
                          <w:rFonts w:ascii="Times New Roman" w:hAnsi="Times New Roman"/>
                          <w:i/>
                          <w:sz w:val="20"/>
                        </w:rPr>
                        <w:t>Figure 18: Loch Indaal Lighthouse.</w:t>
                      </w:r>
                    </w:p>
                  </w:txbxContent>
                </v:textbox>
              </v:shape>
            </w:pict>
          </mc:Fallback>
        </mc:AlternateContent>
      </w:r>
    </w:p>
    <w:p w14:paraId="1AAECD4C" w14:textId="77777777" w:rsidR="00CC28E8" w:rsidRPr="00883287" w:rsidRDefault="001A74D8" w:rsidP="005C67D0">
      <w:pPr>
        <w:spacing w:after="120"/>
        <w:jc w:val="center"/>
        <w:rPr>
          <w:rFonts w:ascii="Times New Roman" w:hAnsi="Times New Roman"/>
        </w:rPr>
      </w:pPr>
      <w:r w:rsidRPr="00883287">
        <w:rPr>
          <w:rFonts w:ascii="Times New Roman" w:hAnsi="Times New Roman"/>
          <w:noProof/>
          <w:lang w:val="en-IE" w:eastAsia="en-IE"/>
        </w:rPr>
        <mc:AlternateContent>
          <mc:Choice Requires="wps">
            <w:drawing>
              <wp:anchor distT="0" distB="0" distL="114300" distR="114300" simplePos="0" relativeHeight="251716608" behindDoc="0" locked="0" layoutInCell="1" allowOverlap="1" wp14:anchorId="74602D2F" wp14:editId="28B249D4">
                <wp:simplePos x="0" y="0"/>
                <wp:positionH relativeFrom="column">
                  <wp:posOffset>728457</wp:posOffset>
                </wp:positionH>
                <wp:positionV relativeFrom="paragraph">
                  <wp:posOffset>1873250</wp:posOffset>
                </wp:positionV>
                <wp:extent cx="228600" cy="228600"/>
                <wp:effectExtent l="1905" t="3810" r="10795" b="8890"/>
                <wp:wrapNone/>
                <wp:docPr id="112"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w="9525">
                          <a:solidFill>
                            <a:srgbClr val="000000"/>
                          </a:solidFill>
                          <a:miter lim="800000"/>
                          <a:headEnd/>
                          <a:tailEnd/>
                        </a:ln>
                      </wps:spPr>
                      <wps:txbx>
                        <w:txbxContent>
                          <w:p w14:paraId="7A4346CB" w14:textId="77777777" w:rsidR="00AC2DE2" w:rsidRPr="000E2882" w:rsidRDefault="00AC2DE2" w:rsidP="00CC28E8">
                            <w:pPr>
                              <w:rPr>
                                <w:rFonts w:ascii="Times New Roman" w:hAnsi="Times New Roman"/>
                                <w:i/>
                                <w:sz w:val="20"/>
                              </w:rPr>
                            </w:pPr>
                            <w:r>
                              <w:rPr>
                                <w:rFonts w:ascii="Times New Roman" w:hAnsi="Times New Roman"/>
                                <w:i/>
                                <w:sz w:val="20"/>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74602D2F" id="Text Box 112" o:spid="_x0000_s1056" type="#_x0000_t202" style="position:absolute;left:0;text-align:left;margin-left:57.35pt;margin-top:147.5pt;width:18pt;height:18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">
                <v:textbox>
                  <w:txbxContent>
                    <w:p w14:paraId="7A4346CB" w14:textId="77777777" w:rsidR="00AC2DE2" w:rsidRPr="000E2882" w:rsidRDefault="00AC2DE2" w:rsidP="00CC28E8">
                      <w:pPr>
                        <w:rPr>
                          <w:rFonts w:ascii="Times New Roman" w:hAnsi="Times New Roman"/>
                          <w:i/>
                          <w:sz w:val="20"/>
                        </w:rPr>
                      </w:pPr>
                      <w:r>
                        <w:rPr>
                          <w:rFonts w:ascii="Times New Roman" w:hAnsi="Times New Roman"/>
                          <w:i/>
                          <w:sz w:val="20"/>
                        </w:rPr>
                        <w:t>a</w:t>
                      </w:r>
                    </w:p>
                  </w:txbxContent>
                </v:textbox>
              </v:shape>
            </w:pict>
          </mc:Fallback>
        </mc:AlternateContent>
      </w:r>
      <w:r w:rsidRPr="00883287">
        <w:rPr>
          <w:rFonts w:ascii="Times New Roman" w:hAnsi="Times New Roman"/>
          <w:noProof/>
          <w:lang w:val="en-IE" w:eastAsia="en-IE"/>
        </w:rPr>
        <mc:AlternateContent>
          <mc:Choice Requires="wps">
            <w:drawing>
              <wp:anchor distT="0" distB="0" distL="114300" distR="114300" simplePos="0" relativeHeight="251717632" behindDoc="0" locked="0" layoutInCell="1" allowOverlap="1" wp14:anchorId="5AC71744" wp14:editId="22D46FF6">
                <wp:simplePos x="0" y="0"/>
                <wp:positionH relativeFrom="column">
                  <wp:posOffset>3280410</wp:posOffset>
                </wp:positionH>
                <wp:positionV relativeFrom="paragraph">
                  <wp:posOffset>1873661</wp:posOffset>
                </wp:positionV>
                <wp:extent cx="228600" cy="228600"/>
                <wp:effectExtent l="1905" t="3810" r="10795" b="8890"/>
                <wp:wrapNone/>
                <wp:docPr id="113"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w="9525">
                          <a:solidFill>
                            <a:srgbClr val="000000"/>
                          </a:solidFill>
                          <a:miter lim="800000"/>
                          <a:headEnd/>
                          <a:tailEnd/>
                        </a:ln>
                      </wps:spPr>
                      <wps:txbx>
                        <w:txbxContent>
                          <w:p w14:paraId="4B933C7A" w14:textId="77777777" w:rsidR="00AC2DE2" w:rsidRPr="000E2882" w:rsidRDefault="00AC2DE2" w:rsidP="00CC28E8">
                            <w:pPr>
                              <w:rPr>
                                <w:rFonts w:ascii="Times New Roman" w:hAnsi="Times New Roman"/>
                                <w:i/>
                                <w:sz w:val="20"/>
                              </w:rPr>
                            </w:pPr>
                            <w:r>
                              <w:rPr>
                                <w:rFonts w:ascii="Times New Roman" w:hAnsi="Times New Roman"/>
                                <w:i/>
                                <w:sz w:val="20"/>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5AC71744" id="Text Box 113" o:spid="_x0000_s1057" type="#_x0000_t202" style="position:absolute;left:0;text-align:left;margin-left:258.3pt;margin-top:147.55pt;width:18pt;height:18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">
                <v:textbox>
                  <w:txbxContent>
                    <w:p w14:paraId="4B933C7A" w14:textId="77777777" w:rsidR="00AC2DE2" w:rsidRPr="000E2882" w:rsidRDefault="00AC2DE2" w:rsidP="00CC28E8">
                      <w:pPr>
                        <w:rPr>
                          <w:rFonts w:ascii="Times New Roman" w:hAnsi="Times New Roman"/>
                          <w:i/>
                          <w:sz w:val="20"/>
                        </w:rPr>
                      </w:pPr>
                      <w:r>
                        <w:rPr>
                          <w:rFonts w:ascii="Times New Roman" w:hAnsi="Times New Roman"/>
                          <w:i/>
                          <w:sz w:val="20"/>
                        </w:rPr>
                        <w:t>b</w:t>
                      </w:r>
                    </w:p>
                  </w:txbxContent>
                </v:textbox>
              </v:shape>
            </w:pict>
          </mc:Fallback>
        </mc:AlternateContent>
      </w:r>
      <w:r w:rsidR="00CC28E8" w:rsidRPr="00883287">
        <w:rPr>
          <w:rFonts w:ascii="Times New Roman" w:hAnsi="Times New Roman"/>
          <w:noProof/>
          <w:lang w:val="en-IE" w:eastAsia="en-IE"/>
        </w:rPr>
        <w:drawing>
          <wp:inline distT="0" distB="0" distL="0" distR="0" wp14:anchorId="4AD7E531" wp14:editId="578064D0">
            <wp:extent cx="2525009" cy="1685701"/>
            <wp:effectExtent l="25400" t="25400" r="15240" b="16510"/>
            <wp:docPr id="70" name="Picture 70" descr="LHI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LHI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26241" cy="1686523"/>
                    </a:xfrm>
                    <a:prstGeom prst="rect">
                      <a:avLst/>
                    </a:prstGeom>
                    <a:noFill/>
                    <a:ln w="9525" cmpd="sng">
                      <a:solidFill>
                        <a:srgbClr val="000000"/>
                      </a:solidFill>
                      <a:miter lim="800000"/>
                      <a:headEnd/>
                      <a:tailEnd/>
                    </a:ln>
                    <a:effectLst/>
                  </pic:spPr>
                </pic:pic>
              </a:graphicData>
            </a:graphic>
          </wp:inline>
        </w:drawing>
      </w:r>
      <w:r w:rsidR="00CC28E8" w:rsidRPr="00883287">
        <w:rPr>
          <w:rFonts w:ascii="Times New Roman" w:hAnsi="Times New Roman"/>
          <w:noProof/>
          <w:lang w:val="en-IE" w:eastAsia="en-IE"/>
        </w:rPr>
        <w:drawing>
          <wp:inline distT="0" distB="0" distL="0" distR="0" wp14:anchorId="73A85B7F" wp14:editId="1CCB1279">
            <wp:extent cx="2459990" cy="1676400"/>
            <wp:effectExtent l="25400" t="25400" r="29210" b="25400"/>
            <wp:docPr id="69" name="Picture 69" descr="LHI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LHI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459990" cy="1676400"/>
                    </a:xfrm>
                    <a:prstGeom prst="rect">
                      <a:avLst/>
                    </a:prstGeom>
                    <a:noFill/>
                    <a:ln w="9525" cmpd="sng">
                      <a:solidFill>
                        <a:srgbClr val="000000"/>
                      </a:solidFill>
                      <a:miter lim="800000"/>
                      <a:headEnd/>
                      <a:tailEnd/>
                    </a:ln>
                    <a:effectLst/>
                  </pic:spPr>
                </pic:pic>
              </a:graphicData>
            </a:graphic>
          </wp:inline>
        </w:drawing>
      </w:r>
    </w:p>
    <w:p w14:paraId="3F06AF7B" w14:textId="77777777" w:rsidR="00CC28E8" w:rsidRPr="00883287" w:rsidRDefault="00CC28E8" w:rsidP="00CC28E8">
      <w:pPr>
        <w:spacing w:after="120"/>
        <w:rPr>
          <w:rFonts w:ascii="Times New Roman" w:hAnsi="Times New Roman"/>
          <w:i/>
          <w:sz w:val="20"/>
        </w:rPr>
      </w:pPr>
      <w:r w:rsidRPr="00883287">
        <w:rPr>
          <w:rFonts w:ascii="Times New Roman" w:hAnsi="Times New Roman"/>
          <w:i/>
          <w:sz w:val="20"/>
        </w:rPr>
        <w:t>Figure 19: (a) View of ‘Wearite’ dry-lining and steel beams and timber floor joists; (b) severely corroded steel beam end behind the ‘Wearite.</w:t>
      </w:r>
    </w:p>
    <w:p w14:paraId="7E86D779" w14:textId="77777777" w:rsidR="00CC28E8" w:rsidRPr="00883287" w:rsidRDefault="005C67D0" w:rsidP="005C67D0">
      <w:pPr>
        <w:spacing w:before="120" w:after="120"/>
        <w:jc w:val="center"/>
      </w:pPr>
      <w:r w:rsidRPr="00883287">
        <w:rPr>
          <w:rFonts w:ascii="Times New Roman" w:hAnsi="Times New Roman"/>
          <w:noProof/>
          <w:lang w:val="en-IE" w:eastAsia="en-IE"/>
        </w:rPr>
        <mc:AlternateContent>
          <mc:Choice Requires="wps">
            <w:drawing>
              <wp:anchor distT="0" distB="0" distL="114300" distR="114300" simplePos="0" relativeHeight="251718656" behindDoc="0" locked="0" layoutInCell="1" allowOverlap="1" wp14:anchorId="35905ED6" wp14:editId="7E92F807">
                <wp:simplePos x="0" y="0"/>
                <wp:positionH relativeFrom="column">
                  <wp:posOffset>686435</wp:posOffset>
                </wp:positionH>
                <wp:positionV relativeFrom="paragraph">
                  <wp:posOffset>23532</wp:posOffset>
                </wp:positionV>
                <wp:extent cx="228600" cy="228600"/>
                <wp:effectExtent l="1905" t="3810" r="10795" b="8890"/>
                <wp:wrapNone/>
                <wp:docPr id="111"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w="9525">
                          <a:solidFill>
                            <a:srgbClr val="000000"/>
                          </a:solidFill>
                          <a:miter lim="800000"/>
                          <a:headEnd/>
                          <a:tailEnd/>
                        </a:ln>
                      </wps:spPr>
                      <wps:txbx>
                        <w:txbxContent>
                          <w:p w14:paraId="63D8921C" w14:textId="77777777" w:rsidR="00AC2DE2" w:rsidRPr="000E2882" w:rsidRDefault="00AC2DE2" w:rsidP="00CC28E8">
                            <w:pPr>
                              <w:rPr>
                                <w:rFonts w:ascii="Times New Roman" w:hAnsi="Times New Roman"/>
                                <w:i/>
                                <w:sz w:val="20"/>
                              </w:rPr>
                            </w:pPr>
                            <w:r>
                              <w:rPr>
                                <w:rFonts w:ascii="Times New Roman" w:hAnsi="Times New Roman"/>
                                <w:i/>
                                <w:sz w:val="20"/>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35905ED6" id="Text Box 111" o:spid="_x0000_s1058" type="#_x0000_t202" style="position:absolute;left:0;text-align:left;margin-left:54.05pt;margin-top:1.85pt;width:18pt;height:18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">
                <v:textbox>
                  <w:txbxContent>
                    <w:p w14:paraId="63D8921C" w14:textId="77777777" w:rsidR="00AC2DE2" w:rsidRPr="000E2882" w:rsidRDefault="00AC2DE2" w:rsidP="00CC28E8">
                      <w:pPr>
                        <w:rPr>
                          <w:rFonts w:ascii="Times New Roman" w:hAnsi="Times New Roman"/>
                          <w:i/>
                          <w:sz w:val="20"/>
                        </w:rPr>
                      </w:pPr>
                      <w:r>
                        <w:rPr>
                          <w:rFonts w:ascii="Times New Roman" w:hAnsi="Times New Roman"/>
                          <w:i/>
                          <w:sz w:val="20"/>
                        </w:rPr>
                        <w:t>a</w:t>
                      </w:r>
                    </w:p>
                  </w:txbxContent>
                </v:textbox>
              </v:shape>
            </w:pict>
          </mc:Fallback>
        </mc:AlternateContent>
      </w:r>
      <w:r w:rsidRPr="00883287">
        <w:rPr>
          <w:rFonts w:ascii="Times New Roman" w:hAnsi="Times New Roman"/>
          <w:noProof/>
          <w:lang w:val="en-IE" w:eastAsia="en-IE"/>
        </w:rPr>
        <mc:AlternateContent>
          <mc:Choice Requires="wps">
            <w:drawing>
              <wp:anchor distT="0" distB="0" distL="114300" distR="114300" simplePos="0" relativeHeight="251719680" behindDoc="0" locked="0" layoutInCell="1" allowOverlap="1" wp14:anchorId="67421EE6" wp14:editId="6EA84F38">
                <wp:simplePos x="0" y="0"/>
                <wp:positionH relativeFrom="column">
                  <wp:posOffset>3250527</wp:posOffset>
                </wp:positionH>
                <wp:positionV relativeFrom="paragraph">
                  <wp:posOffset>17668</wp:posOffset>
                </wp:positionV>
                <wp:extent cx="228600" cy="228600"/>
                <wp:effectExtent l="1905" t="3810" r="10795" b="8890"/>
                <wp:wrapNone/>
                <wp:docPr id="110"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w="9525">
                          <a:solidFill>
                            <a:srgbClr val="000000"/>
                          </a:solidFill>
                          <a:miter lim="800000"/>
                          <a:headEnd/>
                          <a:tailEnd/>
                        </a:ln>
                      </wps:spPr>
                      <wps:txbx>
                        <w:txbxContent>
                          <w:p w14:paraId="304B3236" w14:textId="77777777" w:rsidR="00AC2DE2" w:rsidRPr="000E2882" w:rsidRDefault="00AC2DE2" w:rsidP="00CC28E8">
                            <w:pPr>
                              <w:rPr>
                                <w:rFonts w:ascii="Times New Roman" w:hAnsi="Times New Roman"/>
                                <w:i/>
                                <w:sz w:val="20"/>
                              </w:rPr>
                            </w:pPr>
                            <w:r>
                              <w:rPr>
                                <w:rFonts w:ascii="Times New Roman" w:hAnsi="Times New Roman"/>
                                <w:i/>
                                <w:sz w:val="20"/>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67421EE6" id="Text Box 110" o:spid="_x0000_s1059" type="#_x0000_t202" style="position:absolute;left:0;text-align:left;margin-left:255.95pt;margin-top:1.4pt;width:18pt;height:18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">
                <v:textbox>
                  <w:txbxContent>
                    <w:p w14:paraId="304B3236" w14:textId="77777777" w:rsidR="00AC2DE2" w:rsidRPr="000E2882" w:rsidRDefault="00AC2DE2" w:rsidP="00CC28E8">
                      <w:pPr>
                        <w:rPr>
                          <w:rFonts w:ascii="Times New Roman" w:hAnsi="Times New Roman"/>
                          <w:i/>
                          <w:sz w:val="20"/>
                        </w:rPr>
                      </w:pPr>
                      <w:r>
                        <w:rPr>
                          <w:rFonts w:ascii="Times New Roman" w:hAnsi="Times New Roman"/>
                          <w:i/>
                          <w:sz w:val="20"/>
                        </w:rPr>
                        <w:t>b</w:t>
                      </w:r>
                    </w:p>
                  </w:txbxContent>
                </v:textbox>
              </v:shape>
            </w:pict>
          </mc:Fallback>
        </mc:AlternateContent>
      </w:r>
      <w:r w:rsidR="00CC28E8" w:rsidRPr="00883287">
        <w:rPr>
          <w:noProof/>
          <w:lang w:val="en-IE" w:eastAsia="en-IE"/>
        </w:rPr>
        <w:drawing>
          <wp:inline distT="0" distB="0" distL="0" distR="0" wp14:anchorId="49F4063D" wp14:editId="31A02568">
            <wp:extent cx="2507669" cy="1622948"/>
            <wp:effectExtent l="25400" t="25400" r="32385" b="28575"/>
            <wp:docPr id="68" name="Picture 68" descr="LHI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LHI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510096" cy="1624519"/>
                    </a:xfrm>
                    <a:prstGeom prst="rect">
                      <a:avLst/>
                    </a:prstGeom>
                    <a:noFill/>
                    <a:ln w="9525" cmpd="sng">
                      <a:solidFill>
                        <a:srgbClr val="000000"/>
                      </a:solidFill>
                      <a:miter lim="800000"/>
                      <a:headEnd/>
                      <a:tailEnd/>
                    </a:ln>
                    <a:effectLst/>
                  </pic:spPr>
                </pic:pic>
              </a:graphicData>
            </a:graphic>
          </wp:inline>
        </w:drawing>
      </w:r>
      <w:r w:rsidR="00CC28E8" w:rsidRPr="00883287">
        <w:rPr>
          <w:noProof/>
          <w:lang w:val="en-IE" w:eastAsia="en-IE"/>
        </w:rPr>
        <w:drawing>
          <wp:inline distT="0" distB="0" distL="0" distR="0" wp14:anchorId="67C7D90D" wp14:editId="78DEB27E">
            <wp:extent cx="2546985" cy="1618615"/>
            <wp:effectExtent l="25400" t="25400" r="18415" b="32385"/>
            <wp:docPr id="67" name="Picture 67" descr="LHI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LHI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546985" cy="1618615"/>
                    </a:xfrm>
                    <a:prstGeom prst="rect">
                      <a:avLst/>
                    </a:prstGeom>
                    <a:noFill/>
                    <a:ln w="9525" cmpd="sng">
                      <a:solidFill>
                        <a:srgbClr val="000000"/>
                      </a:solidFill>
                      <a:miter lim="800000"/>
                      <a:headEnd/>
                      <a:tailEnd/>
                    </a:ln>
                    <a:effectLst/>
                  </pic:spPr>
                </pic:pic>
              </a:graphicData>
            </a:graphic>
          </wp:inline>
        </w:drawing>
      </w:r>
    </w:p>
    <w:p w14:paraId="16053C57" w14:textId="77777777" w:rsidR="00CC28E8" w:rsidRPr="00883287" w:rsidRDefault="00CC28E8" w:rsidP="00CC28E8">
      <w:pPr>
        <w:spacing w:after="120"/>
        <w:rPr>
          <w:rFonts w:ascii="Times New Roman" w:hAnsi="Times New Roman"/>
          <w:i/>
          <w:sz w:val="20"/>
        </w:rPr>
      </w:pPr>
      <w:r w:rsidRPr="00883287">
        <w:rPr>
          <w:rFonts w:ascii="Times New Roman" w:hAnsi="Times New Roman"/>
          <w:i/>
          <w:sz w:val="20"/>
        </w:rPr>
        <w:t>Figure 20: (a) Installation of ‘Delta Membrane System’ to stripped walls before plastering; (b) view of floor hatch after plastering and painting and before installation of new stairs.</w:t>
      </w:r>
    </w:p>
    <w:p w14:paraId="61E880FD" w14:textId="77777777" w:rsidR="00CC28E8" w:rsidRPr="00883287" w:rsidRDefault="00CC28E8" w:rsidP="00CC28E8">
      <w:pPr>
        <w:spacing w:after="120"/>
        <w:rPr>
          <w:sz w:val="22"/>
        </w:rPr>
      </w:pPr>
      <w:r w:rsidRPr="00883287">
        <w:rPr>
          <w:sz w:val="22"/>
        </w:rPr>
        <w:t>Major refurbishment works were necessary to secure the long-term future of the tower. These works involved converting the lighthouse to mains electricity, replacement of compromised steel beams and floor joists and removal of the ‘Wearite’ dry-lining. In order to improve the internal conditioning of the tower the Wearite dry-lining was replaced with a ‘Delta Membrane System’ which provided a sound over-paintable plastered surface that still allowed external walls to ‘breathe’ (Figures 20a &amp; 20b). Storage heaters were also installed along with permanent ventilation, which promoted circulation of warm air within the tower.</w:t>
      </w:r>
    </w:p>
    <w:p w14:paraId="2FA94A45" w14:textId="77777777" w:rsidR="00CC28E8" w:rsidRPr="00883287" w:rsidRDefault="00CC28E8" w:rsidP="00CC28E8">
      <w:pPr>
        <w:spacing w:after="120"/>
        <w:rPr>
          <w:sz w:val="22"/>
        </w:rPr>
      </w:pPr>
      <w:r w:rsidRPr="00883287">
        <w:rPr>
          <w:sz w:val="22"/>
        </w:rPr>
        <w:t>Refurbishment appears to have been reasonably successful with sound painted internal surfaces and no evidence, to-date, of excessive dampness.</w:t>
      </w:r>
    </w:p>
    <w:p w14:paraId="0C93032D" w14:textId="77777777" w:rsidR="00CC28E8" w:rsidRPr="00883287" w:rsidRDefault="00CC28E8" w:rsidP="00CC28E8">
      <w:pPr>
        <w:spacing w:after="120"/>
        <w:rPr>
          <w:rFonts w:ascii="Times New Roman" w:hAnsi="Times New Roman"/>
        </w:rPr>
      </w:pPr>
      <w:r w:rsidRPr="00883287">
        <w:rPr>
          <w:b/>
          <w:i/>
          <w:sz w:val="22"/>
        </w:rPr>
        <w:t>Corran Point Lighthouse (NLB) –</w:t>
      </w:r>
      <w:r w:rsidRPr="00883287">
        <w:rPr>
          <w:sz w:val="22"/>
        </w:rPr>
        <w:t xml:space="preserve"> Corran Point Lighthouse is a brick built tower constructed in 1860. It is situated on Corran Point south of Fort William on the west coast of the Scottish mainland (Figure 21) and is connected to mains electricity. (N.B. As this is not a principal lighthouse it is not marked on Figure 9). Internal wall surfaces were painted brick while the external wall surfaces are finished in painted harling. In terms of building condition, the most significant problem affecting the interior of the tower was excessive salt efflorescence associated with widespread deterioration of masonry surfaces (Figures 22a &amp; 22b).</w:t>
      </w:r>
    </w:p>
    <w:p w14:paraId="7EED7B1C" w14:textId="77777777" w:rsidR="00CC28E8" w:rsidRPr="00883287" w:rsidRDefault="001A74D8" w:rsidP="00CC28E8">
      <w:pPr>
        <w:spacing w:after="120"/>
        <w:rPr>
          <w:rFonts w:ascii="Times New Roman" w:hAnsi="Times New Roman"/>
        </w:rPr>
      </w:pPr>
      <w:r w:rsidRPr="00883287">
        <w:rPr>
          <w:noProof/>
          <w:sz w:val="22"/>
          <w:lang w:val="en-IE" w:eastAsia="en-IE"/>
        </w:rPr>
        <w:drawing>
          <wp:anchor distT="72000" distB="0" distL="114300" distR="114300" simplePos="0" relativeHeight="251720704" behindDoc="0" locked="0" layoutInCell="1" allowOverlap="1" wp14:anchorId="127285C3" wp14:editId="4E82323A">
            <wp:simplePos x="0" y="0"/>
            <wp:positionH relativeFrom="column">
              <wp:posOffset>121920</wp:posOffset>
            </wp:positionH>
            <wp:positionV relativeFrom="paragraph">
              <wp:posOffset>55880</wp:posOffset>
            </wp:positionV>
            <wp:extent cx="2844800" cy="2121535"/>
            <wp:effectExtent l="25400" t="25400" r="25400" b="37465"/>
            <wp:wrapSquare wrapText="bothSides"/>
            <wp:docPr id="109" name="Picture 109" descr="CR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RP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844800" cy="212153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7798CFFD" w14:textId="77777777" w:rsidR="00CC28E8" w:rsidRPr="00883287" w:rsidRDefault="001A74D8" w:rsidP="001A74D8">
      <w:pPr>
        <w:spacing w:after="120"/>
        <w:jc w:val="right"/>
        <w:rPr>
          <w:rFonts w:ascii="Times New Roman" w:hAnsi="Times New Roman"/>
        </w:rPr>
      </w:pPr>
      <w:r w:rsidRPr="00883287">
        <w:rPr>
          <w:rFonts w:ascii="Times New Roman" w:hAnsi="Times New Roman"/>
          <w:noProof/>
          <w:lang w:val="en-IE" w:eastAsia="en-IE"/>
        </w:rPr>
        <mc:AlternateContent>
          <mc:Choice Requires="wps">
            <w:drawing>
              <wp:anchor distT="0" distB="0" distL="114300" distR="114300" simplePos="0" relativeHeight="251722752" behindDoc="0" locked="0" layoutInCell="1" allowOverlap="1" wp14:anchorId="73CDB13C" wp14:editId="351546A8">
                <wp:simplePos x="0" y="0"/>
                <wp:positionH relativeFrom="column">
                  <wp:posOffset>3837305</wp:posOffset>
                </wp:positionH>
                <wp:positionV relativeFrom="paragraph">
                  <wp:posOffset>20095</wp:posOffset>
                </wp:positionV>
                <wp:extent cx="228600" cy="228600"/>
                <wp:effectExtent l="0" t="6350" r="12700" b="19050"/>
                <wp:wrapNone/>
                <wp:docPr id="106"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w="9525">
                          <a:solidFill>
                            <a:srgbClr val="000000"/>
                          </a:solidFill>
                          <a:miter lim="800000"/>
                          <a:headEnd/>
                          <a:tailEnd/>
                        </a:ln>
                      </wps:spPr>
                      <wps:txbx>
                        <w:txbxContent>
                          <w:p w14:paraId="46131B9D" w14:textId="77777777" w:rsidR="00AC2DE2" w:rsidRPr="000E2882" w:rsidRDefault="00AC2DE2" w:rsidP="00CC28E8">
                            <w:pPr>
                              <w:rPr>
                                <w:rFonts w:ascii="Times New Roman" w:hAnsi="Times New Roman"/>
                                <w:i/>
                                <w:sz w:val="20"/>
                              </w:rPr>
                            </w:pPr>
                            <w:r>
                              <w:rPr>
                                <w:rFonts w:ascii="Times New Roman" w:hAnsi="Times New Roman"/>
                                <w:i/>
                                <w:sz w:val="20"/>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73CDB13C" id="Text Box 106" o:spid="_x0000_s1060" type="#_x0000_t202" style="position:absolute;left:0;text-align:left;margin-left:302.15pt;margin-top:1.6pt;width:18pt;height:18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">
                <v:textbox>
                  <w:txbxContent>
                    <w:p w14:paraId="46131B9D" w14:textId="77777777" w:rsidR="00AC2DE2" w:rsidRPr="000E2882" w:rsidRDefault="00AC2DE2" w:rsidP="00CC28E8">
                      <w:pPr>
                        <w:rPr>
                          <w:rFonts w:ascii="Times New Roman" w:hAnsi="Times New Roman"/>
                          <w:i/>
                          <w:sz w:val="20"/>
                        </w:rPr>
                      </w:pPr>
                      <w:r>
                        <w:rPr>
                          <w:rFonts w:ascii="Times New Roman" w:hAnsi="Times New Roman"/>
                          <w:i/>
                          <w:sz w:val="20"/>
                        </w:rPr>
                        <w:t>a</w:t>
                      </w:r>
                    </w:p>
                  </w:txbxContent>
                </v:textbox>
              </v:shape>
            </w:pict>
          </mc:Fallback>
        </mc:AlternateContent>
      </w:r>
      <w:r w:rsidRPr="00883287">
        <w:rPr>
          <w:rFonts w:ascii="Times New Roman" w:hAnsi="Times New Roman"/>
          <w:noProof/>
          <w:lang w:val="en-IE" w:eastAsia="en-IE"/>
        </w:rPr>
        <w:drawing>
          <wp:inline distT="0" distB="0" distL="0" distR="0" wp14:anchorId="0C445840" wp14:editId="34FA5216">
            <wp:extent cx="2626995" cy="1683424"/>
            <wp:effectExtent l="25400" t="25400" r="14605" b="18415"/>
            <wp:docPr id="66" name="Picture 66" descr="CR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RP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631354" cy="1686217"/>
                    </a:xfrm>
                    <a:prstGeom prst="rect">
                      <a:avLst/>
                    </a:prstGeom>
                    <a:noFill/>
                    <a:ln w="6350" cmpd="sng">
                      <a:solidFill>
                        <a:srgbClr val="000000"/>
                      </a:solidFill>
                      <a:miter lim="800000"/>
                      <a:headEnd/>
                      <a:tailEnd/>
                    </a:ln>
                    <a:effectLst/>
                  </pic:spPr>
                </pic:pic>
              </a:graphicData>
            </a:graphic>
          </wp:inline>
        </w:drawing>
      </w:r>
    </w:p>
    <w:p w14:paraId="3C700FA0" w14:textId="77777777" w:rsidR="00CC28E8" w:rsidRPr="00883287" w:rsidRDefault="001A74D8" w:rsidP="001A74D8">
      <w:pPr>
        <w:spacing w:after="120"/>
        <w:jc w:val="right"/>
        <w:rPr>
          <w:rFonts w:ascii="Times New Roman" w:hAnsi="Times New Roman"/>
        </w:rPr>
      </w:pPr>
      <w:r w:rsidRPr="00883287">
        <w:rPr>
          <w:rFonts w:ascii="Times New Roman" w:hAnsi="Times New Roman"/>
          <w:noProof/>
          <w:lang w:val="en-IE" w:eastAsia="en-IE"/>
        </w:rPr>
        <mc:AlternateContent>
          <mc:Choice Requires="wps">
            <w:drawing>
              <wp:anchor distT="0" distB="0" distL="114300" distR="114300" simplePos="0" relativeHeight="251721728" behindDoc="0" locked="0" layoutInCell="1" allowOverlap="1" wp14:anchorId="022BF0BC" wp14:editId="6ABF0E7F">
                <wp:simplePos x="0" y="0"/>
                <wp:positionH relativeFrom="column">
                  <wp:posOffset>356870</wp:posOffset>
                </wp:positionH>
                <wp:positionV relativeFrom="paragraph">
                  <wp:posOffset>372670</wp:posOffset>
                </wp:positionV>
                <wp:extent cx="2171700" cy="342900"/>
                <wp:effectExtent l="635" t="1270" r="0" b="0"/>
                <wp:wrapNone/>
                <wp:docPr id="108"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E7FDCF" w14:textId="77777777" w:rsidR="00AC2DE2" w:rsidRPr="000E2882" w:rsidRDefault="00AC2DE2" w:rsidP="00CC28E8">
                            <w:pPr>
                              <w:rPr>
                                <w:rFonts w:ascii="Times New Roman" w:hAnsi="Times New Roman"/>
                                <w:i/>
                                <w:sz w:val="20"/>
                              </w:rPr>
                            </w:pPr>
                            <w:r>
                              <w:rPr>
                                <w:rFonts w:ascii="Times New Roman" w:hAnsi="Times New Roman"/>
                                <w:i/>
                                <w:sz w:val="20"/>
                              </w:rPr>
                              <w:t>Figure 21: Corran Point Lighthouse.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022BF0BC" id="Text Box 108" o:spid="_x0000_s1061" type="#_x0000_t202" style="position:absolute;left:0;text-align:left;margin-left:28.1pt;margin-top:29.35pt;width:171pt;height:27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" stroked="f">
                <v:textbox>
                  <w:txbxContent>
                    <w:p w14:paraId="21E7FDCF" w14:textId="77777777" w:rsidR="00AC2DE2" w:rsidRPr="000E2882" w:rsidRDefault="00AC2DE2" w:rsidP="00CC28E8">
                      <w:pPr>
                        <w:rPr>
                          <w:rFonts w:ascii="Times New Roman" w:hAnsi="Times New Roman"/>
                          <w:i/>
                          <w:sz w:val="20"/>
                        </w:rPr>
                      </w:pPr>
                      <w:r>
                        <w:rPr>
                          <w:rFonts w:ascii="Times New Roman" w:hAnsi="Times New Roman"/>
                          <w:i/>
                          <w:sz w:val="20"/>
                        </w:rPr>
                        <w:t>Figure 21: Corran Point Lighthouse.</w:t>
                      </w:r>
                    </w:p>
                  </w:txbxContent>
                </v:textbox>
              </v:shape>
            </w:pict>
          </mc:Fallback>
        </mc:AlternateContent>
      </w:r>
      <w:r w:rsidRPr="00883287">
        <w:rPr>
          <w:rFonts w:ascii="Times New Roman" w:hAnsi="Times New Roman"/>
          <w:noProof/>
          <w:lang w:val="en-IE" w:eastAsia="en-IE"/>
        </w:rPr>
        <mc:AlternateContent>
          <mc:Choice Requires="wps">
            <w:drawing>
              <wp:anchor distT="0" distB="0" distL="114300" distR="114300" simplePos="0" relativeHeight="251723776" behindDoc="0" locked="0" layoutInCell="1" allowOverlap="1" wp14:anchorId="3E9C12CE" wp14:editId="048A2C33">
                <wp:simplePos x="0" y="0"/>
                <wp:positionH relativeFrom="column">
                  <wp:posOffset>3837305</wp:posOffset>
                </wp:positionH>
                <wp:positionV relativeFrom="paragraph">
                  <wp:posOffset>26446</wp:posOffset>
                </wp:positionV>
                <wp:extent cx="228600" cy="228600"/>
                <wp:effectExtent l="0" t="6350" r="12700" b="19050"/>
                <wp:wrapNone/>
                <wp:docPr id="107"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w="9525">
                          <a:solidFill>
                            <a:srgbClr val="000000"/>
                          </a:solidFill>
                          <a:miter lim="800000"/>
                          <a:headEnd/>
                          <a:tailEnd/>
                        </a:ln>
                      </wps:spPr>
                      <wps:txbx>
                        <w:txbxContent>
                          <w:p w14:paraId="21C55ED0" w14:textId="77777777" w:rsidR="00AC2DE2" w:rsidRPr="000E2882" w:rsidRDefault="00AC2DE2" w:rsidP="00CC28E8">
                            <w:pPr>
                              <w:rPr>
                                <w:rFonts w:ascii="Times New Roman" w:hAnsi="Times New Roman"/>
                                <w:i/>
                                <w:sz w:val="20"/>
                              </w:rPr>
                            </w:pPr>
                            <w:r>
                              <w:rPr>
                                <w:rFonts w:ascii="Times New Roman" w:hAnsi="Times New Roman"/>
                                <w:i/>
                                <w:sz w:val="20"/>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3E9C12CE" id="Text Box 107" o:spid="_x0000_s1062" type="#_x0000_t202" style="position:absolute;left:0;text-align:left;margin-left:302.15pt;margin-top:2.1pt;width:18pt;height:18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">
                <v:textbox>
                  <w:txbxContent>
                    <w:p w14:paraId="21C55ED0" w14:textId="77777777" w:rsidR="00AC2DE2" w:rsidRPr="000E2882" w:rsidRDefault="00AC2DE2" w:rsidP="00CC28E8">
                      <w:pPr>
                        <w:rPr>
                          <w:rFonts w:ascii="Times New Roman" w:hAnsi="Times New Roman"/>
                          <w:i/>
                          <w:sz w:val="20"/>
                        </w:rPr>
                      </w:pPr>
                      <w:r>
                        <w:rPr>
                          <w:rFonts w:ascii="Times New Roman" w:hAnsi="Times New Roman"/>
                          <w:i/>
                          <w:sz w:val="20"/>
                        </w:rPr>
                        <w:t>b</w:t>
                      </w:r>
                    </w:p>
                  </w:txbxContent>
                </v:textbox>
              </v:shape>
            </w:pict>
          </mc:Fallback>
        </mc:AlternateContent>
      </w:r>
      <w:r w:rsidRPr="00883287">
        <w:rPr>
          <w:rFonts w:ascii="Times New Roman" w:hAnsi="Times New Roman"/>
          <w:noProof/>
          <w:lang w:val="en-IE" w:eastAsia="en-IE"/>
        </w:rPr>
        <w:drawing>
          <wp:inline distT="0" distB="0" distL="0" distR="0" wp14:anchorId="43CE5F51" wp14:editId="5F2B8881">
            <wp:extent cx="2626995" cy="1581785"/>
            <wp:effectExtent l="25400" t="25400" r="14605" b="18415"/>
            <wp:docPr id="65" name="Picture 65" descr="CRP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RP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626995" cy="1581785"/>
                    </a:xfrm>
                    <a:prstGeom prst="rect">
                      <a:avLst/>
                    </a:prstGeom>
                    <a:noFill/>
                    <a:ln w="6350" cmpd="sng">
                      <a:solidFill>
                        <a:srgbClr val="000000"/>
                      </a:solidFill>
                      <a:miter lim="800000"/>
                      <a:headEnd/>
                      <a:tailEnd/>
                    </a:ln>
                    <a:effectLst/>
                  </pic:spPr>
                </pic:pic>
              </a:graphicData>
            </a:graphic>
          </wp:inline>
        </w:drawing>
      </w:r>
    </w:p>
    <w:p w14:paraId="32144A90" w14:textId="77777777" w:rsidR="00CC28E8" w:rsidRPr="00883287" w:rsidRDefault="00CC28E8" w:rsidP="001A74D8">
      <w:pPr>
        <w:spacing w:after="120"/>
        <w:ind w:left="6096"/>
        <w:rPr>
          <w:rFonts w:ascii="Times New Roman" w:hAnsi="Times New Roman"/>
          <w:i/>
          <w:sz w:val="20"/>
        </w:rPr>
      </w:pPr>
      <w:r w:rsidRPr="00883287">
        <w:rPr>
          <w:rFonts w:ascii="Times New Roman" w:hAnsi="Times New Roman"/>
          <w:i/>
          <w:sz w:val="20"/>
        </w:rPr>
        <w:t>Figure 22: (a) Well-developed salt efflorescence associated with mortar lines on internal walls illustrating the effect of long-term salt-rich moisture ingress and chemical interaction with components of the mortar to form complex sulphate salts; (b) salt efflorescence has contributed to deterioration of painted surface of internal walls.</w:t>
      </w:r>
    </w:p>
    <w:p w14:paraId="4F7D3D32" w14:textId="77777777" w:rsidR="00CC28E8" w:rsidRPr="001A74D8" w:rsidRDefault="00CC28E8" w:rsidP="00CC28E8">
      <w:pPr>
        <w:spacing w:after="120"/>
        <w:rPr>
          <w:sz w:val="22"/>
        </w:rPr>
      </w:pPr>
      <w:r w:rsidRPr="00883287">
        <w:rPr>
          <w:sz w:val="22"/>
        </w:rPr>
        <w:t>Several actions were undertaken to improve the condition of this tower. Damp control measures were introduced with the installation of the ‘Delta membrane System’ in association with the insertion of storage heaters and a permanent ventilation system to promote air circulation within the tower. To-date these actions appear to have improved the general condition of the structure with no evidence of excessive dampness or deterioration of painted plaster surfaces.</w:t>
      </w:r>
    </w:p>
    <w:p w14:paraId="12A17A90" w14:textId="77777777" w:rsidR="00CC28E8" w:rsidRPr="00883287" w:rsidRDefault="00CC28E8" w:rsidP="00CC28E8">
      <w:pPr>
        <w:spacing w:after="120"/>
        <w:rPr>
          <w:b/>
          <w:sz w:val="22"/>
        </w:rPr>
      </w:pPr>
      <w:r w:rsidRPr="00883287">
        <w:rPr>
          <w:rFonts w:ascii="Times New Roman" w:hAnsi="Times New Roman"/>
          <w:b/>
        </w:rPr>
        <w:br w:type="page"/>
      </w:r>
      <w:r w:rsidRPr="00883287">
        <w:rPr>
          <w:b/>
          <w:sz w:val="22"/>
        </w:rPr>
        <w:t>2.7</w:t>
      </w:r>
      <w:r w:rsidRPr="00883287">
        <w:rPr>
          <w:b/>
          <w:sz w:val="22"/>
        </w:rPr>
        <w:tab/>
        <w:t>SOME BASIC DO’S AND DON’TS OF BUILDING CONDITIONING</w:t>
      </w:r>
    </w:p>
    <w:p w14:paraId="57E7A028" w14:textId="77777777" w:rsidR="00CC28E8" w:rsidRPr="00883287" w:rsidRDefault="00CC28E8" w:rsidP="00CC28E8">
      <w:pPr>
        <w:spacing w:after="120"/>
        <w:rPr>
          <w:sz w:val="22"/>
        </w:rPr>
      </w:pPr>
      <w:r w:rsidRPr="00883287">
        <w:rPr>
          <w:sz w:val="22"/>
        </w:rPr>
        <w:t>Building conditioning of lighthouses and associated structures may require compromises to be made between the best conditions that can be established and the power available to achieve these. However, there are some basic DO’S and DON’TS that should be followed in the conditioning of any building:</w:t>
      </w:r>
    </w:p>
    <w:p w14:paraId="6BF8010F" w14:textId="77777777" w:rsidR="00CC28E8" w:rsidRPr="00883287" w:rsidRDefault="00CC28E8" w:rsidP="00CC28E8">
      <w:pPr>
        <w:spacing w:after="120"/>
        <w:rPr>
          <w:b/>
          <w:sz w:val="22"/>
        </w:rPr>
      </w:pPr>
      <w:r w:rsidRPr="00883287">
        <w:rPr>
          <w:b/>
          <w:sz w:val="22"/>
        </w:rPr>
        <w:t>DO:</w:t>
      </w:r>
    </w:p>
    <w:p w14:paraId="244D972F" w14:textId="77777777" w:rsidR="00CC28E8" w:rsidRPr="00883287" w:rsidRDefault="00CC28E8" w:rsidP="000567D9">
      <w:pPr>
        <w:numPr>
          <w:ilvl w:val="0"/>
          <w:numId w:val="59"/>
        </w:numPr>
        <w:spacing w:after="120" w:line="240" w:lineRule="auto"/>
        <w:rPr>
          <w:sz w:val="22"/>
        </w:rPr>
      </w:pPr>
      <w:r w:rsidRPr="00883287">
        <w:rPr>
          <w:sz w:val="22"/>
        </w:rPr>
        <w:t>Ensure that the external fabric of the building is sound with no structural weaknesses through which moisture can penetrate.</w:t>
      </w:r>
    </w:p>
    <w:p w14:paraId="4FADADEE" w14:textId="77777777" w:rsidR="00CC28E8" w:rsidRPr="00883287" w:rsidRDefault="00CC28E8" w:rsidP="000567D9">
      <w:pPr>
        <w:numPr>
          <w:ilvl w:val="0"/>
          <w:numId w:val="59"/>
        </w:numPr>
        <w:spacing w:after="120" w:line="240" w:lineRule="auto"/>
        <w:rPr>
          <w:sz w:val="22"/>
        </w:rPr>
      </w:pPr>
      <w:r w:rsidRPr="00883287">
        <w:rPr>
          <w:sz w:val="22"/>
        </w:rPr>
        <w:t>Address any problem of rising damp.</w:t>
      </w:r>
    </w:p>
    <w:p w14:paraId="54F664B8" w14:textId="77777777" w:rsidR="00CC28E8" w:rsidRPr="00883287" w:rsidRDefault="00CC28E8" w:rsidP="000567D9">
      <w:pPr>
        <w:numPr>
          <w:ilvl w:val="0"/>
          <w:numId w:val="59"/>
        </w:numPr>
        <w:spacing w:after="120" w:line="240" w:lineRule="auto"/>
        <w:rPr>
          <w:sz w:val="22"/>
        </w:rPr>
      </w:pPr>
      <w:r w:rsidRPr="00883287">
        <w:rPr>
          <w:sz w:val="22"/>
        </w:rPr>
        <w:t>Ensure that all glazing is watertight.</w:t>
      </w:r>
    </w:p>
    <w:p w14:paraId="0B82B7D8" w14:textId="77777777" w:rsidR="00CC28E8" w:rsidRPr="00883287" w:rsidRDefault="00CC28E8" w:rsidP="000567D9">
      <w:pPr>
        <w:numPr>
          <w:ilvl w:val="0"/>
          <w:numId w:val="59"/>
        </w:numPr>
        <w:spacing w:after="120" w:line="240" w:lineRule="auto"/>
        <w:rPr>
          <w:sz w:val="22"/>
        </w:rPr>
      </w:pPr>
      <w:r w:rsidRPr="00883287">
        <w:rPr>
          <w:sz w:val="22"/>
        </w:rPr>
        <w:t>Regularly check that all wooden window frames are sound and free from rot.</w:t>
      </w:r>
    </w:p>
    <w:p w14:paraId="30D39A82" w14:textId="77777777" w:rsidR="00CC28E8" w:rsidRPr="00883287" w:rsidRDefault="00CC28E8" w:rsidP="000567D9">
      <w:pPr>
        <w:numPr>
          <w:ilvl w:val="0"/>
          <w:numId w:val="59"/>
        </w:numPr>
        <w:spacing w:after="120" w:line="240" w:lineRule="auto"/>
        <w:rPr>
          <w:sz w:val="22"/>
        </w:rPr>
      </w:pPr>
      <w:r w:rsidRPr="00883287">
        <w:rPr>
          <w:sz w:val="22"/>
        </w:rPr>
        <w:t>Ensure that all external finishes are sound.</w:t>
      </w:r>
    </w:p>
    <w:p w14:paraId="40DB3A2E" w14:textId="77777777" w:rsidR="00CC28E8" w:rsidRPr="00883287" w:rsidRDefault="00CC28E8" w:rsidP="000567D9">
      <w:pPr>
        <w:numPr>
          <w:ilvl w:val="0"/>
          <w:numId w:val="59"/>
        </w:numPr>
        <w:spacing w:after="120" w:line="240" w:lineRule="auto"/>
        <w:rPr>
          <w:sz w:val="22"/>
        </w:rPr>
      </w:pPr>
      <w:r w:rsidRPr="00883287">
        <w:rPr>
          <w:sz w:val="22"/>
        </w:rPr>
        <w:t>Check for leaks around the gallery as many cast-iron murettes because of their age are showing signs of deterioration and, in some cases, are starting to leak.</w:t>
      </w:r>
    </w:p>
    <w:p w14:paraId="3553BF18" w14:textId="77777777" w:rsidR="00CC28E8" w:rsidRPr="00883287" w:rsidRDefault="00CC28E8" w:rsidP="000567D9">
      <w:pPr>
        <w:numPr>
          <w:ilvl w:val="0"/>
          <w:numId w:val="59"/>
        </w:numPr>
        <w:spacing w:after="120" w:line="240" w:lineRule="auto"/>
        <w:rPr>
          <w:sz w:val="22"/>
        </w:rPr>
      </w:pPr>
      <w:r w:rsidRPr="00883287">
        <w:rPr>
          <w:sz w:val="22"/>
        </w:rPr>
        <w:t>Check that where buildings have concrete roofs the differential expansion cracks between the roof soffits and the walls are properly sealed.</w:t>
      </w:r>
    </w:p>
    <w:p w14:paraId="68D6C106" w14:textId="77777777" w:rsidR="00CC28E8" w:rsidRPr="00883287" w:rsidRDefault="00CC28E8" w:rsidP="000567D9">
      <w:pPr>
        <w:numPr>
          <w:ilvl w:val="0"/>
          <w:numId w:val="59"/>
        </w:numPr>
        <w:spacing w:after="120" w:line="240" w:lineRule="auto"/>
        <w:rPr>
          <w:sz w:val="22"/>
        </w:rPr>
      </w:pPr>
      <w:r w:rsidRPr="00883287">
        <w:rPr>
          <w:sz w:val="22"/>
        </w:rPr>
        <w:t>Ensure adequate ventilation exists for the method being used to provide conditioning.</w:t>
      </w:r>
    </w:p>
    <w:p w14:paraId="11B8040F" w14:textId="77777777" w:rsidR="00CC28E8" w:rsidRPr="00883287" w:rsidRDefault="00CC28E8" w:rsidP="000567D9">
      <w:pPr>
        <w:numPr>
          <w:ilvl w:val="0"/>
          <w:numId w:val="59"/>
        </w:numPr>
        <w:spacing w:after="120" w:line="240" w:lineRule="auto"/>
        <w:rPr>
          <w:sz w:val="22"/>
        </w:rPr>
      </w:pPr>
      <w:r w:rsidRPr="00883287">
        <w:rPr>
          <w:sz w:val="22"/>
        </w:rPr>
        <w:t>Provide notices informing visiting personnel which internal connecting doors are to be left open for ventilation purposes when leaving the station.</w:t>
      </w:r>
    </w:p>
    <w:p w14:paraId="5B80771C" w14:textId="77777777" w:rsidR="00CC28E8" w:rsidRPr="00883287" w:rsidRDefault="00CC28E8" w:rsidP="000567D9">
      <w:pPr>
        <w:numPr>
          <w:ilvl w:val="0"/>
          <w:numId w:val="59"/>
        </w:numPr>
        <w:spacing w:after="120" w:line="240" w:lineRule="auto"/>
        <w:rPr>
          <w:sz w:val="22"/>
        </w:rPr>
      </w:pPr>
      <w:r w:rsidRPr="00883287">
        <w:rPr>
          <w:sz w:val="22"/>
        </w:rPr>
        <w:t>Expect the walls of naturally ventilated stations to occasionally show signs of condensation – protect electronic items with suitable enclosures or by using marine grade materials.</w:t>
      </w:r>
    </w:p>
    <w:p w14:paraId="6A6647D5" w14:textId="77777777" w:rsidR="00CC28E8" w:rsidRPr="00883287" w:rsidRDefault="00CC28E8" w:rsidP="00CC28E8">
      <w:pPr>
        <w:numPr>
          <w:ilvl w:val="0"/>
          <w:numId w:val="59"/>
        </w:numPr>
        <w:spacing w:after="120" w:line="240" w:lineRule="auto"/>
        <w:rPr>
          <w:sz w:val="22"/>
        </w:rPr>
      </w:pPr>
      <w:r w:rsidRPr="00883287">
        <w:rPr>
          <w:sz w:val="22"/>
        </w:rPr>
        <w:t>Consider the type and quality of soft furnishings left on station in the context of the condition status of the buildings.</w:t>
      </w:r>
    </w:p>
    <w:p w14:paraId="70DEAE56" w14:textId="77777777" w:rsidR="00CC28E8" w:rsidRPr="00883287" w:rsidRDefault="00CC28E8" w:rsidP="00CC28E8">
      <w:pPr>
        <w:spacing w:after="120"/>
        <w:rPr>
          <w:b/>
          <w:sz w:val="22"/>
        </w:rPr>
      </w:pPr>
      <w:r w:rsidRPr="00883287">
        <w:rPr>
          <w:b/>
          <w:sz w:val="22"/>
        </w:rPr>
        <w:t>DON’T:</w:t>
      </w:r>
    </w:p>
    <w:p w14:paraId="29D31207" w14:textId="77777777" w:rsidR="00CC28E8" w:rsidRPr="00883287" w:rsidRDefault="00CC28E8" w:rsidP="000567D9">
      <w:pPr>
        <w:numPr>
          <w:ilvl w:val="0"/>
          <w:numId w:val="60"/>
        </w:numPr>
        <w:spacing w:after="120" w:line="240" w:lineRule="auto"/>
        <w:rPr>
          <w:sz w:val="22"/>
        </w:rPr>
      </w:pPr>
      <w:r w:rsidRPr="00883287">
        <w:rPr>
          <w:sz w:val="22"/>
        </w:rPr>
        <w:t>Import excess moisture in wet clothing, as steam from cooking, kettles etc.</w:t>
      </w:r>
    </w:p>
    <w:p w14:paraId="216768E4" w14:textId="77777777" w:rsidR="00CC28E8" w:rsidRPr="00883287" w:rsidRDefault="00CC28E8" w:rsidP="000567D9">
      <w:pPr>
        <w:numPr>
          <w:ilvl w:val="0"/>
          <w:numId w:val="60"/>
        </w:numPr>
        <w:spacing w:after="120" w:line="240" w:lineRule="auto"/>
        <w:rPr>
          <w:sz w:val="22"/>
        </w:rPr>
      </w:pPr>
      <w:r w:rsidRPr="00883287">
        <w:rPr>
          <w:sz w:val="22"/>
        </w:rPr>
        <w:t>Cover up sources of damp – identify and rectify the problem as quickly as possible.</w:t>
      </w:r>
    </w:p>
    <w:p w14:paraId="172FBE35" w14:textId="77777777" w:rsidR="00CC28E8" w:rsidRPr="00883287" w:rsidRDefault="00CC28E8" w:rsidP="00CC28E8">
      <w:pPr>
        <w:numPr>
          <w:ilvl w:val="0"/>
          <w:numId w:val="60"/>
        </w:numPr>
        <w:spacing w:after="120" w:line="240" w:lineRule="auto"/>
        <w:rPr>
          <w:sz w:val="22"/>
        </w:rPr>
      </w:pPr>
      <w:r w:rsidRPr="00883287">
        <w:rPr>
          <w:sz w:val="22"/>
        </w:rPr>
        <w:t>Expect a station to remain in pristine condition unless 24/7 heating is provided.</w:t>
      </w:r>
    </w:p>
    <w:p w14:paraId="1DA0C6C1" w14:textId="77777777" w:rsidR="00CC28E8" w:rsidRPr="00883287" w:rsidRDefault="00CC28E8" w:rsidP="00CC28E8">
      <w:pPr>
        <w:spacing w:after="120"/>
        <w:rPr>
          <w:rFonts w:ascii="Times New Roman" w:hAnsi="Times New Roman"/>
        </w:rPr>
      </w:pPr>
      <w:r w:rsidRPr="00883287">
        <w:rPr>
          <w:sz w:val="22"/>
        </w:rPr>
        <w:t>It is important to remember that each structure is unique in terms of its construction, exposure to extreme events, history of occupation and long-term maintenance. Consequently, there is no single prescription for building conditioning with the result that building conditioning strategies that work well at one location may not be successful elsewhere.</w:t>
      </w:r>
    </w:p>
    <w:p w14:paraId="3BF5A93D" w14:textId="77777777" w:rsidR="00CC28E8" w:rsidRPr="00883287" w:rsidRDefault="00CC28E8" w:rsidP="005C67D0">
      <w:pPr>
        <w:pStyle w:val="BodyText"/>
        <w:rPr>
          <w:b/>
        </w:rPr>
      </w:pPr>
      <w:r w:rsidRPr="00883287">
        <w:br w:type="page"/>
      </w:r>
      <w:r w:rsidRPr="00883287">
        <w:rPr>
          <w:b/>
        </w:rPr>
        <w:t>3</w:t>
      </w:r>
      <w:r w:rsidRPr="00883287">
        <w:rPr>
          <w:b/>
        </w:rPr>
        <w:tab/>
        <w:t>SECTION THREE: CONDITION MONITORING</w:t>
      </w:r>
    </w:p>
    <w:p w14:paraId="5A6A5BCE" w14:textId="77777777" w:rsidR="00CC28E8" w:rsidRPr="00883287" w:rsidRDefault="00CC28E8" w:rsidP="00CC28E8">
      <w:pPr>
        <w:spacing w:after="120"/>
        <w:rPr>
          <w:b/>
          <w:caps/>
          <w:sz w:val="22"/>
        </w:rPr>
      </w:pPr>
      <w:r w:rsidRPr="00883287">
        <w:rPr>
          <w:b/>
          <w:caps/>
          <w:sz w:val="22"/>
        </w:rPr>
        <w:t>3.1</w:t>
      </w:r>
      <w:r w:rsidRPr="00883287">
        <w:rPr>
          <w:b/>
          <w:caps/>
          <w:sz w:val="22"/>
        </w:rPr>
        <w:tab/>
        <w:t>Why Monitor?</w:t>
      </w:r>
    </w:p>
    <w:p w14:paraId="3D50D516" w14:textId="77777777" w:rsidR="00CC28E8" w:rsidRPr="00883287" w:rsidRDefault="00CC28E8" w:rsidP="00CC28E8">
      <w:pPr>
        <w:spacing w:after="120"/>
        <w:rPr>
          <w:sz w:val="22"/>
        </w:rPr>
      </w:pPr>
      <w:r w:rsidRPr="00883287">
        <w:rPr>
          <w:sz w:val="22"/>
        </w:rPr>
        <w:t>Monitoring conditions within lighthouses and associated buildings is a central component of any condition management strategy. In the context of internal building condition the most important factors to have a sound understanding of are:</w:t>
      </w:r>
    </w:p>
    <w:p w14:paraId="610B925E" w14:textId="77777777" w:rsidR="00CC28E8" w:rsidRPr="00883287" w:rsidRDefault="00CC28E8" w:rsidP="000567D9">
      <w:pPr>
        <w:numPr>
          <w:ilvl w:val="0"/>
          <w:numId w:val="90"/>
        </w:numPr>
        <w:spacing w:after="120" w:line="240" w:lineRule="auto"/>
        <w:rPr>
          <w:sz w:val="22"/>
        </w:rPr>
      </w:pPr>
      <w:r w:rsidRPr="00883287">
        <w:rPr>
          <w:b/>
          <w:sz w:val="22"/>
        </w:rPr>
        <w:t>Air temperature and relative humidity characteristics of the building</w:t>
      </w:r>
      <w:r w:rsidRPr="00883287">
        <w:rPr>
          <w:sz w:val="22"/>
        </w:rPr>
        <w:t xml:space="preserve"> – Ideally, monitoring should be carried out on a long-term basis over at least one year (preferably longer) to allow for seasonal variations in environmental parameters and to enable the severity of conditions to be realistically assessed. Different parts of the structure should be monitored as the design of a building can have a significant effect on its internal environmental conditions. If air temperature and relative humidity are adequately controlled then internal building condition should be relatively good although unoccupied buildings will always be at risk of deterioration especially when located in exposed coastal areas.</w:t>
      </w:r>
    </w:p>
    <w:p w14:paraId="13FB1723" w14:textId="77777777" w:rsidR="00CC28E8" w:rsidRPr="00883287" w:rsidRDefault="00CC28E8" w:rsidP="000567D9">
      <w:pPr>
        <w:numPr>
          <w:ilvl w:val="0"/>
          <w:numId w:val="90"/>
        </w:numPr>
        <w:spacing w:after="120" w:line="240" w:lineRule="auto"/>
        <w:rPr>
          <w:sz w:val="22"/>
        </w:rPr>
      </w:pPr>
      <w:r w:rsidRPr="00883287">
        <w:rPr>
          <w:b/>
          <w:sz w:val="22"/>
        </w:rPr>
        <w:t>Nature and extent of salt loading within masonry materials</w:t>
      </w:r>
      <w:r w:rsidRPr="00883287">
        <w:rPr>
          <w:sz w:val="22"/>
        </w:rPr>
        <w:t xml:space="preserve"> – This requires some basic chemical analysis of small masonry samples taken from different locations within a structure. Samples can be removed by dry-coring (allows analysis of salt penetration into masonry) or by dry-drilling to produce a powder sample (useful for showing the presence/absence and identification of salts). It is essential to ensure that only DRY drilling and/or coring methods are used when collecting samples because the introduction of water may invalidate analytical results due to salts being removed in solution from the samples giving a misleading indication of concentration. The presence of salts on internal surfaces is to be expected in exposed coastal environments and is not necessarily a problem but indicates the potential for trouble if environmental conditions within the structure become conducive to the operation of salt weathering mechanisms.</w:t>
      </w:r>
    </w:p>
    <w:p w14:paraId="22B35E47" w14:textId="77777777" w:rsidR="00CC28E8" w:rsidRPr="00883287" w:rsidRDefault="00CC28E8" w:rsidP="00CC28E8">
      <w:pPr>
        <w:spacing w:after="120"/>
        <w:rPr>
          <w:sz w:val="22"/>
        </w:rPr>
      </w:pPr>
      <w:r w:rsidRPr="00883287">
        <w:rPr>
          <w:sz w:val="22"/>
        </w:rPr>
        <w:t>Monitoring environmental parameters such as air temperature and relative humidity coupled with knowledge of the nature and extent of salt</w:t>
      </w:r>
      <w:r w:rsidR="001A74D8">
        <w:rPr>
          <w:sz w:val="22"/>
        </w:rPr>
        <w:t xml:space="preserve"> loading within masonry allows:</w:t>
      </w:r>
    </w:p>
    <w:p w14:paraId="563484FC" w14:textId="77777777" w:rsidR="00CC28E8" w:rsidRPr="00883287" w:rsidRDefault="00CC28E8" w:rsidP="000567D9">
      <w:pPr>
        <w:numPr>
          <w:ilvl w:val="0"/>
          <w:numId w:val="61"/>
        </w:numPr>
        <w:spacing w:after="120" w:line="240" w:lineRule="auto"/>
        <w:rPr>
          <w:sz w:val="22"/>
        </w:rPr>
      </w:pPr>
      <w:r w:rsidRPr="00883287">
        <w:rPr>
          <w:sz w:val="22"/>
        </w:rPr>
        <w:t xml:space="preserve">Assessment of overall condition status prior to development of conditioning strategies through characterisation of the prevailing temperature and humidity profiles within a structure </w:t>
      </w:r>
    </w:p>
    <w:p w14:paraId="37DEA46B" w14:textId="77777777" w:rsidR="00CC28E8" w:rsidRPr="00883287" w:rsidRDefault="00CC28E8" w:rsidP="000567D9">
      <w:pPr>
        <w:numPr>
          <w:ilvl w:val="0"/>
          <w:numId w:val="61"/>
        </w:numPr>
        <w:spacing w:after="120" w:line="240" w:lineRule="auto"/>
        <w:rPr>
          <w:sz w:val="22"/>
        </w:rPr>
      </w:pPr>
      <w:r w:rsidRPr="00883287">
        <w:rPr>
          <w:sz w:val="22"/>
        </w:rPr>
        <w:t>Identification of potentially problematic parts of a structure where salt availability is combined with air temperature and humidity conditions conducive to salt weathering and associated deterioration of masonry and related materials</w:t>
      </w:r>
    </w:p>
    <w:p w14:paraId="735673C9" w14:textId="77777777" w:rsidR="00CC28E8" w:rsidRPr="00883287" w:rsidRDefault="00CC28E8" w:rsidP="000567D9">
      <w:pPr>
        <w:numPr>
          <w:ilvl w:val="0"/>
          <w:numId w:val="61"/>
        </w:numPr>
        <w:spacing w:after="120" w:line="240" w:lineRule="auto"/>
        <w:rPr>
          <w:sz w:val="22"/>
        </w:rPr>
      </w:pPr>
      <w:r w:rsidRPr="00883287">
        <w:rPr>
          <w:sz w:val="22"/>
        </w:rPr>
        <w:t>Subsequent evaluation of the success (or failure) of implemented conditioning strategies</w:t>
      </w:r>
    </w:p>
    <w:p w14:paraId="56A4DAD5" w14:textId="77777777" w:rsidR="00CC28E8" w:rsidRPr="00883287" w:rsidRDefault="00CC28E8" w:rsidP="000567D9">
      <w:pPr>
        <w:numPr>
          <w:ilvl w:val="0"/>
          <w:numId w:val="61"/>
        </w:numPr>
        <w:spacing w:after="120" w:line="240" w:lineRule="auto"/>
        <w:rPr>
          <w:sz w:val="22"/>
        </w:rPr>
      </w:pPr>
      <w:r w:rsidRPr="00883287">
        <w:rPr>
          <w:sz w:val="22"/>
        </w:rPr>
        <w:t>Long-term monitoring of sensitive structures that have a history of conditioning problems</w:t>
      </w:r>
    </w:p>
    <w:p w14:paraId="0D6BFE1D" w14:textId="77777777" w:rsidR="00CC28E8" w:rsidRPr="00883287" w:rsidRDefault="00CC28E8" w:rsidP="00CC28E8">
      <w:pPr>
        <w:spacing w:after="120"/>
        <w:rPr>
          <w:rFonts w:ascii="Times New Roman" w:hAnsi="Times New Roman"/>
        </w:rPr>
      </w:pPr>
    </w:p>
    <w:p w14:paraId="0300651F" w14:textId="77777777" w:rsidR="00CC28E8" w:rsidRPr="00883287" w:rsidRDefault="00CC28E8" w:rsidP="00CC28E8">
      <w:pPr>
        <w:spacing w:after="120"/>
        <w:rPr>
          <w:b/>
          <w:caps/>
          <w:sz w:val="22"/>
        </w:rPr>
      </w:pPr>
      <w:r w:rsidRPr="00883287">
        <w:rPr>
          <w:rFonts w:ascii="Times New Roman" w:hAnsi="Times New Roman"/>
        </w:rPr>
        <w:br w:type="page"/>
      </w:r>
      <w:r w:rsidRPr="00883287">
        <w:rPr>
          <w:b/>
          <w:caps/>
          <w:sz w:val="22"/>
        </w:rPr>
        <w:t>3.2</w:t>
      </w:r>
      <w:r w:rsidRPr="00883287">
        <w:rPr>
          <w:b/>
          <w:caps/>
          <w:sz w:val="22"/>
        </w:rPr>
        <w:tab/>
        <w:t>methods of ENVIRONMENTAL monitoring</w:t>
      </w:r>
    </w:p>
    <w:p w14:paraId="41340DC9" w14:textId="77777777" w:rsidR="00CC28E8" w:rsidRPr="00883287" w:rsidRDefault="00CC28E8" w:rsidP="00CC28E8">
      <w:pPr>
        <w:spacing w:after="120"/>
        <w:rPr>
          <w:sz w:val="22"/>
        </w:rPr>
      </w:pPr>
      <w:r w:rsidRPr="00883287">
        <w:rPr>
          <w:sz w:val="22"/>
        </w:rPr>
        <w:t>There are many different methods of collecting environmental data but electronic data-loggers are now the most reliable and widely used type. Data-loggers can be ‘stand-alone’ (generally need to be manually downloaded), hardwired into the station’s electrical system or telemetric with data accessed remotely. Modern units are reasonably reliable and accurate although their cost can vary greatly depending on their electronic sophistication and robustness (see Cassar &amp; Hutchings (2000) for overview).</w:t>
      </w:r>
    </w:p>
    <w:p w14:paraId="0501A25B" w14:textId="77777777" w:rsidR="00CC28E8" w:rsidRPr="00883287" w:rsidRDefault="005C67D0" w:rsidP="00CC28E8">
      <w:pPr>
        <w:spacing w:after="120"/>
        <w:rPr>
          <w:sz w:val="22"/>
        </w:rPr>
      </w:pPr>
      <w:r w:rsidRPr="00883287">
        <w:rPr>
          <w:rFonts w:ascii="Times New Roman" w:hAnsi="Times New Roman"/>
          <w:noProof/>
          <w:lang w:val="en-IE" w:eastAsia="en-IE"/>
        </w:rPr>
        <mc:AlternateContent>
          <mc:Choice Requires="wps">
            <w:drawing>
              <wp:anchor distT="0" distB="0" distL="114300" distR="114300" simplePos="0" relativeHeight="251777024" behindDoc="0" locked="0" layoutInCell="1" allowOverlap="1" wp14:anchorId="2420B427" wp14:editId="15ABF63E">
                <wp:simplePos x="0" y="0"/>
                <wp:positionH relativeFrom="column">
                  <wp:posOffset>-7620</wp:posOffset>
                </wp:positionH>
                <wp:positionV relativeFrom="paragraph">
                  <wp:posOffset>2540</wp:posOffset>
                </wp:positionV>
                <wp:extent cx="228600" cy="228600"/>
                <wp:effectExtent l="0" t="1905" r="14605" b="10795"/>
                <wp:wrapNone/>
                <wp:docPr id="138"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w="9525">
                          <a:solidFill>
                            <a:srgbClr val="000000"/>
                          </a:solidFill>
                          <a:miter lim="800000"/>
                          <a:headEnd/>
                          <a:tailEnd/>
                        </a:ln>
                      </wps:spPr>
                      <wps:txbx>
                        <w:txbxContent>
                          <w:p w14:paraId="5A4418FE" w14:textId="77777777" w:rsidR="00AC2DE2" w:rsidRPr="000D0116" w:rsidRDefault="00AC2DE2" w:rsidP="005C67D0">
                            <w:pPr>
                              <w:rPr>
                                <w:rFonts w:ascii="Times New Roman" w:hAnsi="Times New Roman"/>
                                <w:i/>
                                <w:sz w:val="20"/>
                              </w:rPr>
                            </w:pPr>
                            <w:r w:rsidRPr="000D0116">
                              <w:rPr>
                                <w:rFonts w:ascii="Times New Roman" w:hAnsi="Times New Roman"/>
                                <w:i/>
                                <w:sz w:val="20"/>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2420B427" id="Text Box 138" o:spid="_x0000_s1063" type="#_x0000_t202" style="position:absolute;margin-left:-.6pt;margin-top:.2pt;width:18pt;height:18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">
                <v:textbox>
                  <w:txbxContent>
                    <w:p w14:paraId="5A4418FE" w14:textId="77777777" w:rsidR="00AC2DE2" w:rsidRPr="000D0116" w:rsidRDefault="00AC2DE2" w:rsidP="005C67D0">
                      <w:pPr>
                        <w:rPr>
                          <w:rFonts w:ascii="Times New Roman" w:hAnsi="Times New Roman"/>
                          <w:i/>
                          <w:sz w:val="20"/>
                        </w:rPr>
                      </w:pPr>
                      <w:r w:rsidRPr="000D0116">
                        <w:rPr>
                          <w:rFonts w:ascii="Times New Roman" w:hAnsi="Times New Roman"/>
                          <w:i/>
                          <w:sz w:val="20"/>
                        </w:rPr>
                        <w:t>a</w:t>
                      </w:r>
                    </w:p>
                  </w:txbxContent>
                </v:textbox>
              </v:shape>
            </w:pict>
          </mc:Fallback>
        </mc:AlternateContent>
      </w:r>
      <w:r w:rsidRPr="00883287">
        <w:rPr>
          <w:noProof/>
          <w:sz w:val="22"/>
          <w:lang w:val="en-IE" w:eastAsia="en-IE"/>
        </w:rPr>
        <w:drawing>
          <wp:anchor distT="0" distB="36000" distL="114300" distR="114300" simplePos="0" relativeHeight="251774976" behindDoc="0" locked="0" layoutInCell="1" allowOverlap="1" wp14:anchorId="0112533D" wp14:editId="370FECCE">
            <wp:simplePos x="0" y="0"/>
            <wp:positionH relativeFrom="column">
              <wp:posOffset>-6985</wp:posOffset>
            </wp:positionH>
            <wp:positionV relativeFrom="paragraph">
              <wp:posOffset>5715</wp:posOffset>
            </wp:positionV>
            <wp:extent cx="2025650" cy="2700020"/>
            <wp:effectExtent l="25400" t="25400" r="31750" b="17780"/>
            <wp:wrapSquare wrapText="bothSides"/>
            <wp:docPr id="137" name="Picture 137" descr="North Foreland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North Foreland new"/>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025650" cy="270002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883287">
        <w:rPr>
          <w:noProof/>
          <w:sz w:val="22"/>
          <w:lang w:val="en-IE" w:eastAsia="en-IE"/>
        </w:rPr>
        <w:drawing>
          <wp:anchor distT="0" distB="36000" distL="114300" distR="114300" simplePos="0" relativeHeight="251707392" behindDoc="0" locked="0" layoutInCell="1" allowOverlap="1" wp14:anchorId="78FC63AA" wp14:editId="05886B58">
            <wp:simplePos x="0" y="0"/>
            <wp:positionH relativeFrom="column">
              <wp:posOffset>-6985</wp:posOffset>
            </wp:positionH>
            <wp:positionV relativeFrom="paragraph">
              <wp:posOffset>6350</wp:posOffset>
            </wp:positionV>
            <wp:extent cx="2025650" cy="2700020"/>
            <wp:effectExtent l="25400" t="25400" r="31750" b="17780"/>
            <wp:wrapSquare wrapText="bothSides"/>
            <wp:docPr id="104" name="Picture 104" descr="North Foreland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North Foreland new"/>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025650" cy="270002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CC28E8" w:rsidRPr="00883287">
        <w:rPr>
          <w:noProof/>
          <w:sz w:val="22"/>
          <w:lang w:val="en-IE" w:eastAsia="en-IE"/>
        </w:rPr>
        <mc:AlternateContent>
          <mc:Choice Requires="wps">
            <w:drawing>
              <wp:anchor distT="0" distB="0" distL="114300" distR="114300" simplePos="0" relativeHeight="251712512" behindDoc="0" locked="0" layoutInCell="1" allowOverlap="1" wp14:anchorId="5D8AC8BD" wp14:editId="3043D639">
                <wp:simplePos x="0" y="0"/>
                <wp:positionH relativeFrom="column">
                  <wp:posOffset>-2044065</wp:posOffset>
                </wp:positionH>
                <wp:positionV relativeFrom="paragraph">
                  <wp:posOffset>238760</wp:posOffset>
                </wp:positionV>
                <wp:extent cx="228600" cy="228600"/>
                <wp:effectExtent l="635" t="0" r="12065" b="15240"/>
                <wp:wrapNone/>
                <wp:docPr id="105" name="Rectangle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rect">
                          <a:avLst/>
                        </a:prstGeom>
                        <a:solidFill>
                          <a:srgbClr val="FFFFFF"/>
                        </a:solidFill>
                        <a:ln w="9525">
                          <a:solidFill>
                            <a:srgbClr val="000000"/>
                          </a:solidFill>
                          <a:miter lim="800000"/>
                          <a:headEnd/>
                          <a:tailEnd/>
                        </a:ln>
                      </wps:spPr>
                      <wps:txbx>
                        <w:txbxContent>
                          <w:p w14:paraId="19F0B366" w14:textId="77777777" w:rsidR="00AC2DE2" w:rsidRPr="00526E9B" w:rsidRDefault="00AC2DE2" w:rsidP="00CC28E8">
                            <w:pPr>
                              <w:rPr>
                                <w:rFonts w:ascii="Times New Roman" w:hAnsi="Times New Roman"/>
                                <w:i/>
                                <w:sz w:val="20"/>
                              </w:rPr>
                            </w:pPr>
                            <w:r>
                              <w:rPr>
                                <w:rFonts w:ascii="Times New Roman" w:hAnsi="Times New Roman"/>
                                <w:i/>
                                <w:sz w:val="20"/>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rect w14:anchorId="5D8AC8BD" id="Rectangle 105" o:spid="_x0000_s1064" style="position:absolute;margin-left:-160.95pt;margin-top:18.8pt;width:18pt;height:18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">
                <v:textbox>
                  <w:txbxContent>
                    <w:p w14:paraId="19F0B366" w14:textId="77777777" w:rsidR="00AC2DE2" w:rsidRPr="00526E9B" w:rsidRDefault="00AC2DE2" w:rsidP="00CC28E8">
                      <w:pPr>
                        <w:rPr>
                          <w:rFonts w:ascii="Times New Roman" w:hAnsi="Times New Roman"/>
                          <w:i/>
                          <w:sz w:val="20"/>
                        </w:rPr>
                      </w:pPr>
                      <w:r>
                        <w:rPr>
                          <w:rFonts w:ascii="Times New Roman" w:hAnsi="Times New Roman"/>
                          <w:i/>
                          <w:sz w:val="20"/>
                        </w:rPr>
                        <w:t>a</w:t>
                      </w:r>
                    </w:p>
                  </w:txbxContent>
                </v:textbox>
              </v:rect>
            </w:pict>
          </mc:Fallback>
        </mc:AlternateContent>
      </w:r>
      <w:r w:rsidR="00CC28E8" w:rsidRPr="00883287">
        <w:rPr>
          <w:sz w:val="22"/>
        </w:rPr>
        <w:t>In order to create a meaningful characterisation of environmental conditions within a lighthouse and associated buildings it will be necessary to place data-loggers at different locations so that spatial differences in temperature and humidity can be assessed and areas at risk of deterioration identified. It is important to position the data-logger close to the masonry surface because it is the conditions at the air/masonry interface that are most important wi</w:t>
      </w:r>
      <w:r w:rsidRPr="00883287">
        <w:rPr>
          <w:sz w:val="22"/>
        </w:rPr>
        <w:t>th regard to surface condition.</w:t>
      </w:r>
    </w:p>
    <w:p w14:paraId="2ABE285E" w14:textId="77777777" w:rsidR="00CC28E8" w:rsidRPr="00883287" w:rsidRDefault="00CC28E8" w:rsidP="00CC28E8">
      <w:pPr>
        <w:spacing w:after="120"/>
        <w:rPr>
          <w:rFonts w:ascii="Times New Roman" w:hAnsi="Times New Roman"/>
        </w:rPr>
      </w:pPr>
      <w:r w:rsidRPr="00883287">
        <w:rPr>
          <w:noProof/>
          <w:sz w:val="22"/>
          <w:lang w:val="en-IE" w:eastAsia="en-IE"/>
        </w:rPr>
        <mc:AlternateContent>
          <mc:Choice Requires="wps">
            <w:drawing>
              <wp:anchor distT="0" distB="0" distL="114300" distR="114300" simplePos="0" relativeHeight="251713536" behindDoc="0" locked="0" layoutInCell="1" allowOverlap="1" wp14:anchorId="357E2133" wp14:editId="42CC68DC">
                <wp:simplePos x="0" y="0"/>
                <wp:positionH relativeFrom="column">
                  <wp:posOffset>-2044065</wp:posOffset>
                </wp:positionH>
                <wp:positionV relativeFrom="paragraph">
                  <wp:posOffset>1611630</wp:posOffset>
                </wp:positionV>
                <wp:extent cx="228600" cy="228600"/>
                <wp:effectExtent l="635" t="0" r="12065" b="13970"/>
                <wp:wrapNone/>
                <wp:docPr id="103" name="Rectangle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rect">
                          <a:avLst/>
                        </a:prstGeom>
                        <a:solidFill>
                          <a:srgbClr val="FFFFFF"/>
                        </a:solidFill>
                        <a:ln w="9525">
                          <a:solidFill>
                            <a:srgbClr val="000000"/>
                          </a:solidFill>
                          <a:miter lim="800000"/>
                          <a:headEnd/>
                          <a:tailEnd/>
                        </a:ln>
                      </wps:spPr>
                      <wps:txbx>
                        <w:txbxContent>
                          <w:p w14:paraId="3AF9D407" w14:textId="77777777" w:rsidR="00AC2DE2" w:rsidRPr="00526E9B" w:rsidRDefault="00AC2DE2" w:rsidP="00CC28E8">
                            <w:pPr>
                              <w:rPr>
                                <w:rFonts w:ascii="Times New Roman" w:hAnsi="Times New Roman"/>
                                <w:i/>
                                <w:sz w:val="20"/>
                              </w:rPr>
                            </w:pPr>
                            <w:r>
                              <w:rPr>
                                <w:rFonts w:ascii="Times New Roman" w:hAnsi="Times New Roman"/>
                                <w:i/>
                                <w:sz w:val="20"/>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rect w14:anchorId="357E2133" id="Rectangle 103" o:spid="_x0000_s1065" style="position:absolute;margin-left:-160.95pt;margin-top:126.9pt;width:18pt;height:18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">
                <v:textbox>
                  <w:txbxContent>
                    <w:p w14:paraId="3AF9D407" w14:textId="77777777" w:rsidR="00AC2DE2" w:rsidRPr="00526E9B" w:rsidRDefault="00AC2DE2" w:rsidP="00CC28E8">
                      <w:pPr>
                        <w:rPr>
                          <w:rFonts w:ascii="Times New Roman" w:hAnsi="Times New Roman"/>
                          <w:i/>
                          <w:sz w:val="20"/>
                        </w:rPr>
                      </w:pPr>
                      <w:r>
                        <w:rPr>
                          <w:rFonts w:ascii="Times New Roman" w:hAnsi="Times New Roman"/>
                          <w:i/>
                          <w:sz w:val="20"/>
                        </w:rPr>
                        <w:t>b</w:t>
                      </w:r>
                    </w:p>
                  </w:txbxContent>
                </v:textbox>
              </v:rect>
            </w:pict>
          </mc:Fallback>
        </mc:AlternateContent>
      </w:r>
      <w:r w:rsidRPr="00883287">
        <w:rPr>
          <w:sz w:val="22"/>
        </w:rPr>
        <w:t xml:space="preserve">An example of a ‘stand-alone’ unit is the HOBO data-logger that can be positioned anywhere within a structure (Figures 23a &amp; 23b). The HOBO units are relatively cheap, unobtrusive and generally quite robust often providing many years of continuous service. There are many types of these small, economic data-loggers available capable of recording temperature and humidity data at specified intervals over relatively prolonged periods of </w:t>
      </w:r>
      <w:r w:rsidRPr="00883287">
        <w:rPr>
          <w:rFonts w:ascii="Times New Roman" w:hAnsi="Times New Roman"/>
        </w:rPr>
        <w:t>time.</w:t>
      </w:r>
    </w:p>
    <w:p w14:paraId="5C1F7789" w14:textId="77777777" w:rsidR="005C67D0" w:rsidRPr="00883287" w:rsidRDefault="005C67D0" w:rsidP="00CC28E8">
      <w:pPr>
        <w:spacing w:before="120" w:after="120"/>
        <w:rPr>
          <w:rFonts w:ascii="Times New Roman" w:hAnsi="Times New Roman"/>
          <w:i/>
          <w:sz w:val="20"/>
        </w:rPr>
      </w:pPr>
      <w:r w:rsidRPr="00883287">
        <w:rPr>
          <w:rFonts w:ascii="Times New Roman" w:hAnsi="Times New Roman"/>
          <w:noProof/>
          <w:lang w:val="en-IE" w:eastAsia="en-IE"/>
        </w:rPr>
        <mc:AlternateContent>
          <mc:Choice Requires="wps">
            <w:drawing>
              <wp:anchor distT="0" distB="0" distL="114300" distR="114300" simplePos="0" relativeHeight="251778048" behindDoc="0" locked="0" layoutInCell="1" allowOverlap="1" wp14:anchorId="36DF96C4" wp14:editId="3AA7A4AF">
                <wp:simplePos x="0" y="0"/>
                <wp:positionH relativeFrom="column">
                  <wp:posOffset>1229509</wp:posOffset>
                </wp:positionH>
                <wp:positionV relativeFrom="paragraph">
                  <wp:posOffset>640304</wp:posOffset>
                </wp:positionV>
                <wp:extent cx="228600" cy="228600"/>
                <wp:effectExtent l="0" t="1905" r="14605" b="10795"/>
                <wp:wrapNone/>
                <wp:docPr id="139" name="Text Box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w="9525">
                          <a:solidFill>
                            <a:srgbClr val="000000"/>
                          </a:solidFill>
                          <a:miter lim="800000"/>
                          <a:headEnd/>
                          <a:tailEnd/>
                        </a:ln>
                      </wps:spPr>
                      <wps:txbx>
                        <w:txbxContent>
                          <w:p w14:paraId="6B6D5DF8" w14:textId="77777777" w:rsidR="00AC2DE2" w:rsidRPr="000D0116" w:rsidRDefault="00AC2DE2" w:rsidP="005C67D0">
                            <w:pPr>
                              <w:rPr>
                                <w:rFonts w:ascii="Times New Roman" w:hAnsi="Times New Roman"/>
                                <w:i/>
                                <w:sz w:val="20"/>
                              </w:rPr>
                            </w:pPr>
                            <w:r w:rsidRPr="000D0116">
                              <w:rPr>
                                <w:rFonts w:ascii="Times New Roman" w:hAnsi="Times New Roman"/>
                                <w:i/>
                                <w:sz w:val="20"/>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36DF96C4" id="Text Box 139" o:spid="_x0000_s1066" type="#_x0000_t202" style="position:absolute;margin-left:96.8pt;margin-top:50.4pt;width:18pt;height:18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">
                <v:textbox>
                  <w:txbxContent>
                    <w:p w14:paraId="6B6D5DF8" w14:textId="77777777" w:rsidR="00AC2DE2" w:rsidRPr="000D0116" w:rsidRDefault="00AC2DE2" w:rsidP="005C67D0">
                      <w:pPr>
                        <w:rPr>
                          <w:rFonts w:ascii="Times New Roman" w:hAnsi="Times New Roman"/>
                          <w:i/>
                          <w:sz w:val="20"/>
                        </w:rPr>
                      </w:pPr>
                      <w:r w:rsidRPr="000D0116">
                        <w:rPr>
                          <w:rFonts w:ascii="Times New Roman" w:hAnsi="Times New Roman"/>
                          <w:i/>
                          <w:sz w:val="20"/>
                        </w:rPr>
                        <w:t>b</w:t>
                      </w:r>
                    </w:p>
                  </w:txbxContent>
                </v:textbox>
              </v:shape>
            </w:pict>
          </mc:Fallback>
        </mc:AlternateContent>
      </w:r>
      <w:r w:rsidRPr="00883287">
        <w:rPr>
          <w:noProof/>
          <w:sz w:val="22"/>
          <w:lang w:val="en-IE" w:eastAsia="en-IE"/>
        </w:rPr>
        <w:drawing>
          <wp:anchor distT="0" distB="0" distL="114300" distR="114300" simplePos="0" relativeHeight="251708416" behindDoc="0" locked="0" layoutInCell="1" allowOverlap="1" wp14:anchorId="4C65B25A" wp14:editId="74780C4C">
            <wp:simplePos x="0" y="0"/>
            <wp:positionH relativeFrom="column">
              <wp:posOffset>708660</wp:posOffset>
            </wp:positionH>
            <wp:positionV relativeFrom="paragraph">
              <wp:posOffset>290830</wp:posOffset>
            </wp:positionV>
            <wp:extent cx="5481955" cy="3356610"/>
            <wp:effectExtent l="0" t="0" r="0" b="0"/>
            <wp:wrapTopAndBottom/>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481955" cy="33566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E39B75C" w14:textId="77777777" w:rsidR="005C67D0" w:rsidRPr="00883287" w:rsidRDefault="005C67D0" w:rsidP="00CC28E8">
      <w:pPr>
        <w:spacing w:before="120" w:after="120"/>
        <w:rPr>
          <w:rFonts w:ascii="Times New Roman" w:hAnsi="Times New Roman"/>
          <w:i/>
          <w:sz w:val="20"/>
        </w:rPr>
      </w:pPr>
    </w:p>
    <w:p w14:paraId="473C102D" w14:textId="77777777" w:rsidR="00CC28E8" w:rsidRPr="00883287" w:rsidRDefault="00CC28E8" w:rsidP="00CC28E8">
      <w:pPr>
        <w:spacing w:before="120" w:after="120"/>
      </w:pPr>
      <w:r w:rsidRPr="00883287">
        <w:rPr>
          <w:rFonts w:ascii="Times New Roman" w:hAnsi="Times New Roman"/>
          <w:i/>
          <w:sz w:val="20"/>
        </w:rPr>
        <w:t>Figure 23: (a) HOBO data-logger in situ at North Foreland Lighthouse positioned on the wall above the doorway and, (b) graph showing the seasonal trends in temperature, relative humidity and dew point data recorded by a HOBO unit in the service room in North Foreland during 2005–2006.</w:t>
      </w:r>
    </w:p>
    <w:p w14:paraId="66455A53" w14:textId="77777777" w:rsidR="00CC28E8" w:rsidRPr="00883287" w:rsidRDefault="00CC28E8" w:rsidP="00CC28E8">
      <w:pPr>
        <w:spacing w:after="120"/>
        <w:rPr>
          <w:rFonts w:ascii="Times New Roman" w:hAnsi="Times New Roman"/>
        </w:rPr>
      </w:pPr>
    </w:p>
    <w:p w14:paraId="0DA7030A" w14:textId="77777777" w:rsidR="00CC28E8" w:rsidRPr="00883287" w:rsidRDefault="00CC28E8" w:rsidP="00CC28E8">
      <w:pPr>
        <w:spacing w:after="120"/>
        <w:rPr>
          <w:b/>
          <w:caps/>
          <w:sz w:val="22"/>
        </w:rPr>
      </w:pPr>
      <w:r w:rsidRPr="00883287">
        <w:rPr>
          <w:rFonts w:ascii="Times New Roman" w:hAnsi="Times New Roman"/>
          <w:b/>
          <w:caps/>
        </w:rPr>
        <w:br w:type="page"/>
      </w:r>
      <w:r w:rsidRPr="00883287">
        <w:rPr>
          <w:b/>
          <w:caps/>
          <w:sz w:val="22"/>
        </w:rPr>
        <w:t>3.3</w:t>
      </w:r>
      <w:r w:rsidRPr="00883287">
        <w:rPr>
          <w:b/>
          <w:caps/>
          <w:sz w:val="22"/>
        </w:rPr>
        <w:tab/>
        <w:t xml:space="preserve">monitoring CASE STUDies </w:t>
      </w:r>
    </w:p>
    <w:p w14:paraId="5B2C44CA" w14:textId="77777777" w:rsidR="00CC28E8" w:rsidRPr="00883287" w:rsidRDefault="00CC28E8" w:rsidP="00CC28E8">
      <w:pPr>
        <w:spacing w:after="120"/>
        <w:rPr>
          <w:b/>
          <w:caps/>
          <w:sz w:val="22"/>
        </w:rPr>
      </w:pPr>
      <w:r w:rsidRPr="00883287">
        <w:rPr>
          <w:b/>
          <w:sz w:val="22"/>
        </w:rPr>
        <w:t>3.3.1</w:t>
      </w:r>
      <w:r w:rsidRPr="00883287">
        <w:rPr>
          <w:b/>
          <w:sz w:val="22"/>
        </w:rPr>
        <w:tab/>
        <w:t>Longships Lighthouse (TH)</w:t>
      </w:r>
    </w:p>
    <w:p w14:paraId="4C57CF07" w14:textId="77777777" w:rsidR="00CC28E8" w:rsidRPr="00883287" w:rsidRDefault="00CC28E8" w:rsidP="00CC28E8">
      <w:pPr>
        <w:spacing w:after="120"/>
        <w:rPr>
          <w:sz w:val="22"/>
        </w:rPr>
      </w:pPr>
      <w:r w:rsidRPr="00883287">
        <w:rPr>
          <w:sz w:val="22"/>
        </w:rPr>
        <w:t>As part of the solarisation project for Longships Lighthouse (TH site 33 in Figure 9), a new system of building conditioning needed to be installed to ensure the continued good condition of the interior of the tower following the removal of the 24/7 heating afforded by the continuous running generator set. The system employed was a diesel-fired boiler used to provide heating to radiators suitably distributed within the tower with each radiator fitted with a thermostatic valve to allow localised temperature control. Water was circulated using a low power 24v pump. The system was appropriately sized to provide comfortable living conditions when personnel are on station.</w:t>
      </w:r>
    </w:p>
    <w:p w14:paraId="5FAE0A9F" w14:textId="77777777" w:rsidR="00CC28E8" w:rsidRPr="00883287" w:rsidRDefault="00CC28E8" w:rsidP="00CC28E8">
      <w:pPr>
        <w:spacing w:after="120"/>
        <w:rPr>
          <w:sz w:val="22"/>
        </w:rPr>
      </w:pPr>
      <w:r w:rsidRPr="00883287">
        <w:rPr>
          <w:sz w:val="22"/>
        </w:rPr>
        <w:t>The principle behind the operation of this system is to run the boiler for a given period of time each night, thereby endeavouring to maintain warmth within the structure. When personnel visit the station for maintenance purposes, the system reverts to continuous running with the temperature in each area set by the thermostatic radiator valves. When the tower is unoccupied, the duration that the boiler is operational for each night can be adjusted to meet the thermodynamic properties of the building and to offset the effects of seasonal changes in temperature.</w:t>
      </w:r>
    </w:p>
    <w:p w14:paraId="32DA4FC0" w14:textId="77777777" w:rsidR="00CC28E8" w:rsidRPr="00883287" w:rsidRDefault="00F27D97" w:rsidP="00CC28E8">
      <w:pPr>
        <w:spacing w:after="120"/>
        <w:rPr>
          <w:sz w:val="22"/>
        </w:rPr>
      </w:pPr>
      <w:r w:rsidRPr="00883287">
        <w:rPr>
          <w:noProof/>
          <w:sz w:val="22"/>
          <w:lang w:val="en-IE" w:eastAsia="en-IE"/>
        </w:rPr>
        <w:drawing>
          <wp:anchor distT="0" distB="144000" distL="114300" distR="114300" simplePos="0" relativeHeight="251709440" behindDoc="0" locked="0" layoutInCell="1" allowOverlap="1" wp14:anchorId="3C7CA523" wp14:editId="14D80E5A">
            <wp:simplePos x="0" y="0"/>
            <wp:positionH relativeFrom="column">
              <wp:posOffset>-2540</wp:posOffset>
            </wp:positionH>
            <wp:positionV relativeFrom="paragraph">
              <wp:posOffset>944880</wp:posOffset>
            </wp:positionV>
            <wp:extent cx="6215380" cy="3027045"/>
            <wp:effectExtent l="0" t="0" r="7620" b="0"/>
            <wp:wrapSquare wrapText="bothSides"/>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3">
                      <a:extLst>
                        <a:ext uri="{28A0092B-C50C-407E-A947-70E740481C1C}">
                          <a14:useLocalDpi xmlns:a14="http://schemas.microsoft.com/office/drawing/2010/main" val="0"/>
                        </a:ext>
                      </a:extLst>
                    </a:blip>
                    <a:srcRect l="1366" t="36055" r="3174" b="14801"/>
                    <a:stretch>
                      <a:fillRect/>
                    </a:stretch>
                  </pic:blipFill>
                  <pic:spPr bwMode="auto">
                    <a:xfrm>
                      <a:off x="0" y="0"/>
                      <a:ext cx="6215380" cy="3027045"/>
                    </a:xfrm>
                    <a:prstGeom prst="rect">
                      <a:avLst/>
                    </a:prstGeom>
                    <a:noFill/>
                    <a:ln>
                      <a:noFill/>
                    </a:ln>
                  </pic:spPr>
                </pic:pic>
              </a:graphicData>
            </a:graphic>
            <wp14:sizeRelH relativeFrom="page">
              <wp14:pctWidth>0</wp14:pctWidth>
            </wp14:sizeRelH>
            <wp14:sizeRelV relativeFrom="page">
              <wp14:pctHeight>0</wp14:pctHeight>
            </wp14:sizeRelV>
          </wp:anchor>
        </w:drawing>
      </w:r>
      <w:r w:rsidR="00CC28E8" w:rsidRPr="00883287">
        <w:rPr>
          <w:sz w:val="22"/>
        </w:rPr>
        <w:t>The primary aim of the system was to minimise any adverse effects to the internal condition of the structure resulting from the cessation of continuous (24/7) heating and any associated rise in relative humidity. In addition, the system aimed to keep the building fabric and soft furnishings in satisfactory order and to provide a warm and comfortable living area for personnel visiting the station. With a reduction in generator running time a decrease in fossil fuel use was another positive outcome of the new building conditioning system.</w:t>
      </w:r>
    </w:p>
    <w:p w14:paraId="7C32585B" w14:textId="77777777" w:rsidR="00CC28E8" w:rsidRPr="00883287" w:rsidRDefault="00CC28E8" w:rsidP="00CC28E8">
      <w:pPr>
        <w:spacing w:after="120"/>
        <w:rPr>
          <w:rFonts w:ascii="Times New Roman" w:hAnsi="Times New Roman"/>
          <w:i/>
          <w:sz w:val="20"/>
        </w:rPr>
      </w:pPr>
      <w:r w:rsidRPr="00883287">
        <w:rPr>
          <w:rFonts w:ascii="Times New Roman" w:hAnsi="Times New Roman"/>
          <w:i/>
          <w:sz w:val="20"/>
        </w:rPr>
        <w:t>Figure 24: Snapshot of air temperature (red line) and relative humidity (blue line) data from the Service Room in Longships Lighthouse showing the regular spikes in temperature resulting from the night-time activation of the heating system and the less regular fluctuations in relative humidity conditions within the tower that reflect both the internal heating regime and the influence of external meteorological conditions.</w:t>
      </w:r>
    </w:p>
    <w:p w14:paraId="32749292" w14:textId="77777777" w:rsidR="00CC28E8" w:rsidRPr="00883287" w:rsidRDefault="00CC28E8" w:rsidP="00CC28E8">
      <w:pPr>
        <w:spacing w:after="120"/>
        <w:rPr>
          <w:sz w:val="22"/>
        </w:rPr>
      </w:pPr>
      <w:r w:rsidRPr="00883287">
        <w:rPr>
          <w:sz w:val="22"/>
        </w:rPr>
        <w:t>A simple monitoring system was installed in the service room just below the lantern of this rock tower lighthouse. This monitoring system was integrated into the lighthouse telemetry system, which records both temperature and humidity. The periodicity of the sampling of this data can be adjusted within the telemetry system and this feedback of performance allows changes to the run time of the boiler to be proposed and implanted to achieve the goals of the system for the minimum use of fossil fuels.</w:t>
      </w:r>
    </w:p>
    <w:p w14:paraId="3D27BA17" w14:textId="77777777" w:rsidR="00CC28E8" w:rsidRPr="00883287" w:rsidRDefault="00CC28E8" w:rsidP="00CC28E8">
      <w:pPr>
        <w:spacing w:after="120"/>
        <w:rPr>
          <w:sz w:val="22"/>
        </w:rPr>
      </w:pPr>
      <w:r w:rsidRPr="00883287">
        <w:rPr>
          <w:sz w:val="22"/>
        </w:rPr>
        <w:t>An extract from the telemetry monitoring system covering a period of about one month from October to November 2008 is shown in Figure 24. Data shows that each night the boiler raises the temperature of the service room with an associated reduction in the relative humidity thus successfully maintaining general humidity levels within a desired range that is conducive to the maintenance of good building conditioning.</w:t>
      </w:r>
    </w:p>
    <w:p w14:paraId="381AD009" w14:textId="77777777" w:rsidR="00CC28E8" w:rsidRPr="00883287" w:rsidRDefault="00CC28E8" w:rsidP="00CC28E8">
      <w:pPr>
        <w:spacing w:after="120"/>
        <w:rPr>
          <w:b/>
          <w:caps/>
          <w:sz w:val="22"/>
        </w:rPr>
      </w:pPr>
      <w:r w:rsidRPr="00883287">
        <w:rPr>
          <w:b/>
          <w:sz w:val="22"/>
        </w:rPr>
        <w:t>3.3.2</w:t>
      </w:r>
      <w:r w:rsidRPr="00883287">
        <w:rPr>
          <w:b/>
          <w:sz w:val="22"/>
        </w:rPr>
        <w:tab/>
        <w:t>Eeragh (North Aran) Lighthouse (CIL)</w:t>
      </w:r>
    </w:p>
    <w:p w14:paraId="77ABAE47" w14:textId="77777777" w:rsidR="00CC28E8" w:rsidRPr="00883287" w:rsidRDefault="00CC28E8" w:rsidP="00CC28E8">
      <w:pPr>
        <w:spacing w:after="120"/>
        <w:rPr>
          <w:sz w:val="22"/>
        </w:rPr>
      </w:pPr>
      <w:r w:rsidRPr="00883287">
        <w:rPr>
          <w:sz w:val="22"/>
        </w:rPr>
        <w:t>Following automation the granite stonework that forms the ceilings, floors and steps of Eeragh Lighthouse (CIL site 41 in Figure 9) started to show evidence of surface deterioration and breakdown. The deterioration was most severe in the lower floor levels with the condition of the granite improving significantly with increasing height within the tower. SQUIRREL data-loggers were used to monitor conditions at ceiling level on the 1</w:t>
      </w:r>
      <w:r w:rsidRPr="00883287">
        <w:rPr>
          <w:sz w:val="22"/>
          <w:vertAlign w:val="superscript"/>
        </w:rPr>
        <w:t>st</w:t>
      </w:r>
      <w:r w:rsidRPr="00883287">
        <w:rPr>
          <w:sz w:val="22"/>
        </w:rPr>
        <w:t>, 2</w:t>
      </w:r>
      <w:r w:rsidRPr="00883287">
        <w:rPr>
          <w:sz w:val="22"/>
          <w:vertAlign w:val="superscript"/>
        </w:rPr>
        <w:t>nd</w:t>
      </w:r>
      <w:r w:rsidRPr="00883287">
        <w:rPr>
          <w:sz w:val="22"/>
        </w:rPr>
        <w:t xml:space="preserve"> and 6</w:t>
      </w:r>
      <w:r w:rsidRPr="00883287">
        <w:rPr>
          <w:sz w:val="22"/>
          <w:vertAlign w:val="superscript"/>
        </w:rPr>
        <w:t>th</w:t>
      </w:r>
      <w:r w:rsidRPr="00883287">
        <w:rPr>
          <w:sz w:val="22"/>
        </w:rPr>
        <w:t xml:space="preserve"> floors by recording air temperature and relative humidity every 15 minutes for one year. </w:t>
      </w:r>
    </w:p>
    <w:p w14:paraId="1049BECD" w14:textId="77777777" w:rsidR="00CC28E8" w:rsidRPr="00883287" w:rsidRDefault="00CC28E8" w:rsidP="00CC28E8">
      <w:pPr>
        <w:spacing w:after="120"/>
        <w:rPr>
          <w:rFonts w:ascii="Times New Roman" w:hAnsi="Times New Roman"/>
        </w:rPr>
      </w:pPr>
      <w:r w:rsidRPr="00883287">
        <w:rPr>
          <w:sz w:val="22"/>
        </w:rPr>
        <w:t>Monitoring identified the existence of a clearly defined stratification of humidity within the tower reflecting a ‘stack’ effect whereby warmer and drier air rose to the upper floors of the tower leaving cooler and more humid air in the lower levels. Data show that, on average, there was approximately 10% difference between humidity values in the upper and lower floors (Figures 25a &amp; 25b)</w:t>
      </w:r>
      <w:r w:rsidR="005C67D0" w:rsidRPr="00883287">
        <w:rPr>
          <w:rFonts w:ascii="Times New Roman" w:hAnsi="Times New Roman"/>
        </w:rPr>
        <w:t>.</w:t>
      </w:r>
    </w:p>
    <w:p w14:paraId="78296C40" w14:textId="77777777" w:rsidR="00CC28E8" w:rsidRPr="00883287" w:rsidRDefault="005C67D0" w:rsidP="00CC28E8">
      <w:pPr>
        <w:spacing w:after="120"/>
        <w:rPr>
          <w:rFonts w:ascii="Times New Roman" w:hAnsi="Times New Roman"/>
        </w:rPr>
      </w:pPr>
      <w:r w:rsidRPr="00883287">
        <w:rPr>
          <w:noProof/>
          <w:sz w:val="22"/>
          <w:lang w:val="en-IE" w:eastAsia="en-IE"/>
        </w:rPr>
        <w:drawing>
          <wp:anchor distT="0" distB="144000" distL="114300" distR="187200" simplePos="0" relativeHeight="251710464" behindDoc="0" locked="0" layoutInCell="1" allowOverlap="1" wp14:anchorId="3FAB55FB" wp14:editId="2B0E5C5F">
            <wp:simplePos x="0" y="0"/>
            <wp:positionH relativeFrom="column">
              <wp:posOffset>908685</wp:posOffset>
            </wp:positionH>
            <wp:positionV relativeFrom="paragraph">
              <wp:posOffset>87630</wp:posOffset>
            </wp:positionV>
            <wp:extent cx="2937510" cy="4654550"/>
            <wp:effectExtent l="25400" t="25400" r="34290" b="19050"/>
            <wp:wrapSquare wrapText="bothSides"/>
            <wp:docPr id="100" name="Picture 100" descr="Eera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Eeragh"/>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937510" cy="4654550"/>
                    </a:xfrm>
                    <a:prstGeom prst="rect">
                      <a:avLst/>
                    </a:prstGeom>
                    <a:noFill/>
                    <a:ln w="63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682AD2C7" w14:textId="77777777" w:rsidR="00CC28E8" w:rsidRPr="00883287" w:rsidRDefault="00CC28E8" w:rsidP="00CC28E8">
      <w:pPr>
        <w:spacing w:after="120"/>
        <w:rPr>
          <w:rFonts w:ascii="Times New Roman" w:hAnsi="Times New Roman"/>
        </w:rPr>
      </w:pPr>
    </w:p>
    <w:p w14:paraId="4DE4FC20" w14:textId="77777777" w:rsidR="00CC28E8" w:rsidRPr="00883287" w:rsidRDefault="00CC28E8" w:rsidP="00CC28E8">
      <w:pPr>
        <w:spacing w:after="120"/>
        <w:rPr>
          <w:rFonts w:ascii="Times New Roman" w:hAnsi="Times New Roman"/>
        </w:rPr>
      </w:pPr>
    </w:p>
    <w:p w14:paraId="64A93DAD" w14:textId="77777777" w:rsidR="00CC28E8" w:rsidRPr="00883287" w:rsidRDefault="00CC28E8" w:rsidP="00CC28E8">
      <w:pPr>
        <w:spacing w:after="120"/>
        <w:rPr>
          <w:rFonts w:ascii="Times New Roman" w:hAnsi="Times New Roman"/>
        </w:rPr>
      </w:pPr>
    </w:p>
    <w:p w14:paraId="4BAFFED2" w14:textId="77777777" w:rsidR="00CC28E8" w:rsidRPr="00883287" w:rsidRDefault="00CC28E8" w:rsidP="00CC28E8">
      <w:pPr>
        <w:spacing w:after="120"/>
        <w:rPr>
          <w:rFonts w:ascii="Times New Roman" w:hAnsi="Times New Roman"/>
        </w:rPr>
      </w:pPr>
    </w:p>
    <w:p w14:paraId="39CFAA7C" w14:textId="77777777" w:rsidR="00CC28E8" w:rsidRPr="00883287" w:rsidRDefault="00CC28E8" w:rsidP="00CC28E8">
      <w:pPr>
        <w:spacing w:after="120"/>
        <w:rPr>
          <w:rFonts w:ascii="Times New Roman" w:hAnsi="Times New Roman"/>
        </w:rPr>
      </w:pPr>
    </w:p>
    <w:p w14:paraId="6ECC3BF9" w14:textId="77777777" w:rsidR="00CC28E8" w:rsidRPr="00883287" w:rsidRDefault="00CC28E8" w:rsidP="00CC28E8">
      <w:pPr>
        <w:spacing w:after="120"/>
        <w:rPr>
          <w:rFonts w:ascii="Times New Roman" w:hAnsi="Times New Roman"/>
        </w:rPr>
      </w:pPr>
    </w:p>
    <w:p w14:paraId="2C25B2FF" w14:textId="77777777" w:rsidR="00CC28E8" w:rsidRPr="00883287" w:rsidRDefault="00CC28E8" w:rsidP="00CC28E8">
      <w:pPr>
        <w:spacing w:after="120"/>
        <w:rPr>
          <w:rFonts w:ascii="Times New Roman" w:hAnsi="Times New Roman"/>
        </w:rPr>
      </w:pPr>
    </w:p>
    <w:p w14:paraId="3D50BE13" w14:textId="77777777" w:rsidR="00CC28E8" w:rsidRPr="00883287" w:rsidRDefault="00CC28E8" w:rsidP="00CC28E8">
      <w:pPr>
        <w:spacing w:after="120"/>
        <w:rPr>
          <w:rFonts w:ascii="Times New Roman" w:hAnsi="Times New Roman"/>
        </w:rPr>
      </w:pPr>
    </w:p>
    <w:p w14:paraId="5D98A5C8" w14:textId="77777777" w:rsidR="00CC28E8" w:rsidRPr="00883287" w:rsidRDefault="00F27D97" w:rsidP="00CC28E8">
      <w:pPr>
        <w:spacing w:after="120"/>
        <w:rPr>
          <w:rFonts w:ascii="Times New Roman" w:hAnsi="Times New Roman"/>
        </w:rPr>
      </w:pPr>
      <w:r w:rsidRPr="00883287">
        <w:rPr>
          <w:rFonts w:ascii="Times New Roman" w:hAnsi="Times New Roman"/>
          <w:noProof/>
          <w:lang w:val="en-IE" w:eastAsia="en-IE"/>
        </w:rPr>
        <mc:AlternateContent>
          <mc:Choice Requires="wps">
            <w:drawing>
              <wp:anchor distT="0" distB="0" distL="114300" distR="114300" simplePos="0" relativeHeight="251711488" behindDoc="0" locked="0" layoutInCell="1" allowOverlap="1" wp14:anchorId="60FA6859" wp14:editId="0182153F">
                <wp:simplePos x="0" y="0"/>
                <wp:positionH relativeFrom="column">
                  <wp:posOffset>1309482</wp:posOffset>
                </wp:positionH>
                <wp:positionV relativeFrom="paragraph">
                  <wp:posOffset>2996565</wp:posOffset>
                </wp:positionV>
                <wp:extent cx="2171700" cy="571500"/>
                <wp:effectExtent l="3810" t="0" r="0" b="635"/>
                <wp:wrapNone/>
                <wp:docPr id="99"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B037FA" w14:textId="77777777" w:rsidR="00AC2DE2" w:rsidRPr="00905B7C" w:rsidRDefault="00AC2DE2" w:rsidP="00CC28E8">
                            <w:pPr>
                              <w:rPr>
                                <w:rFonts w:ascii="Times New Roman" w:hAnsi="Times New Roman"/>
                                <w:i/>
                                <w:sz w:val="20"/>
                              </w:rPr>
                            </w:pPr>
                            <w:r>
                              <w:rPr>
                                <w:rFonts w:ascii="Times New Roman" w:hAnsi="Times New Roman"/>
                                <w:i/>
                                <w:sz w:val="20"/>
                              </w:rPr>
                              <w:t>Figure 25a: Eeragh lighthouse, which comprises a total of seven floor levels excluding the lantern/optic.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60FA6859" id="Text Box 99" o:spid="_x0000_s1067" type="#_x0000_t202" style="position:absolute;margin-left:103.1pt;margin-top:235.95pt;width:171pt;height:4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" stroked="f">
                <v:textbox>
                  <w:txbxContent>
                    <w:p w14:paraId="65B037FA" w14:textId="77777777" w:rsidR="00AC2DE2" w:rsidRPr="00905B7C" w:rsidRDefault="00AC2DE2" w:rsidP="00CC28E8">
                      <w:pPr>
                        <w:rPr>
                          <w:rFonts w:ascii="Times New Roman" w:hAnsi="Times New Roman"/>
                          <w:i/>
                          <w:sz w:val="20"/>
                        </w:rPr>
                      </w:pPr>
                      <w:r>
                        <w:rPr>
                          <w:rFonts w:ascii="Times New Roman" w:hAnsi="Times New Roman"/>
                          <w:i/>
                          <w:sz w:val="20"/>
                        </w:rPr>
                        <w:t>Figure 25a: Eeragh lighthouse, which comprises a total of seven floor levels excluding the lantern/optic.</w:t>
                      </w:r>
                    </w:p>
                  </w:txbxContent>
                </v:textbox>
              </v:shape>
            </w:pict>
          </mc:Fallback>
        </mc:AlternateContent>
      </w:r>
    </w:p>
    <w:p w14:paraId="441CE36A" w14:textId="77777777" w:rsidR="00CC28E8" w:rsidRPr="00883287" w:rsidRDefault="00CC28E8" w:rsidP="00CC28E8">
      <w:pPr>
        <w:spacing w:after="120"/>
        <w:jc w:val="center"/>
        <w:rPr>
          <w:rFonts w:ascii="Times New Roman" w:hAnsi="Times New Roman"/>
        </w:rPr>
      </w:pPr>
      <w:r w:rsidRPr="00883287">
        <w:rPr>
          <w:rFonts w:ascii="Times New Roman" w:hAnsi="Times New Roman"/>
          <w:noProof/>
          <w:lang w:val="en-IE" w:eastAsia="en-IE"/>
        </w:rPr>
        <w:drawing>
          <wp:inline distT="0" distB="0" distL="0" distR="0" wp14:anchorId="7675CF7A" wp14:editId="20A56100">
            <wp:extent cx="4666615" cy="3142615"/>
            <wp:effectExtent l="0" t="0" r="6985" b="6985"/>
            <wp:docPr id="64" name="Picture 64" descr="Eeragh RH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eragh RH graph"/>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666615" cy="3142615"/>
                    </a:xfrm>
                    <a:prstGeom prst="rect">
                      <a:avLst/>
                    </a:prstGeom>
                    <a:noFill/>
                    <a:ln>
                      <a:noFill/>
                    </a:ln>
                  </pic:spPr>
                </pic:pic>
              </a:graphicData>
            </a:graphic>
          </wp:inline>
        </w:drawing>
      </w:r>
    </w:p>
    <w:p w14:paraId="234D39B8" w14:textId="77777777" w:rsidR="00CC28E8" w:rsidRPr="00883287" w:rsidRDefault="00CC28E8" w:rsidP="00CC28E8">
      <w:pPr>
        <w:spacing w:after="120"/>
        <w:ind w:left="567" w:right="190"/>
        <w:rPr>
          <w:rFonts w:ascii="Times New Roman" w:hAnsi="Times New Roman"/>
        </w:rPr>
      </w:pPr>
      <w:r w:rsidRPr="00883287">
        <w:rPr>
          <w:rFonts w:ascii="Times New Roman" w:hAnsi="Times New Roman"/>
          <w:i/>
          <w:sz w:val="20"/>
        </w:rPr>
        <w:t>Figure 25b: Variation in relative humidity values between the 1</w:t>
      </w:r>
      <w:r w:rsidRPr="00883287">
        <w:rPr>
          <w:rFonts w:ascii="Times New Roman" w:hAnsi="Times New Roman"/>
          <w:i/>
          <w:sz w:val="20"/>
          <w:vertAlign w:val="superscript"/>
        </w:rPr>
        <w:t>st</w:t>
      </w:r>
      <w:r w:rsidRPr="00883287">
        <w:rPr>
          <w:rFonts w:ascii="Times New Roman" w:hAnsi="Times New Roman"/>
          <w:i/>
          <w:sz w:val="20"/>
        </w:rPr>
        <w:t xml:space="preserve"> and 6</w:t>
      </w:r>
      <w:r w:rsidRPr="00883287">
        <w:rPr>
          <w:rFonts w:ascii="Times New Roman" w:hAnsi="Times New Roman"/>
          <w:i/>
          <w:sz w:val="20"/>
          <w:vertAlign w:val="superscript"/>
        </w:rPr>
        <w:t>th</w:t>
      </w:r>
      <w:r w:rsidRPr="00883287">
        <w:rPr>
          <w:rFonts w:ascii="Times New Roman" w:hAnsi="Times New Roman"/>
          <w:i/>
          <w:sz w:val="20"/>
        </w:rPr>
        <w:t xml:space="preserve"> floor levels within Eeragh lighthouse over a six-day period.</w:t>
      </w:r>
    </w:p>
    <w:p w14:paraId="64AC0402" w14:textId="77777777" w:rsidR="00CC28E8" w:rsidRPr="00883287" w:rsidRDefault="00CC28E8" w:rsidP="00CC28E8">
      <w:pPr>
        <w:rPr>
          <w:rFonts w:ascii="Times New Roman" w:hAnsi="Times New Roman"/>
        </w:rPr>
      </w:pPr>
    </w:p>
    <w:p w14:paraId="3622BB76" w14:textId="77777777" w:rsidR="00CC28E8" w:rsidRPr="00883287" w:rsidRDefault="00CC28E8" w:rsidP="00F27D97">
      <w:pPr>
        <w:pStyle w:val="BodyText"/>
      </w:pPr>
      <w:r w:rsidRPr="00883287">
        <w:t>Such differences in micro-environmental conditions help to explain the pattern of granite deterioration. Since automation ‘still air’ conditions have prevailed within the tower because it was effectively sealed between maintenance visits with the lower doors shut and the upper venting slats closed. RH data indicate that the lack of ventilation within the tower created conditions conducive to the development of condensation through the combination of high RH and stone surface temperatures that were consistently lower than the ambient air temperature. This was particularly relevant in the lower tower levels where dense moist cool air tended to collect. High RH levels when combined with conditions of reduced airflow overlying cold stone surfaces for prolonged periods of time will facilitate the development of condensation with the stone cooling the overlying air reducing its ability to hold moisture. This moisture then condenses out onto the surface of the stone providing a mechanism for the wet-deposition, surface accumulation and gradual penetration of salts into the fabric of the stone.</w:t>
      </w:r>
    </w:p>
    <w:p w14:paraId="6D7E6592" w14:textId="77777777" w:rsidR="00CC28E8" w:rsidRPr="00883287" w:rsidRDefault="00CC28E8" w:rsidP="00F27D97">
      <w:pPr>
        <w:pStyle w:val="BodyText"/>
      </w:pPr>
      <w:r w:rsidRPr="00883287">
        <w:t>Significantly, the areas of most extensive granite weathering and disintegration correspond with zones of highest relative atmospheric humidity (RH) and the zones of greatest salt accumulation (Figure 26). One of the most commonly occurring salts in this tower is halite (NaCl), which is a strongly hygroscopic salt that attracts moisture from the atmosphere – it is therefore said to be deliquescent. Deliquescence forms part of a complex process whereby condensation nuclei in the salt absorb water molecules and grow in size becoming first deliquescent, then a very concentrated hygroscopic salt solution and later a dilute solution. Where ventilation is minimal or absent and RH values remain consistently high, walls and ceiling can remain continuously damp through this process of deliquescence and this can have serious long-term implications for masonry.</w:t>
      </w:r>
    </w:p>
    <w:p w14:paraId="250B8BB9" w14:textId="77777777" w:rsidR="00CC28E8" w:rsidRPr="00883287" w:rsidRDefault="00CC28E8" w:rsidP="00F27D97">
      <w:pPr>
        <w:pStyle w:val="BodyText"/>
      </w:pPr>
      <w:r w:rsidRPr="00883287">
        <w:t>Monitoring allowed identification of the zonation within the tower of environmental conditions and salt loading which helped to inform management intervention with the introduction of improved ventilation.</w:t>
      </w:r>
    </w:p>
    <w:p w14:paraId="46FC1172" w14:textId="77777777" w:rsidR="00CC28E8" w:rsidRPr="00883287" w:rsidRDefault="00CC28E8" w:rsidP="00CC28E8">
      <w:pPr>
        <w:spacing w:after="120"/>
        <w:jc w:val="center"/>
        <w:rPr>
          <w:rFonts w:ascii="Times New Roman" w:hAnsi="Times New Roman"/>
        </w:rPr>
      </w:pPr>
      <w:r w:rsidRPr="00883287">
        <w:rPr>
          <w:rFonts w:ascii="Times New Roman" w:hAnsi="Times New Roman"/>
          <w:noProof/>
          <w:lang w:val="en-IE" w:eastAsia="en-IE"/>
        </w:rPr>
        <w:drawing>
          <wp:inline distT="0" distB="0" distL="0" distR="0" wp14:anchorId="03870EC0" wp14:editId="6F4D95BE">
            <wp:extent cx="5297805" cy="7525385"/>
            <wp:effectExtent l="0" t="0" r="10795" b="0"/>
            <wp:docPr id="63" name="Picture 63" descr="Eeragh cond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Eeragh condition"/>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297805" cy="7525385"/>
                    </a:xfrm>
                    <a:prstGeom prst="rect">
                      <a:avLst/>
                    </a:prstGeom>
                    <a:noFill/>
                    <a:ln>
                      <a:noFill/>
                    </a:ln>
                  </pic:spPr>
                </pic:pic>
              </a:graphicData>
            </a:graphic>
          </wp:inline>
        </w:drawing>
      </w:r>
    </w:p>
    <w:p w14:paraId="4F362911" w14:textId="77777777" w:rsidR="00CC28E8" w:rsidRPr="00883287" w:rsidRDefault="00CC28E8" w:rsidP="00CC28E8">
      <w:pPr>
        <w:spacing w:before="240"/>
        <w:rPr>
          <w:rFonts w:ascii="Times New Roman" w:hAnsi="Times New Roman"/>
          <w:i/>
          <w:sz w:val="20"/>
        </w:rPr>
      </w:pPr>
    </w:p>
    <w:p w14:paraId="6BD2452B" w14:textId="77777777" w:rsidR="00CC28E8" w:rsidRPr="00883287" w:rsidRDefault="00CC28E8" w:rsidP="00CC28E8">
      <w:pPr>
        <w:spacing w:before="120"/>
        <w:rPr>
          <w:rFonts w:ascii="Times New Roman" w:hAnsi="Times New Roman"/>
          <w:i/>
          <w:sz w:val="20"/>
        </w:rPr>
      </w:pPr>
      <w:r w:rsidRPr="00883287">
        <w:rPr>
          <w:rFonts w:ascii="Times New Roman" w:hAnsi="Times New Roman"/>
          <w:i/>
          <w:sz w:val="20"/>
        </w:rPr>
        <w:t>Figure 26: Monitoring of ambient relative humidity at Eeragh (North Aran) lighthouse identified a gradient with values in the lower floor levels being consistently greater than those at higher levels within the tower. Analysis of stone surface samples within the tower also identified a gradient with higher concentrations in the lower levels of the tower as shown by the graphs.</w:t>
      </w:r>
    </w:p>
    <w:p w14:paraId="7CB47436" w14:textId="77777777" w:rsidR="00CC28E8" w:rsidRPr="00883287" w:rsidRDefault="00CC28E8" w:rsidP="00CC28E8">
      <w:pPr>
        <w:spacing w:after="120"/>
        <w:rPr>
          <w:rFonts w:ascii="Times New Roman" w:hAnsi="Times New Roman"/>
          <w:b/>
          <w:i/>
        </w:rPr>
      </w:pPr>
    </w:p>
    <w:p w14:paraId="31DB238B" w14:textId="77777777" w:rsidR="00CC28E8" w:rsidRPr="00883287" w:rsidRDefault="00CC28E8" w:rsidP="00CC28E8">
      <w:pPr>
        <w:spacing w:after="120"/>
        <w:rPr>
          <w:b/>
          <w:sz w:val="22"/>
        </w:rPr>
      </w:pPr>
      <w:r w:rsidRPr="00883287">
        <w:rPr>
          <w:rFonts w:ascii="Times New Roman" w:hAnsi="Times New Roman"/>
          <w:b/>
        </w:rPr>
        <w:br w:type="page"/>
      </w:r>
      <w:r w:rsidRPr="00883287">
        <w:rPr>
          <w:b/>
          <w:sz w:val="22"/>
        </w:rPr>
        <w:t>3.3.3</w:t>
      </w:r>
      <w:r w:rsidRPr="00883287">
        <w:rPr>
          <w:b/>
          <w:sz w:val="22"/>
        </w:rPr>
        <w:tab/>
        <w:t>Ruvaal Lighthouse (NLB)</w:t>
      </w:r>
    </w:p>
    <w:p w14:paraId="3EEF62F0" w14:textId="77777777" w:rsidR="00CC28E8" w:rsidRPr="00883287" w:rsidRDefault="00CC28E8" w:rsidP="00CC28E8">
      <w:pPr>
        <w:spacing w:after="120"/>
        <w:rPr>
          <w:sz w:val="22"/>
        </w:rPr>
      </w:pPr>
      <w:r w:rsidRPr="00883287">
        <w:rPr>
          <w:sz w:val="22"/>
        </w:rPr>
        <w:t>Ruvaal Lighthouse is a land-based lighthouse situated at the northern end of the island of Islay in the Inner Hebrides (NLB site 49 in Figure 9). The tower is 34m high and is made of brick with masonry murette, balcony, window/door reveals and internal staircase. The tower was constructed in 1859 and is connected to mains electricity (Figure 27). Major refurbishment works were undertaken over a six month period starting in Spring 2008 to address moderate conditioning issues which included areas of salt efflorescence affecting internal tower wall surfaces, bossed (spalled or blown) internal render, corrosion of metal corner beading of internal render and widespread deterioration of painted surfaces (Figures 28a &amp; 28b). Refurbishment works involved localised re-pointing of balcony walkway masonry, patch repair of bossed render, replacement of metal corner beadings with stainless steel equivalents and general redecoration of internal and external tower surfaces. In addition to these works storage heaters were installed along with permanent ventilation in order to boost air circulation within the tower.</w:t>
      </w:r>
    </w:p>
    <w:p w14:paraId="00B36A0F" w14:textId="77777777" w:rsidR="00CC28E8" w:rsidRPr="00883287" w:rsidRDefault="00F27D97" w:rsidP="00F27D97">
      <w:pPr>
        <w:spacing w:after="120"/>
        <w:jc w:val="right"/>
        <w:rPr>
          <w:rFonts w:ascii="Times New Roman" w:hAnsi="Times New Roman"/>
        </w:rPr>
      </w:pPr>
      <w:r w:rsidRPr="00883287">
        <w:rPr>
          <w:noProof/>
          <w:lang w:val="en-IE" w:eastAsia="en-IE"/>
        </w:rPr>
        <w:drawing>
          <wp:anchor distT="72000" distB="540000" distL="114300" distR="114300" simplePos="0" relativeHeight="251731968" behindDoc="0" locked="0" layoutInCell="1" allowOverlap="1" wp14:anchorId="0E768A7F" wp14:editId="74ABCFF9">
            <wp:simplePos x="0" y="0"/>
            <wp:positionH relativeFrom="column">
              <wp:posOffset>253365</wp:posOffset>
            </wp:positionH>
            <wp:positionV relativeFrom="paragraph">
              <wp:posOffset>30480</wp:posOffset>
            </wp:positionV>
            <wp:extent cx="2307590" cy="2620645"/>
            <wp:effectExtent l="25400" t="25400" r="29210" b="20955"/>
            <wp:wrapSquare wrapText="bothSides"/>
            <wp:docPr id="97" name="Picture 97" descr="RU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RUV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307590" cy="262064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883287">
        <w:rPr>
          <w:rFonts w:ascii="Times New Roman" w:hAnsi="Times New Roman"/>
          <w:noProof/>
          <w:sz w:val="20"/>
          <w:lang w:val="en-IE" w:eastAsia="en-IE"/>
        </w:rPr>
        <mc:AlternateContent>
          <mc:Choice Requires="wps">
            <w:drawing>
              <wp:anchor distT="0" distB="0" distL="114300" distR="114300" simplePos="0" relativeHeight="251732992" behindDoc="0" locked="0" layoutInCell="1" allowOverlap="1" wp14:anchorId="7E56793E" wp14:editId="56762E0B">
                <wp:simplePos x="0" y="0"/>
                <wp:positionH relativeFrom="column">
                  <wp:posOffset>382046</wp:posOffset>
                </wp:positionH>
                <wp:positionV relativeFrom="paragraph">
                  <wp:posOffset>2712272</wp:posOffset>
                </wp:positionV>
                <wp:extent cx="2057400" cy="228600"/>
                <wp:effectExtent l="0" t="6350" r="1905" b="6350"/>
                <wp:wrapNone/>
                <wp:docPr id="98"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9974AD" w14:textId="77777777" w:rsidR="00AC2DE2" w:rsidRPr="00712071" w:rsidRDefault="00AC2DE2" w:rsidP="00CC28E8">
                            <w:pPr>
                              <w:rPr>
                                <w:rFonts w:ascii="Times New Roman" w:hAnsi="Times New Roman"/>
                                <w:i/>
                                <w:sz w:val="20"/>
                              </w:rPr>
                            </w:pPr>
                            <w:r>
                              <w:rPr>
                                <w:rFonts w:ascii="Times New Roman" w:hAnsi="Times New Roman"/>
                                <w:i/>
                                <w:sz w:val="20"/>
                              </w:rPr>
                              <w:t>Figure 27: Ruvaal Lighthouse.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7E56793E" id="Text Box 98" o:spid="_x0000_s1068" type="#_x0000_t202" style="position:absolute;left:0;text-align:left;margin-left:30.1pt;margin-top:213.55pt;width:162pt;height:18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" stroked="f">
                <v:textbox>
                  <w:txbxContent>
                    <w:p w14:paraId="6E9974AD" w14:textId="77777777" w:rsidR="00AC2DE2" w:rsidRPr="00712071" w:rsidRDefault="00AC2DE2" w:rsidP="00CC28E8">
                      <w:pPr>
                        <w:rPr>
                          <w:rFonts w:ascii="Times New Roman" w:hAnsi="Times New Roman"/>
                          <w:i/>
                          <w:sz w:val="20"/>
                        </w:rPr>
                      </w:pPr>
                      <w:r>
                        <w:rPr>
                          <w:rFonts w:ascii="Times New Roman" w:hAnsi="Times New Roman"/>
                          <w:i/>
                          <w:sz w:val="20"/>
                        </w:rPr>
                        <w:t>Figure 27: Ruvaal Lighthouse.</w:t>
                      </w:r>
                    </w:p>
                  </w:txbxContent>
                </v:textbox>
              </v:shape>
            </w:pict>
          </mc:Fallback>
        </mc:AlternateContent>
      </w:r>
      <w:r w:rsidRPr="00883287">
        <w:rPr>
          <w:rFonts w:ascii="Times New Roman" w:hAnsi="Times New Roman"/>
          <w:noProof/>
          <w:lang w:val="en-IE" w:eastAsia="en-IE"/>
        </w:rPr>
        <mc:AlternateContent>
          <mc:Choice Requires="wps">
            <w:drawing>
              <wp:anchor distT="0" distB="0" distL="114300" distR="114300" simplePos="0" relativeHeight="251737088" behindDoc="0" locked="0" layoutInCell="1" allowOverlap="1" wp14:anchorId="0ED132D7" wp14:editId="0A982997">
                <wp:simplePos x="0" y="0"/>
                <wp:positionH relativeFrom="column">
                  <wp:posOffset>3933601</wp:posOffset>
                </wp:positionH>
                <wp:positionV relativeFrom="paragraph">
                  <wp:posOffset>1870075</wp:posOffset>
                </wp:positionV>
                <wp:extent cx="228600" cy="228600"/>
                <wp:effectExtent l="0" t="1905" r="14605" b="10795"/>
                <wp:wrapNone/>
                <wp:docPr id="96"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w="9525">
                          <a:solidFill>
                            <a:srgbClr val="000000"/>
                          </a:solidFill>
                          <a:miter lim="800000"/>
                          <a:headEnd/>
                          <a:tailEnd/>
                        </a:ln>
                      </wps:spPr>
                      <wps:txbx>
                        <w:txbxContent>
                          <w:p w14:paraId="67EF0607" w14:textId="77777777" w:rsidR="00AC2DE2" w:rsidRPr="000D0116" w:rsidRDefault="00AC2DE2" w:rsidP="00CC28E8">
                            <w:pPr>
                              <w:rPr>
                                <w:rFonts w:ascii="Times New Roman" w:hAnsi="Times New Roman"/>
                                <w:i/>
                                <w:sz w:val="20"/>
                              </w:rPr>
                            </w:pPr>
                            <w:r w:rsidRPr="000D0116">
                              <w:rPr>
                                <w:rFonts w:ascii="Times New Roman" w:hAnsi="Times New Roman"/>
                                <w:i/>
                                <w:sz w:val="20"/>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0ED132D7" id="Text Box 96" o:spid="_x0000_s1069" type="#_x0000_t202" style="position:absolute;left:0;text-align:left;margin-left:309.75pt;margin-top:147.25pt;width:18pt;height:18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">
                <v:textbox>
                  <w:txbxContent>
                    <w:p w14:paraId="67EF0607" w14:textId="77777777" w:rsidR="00AC2DE2" w:rsidRPr="000D0116" w:rsidRDefault="00AC2DE2" w:rsidP="00CC28E8">
                      <w:pPr>
                        <w:rPr>
                          <w:rFonts w:ascii="Times New Roman" w:hAnsi="Times New Roman"/>
                          <w:i/>
                          <w:sz w:val="20"/>
                        </w:rPr>
                      </w:pPr>
                      <w:r w:rsidRPr="000D0116">
                        <w:rPr>
                          <w:rFonts w:ascii="Times New Roman" w:hAnsi="Times New Roman"/>
                          <w:i/>
                          <w:sz w:val="20"/>
                        </w:rPr>
                        <w:t>b</w:t>
                      </w:r>
                    </w:p>
                  </w:txbxContent>
                </v:textbox>
              </v:shape>
            </w:pict>
          </mc:Fallback>
        </mc:AlternateContent>
      </w:r>
      <w:r w:rsidRPr="00883287">
        <w:rPr>
          <w:rFonts w:ascii="Times New Roman" w:hAnsi="Times New Roman"/>
          <w:noProof/>
          <w:lang w:val="en-IE" w:eastAsia="en-IE"/>
        </w:rPr>
        <mc:AlternateContent>
          <mc:Choice Requires="wps">
            <w:drawing>
              <wp:anchor distT="0" distB="0" distL="114300" distR="114300" simplePos="0" relativeHeight="251736064" behindDoc="0" locked="0" layoutInCell="1" allowOverlap="1" wp14:anchorId="0A804446" wp14:editId="75C7F0AB">
                <wp:simplePos x="0" y="0"/>
                <wp:positionH relativeFrom="column">
                  <wp:posOffset>3933526</wp:posOffset>
                </wp:positionH>
                <wp:positionV relativeFrom="paragraph">
                  <wp:posOffset>22822</wp:posOffset>
                </wp:positionV>
                <wp:extent cx="228600" cy="228600"/>
                <wp:effectExtent l="0" t="1905" r="14605" b="10795"/>
                <wp:wrapNone/>
                <wp:docPr id="95"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w="9525">
                          <a:solidFill>
                            <a:srgbClr val="000000"/>
                          </a:solidFill>
                          <a:miter lim="800000"/>
                          <a:headEnd/>
                          <a:tailEnd/>
                        </a:ln>
                      </wps:spPr>
                      <wps:txbx>
                        <w:txbxContent>
                          <w:p w14:paraId="0F793655" w14:textId="77777777" w:rsidR="00AC2DE2" w:rsidRPr="000D0116" w:rsidRDefault="00AC2DE2" w:rsidP="00CC28E8">
                            <w:pPr>
                              <w:rPr>
                                <w:rFonts w:ascii="Times New Roman" w:hAnsi="Times New Roman"/>
                                <w:i/>
                                <w:sz w:val="20"/>
                              </w:rPr>
                            </w:pPr>
                            <w:r w:rsidRPr="000D0116">
                              <w:rPr>
                                <w:rFonts w:ascii="Times New Roman" w:hAnsi="Times New Roman"/>
                                <w:i/>
                                <w:sz w:val="20"/>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0A804446" id="Text Box 95" o:spid="_x0000_s1070" type="#_x0000_t202" style="position:absolute;left:0;text-align:left;margin-left:309.75pt;margin-top:1.8pt;width:18pt;height:18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">
                <v:textbox>
                  <w:txbxContent>
                    <w:p w14:paraId="0F793655" w14:textId="77777777" w:rsidR="00AC2DE2" w:rsidRPr="000D0116" w:rsidRDefault="00AC2DE2" w:rsidP="00CC28E8">
                      <w:pPr>
                        <w:rPr>
                          <w:rFonts w:ascii="Times New Roman" w:hAnsi="Times New Roman"/>
                          <w:i/>
                          <w:sz w:val="20"/>
                        </w:rPr>
                      </w:pPr>
                      <w:r w:rsidRPr="000D0116">
                        <w:rPr>
                          <w:rFonts w:ascii="Times New Roman" w:hAnsi="Times New Roman"/>
                          <w:i/>
                          <w:sz w:val="20"/>
                        </w:rPr>
                        <w:t>a</w:t>
                      </w:r>
                    </w:p>
                  </w:txbxContent>
                </v:textbox>
              </v:shape>
            </w:pict>
          </mc:Fallback>
        </mc:AlternateContent>
      </w:r>
      <w:r w:rsidRPr="00883287">
        <w:rPr>
          <w:rFonts w:ascii="Times New Roman" w:hAnsi="Times New Roman"/>
          <w:noProof/>
          <w:lang w:val="en-IE" w:eastAsia="en-IE"/>
        </w:rPr>
        <w:drawing>
          <wp:inline distT="0" distB="0" distL="0" distR="0" wp14:anchorId="1268B5A7" wp14:editId="560D7FF0">
            <wp:extent cx="2518410" cy="1807210"/>
            <wp:effectExtent l="25400" t="25400" r="21590" b="21590"/>
            <wp:docPr id="62" name="Picture 62" descr="RU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RUV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18410" cy="1807210"/>
                    </a:xfrm>
                    <a:prstGeom prst="rect">
                      <a:avLst/>
                    </a:prstGeom>
                    <a:noFill/>
                    <a:ln w="9525" cmpd="sng">
                      <a:solidFill>
                        <a:srgbClr val="000000"/>
                      </a:solidFill>
                      <a:miter lim="800000"/>
                      <a:headEnd/>
                      <a:tailEnd/>
                    </a:ln>
                    <a:effectLst/>
                  </pic:spPr>
                </pic:pic>
              </a:graphicData>
            </a:graphic>
          </wp:inline>
        </w:drawing>
      </w:r>
      <w:r w:rsidRPr="00883287">
        <w:rPr>
          <w:rFonts w:ascii="Times New Roman" w:hAnsi="Times New Roman"/>
          <w:noProof/>
          <w:lang w:val="en-IE" w:eastAsia="en-IE"/>
        </w:rPr>
        <w:drawing>
          <wp:inline distT="0" distB="0" distL="0" distR="0" wp14:anchorId="5EF203D6" wp14:editId="058A06EE">
            <wp:extent cx="2518410" cy="1807210"/>
            <wp:effectExtent l="25400" t="25400" r="21590" b="21590"/>
            <wp:docPr id="61" name="Picture 61" descr="RU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RUV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18410" cy="1807210"/>
                    </a:xfrm>
                    <a:prstGeom prst="rect">
                      <a:avLst/>
                    </a:prstGeom>
                    <a:noFill/>
                    <a:ln w="9525" cmpd="sng">
                      <a:solidFill>
                        <a:srgbClr val="000000"/>
                      </a:solidFill>
                      <a:miter lim="800000"/>
                      <a:headEnd/>
                      <a:tailEnd/>
                    </a:ln>
                    <a:effectLst/>
                  </pic:spPr>
                </pic:pic>
              </a:graphicData>
            </a:graphic>
          </wp:inline>
        </w:drawing>
      </w:r>
    </w:p>
    <w:p w14:paraId="7DF85EE5" w14:textId="77777777" w:rsidR="00CC28E8" w:rsidRPr="00883287" w:rsidRDefault="00CC28E8" w:rsidP="00F27D97">
      <w:pPr>
        <w:spacing w:after="120"/>
        <w:ind w:left="6096"/>
        <w:rPr>
          <w:rFonts w:ascii="Times New Roman" w:hAnsi="Times New Roman"/>
          <w:i/>
          <w:sz w:val="20"/>
        </w:rPr>
      </w:pPr>
      <w:r w:rsidRPr="00883287">
        <w:rPr>
          <w:rFonts w:ascii="Times New Roman" w:hAnsi="Times New Roman"/>
          <w:i/>
          <w:sz w:val="20"/>
        </w:rPr>
        <w:t>Figure 28: (a) Image showing corroded corner beading, flaking floor paint and corrosion related staining on walls; (b) example of flaking paint and bossed plaster.</w:t>
      </w:r>
    </w:p>
    <w:p w14:paraId="3C5D5FCB" w14:textId="77777777" w:rsidR="00CC28E8" w:rsidRPr="00883287" w:rsidRDefault="00CC28E8" w:rsidP="00CC28E8">
      <w:pPr>
        <w:spacing w:after="120"/>
        <w:rPr>
          <w:rFonts w:ascii="Times New Roman" w:hAnsi="Times New Roman"/>
          <w:i/>
          <w:sz w:val="20"/>
        </w:rPr>
      </w:pPr>
    </w:p>
    <w:p w14:paraId="6530C3A3" w14:textId="77777777" w:rsidR="00CC28E8" w:rsidRPr="00883287" w:rsidRDefault="00CC28E8" w:rsidP="008F6FFD">
      <w:pPr>
        <w:pStyle w:val="BodyText"/>
      </w:pPr>
      <w:r w:rsidRPr="00883287">
        <w:t>Refurbishment works were completed in Winter 2008/2009 and therefore it is too early to assess the success of the new conditioning regime. However, installation of four ‘Gemini TinyTag’ data-loggers placed externally at the entrance level of the tower and within the tower at the entrance, mid-tower and watchroom levels give an indication of conditions prevailing within the tower during the refurbishment period (Figure 29). It is important to remember that this region of Scotland is regularly subject to extreme storm conditions with high wind speeds and driven rain, a factor that is clearly demonstrated by data from the external logger which shows relative humidity conditions to be near or at vapour saturation for considerable proportions of the recording period.</w:t>
      </w:r>
    </w:p>
    <w:p w14:paraId="1ACE3CB4" w14:textId="77777777" w:rsidR="00CC28E8" w:rsidRPr="00883287" w:rsidRDefault="008F6FFD" w:rsidP="00CC28E8">
      <w:pPr>
        <w:spacing w:after="120"/>
        <w:rPr>
          <w:rFonts w:ascii="Times New Roman" w:hAnsi="Times New Roman"/>
        </w:rPr>
      </w:pPr>
      <w:r w:rsidRPr="00883287">
        <w:rPr>
          <w:noProof/>
          <w:lang w:val="en-IE" w:eastAsia="en-IE"/>
        </w:rPr>
        <mc:AlternateContent>
          <mc:Choice Requires="wps">
            <w:drawing>
              <wp:anchor distT="0" distB="0" distL="114300" distR="114300" simplePos="0" relativeHeight="251729920" behindDoc="0" locked="0" layoutInCell="1" allowOverlap="1" wp14:anchorId="1B38984D" wp14:editId="65379285">
                <wp:simplePos x="0" y="0"/>
                <wp:positionH relativeFrom="column">
                  <wp:posOffset>3734798</wp:posOffset>
                </wp:positionH>
                <wp:positionV relativeFrom="paragraph">
                  <wp:posOffset>185964</wp:posOffset>
                </wp:positionV>
                <wp:extent cx="1104900" cy="1563370"/>
                <wp:effectExtent l="0" t="0" r="88900" b="62230"/>
                <wp:wrapNone/>
                <wp:docPr id="94" name="Straight Connector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04900" cy="15633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line w14:anchorId="1EE1AA82" id="Straight_x0020_Connector_x0020_94" o:spid="_x0000_s1026" style="position:absolute;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1pt,14.65pt" to="381.1pt,137.7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">
                <v:stroke endarrow="block"/>
              </v:line>
            </w:pict>
          </mc:Fallback>
        </mc:AlternateContent>
      </w:r>
      <w:r w:rsidR="00CC28E8" w:rsidRPr="00883287">
        <w:rPr>
          <w:noProof/>
          <w:lang w:val="en-IE" w:eastAsia="en-IE"/>
        </w:rPr>
        <w:drawing>
          <wp:anchor distT="0" distB="0" distL="114300" distR="114300" simplePos="0" relativeHeight="251724800" behindDoc="0" locked="0" layoutInCell="1" allowOverlap="1" wp14:anchorId="1FFCDC46" wp14:editId="429B28BF">
            <wp:simplePos x="0" y="0"/>
            <wp:positionH relativeFrom="column">
              <wp:posOffset>0</wp:posOffset>
            </wp:positionH>
            <wp:positionV relativeFrom="paragraph">
              <wp:posOffset>16510</wp:posOffset>
            </wp:positionV>
            <wp:extent cx="4292600" cy="7899400"/>
            <wp:effectExtent l="0" t="0" r="0" b="0"/>
            <wp:wrapSquare wrapText="bothSides"/>
            <wp:docPr id="93" name="Picture 93" descr="Ruvaal grap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Ruvaal graphs"/>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292600" cy="7899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FB7BDC" w14:textId="77777777" w:rsidR="00CC28E8" w:rsidRPr="00883287" w:rsidRDefault="00CC28E8" w:rsidP="00CC28E8">
      <w:pPr>
        <w:spacing w:after="120"/>
        <w:rPr>
          <w:rFonts w:ascii="Times New Roman" w:hAnsi="Times New Roman"/>
        </w:rPr>
      </w:pPr>
    </w:p>
    <w:p w14:paraId="6ECBA925" w14:textId="77777777" w:rsidR="00CC28E8" w:rsidRPr="00883287" w:rsidRDefault="00CC28E8" w:rsidP="00CC28E8">
      <w:pPr>
        <w:spacing w:after="120"/>
        <w:rPr>
          <w:rFonts w:ascii="Times New Roman" w:hAnsi="Times New Roman"/>
        </w:rPr>
      </w:pPr>
    </w:p>
    <w:p w14:paraId="1624E4F5" w14:textId="77777777" w:rsidR="00CC28E8" w:rsidRPr="00883287" w:rsidRDefault="00CC28E8" w:rsidP="00CC28E8">
      <w:pPr>
        <w:spacing w:after="120"/>
        <w:rPr>
          <w:rFonts w:ascii="Times New Roman" w:hAnsi="Times New Roman"/>
        </w:rPr>
      </w:pPr>
      <w:r w:rsidRPr="00883287">
        <w:rPr>
          <w:noProof/>
          <w:lang w:val="en-IE" w:eastAsia="en-IE"/>
        </w:rPr>
        <mc:AlternateContent>
          <mc:Choice Requires="wps">
            <w:drawing>
              <wp:anchor distT="0" distB="0" distL="114300" distR="114300" simplePos="0" relativeHeight="251727872" behindDoc="0" locked="0" layoutInCell="1" allowOverlap="1" wp14:anchorId="5576ED85" wp14:editId="4E82E1C1">
                <wp:simplePos x="0" y="0"/>
                <wp:positionH relativeFrom="column">
                  <wp:posOffset>-761365</wp:posOffset>
                </wp:positionH>
                <wp:positionV relativeFrom="paragraph">
                  <wp:posOffset>-4833620</wp:posOffset>
                </wp:positionV>
                <wp:extent cx="914400" cy="1828800"/>
                <wp:effectExtent l="13335" t="17780" r="24765" b="33020"/>
                <wp:wrapNone/>
                <wp:docPr id="90" name="Straight Connector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1828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line w14:anchorId="60B59A95" id="Straight_x0020_Connector_x0020_90" o:spid="_x0000_s1026" style="position:absolute;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9.95pt,-380.55pt" to="12.05pt,-236.5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">
                <v:stroke endarrow="block"/>
              </v:line>
            </w:pict>
          </mc:Fallback>
        </mc:AlternateContent>
      </w:r>
    </w:p>
    <w:p w14:paraId="20704FDE" w14:textId="77777777" w:rsidR="00CC28E8" w:rsidRPr="00883287" w:rsidRDefault="008F6FFD" w:rsidP="00CC28E8">
      <w:pPr>
        <w:spacing w:after="120"/>
        <w:rPr>
          <w:rFonts w:ascii="Times New Roman" w:hAnsi="Times New Roman"/>
        </w:rPr>
      </w:pPr>
      <w:r w:rsidRPr="00883287">
        <w:rPr>
          <w:noProof/>
          <w:lang w:val="en-IE" w:eastAsia="en-IE"/>
        </w:rPr>
        <w:drawing>
          <wp:anchor distT="0" distB="0" distL="114300" distR="114300" simplePos="0" relativeHeight="251725824" behindDoc="0" locked="0" layoutInCell="1" allowOverlap="1" wp14:anchorId="0E1B8C2C" wp14:editId="51DD2C68">
            <wp:simplePos x="0" y="0"/>
            <wp:positionH relativeFrom="column">
              <wp:posOffset>4154805</wp:posOffset>
            </wp:positionH>
            <wp:positionV relativeFrom="paragraph">
              <wp:posOffset>79375</wp:posOffset>
            </wp:positionV>
            <wp:extent cx="1704975" cy="4382770"/>
            <wp:effectExtent l="25400" t="25400" r="22225" b="36830"/>
            <wp:wrapSquare wrapText="bothSides"/>
            <wp:docPr id="92" name="Picture 92" descr="RUV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RUV1a"/>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704975" cy="438277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0FB4A85B" w14:textId="77777777" w:rsidR="00CC28E8" w:rsidRPr="00883287" w:rsidRDefault="00CC28E8" w:rsidP="00CC28E8">
      <w:pPr>
        <w:spacing w:after="120"/>
        <w:rPr>
          <w:rFonts w:ascii="Times New Roman" w:hAnsi="Times New Roman"/>
        </w:rPr>
      </w:pPr>
    </w:p>
    <w:p w14:paraId="20AB6116" w14:textId="77777777" w:rsidR="00CC28E8" w:rsidRPr="00883287" w:rsidRDefault="00CC28E8" w:rsidP="00CC28E8">
      <w:pPr>
        <w:spacing w:after="120"/>
        <w:rPr>
          <w:rFonts w:ascii="Times New Roman" w:hAnsi="Times New Roman"/>
        </w:rPr>
      </w:pPr>
    </w:p>
    <w:p w14:paraId="69B83B0B" w14:textId="77777777" w:rsidR="00CC28E8" w:rsidRPr="00883287" w:rsidRDefault="00CC28E8" w:rsidP="00CC28E8">
      <w:pPr>
        <w:spacing w:after="120"/>
        <w:rPr>
          <w:rFonts w:ascii="Times New Roman" w:hAnsi="Times New Roman"/>
        </w:rPr>
      </w:pPr>
    </w:p>
    <w:p w14:paraId="5BBDFBB9" w14:textId="77777777" w:rsidR="00CC28E8" w:rsidRPr="00883287" w:rsidRDefault="00CC28E8" w:rsidP="00CC28E8">
      <w:pPr>
        <w:spacing w:after="120"/>
        <w:rPr>
          <w:rFonts w:ascii="Times New Roman" w:hAnsi="Times New Roman"/>
        </w:rPr>
      </w:pPr>
    </w:p>
    <w:p w14:paraId="226EC32C" w14:textId="77777777" w:rsidR="00CC28E8" w:rsidRPr="00883287" w:rsidRDefault="00CC28E8" w:rsidP="00CC28E8">
      <w:pPr>
        <w:spacing w:after="120"/>
        <w:rPr>
          <w:rFonts w:ascii="Times New Roman" w:hAnsi="Times New Roman"/>
        </w:rPr>
      </w:pPr>
    </w:p>
    <w:p w14:paraId="0E423618" w14:textId="77777777" w:rsidR="00CC28E8" w:rsidRPr="00883287" w:rsidRDefault="008F6FFD" w:rsidP="00CC28E8">
      <w:pPr>
        <w:spacing w:after="120"/>
        <w:rPr>
          <w:rFonts w:ascii="Times New Roman" w:hAnsi="Times New Roman"/>
        </w:rPr>
      </w:pPr>
      <w:r w:rsidRPr="00883287">
        <w:rPr>
          <w:noProof/>
          <w:lang w:val="en-IE" w:eastAsia="en-IE"/>
        </w:rPr>
        <mc:AlternateContent>
          <mc:Choice Requires="wps">
            <w:drawing>
              <wp:anchor distT="0" distB="0" distL="114300" distR="114300" simplePos="0" relativeHeight="251728896" behindDoc="0" locked="0" layoutInCell="1" allowOverlap="1" wp14:anchorId="2CFD6301" wp14:editId="0FCBF34F">
                <wp:simplePos x="0" y="0"/>
                <wp:positionH relativeFrom="column">
                  <wp:posOffset>3669484</wp:posOffset>
                </wp:positionH>
                <wp:positionV relativeFrom="paragraph">
                  <wp:posOffset>40821</wp:posOffset>
                </wp:positionV>
                <wp:extent cx="1170214" cy="464458"/>
                <wp:effectExtent l="0" t="0" r="49530" b="94615"/>
                <wp:wrapNone/>
                <wp:docPr id="91" name="Straight Connector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0214" cy="46445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line w14:anchorId="22F07DDD" id="Straight_x0020_Connector_x0020_91" o:spid="_x0000_s1026" style="position:absolute;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8.95pt,3.2pt" to="381.1pt,39.7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">
                <v:stroke endarrow="block"/>
              </v:line>
            </w:pict>
          </mc:Fallback>
        </mc:AlternateContent>
      </w:r>
    </w:p>
    <w:p w14:paraId="1D21F8A8" w14:textId="77777777" w:rsidR="00CC28E8" w:rsidRPr="00883287" w:rsidRDefault="00CC28E8" w:rsidP="00CC28E8">
      <w:pPr>
        <w:spacing w:after="120"/>
        <w:rPr>
          <w:rFonts w:ascii="Times New Roman" w:hAnsi="Times New Roman"/>
        </w:rPr>
      </w:pPr>
    </w:p>
    <w:p w14:paraId="3B4D18E0" w14:textId="77777777" w:rsidR="00CC28E8" w:rsidRPr="00883287" w:rsidRDefault="00CC28E8" w:rsidP="00CC28E8">
      <w:pPr>
        <w:spacing w:after="120"/>
        <w:rPr>
          <w:rFonts w:ascii="Times New Roman" w:hAnsi="Times New Roman"/>
        </w:rPr>
      </w:pPr>
    </w:p>
    <w:p w14:paraId="17C02D08" w14:textId="77777777" w:rsidR="00CC28E8" w:rsidRPr="00883287" w:rsidRDefault="00CC28E8" w:rsidP="00CC28E8">
      <w:pPr>
        <w:spacing w:after="120"/>
        <w:rPr>
          <w:rFonts w:ascii="Times New Roman" w:hAnsi="Times New Roman"/>
        </w:rPr>
      </w:pPr>
    </w:p>
    <w:p w14:paraId="428C55B6" w14:textId="77777777" w:rsidR="00CC28E8" w:rsidRPr="00883287" w:rsidRDefault="00CC28E8" w:rsidP="00CC28E8">
      <w:pPr>
        <w:spacing w:after="120"/>
        <w:rPr>
          <w:rFonts w:ascii="Times New Roman" w:hAnsi="Times New Roman"/>
        </w:rPr>
      </w:pPr>
    </w:p>
    <w:p w14:paraId="1CC0FDBD" w14:textId="77777777" w:rsidR="00CC28E8" w:rsidRPr="00883287" w:rsidRDefault="008F6FFD" w:rsidP="00CC28E8">
      <w:pPr>
        <w:spacing w:after="120"/>
        <w:rPr>
          <w:rFonts w:ascii="Times New Roman" w:hAnsi="Times New Roman"/>
        </w:rPr>
      </w:pPr>
      <w:r w:rsidRPr="00883287">
        <w:rPr>
          <w:noProof/>
          <w:lang w:val="en-IE" w:eastAsia="en-IE"/>
        </w:rPr>
        <mc:AlternateContent>
          <mc:Choice Requires="wps">
            <w:drawing>
              <wp:anchor distT="0" distB="0" distL="114300" distR="114300" simplePos="0" relativeHeight="251726848" behindDoc="0" locked="0" layoutInCell="1" allowOverlap="1" wp14:anchorId="1E41DE4A" wp14:editId="5FF98663">
                <wp:simplePos x="0" y="0"/>
                <wp:positionH relativeFrom="column">
                  <wp:posOffset>3582398</wp:posOffset>
                </wp:positionH>
                <wp:positionV relativeFrom="paragraph">
                  <wp:posOffset>207735</wp:posOffset>
                </wp:positionV>
                <wp:extent cx="1219200" cy="500743"/>
                <wp:effectExtent l="0" t="50800" r="76200" b="33020"/>
                <wp:wrapNone/>
                <wp:docPr id="89" name="Straight Connector 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9200" cy="50074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line w14:anchorId="13CC077B" id="Straight_x0020_Connector_x0020_89" o:spid="_x0000_s1026" style="position:absolute;flip:y;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2.1pt,16.35pt" to="378.1pt,55.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">
                <v:stroke endarrow="block"/>
              </v:line>
            </w:pict>
          </mc:Fallback>
        </mc:AlternateContent>
      </w:r>
    </w:p>
    <w:p w14:paraId="32D2EE3D" w14:textId="77777777" w:rsidR="00CC28E8" w:rsidRPr="00883287" w:rsidRDefault="00CC28E8" w:rsidP="00CC28E8">
      <w:pPr>
        <w:spacing w:after="120"/>
        <w:rPr>
          <w:rFonts w:ascii="Times New Roman" w:hAnsi="Times New Roman"/>
        </w:rPr>
      </w:pPr>
    </w:p>
    <w:p w14:paraId="610A64F0" w14:textId="77777777" w:rsidR="00CC28E8" w:rsidRPr="00883287" w:rsidRDefault="00CC28E8" w:rsidP="00CC28E8">
      <w:pPr>
        <w:spacing w:after="120"/>
        <w:rPr>
          <w:rFonts w:ascii="Times New Roman" w:hAnsi="Times New Roman"/>
        </w:rPr>
      </w:pPr>
    </w:p>
    <w:p w14:paraId="66CF2FAA" w14:textId="77777777" w:rsidR="00CC28E8" w:rsidRPr="00883287" w:rsidRDefault="00CC28E8" w:rsidP="00CC28E8">
      <w:pPr>
        <w:spacing w:after="120"/>
        <w:rPr>
          <w:rFonts w:ascii="Times New Roman" w:hAnsi="Times New Roman"/>
        </w:rPr>
      </w:pPr>
    </w:p>
    <w:p w14:paraId="35647CDA" w14:textId="77777777" w:rsidR="00CC28E8" w:rsidRPr="00883287" w:rsidRDefault="00CC28E8" w:rsidP="00CC28E8">
      <w:pPr>
        <w:spacing w:after="120"/>
        <w:rPr>
          <w:rFonts w:ascii="Times New Roman" w:hAnsi="Times New Roman"/>
        </w:rPr>
      </w:pPr>
    </w:p>
    <w:p w14:paraId="6B1686D7" w14:textId="77777777" w:rsidR="00CC28E8" w:rsidRPr="00883287" w:rsidRDefault="00CC28E8" w:rsidP="00CC28E8">
      <w:pPr>
        <w:spacing w:after="120"/>
        <w:rPr>
          <w:rFonts w:ascii="Times New Roman" w:hAnsi="Times New Roman"/>
        </w:rPr>
      </w:pPr>
    </w:p>
    <w:p w14:paraId="5A3FE987" w14:textId="77777777" w:rsidR="00CC28E8" w:rsidRPr="00883287" w:rsidRDefault="00CC28E8" w:rsidP="00CC28E8">
      <w:pPr>
        <w:spacing w:after="120"/>
        <w:rPr>
          <w:rFonts w:ascii="Times New Roman" w:hAnsi="Times New Roman"/>
        </w:rPr>
      </w:pPr>
    </w:p>
    <w:p w14:paraId="60EED0F5" w14:textId="77777777" w:rsidR="008F6FFD" w:rsidRPr="00883287" w:rsidRDefault="008F6FFD">
      <w:pPr>
        <w:spacing w:after="200" w:line="276" w:lineRule="auto"/>
        <w:rPr>
          <w:rFonts w:ascii="Times New Roman" w:hAnsi="Times New Roman"/>
          <w:b/>
        </w:rPr>
      </w:pPr>
      <w:r w:rsidRPr="00883287">
        <w:rPr>
          <w:noProof/>
          <w:lang w:val="en-IE" w:eastAsia="en-IE"/>
        </w:rPr>
        <mc:AlternateContent>
          <mc:Choice Requires="wps">
            <w:drawing>
              <wp:anchor distT="0" distB="0" distL="114300" distR="114300" simplePos="0" relativeHeight="251730944" behindDoc="0" locked="0" layoutInCell="1" allowOverlap="1" wp14:anchorId="02A56513" wp14:editId="1E234CF7">
                <wp:simplePos x="0" y="0"/>
                <wp:positionH relativeFrom="column">
                  <wp:posOffset>937260</wp:posOffset>
                </wp:positionH>
                <wp:positionV relativeFrom="paragraph">
                  <wp:posOffset>3375388</wp:posOffset>
                </wp:positionV>
                <wp:extent cx="5372100" cy="685800"/>
                <wp:effectExtent l="6350" t="0" r="6350" b="4445"/>
                <wp:wrapNone/>
                <wp:docPr id="88"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685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F8EB1F" w14:textId="77777777" w:rsidR="00AC2DE2" w:rsidRPr="00083790" w:rsidRDefault="00AC2DE2" w:rsidP="00CC28E8">
                            <w:pPr>
                              <w:rPr>
                                <w:rFonts w:ascii="Times New Roman" w:hAnsi="Times New Roman"/>
                                <w:i/>
                                <w:sz w:val="20"/>
                              </w:rPr>
                            </w:pPr>
                            <w:r>
                              <w:rPr>
                                <w:rFonts w:ascii="Times New Roman" w:hAnsi="Times New Roman"/>
                                <w:i/>
                                <w:sz w:val="20"/>
                              </w:rPr>
                              <w:t>Figure 29: Data-logger results showing air temperature and relative humidity conditions at different levels within Ruvaal Lighthouse and externally at the entrance level. These data show a clear vertical stratification within the tower with humidity levels decreasing with increasing height with often around a 10–20% difference between conditions at the entrance and watchroom levels.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02A56513" id="Text Box 88" o:spid="_x0000_s1071" type="#_x0000_t202" style="position:absolute;margin-left:73.8pt;margin-top:265.8pt;width:423pt;height:54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" stroked="f">
                <v:textbox>
                  <w:txbxContent>
                    <w:p w14:paraId="26F8EB1F" w14:textId="77777777" w:rsidR="00AC2DE2" w:rsidRPr="00083790" w:rsidRDefault="00AC2DE2" w:rsidP="00CC28E8">
                      <w:pPr>
                        <w:rPr>
                          <w:rFonts w:ascii="Times New Roman" w:hAnsi="Times New Roman"/>
                          <w:i/>
                          <w:sz w:val="20"/>
                        </w:rPr>
                      </w:pPr>
                      <w:r>
                        <w:rPr>
                          <w:rFonts w:ascii="Times New Roman" w:hAnsi="Times New Roman"/>
                          <w:i/>
                          <w:sz w:val="20"/>
                        </w:rPr>
                        <w:t>Figure 29: Data-logger results showing air temperature and relative humidity conditions at different levels within Ruvaal Lighthouse and externally at the entrance level. These data show a clear vertical stratification within the tower with humidity levels decreasing with increasing height with often around a 10–20% difference between conditions at the entrance and watchroom levels.</w:t>
                      </w:r>
                    </w:p>
                  </w:txbxContent>
                </v:textbox>
              </v:shape>
            </w:pict>
          </mc:Fallback>
        </mc:AlternateContent>
      </w:r>
      <w:r w:rsidRPr="00883287">
        <w:rPr>
          <w:rFonts w:ascii="Times New Roman" w:hAnsi="Times New Roman"/>
          <w:b/>
        </w:rPr>
        <w:br w:type="page"/>
      </w:r>
    </w:p>
    <w:p w14:paraId="44D33CF1" w14:textId="77777777" w:rsidR="00CC28E8" w:rsidRPr="00883287" w:rsidRDefault="00CC28E8" w:rsidP="00CC28E8">
      <w:pPr>
        <w:spacing w:after="120"/>
        <w:rPr>
          <w:b/>
          <w:sz w:val="22"/>
        </w:rPr>
      </w:pPr>
      <w:r w:rsidRPr="00883287">
        <w:rPr>
          <w:b/>
          <w:sz w:val="22"/>
        </w:rPr>
        <w:t>3.3.4</w:t>
      </w:r>
      <w:r w:rsidRPr="00883287">
        <w:rPr>
          <w:b/>
          <w:sz w:val="22"/>
        </w:rPr>
        <w:tab/>
        <w:t>Casquets Lighthouse (TH)</w:t>
      </w:r>
    </w:p>
    <w:p w14:paraId="76D5BFA4" w14:textId="77777777" w:rsidR="00CC28E8" w:rsidRPr="00883287" w:rsidRDefault="00CC28E8" w:rsidP="00CC28E8">
      <w:pPr>
        <w:spacing w:after="120"/>
        <w:rPr>
          <w:sz w:val="22"/>
        </w:rPr>
      </w:pPr>
      <w:r w:rsidRPr="00883287">
        <w:rPr>
          <w:sz w:val="22"/>
        </w:rPr>
        <w:t>Condition assessment and micro-environmental monitoring was undertaken as part of a modernisation and refurbishment programme for the Casquets Lighthouse complex (TH site 65 in Figure 9). Located off Alderney in the Channel Islands, Casquets originally comprised three towers and lights but now only St. Peter’s Tower exhibits a light (Figure 30). Currently, within St. Peter’s Tower ventilation is minimal – a situation exacerbated by closure of connecting doors between the main body of the tower which is an open structure and the Service Room and between the Service and Lantern Rooms. Consequently, cool moist air is held within the tower creating conditions conducive to the development of condensation. This, combined with the presence of ‘historic’ moisture trapped within the masonry of the walls and an accumulation in the lower tower sections of air rich in gaseous volatile organic compounds (VOCs) emitted from below ground diesel storage tanks, has contributed to the formation of a complex assemblage of sulphate salts associated with extensive deterioration of the internal fabric of the</w:t>
      </w:r>
      <w:r w:rsidR="00F27D97" w:rsidRPr="00883287">
        <w:rPr>
          <w:sz w:val="22"/>
        </w:rPr>
        <w:t xml:space="preserve"> structure (Figures 31a &amp; 31b).</w:t>
      </w:r>
    </w:p>
    <w:p w14:paraId="0125EB78" w14:textId="77777777" w:rsidR="00CC28E8" w:rsidRPr="00883287" w:rsidRDefault="00CC28E8" w:rsidP="00CC28E8">
      <w:pPr>
        <w:spacing w:after="120"/>
        <w:rPr>
          <w:sz w:val="22"/>
        </w:rPr>
      </w:pPr>
      <w:r w:rsidRPr="00883287">
        <w:rPr>
          <w:sz w:val="22"/>
        </w:rPr>
        <w:t>Through monitoring temperature and humidity data and analysis of the nature and extent of salt distribution within St. Peter’s Tower zones of differing condition were identified (Figures 32a &amp; 32b).</w:t>
      </w:r>
    </w:p>
    <w:p w14:paraId="26C71BDC" w14:textId="77777777" w:rsidR="00CC28E8" w:rsidRPr="00883287" w:rsidRDefault="00F27D97" w:rsidP="008F6FFD">
      <w:pPr>
        <w:spacing w:after="120"/>
        <w:jc w:val="center"/>
        <w:rPr>
          <w:rFonts w:ascii="Times New Roman" w:hAnsi="Times New Roman"/>
        </w:rPr>
      </w:pPr>
      <w:r w:rsidRPr="00883287">
        <w:rPr>
          <w:noProof/>
          <w:lang w:val="en-IE" w:eastAsia="en-IE"/>
        </w:rPr>
        <mc:AlternateContent>
          <mc:Choice Requires="wps">
            <w:drawing>
              <wp:anchor distT="0" distB="0" distL="114300" distR="114300" simplePos="0" relativeHeight="251735040" behindDoc="0" locked="0" layoutInCell="1" allowOverlap="1" wp14:anchorId="4B4C6903" wp14:editId="4D657B4B">
                <wp:simplePos x="0" y="0"/>
                <wp:positionH relativeFrom="column">
                  <wp:posOffset>234716</wp:posOffset>
                </wp:positionH>
                <wp:positionV relativeFrom="paragraph">
                  <wp:posOffset>2960637</wp:posOffset>
                </wp:positionV>
                <wp:extent cx="3086100" cy="228600"/>
                <wp:effectExtent l="0" t="6350" r="1905" b="6350"/>
                <wp:wrapNone/>
                <wp:docPr id="87"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3EAAC5" w14:textId="77777777" w:rsidR="00AC2DE2" w:rsidRPr="000D0116" w:rsidRDefault="00AC2DE2" w:rsidP="00CC28E8">
                            <w:pPr>
                              <w:rPr>
                                <w:rFonts w:ascii="Times New Roman" w:hAnsi="Times New Roman"/>
                                <w:i/>
                                <w:sz w:val="20"/>
                              </w:rPr>
                            </w:pPr>
                            <w:r w:rsidRPr="000D0116">
                              <w:rPr>
                                <w:rFonts w:ascii="Times New Roman" w:hAnsi="Times New Roman"/>
                                <w:i/>
                                <w:sz w:val="20"/>
                              </w:rPr>
                              <w:t>Figure 30: Aerial view of St. Peter’s Tower on Casquets.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4B4C6903" id="Text Box 87" o:spid="_x0000_s1072" type="#_x0000_t202" style="position:absolute;left:0;text-align:left;margin-left:18.5pt;margin-top:233.1pt;width:243pt;height:18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" stroked="f">
                <v:textbox>
                  <w:txbxContent>
                    <w:p w14:paraId="393EAAC5" w14:textId="77777777" w:rsidR="00AC2DE2" w:rsidRPr="000D0116" w:rsidRDefault="00AC2DE2" w:rsidP="00CC28E8">
                      <w:pPr>
                        <w:rPr>
                          <w:rFonts w:ascii="Times New Roman" w:hAnsi="Times New Roman"/>
                          <w:i/>
                          <w:sz w:val="20"/>
                        </w:rPr>
                      </w:pPr>
                      <w:r w:rsidRPr="000D0116">
                        <w:rPr>
                          <w:rFonts w:ascii="Times New Roman" w:hAnsi="Times New Roman"/>
                          <w:i/>
                          <w:sz w:val="20"/>
                        </w:rPr>
                        <w:t>Figure 30: Aerial view of St. Peter’s Tower on Casquets.</w:t>
                      </w:r>
                    </w:p>
                  </w:txbxContent>
                </v:textbox>
              </v:shape>
            </w:pict>
          </mc:Fallback>
        </mc:AlternateContent>
      </w:r>
      <w:r w:rsidRPr="00883287">
        <w:rPr>
          <w:noProof/>
          <w:lang w:val="en-IE" w:eastAsia="en-IE"/>
        </w:rPr>
        <w:drawing>
          <wp:anchor distT="72000" distB="432000" distL="114300" distR="114300" simplePos="0" relativeHeight="251734016" behindDoc="0" locked="0" layoutInCell="1" allowOverlap="1" wp14:anchorId="4937D8F8" wp14:editId="7E8B6B12">
            <wp:simplePos x="0" y="0"/>
            <wp:positionH relativeFrom="column">
              <wp:posOffset>20955</wp:posOffset>
            </wp:positionH>
            <wp:positionV relativeFrom="paragraph">
              <wp:posOffset>34925</wp:posOffset>
            </wp:positionV>
            <wp:extent cx="3594100" cy="2794000"/>
            <wp:effectExtent l="25400" t="25400" r="38100" b="25400"/>
            <wp:wrapSquare wrapText="bothSides"/>
            <wp:docPr id="86" name="Picture 86" descr="TRINITY 52 CASQU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TRINITY 52 CASQUETS"/>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594100" cy="279400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883287">
        <w:rPr>
          <w:rFonts w:ascii="Times New Roman" w:hAnsi="Times New Roman"/>
          <w:noProof/>
          <w:lang w:val="en-IE" w:eastAsia="en-IE"/>
        </w:rPr>
        <mc:AlternateContent>
          <mc:Choice Requires="wps">
            <w:drawing>
              <wp:anchor distT="0" distB="0" distL="114300" distR="114300" simplePos="0" relativeHeight="251738112" behindDoc="0" locked="0" layoutInCell="1" allowOverlap="1" wp14:anchorId="45978E98" wp14:editId="62463D33">
                <wp:simplePos x="0" y="0"/>
                <wp:positionH relativeFrom="column">
                  <wp:posOffset>3878279</wp:posOffset>
                </wp:positionH>
                <wp:positionV relativeFrom="paragraph">
                  <wp:posOffset>23963</wp:posOffset>
                </wp:positionV>
                <wp:extent cx="228600" cy="228600"/>
                <wp:effectExtent l="0" t="1905" r="14605" b="10795"/>
                <wp:wrapNone/>
                <wp:docPr id="85"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w="9525">
                          <a:solidFill>
                            <a:srgbClr val="000000"/>
                          </a:solidFill>
                          <a:miter lim="800000"/>
                          <a:headEnd/>
                          <a:tailEnd/>
                        </a:ln>
                      </wps:spPr>
                      <wps:txbx>
                        <w:txbxContent>
                          <w:p w14:paraId="4EC94A88" w14:textId="77777777" w:rsidR="00AC2DE2" w:rsidRPr="000D0116" w:rsidRDefault="00AC2DE2" w:rsidP="00CC28E8">
                            <w:pPr>
                              <w:rPr>
                                <w:rFonts w:ascii="Times New Roman" w:hAnsi="Times New Roman"/>
                                <w:i/>
                                <w:sz w:val="20"/>
                              </w:rPr>
                            </w:pPr>
                            <w:r w:rsidRPr="000D0116">
                              <w:rPr>
                                <w:rFonts w:ascii="Times New Roman" w:hAnsi="Times New Roman"/>
                                <w:i/>
                                <w:sz w:val="20"/>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45978E98" id="Text Box 85" o:spid="_x0000_s1073" type="#_x0000_t202" style="position:absolute;left:0;text-align:left;margin-left:305.4pt;margin-top:1.9pt;width:18pt;height:18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">
                <v:textbox>
                  <w:txbxContent>
                    <w:p w14:paraId="4EC94A88" w14:textId="77777777" w:rsidR="00AC2DE2" w:rsidRPr="000D0116" w:rsidRDefault="00AC2DE2" w:rsidP="00CC28E8">
                      <w:pPr>
                        <w:rPr>
                          <w:rFonts w:ascii="Times New Roman" w:hAnsi="Times New Roman"/>
                          <w:i/>
                          <w:sz w:val="20"/>
                        </w:rPr>
                      </w:pPr>
                      <w:r w:rsidRPr="000D0116">
                        <w:rPr>
                          <w:rFonts w:ascii="Times New Roman" w:hAnsi="Times New Roman"/>
                          <w:i/>
                          <w:sz w:val="20"/>
                        </w:rPr>
                        <w:t>a</w:t>
                      </w:r>
                    </w:p>
                  </w:txbxContent>
                </v:textbox>
              </v:shape>
            </w:pict>
          </mc:Fallback>
        </mc:AlternateContent>
      </w:r>
      <w:r w:rsidRPr="00883287">
        <w:rPr>
          <w:rFonts w:ascii="Times New Roman" w:hAnsi="Times New Roman"/>
          <w:noProof/>
          <w:lang w:val="en-IE" w:eastAsia="en-IE"/>
        </w:rPr>
        <mc:AlternateContent>
          <mc:Choice Requires="wps">
            <w:drawing>
              <wp:anchor distT="0" distB="0" distL="114300" distR="114300" simplePos="0" relativeHeight="251739136" behindDoc="0" locked="0" layoutInCell="1" allowOverlap="1" wp14:anchorId="3BA6C184" wp14:editId="075AC5B0">
                <wp:simplePos x="0" y="0"/>
                <wp:positionH relativeFrom="column">
                  <wp:posOffset>3850205</wp:posOffset>
                </wp:positionH>
                <wp:positionV relativeFrom="paragraph">
                  <wp:posOffset>1804636</wp:posOffset>
                </wp:positionV>
                <wp:extent cx="228600" cy="228600"/>
                <wp:effectExtent l="0" t="1905" r="14605" b="10795"/>
                <wp:wrapNone/>
                <wp:docPr id="84"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w="9525">
                          <a:solidFill>
                            <a:srgbClr val="000000"/>
                          </a:solidFill>
                          <a:miter lim="800000"/>
                          <a:headEnd/>
                          <a:tailEnd/>
                        </a:ln>
                      </wps:spPr>
                      <wps:txbx>
                        <w:txbxContent>
                          <w:p w14:paraId="12CE691B" w14:textId="77777777" w:rsidR="00AC2DE2" w:rsidRPr="000D0116" w:rsidRDefault="00AC2DE2" w:rsidP="00CC28E8">
                            <w:pPr>
                              <w:rPr>
                                <w:rFonts w:ascii="Times New Roman" w:hAnsi="Times New Roman"/>
                                <w:i/>
                                <w:sz w:val="20"/>
                              </w:rPr>
                            </w:pPr>
                            <w:r w:rsidRPr="000D0116">
                              <w:rPr>
                                <w:rFonts w:ascii="Times New Roman" w:hAnsi="Times New Roman"/>
                                <w:i/>
                                <w:sz w:val="20"/>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3BA6C184" id="Text Box 84" o:spid="_x0000_s1074" type="#_x0000_t202" style="position:absolute;left:0;text-align:left;margin-left:303.15pt;margin-top:142.1pt;width:18pt;height:18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">
                <v:textbox>
                  <w:txbxContent>
                    <w:p w14:paraId="12CE691B" w14:textId="77777777" w:rsidR="00AC2DE2" w:rsidRPr="000D0116" w:rsidRDefault="00AC2DE2" w:rsidP="00CC28E8">
                      <w:pPr>
                        <w:rPr>
                          <w:rFonts w:ascii="Times New Roman" w:hAnsi="Times New Roman"/>
                          <w:i/>
                          <w:sz w:val="20"/>
                        </w:rPr>
                      </w:pPr>
                      <w:r w:rsidRPr="000D0116">
                        <w:rPr>
                          <w:rFonts w:ascii="Times New Roman" w:hAnsi="Times New Roman"/>
                          <w:i/>
                          <w:sz w:val="20"/>
                        </w:rPr>
                        <w:t>b</w:t>
                      </w:r>
                    </w:p>
                  </w:txbxContent>
                </v:textbox>
              </v:shape>
            </w:pict>
          </mc:Fallback>
        </mc:AlternateContent>
      </w:r>
      <w:r w:rsidR="00CC28E8" w:rsidRPr="00883287">
        <w:rPr>
          <w:rFonts w:ascii="Times New Roman" w:hAnsi="Times New Roman"/>
          <w:noProof/>
          <w:lang w:val="en-IE" w:eastAsia="en-IE"/>
        </w:rPr>
        <w:drawing>
          <wp:inline distT="0" distB="0" distL="0" distR="0" wp14:anchorId="405EB785" wp14:editId="0CB34734">
            <wp:extent cx="2467610" cy="1720215"/>
            <wp:effectExtent l="25400" t="25400" r="21590" b="32385"/>
            <wp:docPr id="60" name="Picture 60" descr="MT 3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T 3 copy"/>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467610" cy="1720215"/>
                    </a:xfrm>
                    <a:prstGeom prst="rect">
                      <a:avLst/>
                    </a:prstGeom>
                    <a:noFill/>
                    <a:ln w="9525" cmpd="sng">
                      <a:solidFill>
                        <a:srgbClr val="000000"/>
                      </a:solidFill>
                      <a:miter lim="800000"/>
                      <a:headEnd/>
                      <a:tailEnd/>
                    </a:ln>
                    <a:effectLst/>
                  </pic:spPr>
                </pic:pic>
              </a:graphicData>
            </a:graphic>
          </wp:inline>
        </w:drawing>
      </w:r>
      <w:r w:rsidR="00CC28E8" w:rsidRPr="00883287">
        <w:rPr>
          <w:rFonts w:ascii="Times New Roman" w:hAnsi="Times New Roman"/>
          <w:noProof/>
          <w:lang w:val="en-IE" w:eastAsia="en-IE"/>
        </w:rPr>
        <w:drawing>
          <wp:inline distT="0" distB="0" distL="0" distR="0" wp14:anchorId="54BF6038" wp14:editId="4CDB2560">
            <wp:extent cx="2518410" cy="1727200"/>
            <wp:effectExtent l="25400" t="25400" r="21590" b="25400"/>
            <wp:docPr id="59" name="Picture 59" descr="MT 6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T 6 copy"/>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518410" cy="1727200"/>
                    </a:xfrm>
                    <a:prstGeom prst="rect">
                      <a:avLst/>
                    </a:prstGeom>
                    <a:noFill/>
                    <a:ln w="9525" cmpd="sng">
                      <a:solidFill>
                        <a:srgbClr val="000000"/>
                      </a:solidFill>
                      <a:miter lim="800000"/>
                      <a:headEnd/>
                      <a:tailEnd/>
                    </a:ln>
                    <a:effectLst/>
                  </pic:spPr>
                </pic:pic>
              </a:graphicData>
            </a:graphic>
          </wp:inline>
        </w:drawing>
      </w:r>
    </w:p>
    <w:p w14:paraId="3F84826B" w14:textId="77777777" w:rsidR="00CC28E8" w:rsidRPr="00883287" w:rsidRDefault="00CC28E8" w:rsidP="00CC28E8">
      <w:pPr>
        <w:spacing w:after="120"/>
        <w:rPr>
          <w:rFonts w:ascii="Times New Roman" w:hAnsi="Times New Roman"/>
          <w:i/>
          <w:sz w:val="20"/>
        </w:rPr>
      </w:pPr>
      <w:r w:rsidRPr="00883287">
        <w:rPr>
          <w:rFonts w:ascii="Times New Roman" w:hAnsi="Times New Roman"/>
          <w:i/>
          <w:sz w:val="20"/>
        </w:rPr>
        <w:t>Figure 31: (a) Deterioration and breakdown of render associated with well-developed sulphate salt efflorescence; (b) staining of walls in the upper section of St. Peter’s Tower caused by a combination of mould growth and corrosion from the service room above associated with moisture ingress from historic flooding of the lantern gallery.</w:t>
      </w:r>
    </w:p>
    <w:p w14:paraId="598C0A64" w14:textId="77777777" w:rsidR="00CC28E8" w:rsidRPr="00883287" w:rsidRDefault="00CC28E8" w:rsidP="0062415E">
      <w:pPr>
        <w:tabs>
          <w:tab w:val="left" w:pos="709"/>
        </w:tabs>
        <w:rPr>
          <w:rFonts w:ascii="Times New Roman" w:hAnsi="Times New Roman"/>
          <w:sz w:val="20"/>
        </w:rPr>
        <w:sectPr w:rsidR="00CC28E8" w:rsidRPr="00883287" w:rsidSect="0062415E">
          <w:headerReference w:type="default" r:id="rId95"/>
          <w:footerReference w:type="default" r:id="rId96"/>
          <w:pgSz w:w="11906" w:h="16838" w:code="9"/>
          <w:pgMar w:top="567" w:right="794" w:bottom="567" w:left="907" w:header="850" w:footer="850" w:gutter="0"/>
          <w:cols w:space="708"/>
          <w:docGrid w:linePitch="360"/>
        </w:sectPr>
      </w:pPr>
    </w:p>
    <w:p w14:paraId="6C777372" w14:textId="77777777" w:rsidR="005613CA" w:rsidRPr="00883287" w:rsidRDefault="005613CA" w:rsidP="005613CA">
      <w:pPr>
        <w:rPr>
          <w:rFonts w:ascii="Times New Roman" w:hAnsi="Times New Roman"/>
          <w:i/>
          <w:sz w:val="20"/>
        </w:rPr>
      </w:pPr>
    </w:p>
    <w:p w14:paraId="3D94C371" w14:textId="77777777" w:rsidR="00380409" w:rsidRPr="00883287" w:rsidRDefault="00380409" w:rsidP="00380409">
      <w:pPr>
        <w:tabs>
          <w:tab w:val="left" w:pos="709"/>
        </w:tabs>
        <w:jc w:val="center"/>
        <w:rPr>
          <w:rFonts w:ascii="Times New Roman" w:hAnsi="Times New Roman"/>
          <w:sz w:val="20"/>
        </w:rPr>
      </w:pPr>
      <w:r w:rsidRPr="00883287">
        <w:rPr>
          <w:rFonts w:ascii="Times New Roman" w:hAnsi="Times New Roman"/>
          <w:noProof/>
          <w:lang w:val="en-IE" w:eastAsia="en-IE"/>
        </w:rPr>
        <w:drawing>
          <wp:inline distT="0" distB="0" distL="0" distR="0" wp14:anchorId="0E35B656" wp14:editId="3DA0A848">
            <wp:extent cx="7632060" cy="4775472"/>
            <wp:effectExtent l="0" t="0" r="0" b="0"/>
            <wp:docPr id="136" name="Picture 136" descr="Casquets for IG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asquets for IGC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7645288" cy="4783749"/>
                    </a:xfrm>
                    <a:prstGeom prst="rect">
                      <a:avLst/>
                    </a:prstGeom>
                    <a:noFill/>
                    <a:ln>
                      <a:noFill/>
                    </a:ln>
                  </pic:spPr>
                </pic:pic>
              </a:graphicData>
            </a:graphic>
          </wp:inline>
        </w:drawing>
      </w:r>
    </w:p>
    <w:p w14:paraId="0F1A969A" w14:textId="77777777" w:rsidR="005613CA" w:rsidRPr="00883287" w:rsidRDefault="005613CA" w:rsidP="00380409">
      <w:pPr>
        <w:tabs>
          <w:tab w:val="left" w:pos="709"/>
        </w:tabs>
        <w:jc w:val="center"/>
        <w:rPr>
          <w:rFonts w:ascii="Times New Roman" w:hAnsi="Times New Roman"/>
          <w:i/>
          <w:sz w:val="20"/>
        </w:rPr>
      </w:pPr>
    </w:p>
    <w:p w14:paraId="0A104F8A" w14:textId="77777777" w:rsidR="005613CA" w:rsidRPr="00883287" w:rsidRDefault="005613CA" w:rsidP="00380409">
      <w:pPr>
        <w:tabs>
          <w:tab w:val="left" w:pos="709"/>
        </w:tabs>
        <w:jc w:val="center"/>
        <w:rPr>
          <w:rFonts w:ascii="Times New Roman" w:hAnsi="Times New Roman"/>
          <w:sz w:val="20"/>
        </w:rPr>
      </w:pPr>
      <w:r w:rsidRPr="00883287">
        <w:rPr>
          <w:rFonts w:ascii="Times New Roman" w:hAnsi="Times New Roman"/>
          <w:i/>
          <w:sz w:val="20"/>
        </w:rPr>
        <w:t>Figure 32: (a) Condition zones within St. Peter’s Tower based on visual inspection of deterioration features and temperature and humidity data; (b) nature and distribution of salts within render and masonry samples as identified by laboratory analysis.</w:t>
      </w:r>
    </w:p>
    <w:p w14:paraId="2EC82073" w14:textId="77777777" w:rsidR="005613CA" w:rsidRPr="00883287" w:rsidRDefault="005613CA" w:rsidP="00380409">
      <w:pPr>
        <w:tabs>
          <w:tab w:val="left" w:pos="709"/>
        </w:tabs>
        <w:jc w:val="center"/>
        <w:rPr>
          <w:rFonts w:ascii="Times New Roman" w:hAnsi="Times New Roman"/>
          <w:sz w:val="20"/>
        </w:rPr>
        <w:sectPr w:rsidR="005613CA" w:rsidRPr="00883287" w:rsidSect="00CC28E8">
          <w:headerReference w:type="default" r:id="rId98"/>
          <w:footerReference w:type="default" r:id="rId99"/>
          <w:pgSz w:w="16838" w:h="11906" w:orient="landscape" w:code="9"/>
          <w:pgMar w:top="907" w:right="567" w:bottom="794" w:left="567" w:header="850" w:footer="850" w:gutter="0"/>
          <w:cols w:space="708"/>
          <w:docGrid w:linePitch="360"/>
        </w:sectPr>
      </w:pPr>
    </w:p>
    <w:p w14:paraId="4E91A1E9" w14:textId="77777777" w:rsidR="007B3170" w:rsidRPr="00883287" w:rsidRDefault="007B3170" w:rsidP="007B3170">
      <w:pPr>
        <w:spacing w:after="120"/>
        <w:rPr>
          <w:sz w:val="22"/>
        </w:rPr>
      </w:pPr>
      <w:r w:rsidRPr="00883287">
        <w:rPr>
          <w:sz w:val="22"/>
        </w:rPr>
        <w:t>HOBO data-loggers were used on Casquets to collect long-term environmental information from within St. Peter’s Tower and the accommodation building. Air temperature and relative humidity data were recorded at hourly intervals giving a clear indication of conditions before the start of refurbishment works (Figure 33).</w:t>
      </w:r>
    </w:p>
    <w:p w14:paraId="43FD4215" w14:textId="77777777" w:rsidR="007B3170" w:rsidRPr="00883287" w:rsidRDefault="007B3170" w:rsidP="007B3170">
      <w:pPr>
        <w:spacing w:after="120"/>
        <w:rPr>
          <w:rFonts w:ascii="Times New Roman" w:hAnsi="Times New Roman"/>
        </w:rPr>
      </w:pPr>
    </w:p>
    <w:p w14:paraId="65DD02AF" w14:textId="77777777" w:rsidR="007B3170" w:rsidRPr="00883287" w:rsidRDefault="007B3170" w:rsidP="008F6FFD">
      <w:pPr>
        <w:spacing w:after="120"/>
        <w:jc w:val="center"/>
        <w:rPr>
          <w:rFonts w:ascii="Times New Roman" w:hAnsi="Times New Roman"/>
        </w:rPr>
      </w:pPr>
      <w:r w:rsidRPr="00883287">
        <w:rPr>
          <w:rFonts w:ascii="Times New Roman" w:hAnsi="Times New Roman"/>
          <w:noProof/>
          <w:lang w:val="en-IE" w:eastAsia="en-IE"/>
        </w:rPr>
        <w:drawing>
          <wp:inline distT="0" distB="0" distL="0" distR="0" wp14:anchorId="57649DFC" wp14:editId="4A0D9F7E">
            <wp:extent cx="5428615" cy="2576195"/>
            <wp:effectExtent l="0" t="0" r="6985" b="0"/>
            <wp:docPr id="182" name="Picture 182" descr="Casquets T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asquets Tower"/>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428615" cy="2576195"/>
                    </a:xfrm>
                    <a:prstGeom prst="rect">
                      <a:avLst/>
                    </a:prstGeom>
                    <a:noFill/>
                    <a:ln>
                      <a:noFill/>
                    </a:ln>
                  </pic:spPr>
                </pic:pic>
              </a:graphicData>
            </a:graphic>
          </wp:inline>
        </w:drawing>
      </w:r>
    </w:p>
    <w:p w14:paraId="6ABCD25B" w14:textId="77777777" w:rsidR="007B3170" w:rsidRPr="00883287" w:rsidRDefault="007B3170" w:rsidP="007B3170">
      <w:pPr>
        <w:spacing w:after="120"/>
        <w:rPr>
          <w:rFonts w:ascii="Times New Roman" w:hAnsi="Times New Roman"/>
          <w:i/>
          <w:sz w:val="20"/>
        </w:rPr>
      </w:pPr>
      <w:r w:rsidRPr="00883287">
        <w:rPr>
          <w:rFonts w:ascii="Times New Roman" w:hAnsi="Times New Roman"/>
          <w:i/>
          <w:sz w:val="20"/>
        </w:rPr>
        <w:t>Figure 33: Air temperature and relative humidity values collected by HOBO data-logger from St. Peter’s Tower on Casquets. Note the consistently high humidity values despite relatively ‘warm’ air temperatures.</w:t>
      </w:r>
    </w:p>
    <w:p w14:paraId="68DEE4A4" w14:textId="77777777" w:rsidR="007B3170" w:rsidRPr="00883287" w:rsidRDefault="007B3170" w:rsidP="007B3170">
      <w:pPr>
        <w:spacing w:after="120"/>
        <w:rPr>
          <w:rFonts w:ascii="Times New Roman" w:hAnsi="Times New Roman"/>
        </w:rPr>
      </w:pPr>
    </w:p>
    <w:p w14:paraId="49F663E2" w14:textId="77777777" w:rsidR="007B3170" w:rsidRPr="00883287" w:rsidRDefault="007B3170" w:rsidP="007B3170">
      <w:pPr>
        <w:spacing w:after="120"/>
        <w:rPr>
          <w:sz w:val="22"/>
        </w:rPr>
      </w:pPr>
      <w:r w:rsidRPr="00883287">
        <w:rPr>
          <w:sz w:val="22"/>
        </w:rPr>
        <w:t>Continued monitoring of condition during and after refurbishment will hopefully show a decrease in ambient humidity with an associated improvement of overall condition within the tower.</w:t>
      </w:r>
    </w:p>
    <w:p w14:paraId="0C62BC0E" w14:textId="77777777" w:rsidR="007B3170" w:rsidRPr="00883287" w:rsidRDefault="007B3170" w:rsidP="007B3170">
      <w:pPr>
        <w:spacing w:after="120"/>
        <w:rPr>
          <w:b/>
          <w:caps/>
          <w:sz w:val="22"/>
        </w:rPr>
      </w:pPr>
      <w:r w:rsidRPr="00883287">
        <w:rPr>
          <w:b/>
          <w:caps/>
          <w:sz w:val="22"/>
        </w:rPr>
        <w:t>3.4</w:t>
      </w:r>
      <w:r w:rsidRPr="00883287">
        <w:rPr>
          <w:b/>
          <w:caps/>
          <w:sz w:val="22"/>
        </w:rPr>
        <w:tab/>
        <w:t>Conclusion</w:t>
      </w:r>
    </w:p>
    <w:p w14:paraId="42D52E97" w14:textId="77777777" w:rsidR="007B3170" w:rsidRPr="00883287" w:rsidRDefault="007B3170" w:rsidP="007B3170">
      <w:pPr>
        <w:spacing w:after="120"/>
        <w:rPr>
          <w:sz w:val="22"/>
        </w:rPr>
      </w:pPr>
      <w:r w:rsidRPr="00883287">
        <w:rPr>
          <w:sz w:val="22"/>
        </w:rPr>
        <w:t>Advances in technology now enable relatively inexpensive, unobtrusive and reliable long-term micro-environmental monitoring of remote structures, which is a valuable tool in effective building condition management. Where long-term monitoring can be performed remotely, it can facilitate the early evaluation of the success (or indeed failure) of actions taken to improve building condition and can also provide early warning of deterioration in conditions that may be associated with such factors as a breach in the ‘weather-tightness’ of a building.</w:t>
      </w:r>
    </w:p>
    <w:p w14:paraId="076937F7" w14:textId="77777777" w:rsidR="007B3170" w:rsidRPr="00883287" w:rsidRDefault="007B3170" w:rsidP="007B3170">
      <w:pPr>
        <w:spacing w:after="120"/>
        <w:rPr>
          <w:sz w:val="22"/>
        </w:rPr>
      </w:pPr>
      <w:r w:rsidRPr="00883287">
        <w:rPr>
          <w:sz w:val="22"/>
        </w:rPr>
        <w:t>It is not logistically possible to monitor temperature and humidity conditions at all stations but it should be advised for those structures undergoing major modernisation or refurbishment works in the period before, during and after the works begin so that the extent of changes in temperature and humidity conditions can be assessed.</w:t>
      </w:r>
    </w:p>
    <w:p w14:paraId="6A94C1CA" w14:textId="77777777" w:rsidR="007B3170" w:rsidRPr="00883287" w:rsidRDefault="007B3170" w:rsidP="007B3170">
      <w:pPr>
        <w:spacing w:after="120"/>
        <w:rPr>
          <w:sz w:val="22"/>
        </w:rPr>
      </w:pPr>
      <w:r w:rsidRPr="00883287">
        <w:rPr>
          <w:sz w:val="22"/>
        </w:rPr>
        <w:t>In addition to monitoring temperature and humidity conditions, a knowledge of the nature and extent of salt loading in a structure is an essential part of successful condition management and should be included where possible as part of an overall monitoring programme.</w:t>
      </w:r>
    </w:p>
    <w:p w14:paraId="67DB5206" w14:textId="77777777" w:rsidR="007B3170" w:rsidRPr="00883287" w:rsidRDefault="007B3170" w:rsidP="007B3170">
      <w:pPr>
        <w:spacing w:after="120"/>
        <w:rPr>
          <w:rFonts w:ascii="Times New Roman" w:hAnsi="Times New Roman"/>
          <w:b/>
          <w:caps/>
          <w:sz w:val="28"/>
        </w:rPr>
      </w:pPr>
      <w:r w:rsidRPr="00883287">
        <w:rPr>
          <w:rFonts w:ascii="Times New Roman" w:hAnsi="Times New Roman"/>
        </w:rPr>
        <w:br w:type="page"/>
      </w:r>
      <w:r w:rsidRPr="00883287">
        <w:rPr>
          <w:rFonts w:ascii="Times New Roman" w:hAnsi="Times New Roman"/>
          <w:b/>
          <w:sz w:val="28"/>
        </w:rPr>
        <w:t>4.</w:t>
      </w:r>
      <w:r w:rsidRPr="00883287">
        <w:rPr>
          <w:rFonts w:ascii="Times New Roman" w:hAnsi="Times New Roman"/>
          <w:b/>
          <w:sz w:val="28"/>
        </w:rPr>
        <w:tab/>
      </w:r>
      <w:r w:rsidRPr="00883287">
        <w:rPr>
          <w:rFonts w:ascii="Times New Roman" w:hAnsi="Times New Roman"/>
          <w:b/>
          <w:caps/>
          <w:sz w:val="28"/>
        </w:rPr>
        <w:t>Section Four: recommendations</w:t>
      </w:r>
    </w:p>
    <w:p w14:paraId="63E6A2BE" w14:textId="77777777" w:rsidR="007B3170" w:rsidRPr="00883287" w:rsidRDefault="007B3170" w:rsidP="007B3170">
      <w:pPr>
        <w:spacing w:after="120"/>
        <w:rPr>
          <w:rFonts w:ascii="Times New Roman" w:hAnsi="Times New Roman"/>
          <w:b/>
          <w:caps/>
        </w:rPr>
      </w:pPr>
      <w:r w:rsidRPr="00883287">
        <w:rPr>
          <w:rFonts w:ascii="Times New Roman" w:hAnsi="Times New Roman"/>
          <w:b/>
          <w:caps/>
        </w:rPr>
        <w:t>4.1</w:t>
      </w:r>
      <w:r w:rsidRPr="00883287">
        <w:rPr>
          <w:rFonts w:ascii="Times New Roman" w:hAnsi="Times New Roman"/>
          <w:b/>
          <w:caps/>
        </w:rPr>
        <w:tab/>
        <w:t>Condition Checklists</w:t>
      </w:r>
    </w:p>
    <w:p w14:paraId="21FE48D0" w14:textId="77777777" w:rsidR="007B3170" w:rsidRPr="00883287" w:rsidRDefault="007B3170" w:rsidP="007B3170">
      <w:pPr>
        <w:spacing w:after="120"/>
        <w:rPr>
          <w:sz w:val="22"/>
        </w:rPr>
      </w:pPr>
      <w:r w:rsidRPr="00883287">
        <w:rPr>
          <w:sz w:val="22"/>
        </w:rPr>
        <w:t>There are numerous issues affecting the external and internal condition of a building but nearly all can be prevented from assuming great significance by regular monitoring and prompt and appropriate intervention. Completion of a rapid survey checklist during each site visit is a proactive approach to the maintenance of building condition, which allows early identification of potential problems that can either be addressed immediately or incorpora</w:t>
      </w:r>
      <w:r w:rsidR="00F82A12" w:rsidRPr="00883287">
        <w:rPr>
          <w:sz w:val="22"/>
        </w:rPr>
        <w:t>ted into future service visits.</w:t>
      </w:r>
    </w:p>
    <w:p w14:paraId="333C1BB8" w14:textId="77777777" w:rsidR="007B3170" w:rsidRPr="00883287" w:rsidRDefault="007B3170" w:rsidP="007B3170">
      <w:pPr>
        <w:spacing w:after="120"/>
        <w:rPr>
          <w:sz w:val="22"/>
        </w:rPr>
      </w:pPr>
      <w:r w:rsidRPr="00883287">
        <w:rPr>
          <w:sz w:val="22"/>
        </w:rPr>
        <w:t>Examples of such checklists used by Trinity House for land-based lighthouses and rock towers are shown in Tables 16a &amp; 16b. The differences in size of checklist and frequency of completion reflects the fact that compared to Flamborough Head, Eddystone Lighthouse (Table 16a) is a rock tower station that is visited less regularly because of its off-shore status and because it comprises only a tower with no ancillary buildings.</w:t>
      </w:r>
    </w:p>
    <w:p w14:paraId="2400389D" w14:textId="77777777" w:rsidR="007B3170" w:rsidRPr="00883287" w:rsidRDefault="007B3170" w:rsidP="007B3170">
      <w:pPr>
        <w:spacing w:after="120"/>
        <w:rPr>
          <w:rFonts w:ascii="Times New Roman" w:hAnsi="Times New Roman"/>
        </w:rPr>
      </w:pPr>
      <w:r w:rsidRPr="00883287">
        <w:rPr>
          <w:rFonts w:ascii="Times New Roman" w:hAnsi="Times New Roman"/>
          <w:i/>
          <w:sz w:val="20"/>
        </w:rPr>
        <w:t>Table 16a: Condition checklist for a rock tower station (Eddystone Lighthouse: TH site 25 in Figure 9).</w:t>
      </w:r>
    </w:p>
    <w:tbl>
      <w:tblPr>
        <w:tblW w:w="7423" w:type="dxa"/>
        <w:jc w:val="center"/>
        <w:tblLook w:val="0000" w:firstRow="0" w:lastRow="0" w:firstColumn="0" w:lastColumn="0" w:noHBand="0" w:noVBand="0"/>
      </w:tblPr>
      <w:tblGrid>
        <w:gridCol w:w="639"/>
        <w:gridCol w:w="2273"/>
        <w:gridCol w:w="1099"/>
        <w:gridCol w:w="1144"/>
        <w:gridCol w:w="1134"/>
        <w:gridCol w:w="1134"/>
      </w:tblGrid>
      <w:tr w:rsidR="007B3170" w:rsidRPr="00883287" w14:paraId="0F5DA6C3" w14:textId="77777777" w:rsidTr="002E2922">
        <w:trPr>
          <w:trHeight w:val="492"/>
          <w:jc w:val="center"/>
        </w:trPr>
        <w:tc>
          <w:tcPr>
            <w:tcW w:w="7423" w:type="dxa"/>
            <w:gridSpan w:val="6"/>
            <w:tcBorders>
              <w:top w:val="single" w:sz="8" w:space="0" w:color="auto"/>
              <w:left w:val="single" w:sz="8" w:space="0" w:color="auto"/>
              <w:bottom w:val="single" w:sz="8" w:space="0" w:color="auto"/>
              <w:right w:val="single" w:sz="8" w:space="0" w:color="auto"/>
            </w:tcBorders>
            <w:shd w:val="clear" w:color="auto" w:fill="C0C0C0"/>
            <w:noWrap/>
            <w:vAlign w:val="center"/>
          </w:tcPr>
          <w:p w14:paraId="37889F8D" w14:textId="77777777" w:rsidR="007B3170" w:rsidRPr="00883287" w:rsidRDefault="007B3170" w:rsidP="002E2922">
            <w:pPr>
              <w:rPr>
                <w:rFonts w:cs="Arial"/>
                <w:b/>
                <w:bCs/>
                <w:szCs w:val="32"/>
              </w:rPr>
            </w:pPr>
            <w:bookmarkStart w:id="9" w:name="RANGE!A1:N35"/>
            <w:bookmarkStart w:id="10" w:name="RANGE!A1"/>
            <w:bookmarkEnd w:id="9"/>
            <w:r w:rsidRPr="00883287">
              <w:rPr>
                <w:rFonts w:ascii="Times New Roman" w:hAnsi="Times New Roman" w:cs="Arial"/>
                <w:b/>
                <w:bCs/>
                <w:szCs w:val="32"/>
              </w:rPr>
              <w:t>Eddystone Lighthouse Attendants Check Sheet</w:t>
            </w:r>
            <w:bookmarkEnd w:id="10"/>
          </w:p>
        </w:tc>
      </w:tr>
      <w:tr w:rsidR="007B3170" w:rsidRPr="00883287" w14:paraId="1FEF4601" w14:textId="77777777" w:rsidTr="002E2922">
        <w:trPr>
          <w:trHeight w:val="342"/>
          <w:jc w:val="center"/>
        </w:trPr>
        <w:tc>
          <w:tcPr>
            <w:tcW w:w="639" w:type="dxa"/>
            <w:tcBorders>
              <w:top w:val="single" w:sz="8" w:space="0" w:color="auto"/>
              <w:left w:val="single" w:sz="4" w:space="0" w:color="auto"/>
              <w:bottom w:val="single" w:sz="4" w:space="0" w:color="000000"/>
              <w:right w:val="single" w:sz="4" w:space="0" w:color="auto"/>
            </w:tcBorders>
            <w:shd w:val="clear" w:color="auto" w:fill="auto"/>
            <w:noWrap/>
          </w:tcPr>
          <w:p w14:paraId="16D345B5" w14:textId="77777777" w:rsidR="007B3170" w:rsidRPr="00883287" w:rsidRDefault="007B3170" w:rsidP="002E2922">
            <w:pPr>
              <w:jc w:val="center"/>
              <w:rPr>
                <w:rFonts w:cs="Arial"/>
                <w:sz w:val="20"/>
              </w:rPr>
            </w:pPr>
          </w:p>
        </w:tc>
        <w:tc>
          <w:tcPr>
            <w:tcW w:w="2273" w:type="dxa"/>
            <w:tcBorders>
              <w:top w:val="single" w:sz="8" w:space="0" w:color="auto"/>
              <w:left w:val="single" w:sz="4" w:space="0" w:color="auto"/>
              <w:bottom w:val="single" w:sz="4" w:space="0" w:color="000000"/>
              <w:right w:val="nil"/>
            </w:tcBorders>
            <w:shd w:val="clear" w:color="auto" w:fill="auto"/>
            <w:vAlign w:val="center"/>
          </w:tcPr>
          <w:p w14:paraId="4225F371" w14:textId="77777777" w:rsidR="007B3170" w:rsidRPr="00883287" w:rsidRDefault="007B3170" w:rsidP="002E2922">
            <w:pPr>
              <w:rPr>
                <w:rFonts w:cs="Arial"/>
                <w:b/>
                <w:bCs/>
                <w:sz w:val="20"/>
              </w:rPr>
            </w:pPr>
            <w:r w:rsidRPr="00883287">
              <w:rPr>
                <w:rFonts w:ascii="Times New Roman" w:hAnsi="Times New Roman" w:cs="Arial"/>
                <w:b/>
                <w:bCs/>
                <w:sz w:val="20"/>
              </w:rPr>
              <w:t>Activity</w:t>
            </w:r>
          </w:p>
        </w:tc>
        <w:tc>
          <w:tcPr>
            <w:tcW w:w="4511" w:type="dxa"/>
            <w:gridSpan w:val="4"/>
            <w:tcBorders>
              <w:top w:val="single" w:sz="8" w:space="0" w:color="auto"/>
              <w:left w:val="single" w:sz="4" w:space="0" w:color="auto"/>
              <w:bottom w:val="single" w:sz="4" w:space="0" w:color="auto"/>
              <w:right w:val="single" w:sz="4" w:space="0" w:color="auto"/>
            </w:tcBorders>
            <w:shd w:val="clear" w:color="auto" w:fill="auto"/>
            <w:noWrap/>
            <w:vAlign w:val="center"/>
          </w:tcPr>
          <w:p w14:paraId="44F902DA" w14:textId="77777777" w:rsidR="007B3170" w:rsidRPr="00883287" w:rsidRDefault="007B3170" w:rsidP="002E2922">
            <w:pPr>
              <w:jc w:val="center"/>
              <w:rPr>
                <w:rFonts w:cs="Arial"/>
                <w:b/>
                <w:bCs/>
                <w:sz w:val="20"/>
              </w:rPr>
            </w:pPr>
            <w:r w:rsidRPr="00883287">
              <w:rPr>
                <w:rFonts w:ascii="Times New Roman" w:hAnsi="Times New Roman" w:cs="Arial"/>
                <w:b/>
                <w:bCs/>
                <w:sz w:val="20"/>
              </w:rPr>
              <w:t>Month</w:t>
            </w:r>
          </w:p>
        </w:tc>
      </w:tr>
      <w:tr w:rsidR="007B3170" w:rsidRPr="00883287" w14:paraId="0735F1FF" w14:textId="77777777" w:rsidTr="002E2922">
        <w:trPr>
          <w:trHeight w:val="348"/>
          <w:jc w:val="center"/>
        </w:trPr>
        <w:tc>
          <w:tcPr>
            <w:tcW w:w="639" w:type="dxa"/>
            <w:tcBorders>
              <w:top w:val="nil"/>
              <w:left w:val="single" w:sz="4" w:space="0" w:color="auto"/>
              <w:bottom w:val="nil"/>
              <w:right w:val="nil"/>
            </w:tcBorders>
            <w:shd w:val="clear" w:color="auto" w:fill="969696"/>
          </w:tcPr>
          <w:p w14:paraId="395D61EA" w14:textId="77777777" w:rsidR="007B3170" w:rsidRPr="00883287" w:rsidRDefault="007B3170" w:rsidP="002E2922">
            <w:pPr>
              <w:jc w:val="center"/>
              <w:rPr>
                <w:rFonts w:cs="Arial"/>
                <w:sz w:val="20"/>
              </w:rPr>
            </w:pPr>
            <w:r w:rsidRPr="00883287">
              <w:rPr>
                <w:rFonts w:ascii="Times New Roman" w:hAnsi="Times New Roman" w:cs="Arial"/>
                <w:sz w:val="20"/>
              </w:rPr>
              <w:t>7.00</w:t>
            </w:r>
          </w:p>
        </w:tc>
        <w:tc>
          <w:tcPr>
            <w:tcW w:w="2273" w:type="dxa"/>
            <w:tcBorders>
              <w:top w:val="nil"/>
              <w:left w:val="single" w:sz="4" w:space="0" w:color="auto"/>
              <w:bottom w:val="nil"/>
              <w:right w:val="single" w:sz="4" w:space="0" w:color="auto"/>
            </w:tcBorders>
            <w:shd w:val="clear" w:color="auto" w:fill="969696"/>
            <w:noWrap/>
            <w:vAlign w:val="bottom"/>
          </w:tcPr>
          <w:p w14:paraId="4E8227C5" w14:textId="77777777" w:rsidR="007B3170" w:rsidRPr="00883287" w:rsidRDefault="007B3170" w:rsidP="002E2922">
            <w:pPr>
              <w:rPr>
                <w:rFonts w:cs="Arial"/>
                <w:b/>
                <w:bCs/>
                <w:sz w:val="20"/>
                <w:szCs w:val="28"/>
              </w:rPr>
            </w:pPr>
            <w:r w:rsidRPr="00883287">
              <w:rPr>
                <w:rFonts w:ascii="Times New Roman" w:hAnsi="Times New Roman" w:cs="Arial"/>
                <w:b/>
                <w:bCs/>
                <w:sz w:val="20"/>
                <w:szCs w:val="28"/>
              </w:rPr>
              <w:t>SECTION 7: CONDITION OF PREMISES</w:t>
            </w:r>
          </w:p>
        </w:tc>
        <w:tc>
          <w:tcPr>
            <w:tcW w:w="1099" w:type="dxa"/>
            <w:tcBorders>
              <w:top w:val="single" w:sz="4" w:space="0" w:color="auto"/>
              <w:left w:val="nil"/>
              <w:bottom w:val="single" w:sz="4" w:space="0" w:color="auto"/>
              <w:right w:val="single" w:sz="4" w:space="0" w:color="auto"/>
            </w:tcBorders>
            <w:shd w:val="clear" w:color="auto" w:fill="969696"/>
            <w:noWrap/>
            <w:vAlign w:val="bottom"/>
          </w:tcPr>
          <w:p w14:paraId="723CA1A1" w14:textId="77777777" w:rsidR="007B3170" w:rsidRPr="00883287" w:rsidRDefault="007B3170" w:rsidP="002E2922">
            <w:pPr>
              <w:spacing w:after="240"/>
              <w:jc w:val="center"/>
              <w:rPr>
                <w:rFonts w:cs="Arial"/>
                <w:sz w:val="20"/>
              </w:rPr>
            </w:pPr>
            <w:r w:rsidRPr="00883287">
              <w:rPr>
                <w:rFonts w:ascii="Times New Roman" w:hAnsi="Times New Roman" w:cs="Arial"/>
                <w:b/>
                <w:bCs/>
                <w:sz w:val="20"/>
              </w:rPr>
              <w:t>Jan</w:t>
            </w:r>
            <w:r w:rsidRPr="00883287">
              <w:rPr>
                <w:rFonts w:cs="Arial"/>
                <w:b/>
                <w:bCs/>
                <w:sz w:val="20"/>
              </w:rPr>
              <w:t>–</w:t>
            </w:r>
            <w:r w:rsidRPr="00883287">
              <w:rPr>
                <w:rFonts w:ascii="Times New Roman" w:hAnsi="Times New Roman" w:cs="Arial"/>
                <w:b/>
                <w:bCs/>
                <w:sz w:val="20"/>
              </w:rPr>
              <w:t>Mar</w:t>
            </w:r>
          </w:p>
        </w:tc>
        <w:tc>
          <w:tcPr>
            <w:tcW w:w="1144" w:type="dxa"/>
            <w:tcBorders>
              <w:top w:val="single" w:sz="4" w:space="0" w:color="auto"/>
              <w:left w:val="single" w:sz="4" w:space="0" w:color="auto"/>
              <w:bottom w:val="single" w:sz="4" w:space="0" w:color="auto"/>
              <w:right w:val="single" w:sz="4" w:space="0" w:color="auto"/>
            </w:tcBorders>
            <w:shd w:val="clear" w:color="auto" w:fill="969696"/>
            <w:noWrap/>
            <w:vAlign w:val="bottom"/>
          </w:tcPr>
          <w:p w14:paraId="1B11A15D" w14:textId="77777777" w:rsidR="007B3170" w:rsidRPr="00883287" w:rsidRDefault="007B3170" w:rsidP="002E2922">
            <w:pPr>
              <w:spacing w:after="240"/>
              <w:jc w:val="center"/>
              <w:rPr>
                <w:rFonts w:cs="Arial"/>
                <w:sz w:val="20"/>
              </w:rPr>
            </w:pPr>
            <w:r w:rsidRPr="00883287">
              <w:rPr>
                <w:rFonts w:ascii="Times New Roman" w:hAnsi="Times New Roman" w:cs="Arial"/>
                <w:b/>
                <w:bCs/>
                <w:sz w:val="20"/>
              </w:rPr>
              <w:t>Apr</w:t>
            </w:r>
            <w:r w:rsidRPr="00883287">
              <w:rPr>
                <w:rFonts w:cs="Arial"/>
                <w:b/>
                <w:bCs/>
                <w:sz w:val="20"/>
              </w:rPr>
              <w:t>–</w:t>
            </w:r>
            <w:r w:rsidRPr="00883287">
              <w:rPr>
                <w:rFonts w:ascii="Times New Roman" w:hAnsi="Times New Roman" w:cs="Arial"/>
                <w:b/>
                <w:bCs/>
                <w:sz w:val="20"/>
              </w:rPr>
              <w:t>Jun</w:t>
            </w:r>
          </w:p>
        </w:tc>
        <w:tc>
          <w:tcPr>
            <w:tcW w:w="1134" w:type="dxa"/>
            <w:tcBorders>
              <w:top w:val="single" w:sz="4" w:space="0" w:color="auto"/>
              <w:left w:val="single" w:sz="4" w:space="0" w:color="auto"/>
              <w:bottom w:val="single" w:sz="4" w:space="0" w:color="auto"/>
              <w:right w:val="single" w:sz="4" w:space="0" w:color="auto"/>
            </w:tcBorders>
            <w:shd w:val="clear" w:color="auto" w:fill="969696"/>
            <w:noWrap/>
            <w:vAlign w:val="bottom"/>
          </w:tcPr>
          <w:p w14:paraId="0E683AA4" w14:textId="77777777" w:rsidR="007B3170" w:rsidRPr="00883287" w:rsidRDefault="007B3170" w:rsidP="002E2922">
            <w:pPr>
              <w:spacing w:after="240"/>
              <w:jc w:val="center"/>
              <w:rPr>
                <w:rFonts w:cs="Arial"/>
                <w:sz w:val="20"/>
              </w:rPr>
            </w:pPr>
            <w:r w:rsidRPr="00883287">
              <w:rPr>
                <w:rFonts w:ascii="Times New Roman" w:hAnsi="Times New Roman" w:cs="Arial"/>
                <w:b/>
                <w:bCs/>
                <w:sz w:val="20"/>
              </w:rPr>
              <w:t>Jul</w:t>
            </w:r>
            <w:r w:rsidRPr="00883287">
              <w:rPr>
                <w:rFonts w:cs="Arial"/>
                <w:b/>
                <w:bCs/>
                <w:sz w:val="20"/>
              </w:rPr>
              <w:t>–</w:t>
            </w:r>
            <w:r w:rsidRPr="00883287">
              <w:rPr>
                <w:rFonts w:ascii="Times New Roman" w:hAnsi="Times New Roman" w:cs="Arial"/>
                <w:b/>
                <w:bCs/>
                <w:sz w:val="20"/>
              </w:rPr>
              <w:t>Sep</w:t>
            </w:r>
          </w:p>
        </w:tc>
        <w:tc>
          <w:tcPr>
            <w:tcW w:w="1134" w:type="dxa"/>
            <w:tcBorders>
              <w:top w:val="single" w:sz="4" w:space="0" w:color="auto"/>
              <w:left w:val="single" w:sz="4" w:space="0" w:color="auto"/>
              <w:bottom w:val="single" w:sz="4" w:space="0" w:color="auto"/>
              <w:right w:val="single" w:sz="4" w:space="0" w:color="auto"/>
            </w:tcBorders>
            <w:shd w:val="clear" w:color="auto" w:fill="969696"/>
            <w:noWrap/>
            <w:vAlign w:val="bottom"/>
          </w:tcPr>
          <w:p w14:paraId="4F9E4E7D" w14:textId="77777777" w:rsidR="007B3170" w:rsidRPr="00883287" w:rsidRDefault="007B3170" w:rsidP="002E2922">
            <w:pPr>
              <w:spacing w:after="240"/>
              <w:jc w:val="center"/>
              <w:rPr>
                <w:rFonts w:cs="Arial"/>
                <w:sz w:val="20"/>
              </w:rPr>
            </w:pPr>
            <w:r w:rsidRPr="00883287">
              <w:rPr>
                <w:rFonts w:ascii="Times New Roman" w:hAnsi="Times New Roman" w:cs="Arial"/>
                <w:b/>
                <w:bCs/>
                <w:sz w:val="20"/>
              </w:rPr>
              <w:t>Oct</w:t>
            </w:r>
            <w:r w:rsidRPr="00883287">
              <w:rPr>
                <w:rFonts w:cs="Arial"/>
                <w:b/>
                <w:bCs/>
                <w:sz w:val="20"/>
              </w:rPr>
              <w:t>–</w:t>
            </w:r>
            <w:r w:rsidRPr="00883287">
              <w:rPr>
                <w:rFonts w:ascii="Times New Roman" w:hAnsi="Times New Roman" w:cs="Arial"/>
                <w:b/>
                <w:bCs/>
                <w:sz w:val="20"/>
              </w:rPr>
              <w:t>Dec</w:t>
            </w:r>
          </w:p>
        </w:tc>
      </w:tr>
      <w:tr w:rsidR="007B3170" w:rsidRPr="00883287" w14:paraId="587804BC" w14:textId="77777777" w:rsidTr="002E2922">
        <w:trPr>
          <w:trHeight w:val="792"/>
          <w:jc w:val="center"/>
        </w:trPr>
        <w:tc>
          <w:tcPr>
            <w:tcW w:w="639" w:type="dxa"/>
            <w:tcBorders>
              <w:top w:val="single" w:sz="4" w:space="0" w:color="auto"/>
              <w:left w:val="single" w:sz="4" w:space="0" w:color="auto"/>
              <w:bottom w:val="single" w:sz="4" w:space="0" w:color="auto"/>
              <w:right w:val="single" w:sz="4" w:space="0" w:color="auto"/>
            </w:tcBorders>
            <w:shd w:val="clear" w:color="auto" w:fill="auto"/>
            <w:noWrap/>
          </w:tcPr>
          <w:p w14:paraId="3B917C48" w14:textId="77777777" w:rsidR="007B3170" w:rsidRPr="00883287" w:rsidRDefault="007B3170" w:rsidP="002E2922">
            <w:pPr>
              <w:jc w:val="center"/>
              <w:rPr>
                <w:rFonts w:cs="Arial"/>
                <w:sz w:val="20"/>
              </w:rPr>
            </w:pPr>
            <w:r w:rsidRPr="00883287">
              <w:rPr>
                <w:rFonts w:ascii="Times New Roman" w:hAnsi="Times New Roman" w:cs="Arial"/>
                <w:sz w:val="20"/>
              </w:rPr>
              <w:t>7.01</w:t>
            </w:r>
          </w:p>
        </w:tc>
        <w:tc>
          <w:tcPr>
            <w:tcW w:w="2273" w:type="dxa"/>
            <w:tcBorders>
              <w:top w:val="single" w:sz="4" w:space="0" w:color="auto"/>
              <w:left w:val="nil"/>
              <w:bottom w:val="single" w:sz="4" w:space="0" w:color="auto"/>
              <w:right w:val="single" w:sz="4" w:space="0" w:color="auto"/>
            </w:tcBorders>
            <w:shd w:val="clear" w:color="auto" w:fill="auto"/>
          </w:tcPr>
          <w:p w14:paraId="5759BC48" w14:textId="77777777" w:rsidR="007B3170" w:rsidRPr="00883287" w:rsidRDefault="007B3170" w:rsidP="002E2922">
            <w:pPr>
              <w:rPr>
                <w:rFonts w:cs="Arial"/>
              </w:rPr>
            </w:pPr>
            <w:r w:rsidRPr="00883287">
              <w:rPr>
                <w:rFonts w:ascii="Times New Roman" w:hAnsi="Times New Roman" w:cs="Arial"/>
              </w:rPr>
              <w:t xml:space="preserve">Tower external condition inspection. In particular condition and fit of doors, general paintwork, windows, steps, fixed ladders, platforms, staircases, handrails and woodwork. </w:t>
            </w:r>
          </w:p>
        </w:tc>
        <w:tc>
          <w:tcPr>
            <w:tcW w:w="1099" w:type="dxa"/>
            <w:tcBorders>
              <w:top w:val="nil"/>
              <w:left w:val="nil"/>
              <w:bottom w:val="single" w:sz="4" w:space="0" w:color="auto"/>
              <w:right w:val="single" w:sz="4" w:space="0" w:color="000000"/>
            </w:tcBorders>
            <w:shd w:val="clear" w:color="auto" w:fill="auto"/>
            <w:noWrap/>
            <w:vAlign w:val="bottom"/>
          </w:tcPr>
          <w:p w14:paraId="2899061A" w14:textId="77777777" w:rsidR="007B3170" w:rsidRPr="00883287" w:rsidRDefault="007B3170" w:rsidP="002E2922">
            <w:pPr>
              <w:jc w:val="center"/>
              <w:rPr>
                <w:rFonts w:ascii="Wingdings 2" w:hAnsi="Wingdings 2" w:cs="Arial"/>
                <w:szCs w:val="40"/>
              </w:rPr>
            </w:pPr>
            <w:r w:rsidRPr="00883287">
              <w:rPr>
                <w:rFonts w:ascii="Wingdings 2" w:hAnsi="Times New Roman" w:cs="Arial"/>
                <w:szCs w:val="40"/>
              </w:rPr>
              <w:sym w:font="Wingdings" w:char="F0FC"/>
            </w:r>
          </w:p>
        </w:tc>
        <w:tc>
          <w:tcPr>
            <w:tcW w:w="1144" w:type="dxa"/>
            <w:tcBorders>
              <w:top w:val="nil"/>
              <w:left w:val="nil"/>
              <w:bottom w:val="single" w:sz="4" w:space="0" w:color="auto"/>
              <w:right w:val="single" w:sz="4" w:space="0" w:color="000000"/>
            </w:tcBorders>
            <w:shd w:val="clear" w:color="auto" w:fill="auto"/>
            <w:noWrap/>
            <w:vAlign w:val="bottom"/>
          </w:tcPr>
          <w:p w14:paraId="118BD529" w14:textId="77777777" w:rsidR="007B3170" w:rsidRPr="00883287" w:rsidRDefault="007B3170" w:rsidP="002E2922">
            <w:pPr>
              <w:jc w:val="center"/>
              <w:rPr>
                <w:rFonts w:ascii="Wingdings 2" w:hAnsi="Wingdings 2" w:cs="Arial"/>
                <w:szCs w:val="40"/>
              </w:rPr>
            </w:pPr>
            <w:r w:rsidRPr="00883287">
              <w:rPr>
                <w:rFonts w:ascii="Wingdings 2" w:hAnsi="Times New Roman" w:cs="Arial"/>
                <w:szCs w:val="40"/>
              </w:rPr>
              <w:sym w:font="Wingdings" w:char="F0FC"/>
            </w:r>
          </w:p>
        </w:tc>
        <w:tc>
          <w:tcPr>
            <w:tcW w:w="1134" w:type="dxa"/>
            <w:tcBorders>
              <w:top w:val="nil"/>
              <w:left w:val="nil"/>
              <w:bottom w:val="single" w:sz="4" w:space="0" w:color="auto"/>
              <w:right w:val="single" w:sz="4" w:space="0" w:color="000000"/>
            </w:tcBorders>
            <w:shd w:val="clear" w:color="auto" w:fill="auto"/>
            <w:noWrap/>
            <w:vAlign w:val="bottom"/>
          </w:tcPr>
          <w:p w14:paraId="3C7D44D6" w14:textId="77777777" w:rsidR="007B3170" w:rsidRPr="00883287" w:rsidRDefault="007B3170" w:rsidP="002E2922">
            <w:pPr>
              <w:jc w:val="center"/>
              <w:rPr>
                <w:rFonts w:ascii="Wingdings 2" w:hAnsi="Wingdings 2" w:cs="Arial"/>
                <w:szCs w:val="40"/>
              </w:rPr>
            </w:pPr>
            <w:r w:rsidRPr="00883287">
              <w:rPr>
                <w:rFonts w:ascii="Wingdings 2" w:hAnsi="Times New Roman" w:cs="Arial"/>
                <w:szCs w:val="40"/>
              </w:rPr>
              <w:sym w:font="Wingdings" w:char="F0FC"/>
            </w:r>
          </w:p>
        </w:tc>
        <w:tc>
          <w:tcPr>
            <w:tcW w:w="1134" w:type="dxa"/>
            <w:tcBorders>
              <w:top w:val="nil"/>
              <w:left w:val="nil"/>
              <w:bottom w:val="single" w:sz="4" w:space="0" w:color="auto"/>
              <w:right w:val="single" w:sz="4" w:space="0" w:color="000000"/>
            </w:tcBorders>
            <w:shd w:val="clear" w:color="auto" w:fill="auto"/>
            <w:noWrap/>
            <w:vAlign w:val="bottom"/>
          </w:tcPr>
          <w:p w14:paraId="2CC68F66" w14:textId="77777777" w:rsidR="007B3170" w:rsidRPr="00883287" w:rsidRDefault="007B3170" w:rsidP="002E2922">
            <w:pPr>
              <w:jc w:val="center"/>
              <w:rPr>
                <w:rFonts w:ascii="Wingdings 2" w:hAnsi="Wingdings 2" w:cs="Arial"/>
                <w:szCs w:val="40"/>
              </w:rPr>
            </w:pPr>
            <w:r w:rsidRPr="00883287">
              <w:rPr>
                <w:rFonts w:ascii="Wingdings 2" w:hAnsi="Times New Roman" w:cs="Arial"/>
                <w:szCs w:val="40"/>
              </w:rPr>
              <w:sym w:font="Wingdings" w:char="F0FC"/>
            </w:r>
          </w:p>
        </w:tc>
      </w:tr>
      <w:tr w:rsidR="007B3170" w:rsidRPr="00883287" w14:paraId="2505F4CD" w14:textId="77777777" w:rsidTr="002E2922">
        <w:trPr>
          <w:trHeight w:val="792"/>
          <w:jc w:val="center"/>
        </w:trPr>
        <w:tc>
          <w:tcPr>
            <w:tcW w:w="639" w:type="dxa"/>
            <w:tcBorders>
              <w:top w:val="nil"/>
              <w:left w:val="single" w:sz="4" w:space="0" w:color="auto"/>
              <w:bottom w:val="single" w:sz="4" w:space="0" w:color="auto"/>
              <w:right w:val="single" w:sz="4" w:space="0" w:color="auto"/>
            </w:tcBorders>
            <w:shd w:val="clear" w:color="auto" w:fill="auto"/>
            <w:noWrap/>
          </w:tcPr>
          <w:p w14:paraId="0F5A817B" w14:textId="77777777" w:rsidR="007B3170" w:rsidRPr="00883287" w:rsidRDefault="007B3170" w:rsidP="002E2922">
            <w:pPr>
              <w:jc w:val="center"/>
              <w:rPr>
                <w:rFonts w:cs="Arial"/>
                <w:sz w:val="20"/>
              </w:rPr>
            </w:pPr>
            <w:r w:rsidRPr="00883287">
              <w:rPr>
                <w:rFonts w:ascii="Times New Roman" w:hAnsi="Times New Roman" w:cs="Arial"/>
                <w:sz w:val="20"/>
              </w:rPr>
              <w:t>7.02</w:t>
            </w:r>
          </w:p>
        </w:tc>
        <w:tc>
          <w:tcPr>
            <w:tcW w:w="2273" w:type="dxa"/>
            <w:tcBorders>
              <w:top w:val="nil"/>
              <w:left w:val="nil"/>
              <w:bottom w:val="single" w:sz="4" w:space="0" w:color="auto"/>
              <w:right w:val="single" w:sz="4" w:space="0" w:color="auto"/>
            </w:tcBorders>
            <w:shd w:val="clear" w:color="auto" w:fill="auto"/>
          </w:tcPr>
          <w:p w14:paraId="1E2615B7" w14:textId="77777777" w:rsidR="007B3170" w:rsidRPr="00883287" w:rsidRDefault="007B3170" w:rsidP="002E2922">
            <w:pPr>
              <w:rPr>
                <w:rFonts w:cs="Arial"/>
              </w:rPr>
            </w:pPr>
            <w:r w:rsidRPr="00883287">
              <w:rPr>
                <w:rFonts w:ascii="Times New Roman" w:hAnsi="Times New Roman" w:cs="Arial"/>
              </w:rPr>
              <w:t>Tower internal condition inspection. In particular damp, leaking windows, paintwork, floors, internal doors, water leaks, function of toilets and sinks.</w:t>
            </w:r>
          </w:p>
        </w:tc>
        <w:tc>
          <w:tcPr>
            <w:tcW w:w="1099" w:type="dxa"/>
            <w:tcBorders>
              <w:top w:val="nil"/>
              <w:left w:val="nil"/>
              <w:bottom w:val="single" w:sz="4" w:space="0" w:color="auto"/>
              <w:right w:val="single" w:sz="4" w:space="0" w:color="000000"/>
            </w:tcBorders>
            <w:shd w:val="clear" w:color="auto" w:fill="auto"/>
            <w:noWrap/>
            <w:vAlign w:val="bottom"/>
          </w:tcPr>
          <w:p w14:paraId="361BD2A4" w14:textId="77777777" w:rsidR="007B3170" w:rsidRPr="00883287" w:rsidRDefault="007B3170" w:rsidP="002E2922">
            <w:pPr>
              <w:jc w:val="center"/>
              <w:rPr>
                <w:rFonts w:ascii="Wingdings 2" w:hAnsi="Wingdings 2" w:cs="Arial"/>
                <w:szCs w:val="40"/>
              </w:rPr>
            </w:pPr>
            <w:r w:rsidRPr="00883287">
              <w:rPr>
                <w:rFonts w:ascii="Wingdings 2" w:hAnsi="Times New Roman" w:cs="Arial"/>
                <w:szCs w:val="40"/>
              </w:rPr>
              <w:sym w:font="Wingdings" w:char="F0FC"/>
            </w:r>
          </w:p>
        </w:tc>
        <w:tc>
          <w:tcPr>
            <w:tcW w:w="1144" w:type="dxa"/>
            <w:tcBorders>
              <w:top w:val="nil"/>
              <w:left w:val="nil"/>
              <w:bottom w:val="single" w:sz="4" w:space="0" w:color="auto"/>
              <w:right w:val="single" w:sz="4" w:space="0" w:color="000000"/>
            </w:tcBorders>
            <w:shd w:val="clear" w:color="auto" w:fill="auto"/>
            <w:noWrap/>
            <w:vAlign w:val="bottom"/>
          </w:tcPr>
          <w:p w14:paraId="646CAA27" w14:textId="77777777" w:rsidR="007B3170" w:rsidRPr="00883287" w:rsidRDefault="007B3170" w:rsidP="002E2922">
            <w:pPr>
              <w:jc w:val="center"/>
              <w:rPr>
                <w:rFonts w:ascii="Wingdings 2" w:hAnsi="Wingdings 2" w:cs="Arial"/>
                <w:szCs w:val="40"/>
              </w:rPr>
            </w:pPr>
            <w:r w:rsidRPr="00883287">
              <w:rPr>
                <w:rFonts w:ascii="Wingdings 2" w:hAnsi="Times New Roman" w:cs="Arial"/>
                <w:szCs w:val="40"/>
              </w:rPr>
              <w:sym w:font="Wingdings" w:char="F0FC"/>
            </w:r>
          </w:p>
        </w:tc>
        <w:tc>
          <w:tcPr>
            <w:tcW w:w="1134" w:type="dxa"/>
            <w:tcBorders>
              <w:top w:val="nil"/>
              <w:left w:val="nil"/>
              <w:bottom w:val="single" w:sz="4" w:space="0" w:color="auto"/>
              <w:right w:val="single" w:sz="4" w:space="0" w:color="000000"/>
            </w:tcBorders>
            <w:shd w:val="clear" w:color="auto" w:fill="auto"/>
            <w:noWrap/>
            <w:vAlign w:val="bottom"/>
          </w:tcPr>
          <w:p w14:paraId="37C88C6F" w14:textId="77777777" w:rsidR="007B3170" w:rsidRPr="00883287" w:rsidRDefault="007B3170" w:rsidP="002E2922">
            <w:pPr>
              <w:jc w:val="center"/>
              <w:rPr>
                <w:rFonts w:ascii="Wingdings 2" w:hAnsi="Wingdings 2" w:cs="Arial"/>
                <w:szCs w:val="40"/>
              </w:rPr>
            </w:pPr>
            <w:r w:rsidRPr="00883287">
              <w:rPr>
                <w:rFonts w:ascii="Wingdings 2" w:hAnsi="Times New Roman" w:cs="Arial"/>
                <w:szCs w:val="40"/>
              </w:rPr>
              <w:sym w:font="Wingdings" w:char="F0FC"/>
            </w:r>
          </w:p>
        </w:tc>
        <w:tc>
          <w:tcPr>
            <w:tcW w:w="1134" w:type="dxa"/>
            <w:tcBorders>
              <w:top w:val="nil"/>
              <w:left w:val="nil"/>
              <w:bottom w:val="single" w:sz="4" w:space="0" w:color="auto"/>
              <w:right w:val="single" w:sz="4" w:space="0" w:color="000000"/>
            </w:tcBorders>
            <w:shd w:val="clear" w:color="auto" w:fill="auto"/>
            <w:noWrap/>
            <w:vAlign w:val="bottom"/>
          </w:tcPr>
          <w:p w14:paraId="23C0583D" w14:textId="77777777" w:rsidR="007B3170" w:rsidRPr="00883287" w:rsidRDefault="007B3170" w:rsidP="002E2922">
            <w:pPr>
              <w:jc w:val="center"/>
              <w:rPr>
                <w:rFonts w:ascii="Wingdings 2" w:hAnsi="Wingdings 2" w:cs="Arial"/>
                <w:szCs w:val="40"/>
              </w:rPr>
            </w:pPr>
            <w:r w:rsidRPr="00883287">
              <w:rPr>
                <w:rFonts w:ascii="Wingdings 2" w:hAnsi="Times New Roman" w:cs="Arial"/>
                <w:szCs w:val="40"/>
              </w:rPr>
              <w:sym w:font="Wingdings" w:char="F0FC"/>
            </w:r>
          </w:p>
        </w:tc>
      </w:tr>
      <w:tr w:rsidR="007B3170" w:rsidRPr="00883287" w14:paraId="1349B436" w14:textId="77777777" w:rsidTr="002E2922">
        <w:trPr>
          <w:trHeight w:val="528"/>
          <w:jc w:val="center"/>
        </w:trPr>
        <w:tc>
          <w:tcPr>
            <w:tcW w:w="639" w:type="dxa"/>
            <w:tcBorders>
              <w:top w:val="nil"/>
              <w:left w:val="single" w:sz="4" w:space="0" w:color="auto"/>
              <w:bottom w:val="single" w:sz="4" w:space="0" w:color="auto"/>
              <w:right w:val="single" w:sz="4" w:space="0" w:color="auto"/>
            </w:tcBorders>
            <w:shd w:val="clear" w:color="auto" w:fill="auto"/>
            <w:noWrap/>
          </w:tcPr>
          <w:p w14:paraId="708D31BD" w14:textId="77777777" w:rsidR="007B3170" w:rsidRPr="00883287" w:rsidRDefault="007B3170" w:rsidP="002E2922">
            <w:pPr>
              <w:jc w:val="center"/>
              <w:rPr>
                <w:rFonts w:cs="Arial"/>
                <w:sz w:val="20"/>
              </w:rPr>
            </w:pPr>
            <w:r w:rsidRPr="00883287">
              <w:rPr>
                <w:rFonts w:ascii="Times New Roman" w:hAnsi="Times New Roman" w:cs="Arial"/>
                <w:sz w:val="20"/>
              </w:rPr>
              <w:t>7.06</w:t>
            </w:r>
          </w:p>
        </w:tc>
        <w:tc>
          <w:tcPr>
            <w:tcW w:w="2273" w:type="dxa"/>
            <w:tcBorders>
              <w:top w:val="nil"/>
              <w:left w:val="nil"/>
              <w:bottom w:val="single" w:sz="4" w:space="0" w:color="auto"/>
              <w:right w:val="single" w:sz="4" w:space="0" w:color="auto"/>
            </w:tcBorders>
            <w:shd w:val="clear" w:color="auto" w:fill="auto"/>
          </w:tcPr>
          <w:p w14:paraId="73BA149F" w14:textId="77777777" w:rsidR="007B3170" w:rsidRPr="00883287" w:rsidRDefault="007B3170" w:rsidP="002E2922">
            <w:pPr>
              <w:rPr>
                <w:rFonts w:cs="Arial"/>
              </w:rPr>
            </w:pPr>
            <w:r w:rsidRPr="00883287">
              <w:rPr>
                <w:rFonts w:ascii="Times New Roman" w:hAnsi="Times New Roman" w:cs="Arial"/>
              </w:rPr>
              <w:t>Access condition inspection. Boat landings, helipad, roads, paths.</w:t>
            </w:r>
          </w:p>
        </w:tc>
        <w:tc>
          <w:tcPr>
            <w:tcW w:w="1099" w:type="dxa"/>
            <w:tcBorders>
              <w:top w:val="nil"/>
              <w:left w:val="nil"/>
              <w:bottom w:val="single" w:sz="4" w:space="0" w:color="auto"/>
              <w:right w:val="single" w:sz="4" w:space="0" w:color="000000"/>
            </w:tcBorders>
            <w:shd w:val="clear" w:color="auto" w:fill="auto"/>
            <w:noWrap/>
            <w:vAlign w:val="bottom"/>
          </w:tcPr>
          <w:p w14:paraId="44B6066E" w14:textId="77777777" w:rsidR="007B3170" w:rsidRPr="00883287" w:rsidRDefault="007B3170" w:rsidP="002E2922">
            <w:pPr>
              <w:jc w:val="center"/>
              <w:rPr>
                <w:rFonts w:ascii="Wingdings 2" w:hAnsi="Wingdings 2" w:cs="Arial"/>
                <w:szCs w:val="40"/>
              </w:rPr>
            </w:pPr>
            <w:r w:rsidRPr="00883287">
              <w:rPr>
                <w:rFonts w:ascii="Wingdings 2" w:hAnsi="Times New Roman" w:cs="Arial"/>
                <w:szCs w:val="40"/>
              </w:rPr>
              <w:sym w:font="Wingdings" w:char="F0FC"/>
            </w:r>
          </w:p>
        </w:tc>
        <w:tc>
          <w:tcPr>
            <w:tcW w:w="1144" w:type="dxa"/>
            <w:tcBorders>
              <w:top w:val="nil"/>
              <w:left w:val="nil"/>
              <w:bottom w:val="single" w:sz="4" w:space="0" w:color="auto"/>
              <w:right w:val="single" w:sz="4" w:space="0" w:color="000000"/>
            </w:tcBorders>
            <w:shd w:val="clear" w:color="auto" w:fill="auto"/>
            <w:noWrap/>
            <w:vAlign w:val="bottom"/>
          </w:tcPr>
          <w:p w14:paraId="16218EBE" w14:textId="77777777" w:rsidR="007B3170" w:rsidRPr="00883287" w:rsidRDefault="007B3170" w:rsidP="002E2922">
            <w:pPr>
              <w:jc w:val="center"/>
              <w:rPr>
                <w:rFonts w:ascii="Wingdings 2" w:hAnsi="Wingdings 2" w:cs="Arial"/>
                <w:szCs w:val="40"/>
              </w:rPr>
            </w:pPr>
            <w:r w:rsidRPr="00883287">
              <w:rPr>
                <w:rFonts w:ascii="Wingdings 2" w:hAnsi="Times New Roman" w:cs="Arial"/>
                <w:szCs w:val="40"/>
              </w:rPr>
              <w:sym w:font="Wingdings" w:char="F0FC"/>
            </w:r>
          </w:p>
        </w:tc>
        <w:tc>
          <w:tcPr>
            <w:tcW w:w="1134" w:type="dxa"/>
            <w:tcBorders>
              <w:top w:val="nil"/>
              <w:left w:val="nil"/>
              <w:bottom w:val="single" w:sz="4" w:space="0" w:color="auto"/>
              <w:right w:val="single" w:sz="4" w:space="0" w:color="000000"/>
            </w:tcBorders>
            <w:shd w:val="clear" w:color="auto" w:fill="auto"/>
            <w:noWrap/>
            <w:vAlign w:val="bottom"/>
          </w:tcPr>
          <w:p w14:paraId="206DCE44" w14:textId="77777777" w:rsidR="007B3170" w:rsidRPr="00883287" w:rsidRDefault="007B3170" w:rsidP="002E2922">
            <w:pPr>
              <w:jc w:val="center"/>
              <w:rPr>
                <w:rFonts w:ascii="Wingdings 2" w:hAnsi="Wingdings 2" w:cs="Arial"/>
                <w:szCs w:val="40"/>
              </w:rPr>
            </w:pPr>
            <w:r w:rsidRPr="00883287">
              <w:rPr>
                <w:rFonts w:ascii="Wingdings 2" w:hAnsi="Times New Roman" w:cs="Arial"/>
                <w:szCs w:val="40"/>
              </w:rPr>
              <w:sym w:font="Wingdings" w:char="F0FC"/>
            </w:r>
          </w:p>
        </w:tc>
        <w:tc>
          <w:tcPr>
            <w:tcW w:w="1134" w:type="dxa"/>
            <w:tcBorders>
              <w:top w:val="nil"/>
              <w:left w:val="nil"/>
              <w:bottom w:val="single" w:sz="4" w:space="0" w:color="auto"/>
              <w:right w:val="single" w:sz="4" w:space="0" w:color="000000"/>
            </w:tcBorders>
            <w:shd w:val="clear" w:color="auto" w:fill="auto"/>
            <w:noWrap/>
            <w:vAlign w:val="bottom"/>
          </w:tcPr>
          <w:p w14:paraId="2F8EC5DE" w14:textId="77777777" w:rsidR="007B3170" w:rsidRPr="00883287" w:rsidRDefault="007B3170" w:rsidP="002E2922">
            <w:pPr>
              <w:jc w:val="center"/>
              <w:rPr>
                <w:rFonts w:ascii="Wingdings 2" w:hAnsi="Wingdings 2" w:cs="Arial"/>
                <w:szCs w:val="40"/>
              </w:rPr>
            </w:pPr>
            <w:r w:rsidRPr="00883287">
              <w:rPr>
                <w:rFonts w:ascii="Wingdings 2" w:hAnsi="Times New Roman" w:cs="Arial"/>
                <w:szCs w:val="40"/>
              </w:rPr>
              <w:sym w:font="Wingdings" w:char="F0FC"/>
            </w:r>
          </w:p>
        </w:tc>
      </w:tr>
      <w:tr w:rsidR="007B3170" w:rsidRPr="00883287" w14:paraId="687EB3D0" w14:textId="77777777" w:rsidTr="002E2922">
        <w:trPr>
          <w:trHeight w:val="528"/>
          <w:jc w:val="center"/>
        </w:trPr>
        <w:tc>
          <w:tcPr>
            <w:tcW w:w="639" w:type="dxa"/>
            <w:tcBorders>
              <w:top w:val="nil"/>
              <w:left w:val="single" w:sz="4" w:space="0" w:color="auto"/>
              <w:bottom w:val="single" w:sz="4" w:space="0" w:color="auto"/>
              <w:right w:val="single" w:sz="4" w:space="0" w:color="auto"/>
            </w:tcBorders>
            <w:shd w:val="clear" w:color="auto" w:fill="auto"/>
            <w:noWrap/>
          </w:tcPr>
          <w:p w14:paraId="0D9337F0" w14:textId="77777777" w:rsidR="007B3170" w:rsidRPr="00883287" w:rsidRDefault="007B3170" w:rsidP="002E2922">
            <w:pPr>
              <w:jc w:val="center"/>
              <w:rPr>
                <w:rFonts w:cs="Arial"/>
                <w:sz w:val="20"/>
              </w:rPr>
            </w:pPr>
            <w:r w:rsidRPr="00883287">
              <w:rPr>
                <w:rFonts w:ascii="Times New Roman" w:hAnsi="Times New Roman" w:cs="Arial"/>
                <w:sz w:val="20"/>
              </w:rPr>
              <w:t>7.08</w:t>
            </w:r>
          </w:p>
        </w:tc>
        <w:tc>
          <w:tcPr>
            <w:tcW w:w="2273" w:type="dxa"/>
            <w:tcBorders>
              <w:top w:val="nil"/>
              <w:left w:val="nil"/>
              <w:bottom w:val="single" w:sz="4" w:space="0" w:color="auto"/>
              <w:right w:val="single" w:sz="4" w:space="0" w:color="auto"/>
            </w:tcBorders>
            <w:shd w:val="clear" w:color="auto" w:fill="auto"/>
          </w:tcPr>
          <w:p w14:paraId="63D5AE21" w14:textId="77777777" w:rsidR="007B3170" w:rsidRPr="00883287" w:rsidRDefault="007B3170" w:rsidP="002E2922">
            <w:pPr>
              <w:rPr>
                <w:rFonts w:cs="Arial"/>
              </w:rPr>
            </w:pPr>
            <w:r w:rsidRPr="00883287">
              <w:rPr>
                <w:rFonts w:ascii="Times New Roman" w:hAnsi="Times New Roman" w:cs="Arial"/>
              </w:rPr>
              <w:t>Station domestic equipment inspection, fittings, fixtures and furniture, function of toilets and sinks.</w:t>
            </w:r>
          </w:p>
        </w:tc>
        <w:tc>
          <w:tcPr>
            <w:tcW w:w="1099" w:type="dxa"/>
            <w:tcBorders>
              <w:top w:val="nil"/>
              <w:left w:val="nil"/>
              <w:bottom w:val="single" w:sz="4" w:space="0" w:color="auto"/>
              <w:right w:val="single" w:sz="4" w:space="0" w:color="000000"/>
            </w:tcBorders>
            <w:shd w:val="clear" w:color="auto" w:fill="auto"/>
            <w:noWrap/>
            <w:vAlign w:val="bottom"/>
          </w:tcPr>
          <w:p w14:paraId="17860DD2" w14:textId="77777777" w:rsidR="007B3170" w:rsidRPr="00883287" w:rsidRDefault="007B3170" w:rsidP="002E2922">
            <w:pPr>
              <w:jc w:val="center"/>
              <w:rPr>
                <w:rFonts w:ascii="Wingdings 2" w:hAnsi="Wingdings 2" w:cs="Arial"/>
                <w:szCs w:val="40"/>
              </w:rPr>
            </w:pPr>
            <w:r w:rsidRPr="00883287">
              <w:rPr>
                <w:rFonts w:ascii="Wingdings 2" w:hAnsi="Times New Roman" w:cs="Arial"/>
                <w:szCs w:val="40"/>
              </w:rPr>
              <w:sym w:font="Wingdings" w:char="F0FC"/>
            </w:r>
          </w:p>
        </w:tc>
        <w:tc>
          <w:tcPr>
            <w:tcW w:w="1144" w:type="dxa"/>
            <w:tcBorders>
              <w:top w:val="nil"/>
              <w:left w:val="nil"/>
              <w:bottom w:val="single" w:sz="4" w:space="0" w:color="auto"/>
              <w:right w:val="single" w:sz="4" w:space="0" w:color="000000"/>
            </w:tcBorders>
            <w:shd w:val="clear" w:color="auto" w:fill="auto"/>
            <w:noWrap/>
            <w:vAlign w:val="bottom"/>
          </w:tcPr>
          <w:p w14:paraId="0CCCDF00" w14:textId="77777777" w:rsidR="007B3170" w:rsidRPr="00883287" w:rsidRDefault="007B3170" w:rsidP="002E2922">
            <w:pPr>
              <w:jc w:val="center"/>
              <w:rPr>
                <w:rFonts w:ascii="Wingdings 2" w:hAnsi="Wingdings 2" w:cs="Arial"/>
                <w:szCs w:val="40"/>
              </w:rPr>
            </w:pPr>
            <w:r w:rsidRPr="00883287">
              <w:rPr>
                <w:rFonts w:ascii="Wingdings 2" w:hAnsi="Times New Roman" w:cs="Arial"/>
                <w:szCs w:val="40"/>
              </w:rPr>
              <w:sym w:font="Wingdings" w:char="F0FC"/>
            </w:r>
          </w:p>
        </w:tc>
        <w:tc>
          <w:tcPr>
            <w:tcW w:w="1134" w:type="dxa"/>
            <w:tcBorders>
              <w:top w:val="nil"/>
              <w:left w:val="nil"/>
              <w:bottom w:val="single" w:sz="4" w:space="0" w:color="auto"/>
              <w:right w:val="single" w:sz="4" w:space="0" w:color="000000"/>
            </w:tcBorders>
            <w:shd w:val="clear" w:color="auto" w:fill="auto"/>
            <w:noWrap/>
            <w:vAlign w:val="bottom"/>
          </w:tcPr>
          <w:p w14:paraId="2A93AED6" w14:textId="77777777" w:rsidR="007B3170" w:rsidRPr="00883287" w:rsidRDefault="007B3170" w:rsidP="002E2922">
            <w:pPr>
              <w:jc w:val="center"/>
              <w:rPr>
                <w:rFonts w:ascii="Wingdings 2" w:hAnsi="Wingdings 2" w:cs="Arial"/>
                <w:szCs w:val="40"/>
              </w:rPr>
            </w:pPr>
            <w:r w:rsidRPr="00883287">
              <w:rPr>
                <w:rFonts w:ascii="Wingdings 2" w:hAnsi="Times New Roman" w:cs="Arial"/>
                <w:szCs w:val="40"/>
              </w:rPr>
              <w:sym w:font="Wingdings" w:char="F0FC"/>
            </w:r>
          </w:p>
        </w:tc>
        <w:tc>
          <w:tcPr>
            <w:tcW w:w="1134" w:type="dxa"/>
            <w:tcBorders>
              <w:top w:val="nil"/>
              <w:left w:val="nil"/>
              <w:bottom w:val="single" w:sz="4" w:space="0" w:color="auto"/>
              <w:right w:val="single" w:sz="4" w:space="0" w:color="000000"/>
            </w:tcBorders>
            <w:shd w:val="clear" w:color="auto" w:fill="auto"/>
            <w:noWrap/>
            <w:vAlign w:val="bottom"/>
          </w:tcPr>
          <w:p w14:paraId="7EA7052E" w14:textId="77777777" w:rsidR="007B3170" w:rsidRPr="00883287" w:rsidRDefault="007B3170" w:rsidP="002E2922">
            <w:pPr>
              <w:jc w:val="center"/>
              <w:rPr>
                <w:rFonts w:ascii="Wingdings 2" w:hAnsi="Wingdings 2" w:cs="Arial"/>
                <w:szCs w:val="40"/>
              </w:rPr>
            </w:pPr>
            <w:r w:rsidRPr="00883287">
              <w:rPr>
                <w:rFonts w:ascii="Wingdings 2" w:hAnsi="Times New Roman" w:cs="Arial"/>
                <w:szCs w:val="40"/>
              </w:rPr>
              <w:sym w:font="Wingdings" w:char="F0FC"/>
            </w:r>
          </w:p>
        </w:tc>
      </w:tr>
    </w:tbl>
    <w:p w14:paraId="5FC52760" w14:textId="77777777" w:rsidR="007B3170" w:rsidRPr="00883287" w:rsidRDefault="007B3170" w:rsidP="007B3170">
      <w:pPr>
        <w:spacing w:after="120"/>
        <w:rPr>
          <w:rFonts w:ascii="Times New Roman" w:hAnsi="Times New Roman"/>
        </w:rPr>
      </w:pPr>
    </w:p>
    <w:p w14:paraId="29846E89" w14:textId="77777777" w:rsidR="007B3170" w:rsidRPr="00883287" w:rsidRDefault="007B3170" w:rsidP="007B3170">
      <w:pPr>
        <w:spacing w:after="120"/>
        <w:rPr>
          <w:rFonts w:ascii="Times New Roman" w:hAnsi="Times New Roman"/>
          <w:i/>
          <w:sz w:val="20"/>
        </w:rPr>
      </w:pPr>
      <w:r w:rsidRPr="00883287">
        <w:rPr>
          <w:rFonts w:ascii="Times New Roman" w:hAnsi="Times New Roman"/>
        </w:rPr>
        <w:br w:type="page"/>
      </w:r>
      <w:r w:rsidRPr="00883287">
        <w:rPr>
          <w:rFonts w:ascii="Times New Roman" w:hAnsi="Times New Roman"/>
          <w:i/>
          <w:sz w:val="20"/>
        </w:rPr>
        <w:t>Table 16b: Condition checklist for a land-based lighthouse (Flamborough Head: TH site 8 in Figure 9).</w:t>
      </w:r>
    </w:p>
    <w:tbl>
      <w:tblPr>
        <w:tblW w:w="7807" w:type="dxa"/>
        <w:jc w:val="center"/>
        <w:tblLayout w:type="fixed"/>
        <w:tblLook w:val="0000" w:firstRow="0" w:lastRow="0" w:firstColumn="0" w:lastColumn="0" w:noHBand="0" w:noVBand="0"/>
      </w:tblPr>
      <w:tblGrid>
        <w:gridCol w:w="608"/>
        <w:gridCol w:w="2096"/>
        <w:gridCol w:w="425"/>
        <w:gridCol w:w="425"/>
        <w:gridCol w:w="425"/>
        <w:gridCol w:w="426"/>
        <w:gridCol w:w="425"/>
        <w:gridCol w:w="425"/>
        <w:gridCol w:w="425"/>
        <w:gridCol w:w="426"/>
        <w:gridCol w:w="425"/>
        <w:gridCol w:w="425"/>
        <w:gridCol w:w="425"/>
        <w:gridCol w:w="426"/>
      </w:tblGrid>
      <w:tr w:rsidR="007B3170" w:rsidRPr="00883287" w14:paraId="56ECBA9B" w14:textId="77777777" w:rsidTr="002E2922">
        <w:trPr>
          <w:trHeight w:val="492"/>
          <w:jc w:val="center"/>
        </w:trPr>
        <w:tc>
          <w:tcPr>
            <w:tcW w:w="7807" w:type="dxa"/>
            <w:gridSpan w:val="14"/>
            <w:tcBorders>
              <w:top w:val="single" w:sz="8" w:space="0" w:color="auto"/>
              <w:left w:val="single" w:sz="8" w:space="0" w:color="auto"/>
              <w:bottom w:val="single" w:sz="4" w:space="0" w:color="auto"/>
              <w:right w:val="single" w:sz="8" w:space="0" w:color="auto"/>
            </w:tcBorders>
            <w:shd w:val="clear" w:color="auto" w:fill="C0C0C0"/>
            <w:noWrap/>
            <w:vAlign w:val="center"/>
          </w:tcPr>
          <w:p w14:paraId="58913D62" w14:textId="77777777" w:rsidR="007B3170" w:rsidRPr="00883287" w:rsidRDefault="007B3170" w:rsidP="002E2922">
            <w:pPr>
              <w:rPr>
                <w:rFonts w:cs="Arial"/>
                <w:b/>
                <w:bCs/>
                <w:szCs w:val="40"/>
              </w:rPr>
            </w:pPr>
            <w:r w:rsidRPr="00883287">
              <w:rPr>
                <w:rFonts w:ascii="Times New Roman" w:hAnsi="Times New Roman" w:cs="Arial"/>
                <w:b/>
                <w:bCs/>
                <w:szCs w:val="32"/>
              </w:rPr>
              <w:t>Flamborough Head Lighthouse Attendants Check Sheet</w:t>
            </w:r>
          </w:p>
        </w:tc>
      </w:tr>
      <w:tr w:rsidR="007B3170" w:rsidRPr="00883287" w14:paraId="4479272C" w14:textId="77777777" w:rsidTr="002E2922">
        <w:trPr>
          <w:trHeight w:val="355"/>
          <w:jc w:val="center"/>
        </w:trPr>
        <w:tc>
          <w:tcPr>
            <w:tcW w:w="608" w:type="dxa"/>
            <w:tcBorders>
              <w:top w:val="nil"/>
              <w:left w:val="single" w:sz="4" w:space="0" w:color="auto"/>
              <w:bottom w:val="single" w:sz="4" w:space="0" w:color="auto"/>
              <w:right w:val="nil"/>
            </w:tcBorders>
            <w:shd w:val="clear" w:color="auto" w:fill="auto"/>
            <w:noWrap/>
          </w:tcPr>
          <w:p w14:paraId="52BFBCA0" w14:textId="77777777" w:rsidR="007B3170" w:rsidRPr="00883287" w:rsidRDefault="007B3170" w:rsidP="002E2922">
            <w:pPr>
              <w:jc w:val="center"/>
              <w:rPr>
                <w:rFonts w:cs="Arial"/>
                <w:sz w:val="20"/>
              </w:rPr>
            </w:pPr>
          </w:p>
        </w:tc>
        <w:tc>
          <w:tcPr>
            <w:tcW w:w="2096" w:type="dxa"/>
            <w:tcBorders>
              <w:top w:val="nil"/>
              <w:left w:val="single" w:sz="4" w:space="0" w:color="auto"/>
              <w:bottom w:val="single" w:sz="4" w:space="0" w:color="000000"/>
              <w:right w:val="single" w:sz="4" w:space="0" w:color="auto"/>
            </w:tcBorders>
            <w:shd w:val="clear" w:color="auto" w:fill="auto"/>
            <w:vAlign w:val="center"/>
          </w:tcPr>
          <w:p w14:paraId="20B42AAE" w14:textId="77777777" w:rsidR="007B3170" w:rsidRPr="00883287" w:rsidRDefault="007B3170" w:rsidP="002E2922">
            <w:pPr>
              <w:rPr>
                <w:rFonts w:cs="Arial"/>
                <w:b/>
                <w:bCs/>
                <w:sz w:val="20"/>
              </w:rPr>
            </w:pPr>
            <w:r w:rsidRPr="00883287">
              <w:rPr>
                <w:rFonts w:ascii="Times New Roman" w:hAnsi="Times New Roman" w:cs="Arial"/>
                <w:b/>
                <w:bCs/>
                <w:sz w:val="20"/>
              </w:rPr>
              <w:t>Activity</w:t>
            </w:r>
          </w:p>
        </w:tc>
        <w:tc>
          <w:tcPr>
            <w:tcW w:w="5103" w:type="dxa"/>
            <w:gridSpan w:val="12"/>
            <w:tcBorders>
              <w:top w:val="nil"/>
              <w:left w:val="nil"/>
              <w:bottom w:val="single" w:sz="4" w:space="0" w:color="auto"/>
              <w:right w:val="single" w:sz="4" w:space="0" w:color="000000"/>
            </w:tcBorders>
            <w:shd w:val="clear" w:color="auto" w:fill="auto"/>
            <w:noWrap/>
            <w:vAlign w:val="center"/>
          </w:tcPr>
          <w:p w14:paraId="3AD625E9" w14:textId="77777777" w:rsidR="007B3170" w:rsidRPr="00883287" w:rsidRDefault="007B3170" w:rsidP="002E2922">
            <w:pPr>
              <w:jc w:val="center"/>
              <w:rPr>
                <w:rFonts w:cs="Arial"/>
                <w:b/>
                <w:bCs/>
                <w:sz w:val="20"/>
              </w:rPr>
            </w:pPr>
            <w:r w:rsidRPr="00883287">
              <w:rPr>
                <w:rFonts w:ascii="Times New Roman" w:hAnsi="Times New Roman" w:cs="Arial"/>
                <w:b/>
                <w:bCs/>
                <w:sz w:val="20"/>
              </w:rPr>
              <w:t>Month</w:t>
            </w:r>
          </w:p>
        </w:tc>
      </w:tr>
      <w:tr w:rsidR="007B3170" w:rsidRPr="00883287" w14:paraId="5C13AD48" w14:textId="77777777" w:rsidTr="002E2922">
        <w:trPr>
          <w:cantSplit/>
          <w:trHeight w:val="1134"/>
          <w:jc w:val="center"/>
        </w:trPr>
        <w:tc>
          <w:tcPr>
            <w:tcW w:w="608" w:type="dxa"/>
            <w:tcBorders>
              <w:top w:val="nil"/>
              <w:left w:val="single" w:sz="4" w:space="0" w:color="auto"/>
              <w:bottom w:val="nil"/>
              <w:right w:val="single" w:sz="4" w:space="0" w:color="auto"/>
            </w:tcBorders>
            <w:shd w:val="clear" w:color="auto" w:fill="969696"/>
            <w:noWrap/>
          </w:tcPr>
          <w:p w14:paraId="76E0A06B" w14:textId="77777777" w:rsidR="007B3170" w:rsidRPr="00883287" w:rsidRDefault="007B3170" w:rsidP="002E2922">
            <w:pPr>
              <w:jc w:val="center"/>
              <w:rPr>
                <w:rFonts w:cs="Arial"/>
                <w:sz w:val="20"/>
              </w:rPr>
            </w:pPr>
            <w:r w:rsidRPr="00883287">
              <w:rPr>
                <w:rFonts w:ascii="Times New Roman" w:hAnsi="Times New Roman" w:cs="Arial"/>
                <w:sz w:val="20"/>
              </w:rPr>
              <w:t> </w:t>
            </w:r>
          </w:p>
        </w:tc>
        <w:tc>
          <w:tcPr>
            <w:tcW w:w="2096" w:type="dxa"/>
            <w:tcBorders>
              <w:top w:val="nil"/>
              <w:left w:val="nil"/>
              <w:bottom w:val="single" w:sz="4" w:space="0" w:color="auto"/>
              <w:right w:val="single" w:sz="4" w:space="0" w:color="auto"/>
            </w:tcBorders>
            <w:shd w:val="clear" w:color="auto" w:fill="969696"/>
            <w:noWrap/>
            <w:vAlign w:val="bottom"/>
          </w:tcPr>
          <w:p w14:paraId="2277161E" w14:textId="77777777" w:rsidR="007B3170" w:rsidRPr="00883287" w:rsidRDefault="007B3170" w:rsidP="002E2922">
            <w:pPr>
              <w:spacing w:after="240"/>
              <w:rPr>
                <w:rFonts w:cs="Arial"/>
                <w:b/>
                <w:bCs/>
                <w:sz w:val="20"/>
                <w:szCs w:val="28"/>
              </w:rPr>
            </w:pPr>
            <w:r w:rsidRPr="00883287">
              <w:rPr>
                <w:rFonts w:ascii="Times New Roman" w:hAnsi="Times New Roman" w:cs="Arial"/>
                <w:b/>
                <w:bCs/>
                <w:sz w:val="20"/>
                <w:szCs w:val="28"/>
              </w:rPr>
              <w:t>SECTION 7: CONDITION OF PREMISES</w:t>
            </w:r>
          </w:p>
        </w:tc>
        <w:tc>
          <w:tcPr>
            <w:tcW w:w="425" w:type="dxa"/>
            <w:tcBorders>
              <w:top w:val="nil"/>
              <w:left w:val="nil"/>
              <w:bottom w:val="single" w:sz="4" w:space="0" w:color="auto"/>
              <w:right w:val="nil"/>
            </w:tcBorders>
            <w:shd w:val="clear" w:color="auto" w:fill="969696"/>
            <w:noWrap/>
            <w:textDirection w:val="btLr"/>
            <w:vAlign w:val="bottom"/>
          </w:tcPr>
          <w:p w14:paraId="4D985071" w14:textId="77777777" w:rsidR="007B3170" w:rsidRPr="00883287" w:rsidRDefault="007B3170" w:rsidP="002E2922">
            <w:pPr>
              <w:ind w:left="113" w:right="113"/>
              <w:rPr>
                <w:rFonts w:cs="Arial"/>
                <w:sz w:val="20"/>
              </w:rPr>
            </w:pPr>
            <w:r w:rsidRPr="00883287">
              <w:rPr>
                <w:rFonts w:ascii="Times New Roman" w:hAnsi="Times New Roman" w:cs="Arial"/>
                <w:bCs/>
                <w:sz w:val="20"/>
              </w:rPr>
              <w:t>January</w:t>
            </w:r>
          </w:p>
        </w:tc>
        <w:tc>
          <w:tcPr>
            <w:tcW w:w="425" w:type="dxa"/>
            <w:tcBorders>
              <w:top w:val="nil"/>
              <w:left w:val="nil"/>
              <w:bottom w:val="single" w:sz="4" w:space="0" w:color="auto"/>
              <w:right w:val="nil"/>
            </w:tcBorders>
            <w:shd w:val="clear" w:color="auto" w:fill="969696"/>
            <w:noWrap/>
            <w:textDirection w:val="btLr"/>
            <w:vAlign w:val="bottom"/>
          </w:tcPr>
          <w:p w14:paraId="6752ED31" w14:textId="77777777" w:rsidR="007B3170" w:rsidRPr="00883287" w:rsidRDefault="007B3170" w:rsidP="002E2922">
            <w:pPr>
              <w:ind w:left="113" w:right="113"/>
              <w:rPr>
                <w:rFonts w:cs="Arial"/>
                <w:sz w:val="20"/>
              </w:rPr>
            </w:pPr>
            <w:r w:rsidRPr="00883287">
              <w:rPr>
                <w:rFonts w:ascii="Times New Roman" w:hAnsi="Times New Roman" w:cs="Arial"/>
                <w:sz w:val="20"/>
              </w:rPr>
              <w:t>February</w:t>
            </w:r>
          </w:p>
        </w:tc>
        <w:tc>
          <w:tcPr>
            <w:tcW w:w="425" w:type="dxa"/>
            <w:tcBorders>
              <w:top w:val="nil"/>
              <w:left w:val="nil"/>
              <w:bottom w:val="single" w:sz="4" w:space="0" w:color="auto"/>
              <w:right w:val="nil"/>
            </w:tcBorders>
            <w:shd w:val="clear" w:color="auto" w:fill="969696"/>
            <w:noWrap/>
            <w:textDirection w:val="btLr"/>
            <w:vAlign w:val="bottom"/>
          </w:tcPr>
          <w:p w14:paraId="73627173" w14:textId="77777777" w:rsidR="007B3170" w:rsidRPr="00883287" w:rsidRDefault="007B3170" w:rsidP="002E2922">
            <w:pPr>
              <w:ind w:left="113" w:right="113"/>
              <w:rPr>
                <w:rFonts w:cs="Arial"/>
                <w:sz w:val="20"/>
              </w:rPr>
            </w:pPr>
            <w:r w:rsidRPr="00883287">
              <w:rPr>
                <w:rFonts w:ascii="Times New Roman" w:hAnsi="Times New Roman" w:cs="Arial"/>
                <w:sz w:val="20"/>
              </w:rPr>
              <w:t>March</w:t>
            </w:r>
          </w:p>
        </w:tc>
        <w:tc>
          <w:tcPr>
            <w:tcW w:w="426" w:type="dxa"/>
            <w:tcBorders>
              <w:top w:val="nil"/>
              <w:left w:val="nil"/>
              <w:bottom w:val="single" w:sz="4" w:space="0" w:color="auto"/>
              <w:right w:val="nil"/>
            </w:tcBorders>
            <w:shd w:val="clear" w:color="auto" w:fill="969696"/>
            <w:noWrap/>
            <w:textDirection w:val="btLr"/>
            <w:vAlign w:val="bottom"/>
          </w:tcPr>
          <w:p w14:paraId="22A74443" w14:textId="77777777" w:rsidR="007B3170" w:rsidRPr="00883287" w:rsidRDefault="007B3170" w:rsidP="002E2922">
            <w:pPr>
              <w:ind w:left="113" w:right="113"/>
              <w:rPr>
                <w:rFonts w:cs="Arial"/>
                <w:sz w:val="20"/>
              </w:rPr>
            </w:pPr>
            <w:r w:rsidRPr="00883287">
              <w:rPr>
                <w:rFonts w:ascii="Times New Roman" w:hAnsi="Times New Roman" w:cs="Arial"/>
                <w:sz w:val="20"/>
              </w:rPr>
              <w:t>April</w:t>
            </w:r>
          </w:p>
        </w:tc>
        <w:tc>
          <w:tcPr>
            <w:tcW w:w="425" w:type="dxa"/>
            <w:tcBorders>
              <w:top w:val="nil"/>
              <w:left w:val="nil"/>
              <w:bottom w:val="single" w:sz="4" w:space="0" w:color="auto"/>
              <w:right w:val="nil"/>
            </w:tcBorders>
            <w:shd w:val="clear" w:color="auto" w:fill="969696"/>
            <w:noWrap/>
            <w:textDirection w:val="btLr"/>
            <w:vAlign w:val="bottom"/>
          </w:tcPr>
          <w:p w14:paraId="05F27F02" w14:textId="77777777" w:rsidR="007B3170" w:rsidRPr="00883287" w:rsidRDefault="007B3170" w:rsidP="002E2922">
            <w:pPr>
              <w:ind w:left="113" w:right="113"/>
              <w:rPr>
                <w:rFonts w:cs="Arial"/>
                <w:sz w:val="20"/>
              </w:rPr>
            </w:pPr>
            <w:r w:rsidRPr="00883287">
              <w:rPr>
                <w:rFonts w:ascii="Times New Roman" w:hAnsi="Times New Roman" w:cs="Arial"/>
                <w:sz w:val="20"/>
              </w:rPr>
              <w:t>May</w:t>
            </w:r>
          </w:p>
        </w:tc>
        <w:tc>
          <w:tcPr>
            <w:tcW w:w="425" w:type="dxa"/>
            <w:tcBorders>
              <w:top w:val="nil"/>
              <w:left w:val="nil"/>
              <w:bottom w:val="single" w:sz="4" w:space="0" w:color="auto"/>
              <w:right w:val="nil"/>
            </w:tcBorders>
            <w:shd w:val="clear" w:color="auto" w:fill="969696"/>
            <w:noWrap/>
            <w:textDirection w:val="btLr"/>
            <w:vAlign w:val="bottom"/>
          </w:tcPr>
          <w:p w14:paraId="42FF19D6" w14:textId="77777777" w:rsidR="007B3170" w:rsidRPr="00883287" w:rsidRDefault="007B3170" w:rsidP="002E2922">
            <w:pPr>
              <w:ind w:left="113" w:right="113"/>
              <w:rPr>
                <w:rFonts w:cs="Arial"/>
                <w:sz w:val="20"/>
              </w:rPr>
            </w:pPr>
            <w:r w:rsidRPr="00883287">
              <w:rPr>
                <w:rFonts w:ascii="Times New Roman" w:hAnsi="Times New Roman" w:cs="Arial"/>
                <w:sz w:val="20"/>
              </w:rPr>
              <w:t>June</w:t>
            </w:r>
          </w:p>
        </w:tc>
        <w:tc>
          <w:tcPr>
            <w:tcW w:w="425" w:type="dxa"/>
            <w:tcBorders>
              <w:top w:val="nil"/>
              <w:left w:val="nil"/>
              <w:bottom w:val="single" w:sz="4" w:space="0" w:color="auto"/>
              <w:right w:val="nil"/>
            </w:tcBorders>
            <w:shd w:val="clear" w:color="auto" w:fill="969696"/>
            <w:noWrap/>
            <w:textDirection w:val="btLr"/>
            <w:vAlign w:val="bottom"/>
          </w:tcPr>
          <w:p w14:paraId="4F8F03BA" w14:textId="77777777" w:rsidR="007B3170" w:rsidRPr="00883287" w:rsidRDefault="007B3170" w:rsidP="002E2922">
            <w:pPr>
              <w:ind w:left="113" w:right="113"/>
              <w:rPr>
                <w:rFonts w:cs="Arial"/>
                <w:sz w:val="20"/>
              </w:rPr>
            </w:pPr>
            <w:r w:rsidRPr="00883287">
              <w:rPr>
                <w:rFonts w:ascii="Times New Roman" w:hAnsi="Times New Roman" w:cs="Arial"/>
                <w:sz w:val="20"/>
              </w:rPr>
              <w:t> July</w:t>
            </w:r>
          </w:p>
        </w:tc>
        <w:tc>
          <w:tcPr>
            <w:tcW w:w="426" w:type="dxa"/>
            <w:tcBorders>
              <w:top w:val="nil"/>
              <w:left w:val="nil"/>
              <w:bottom w:val="single" w:sz="4" w:space="0" w:color="auto"/>
              <w:right w:val="nil"/>
            </w:tcBorders>
            <w:shd w:val="clear" w:color="auto" w:fill="969696"/>
            <w:noWrap/>
            <w:textDirection w:val="btLr"/>
            <w:vAlign w:val="bottom"/>
          </w:tcPr>
          <w:p w14:paraId="3C8EE05F" w14:textId="77777777" w:rsidR="007B3170" w:rsidRPr="00883287" w:rsidRDefault="007B3170" w:rsidP="002E2922">
            <w:pPr>
              <w:ind w:left="113" w:right="113"/>
              <w:rPr>
                <w:rFonts w:cs="Arial"/>
                <w:sz w:val="20"/>
              </w:rPr>
            </w:pPr>
            <w:r w:rsidRPr="00883287">
              <w:rPr>
                <w:rFonts w:ascii="Times New Roman" w:hAnsi="Times New Roman" w:cs="Arial"/>
                <w:sz w:val="20"/>
              </w:rPr>
              <w:t>August</w:t>
            </w:r>
          </w:p>
        </w:tc>
        <w:tc>
          <w:tcPr>
            <w:tcW w:w="425" w:type="dxa"/>
            <w:tcBorders>
              <w:top w:val="nil"/>
              <w:left w:val="nil"/>
              <w:bottom w:val="single" w:sz="4" w:space="0" w:color="auto"/>
              <w:right w:val="nil"/>
            </w:tcBorders>
            <w:shd w:val="clear" w:color="auto" w:fill="969696"/>
            <w:noWrap/>
            <w:textDirection w:val="btLr"/>
            <w:vAlign w:val="bottom"/>
          </w:tcPr>
          <w:p w14:paraId="50426245" w14:textId="77777777" w:rsidR="007B3170" w:rsidRPr="00883287" w:rsidRDefault="007B3170" w:rsidP="002E2922">
            <w:pPr>
              <w:ind w:left="113" w:right="113"/>
              <w:rPr>
                <w:rFonts w:cs="Arial"/>
                <w:sz w:val="20"/>
              </w:rPr>
            </w:pPr>
            <w:r w:rsidRPr="00883287">
              <w:rPr>
                <w:rFonts w:ascii="Times New Roman" w:hAnsi="Times New Roman" w:cs="Arial"/>
                <w:sz w:val="20"/>
              </w:rPr>
              <w:t>September</w:t>
            </w:r>
          </w:p>
        </w:tc>
        <w:tc>
          <w:tcPr>
            <w:tcW w:w="425" w:type="dxa"/>
            <w:tcBorders>
              <w:top w:val="nil"/>
              <w:left w:val="nil"/>
              <w:bottom w:val="single" w:sz="4" w:space="0" w:color="auto"/>
              <w:right w:val="nil"/>
            </w:tcBorders>
            <w:shd w:val="clear" w:color="auto" w:fill="969696"/>
            <w:noWrap/>
            <w:textDirection w:val="btLr"/>
            <w:vAlign w:val="bottom"/>
          </w:tcPr>
          <w:p w14:paraId="1DC0CF07" w14:textId="77777777" w:rsidR="007B3170" w:rsidRPr="00883287" w:rsidRDefault="007B3170" w:rsidP="002E2922">
            <w:pPr>
              <w:ind w:left="113" w:right="113"/>
              <w:rPr>
                <w:rFonts w:cs="Arial"/>
                <w:sz w:val="20"/>
              </w:rPr>
            </w:pPr>
            <w:r w:rsidRPr="00883287">
              <w:rPr>
                <w:rFonts w:ascii="Times New Roman" w:hAnsi="Times New Roman" w:cs="Arial"/>
                <w:sz w:val="20"/>
              </w:rPr>
              <w:t>October</w:t>
            </w:r>
          </w:p>
        </w:tc>
        <w:tc>
          <w:tcPr>
            <w:tcW w:w="425" w:type="dxa"/>
            <w:tcBorders>
              <w:top w:val="nil"/>
              <w:left w:val="nil"/>
              <w:bottom w:val="single" w:sz="4" w:space="0" w:color="auto"/>
              <w:right w:val="nil"/>
            </w:tcBorders>
            <w:shd w:val="clear" w:color="auto" w:fill="969696"/>
            <w:noWrap/>
            <w:textDirection w:val="btLr"/>
            <w:vAlign w:val="bottom"/>
          </w:tcPr>
          <w:p w14:paraId="08D310D8" w14:textId="77777777" w:rsidR="007B3170" w:rsidRPr="00883287" w:rsidRDefault="007B3170" w:rsidP="002E2922">
            <w:pPr>
              <w:ind w:left="113" w:right="113"/>
              <w:rPr>
                <w:rFonts w:cs="Arial"/>
                <w:sz w:val="20"/>
              </w:rPr>
            </w:pPr>
            <w:r w:rsidRPr="00883287">
              <w:rPr>
                <w:rFonts w:ascii="Times New Roman" w:hAnsi="Times New Roman" w:cs="Arial"/>
                <w:sz w:val="20"/>
              </w:rPr>
              <w:t>November</w:t>
            </w:r>
          </w:p>
        </w:tc>
        <w:tc>
          <w:tcPr>
            <w:tcW w:w="426" w:type="dxa"/>
            <w:tcBorders>
              <w:top w:val="nil"/>
              <w:left w:val="nil"/>
              <w:bottom w:val="single" w:sz="4" w:space="0" w:color="auto"/>
              <w:right w:val="single" w:sz="4" w:space="0" w:color="auto"/>
            </w:tcBorders>
            <w:shd w:val="clear" w:color="auto" w:fill="969696"/>
            <w:noWrap/>
            <w:textDirection w:val="btLr"/>
            <w:vAlign w:val="bottom"/>
          </w:tcPr>
          <w:p w14:paraId="2439E505" w14:textId="77777777" w:rsidR="007B3170" w:rsidRPr="00883287" w:rsidRDefault="007B3170" w:rsidP="002E2922">
            <w:pPr>
              <w:ind w:left="113" w:right="113"/>
              <w:rPr>
                <w:rFonts w:cs="Arial"/>
                <w:sz w:val="20"/>
              </w:rPr>
            </w:pPr>
            <w:r w:rsidRPr="00883287">
              <w:rPr>
                <w:rFonts w:ascii="Times New Roman" w:hAnsi="Times New Roman" w:cs="Arial"/>
                <w:sz w:val="20"/>
              </w:rPr>
              <w:t>December</w:t>
            </w:r>
          </w:p>
        </w:tc>
      </w:tr>
      <w:tr w:rsidR="007B3170" w:rsidRPr="00883287" w14:paraId="4653E214" w14:textId="77777777" w:rsidTr="002E2922">
        <w:trPr>
          <w:trHeight w:val="792"/>
          <w:jc w:val="center"/>
        </w:trPr>
        <w:tc>
          <w:tcPr>
            <w:tcW w:w="608" w:type="dxa"/>
            <w:tcBorders>
              <w:top w:val="single" w:sz="4" w:space="0" w:color="auto"/>
              <w:left w:val="single" w:sz="4" w:space="0" w:color="auto"/>
              <w:bottom w:val="single" w:sz="4" w:space="0" w:color="auto"/>
              <w:right w:val="single" w:sz="4" w:space="0" w:color="auto"/>
            </w:tcBorders>
            <w:shd w:val="clear" w:color="auto" w:fill="auto"/>
            <w:noWrap/>
          </w:tcPr>
          <w:p w14:paraId="79EB9365" w14:textId="77777777" w:rsidR="007B3170" w:rsidRPr="00883287" w:rsidRDefault="007B3170" w:rsidP="002E2922">
            <w:pPr>
              <w:jc w:val="center"/>
              <w:rPr>
                <w:rFonts w:cs="Arial"/>
                <w:sz w:val="20"/>
              </w:rPr>
            </w:pPr>
            <w:r w:rsidRPr="00883287">
              <w:rPr>
                <w:rFonts w:ascii="Times New Roman" w:hAnsi="Times New Roman" w:cs="Arial"/>
                <w:sz w:val="20"/>
              </w:rPr>
              <w:t>7.01</w:t>
            </w:r>
          </w:p>
        </w:tc>
        <w:tc>
          <w:tcPr>
            <w:tcW w:w="2096" w:type="dxa"/>
            <w:tcBorders>
              <w:top w:val="nil"/>
              <w:left w:val="nil"/>
              <w:bottom w:val="single" w:sz="4" w:space="0" w:color="auto"/>
              <w:right w:val="single" w:sz="4" w:space="0" w:color="auto"/>
            </w:tcBorders>
            <w:shd w:val="clear" w:color="auto" w:fill="auto"/>
          </w:tcPr>
          <w:p w14:paraId="5D828DA3" w14:textId="77777777" w:rsidR="007B3170" w:rsidRPr="00883287" w:rsidRDefault="007B3170" w:rsidP="002E2922">
            <w:pPr>
              <w:rPr>
                <w:rFonts w:cs="Arial"/>
              </w:rPr>
            </w:pPr>
            <w:r w:rsidRPr="00883287">
              <w:rPr>
                <w:rFonts w:ascii="Times New Roman" w:hAnsi="Times New Roman" w:cs="Arial"/>
              </w:rPr>
              <w:t xml:space="preserve">Tower external condition inspection. In particular condition and fit of doors, general paintwork, windows, steps, fixed ladders, platforms, staircases, handrails and woodwork. </w:t>
            </w:r>
          </w:p>
        </w:tc>
        <w:tc>
          <w:tcPr>
            <w:tcW w:w="425" w:type="dxa"/>
            <w:tcBorders>
              <w:top w:val="nil"/>
              <w:left w:val="nil"/>
              <w:bottom w:val="single" w:sz="4" w:space="0" w:color="auto"/>
              <w:right w:val="single" w:sz="4" w:space="0" w:color="auto"/>
            </w:tcBorders>
            <w:shd w:val="clear" w:color="auto" w:fill="auto"/>
            <w:noWrap/>
            <w:vAlign w:val="bottom"/>
          </w:tcPr>
          <w:p w14:paraId="7480A178"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05BF7115"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1C61E91B"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6" w:type="dxa"/>
            <w:tcBorders>
              <w:top w:val="nil"/>
              <w:left w:val="nil"/>
              <w:bottom w:val="single" w:sz="4" w:space="0" w:color="auto"/>
              <w:right w:val="single" w:sz="4" w:space="0" w:color="auto"/>
            </w:tcBorders>
            <w:shd w:val="clear" w:color="auto" w:fill="auto"/>
            <w:noWrap/>
            <w:vAlign w:val="bottom"/>
          </w:tcPr>
          <w:p w14:paraId="7338664E"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55B9B2B3"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50095A50"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11DA8E60"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6" w:type="dxa"/>
            <w:tcBorders>
              <w:top w:val="nil"/>
              <w:left w:val="nil"/>
              <w:bottom w:val="single" w:sz="4" w:space="0" w:color="auto"/>
              <w:right w:val="single" w:sz="4" w:space="0" w:color="auto"/>
            </w:tcBorders>
            <w:shd w:val="clear" w:color="auto" w:fill="auto"/>
            <w:noWrap/>
            <w:vAlign w:val="bottom"/>
          </w:tcPr>
          <w:p w14:paraId="0894AE27"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4AE9C743"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058E3EEB"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3D106E3A"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6" w:type="dxa"/>
            <w:tcBorders>
              <w:top w:val="nil"/>
              <w:left w:val="nil"/>
              <w:bottom w:val="single" w:sz="4" w:space="0" w:color="auto"/>
              <w:right w:val="single" w:sz="4" w:space="0" w:color="auto"/>
            </w:tcBorders>
            <w:shd w:val="clear" w:color="auto" w:fill="auto"/>
            <w:noWrap/>
            <w:vAlign w:val="bottom"/>
          </w:tcPr>
          <w:p w14:paraId="3A616B08"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r>
      <w:tr w:rsidR="007B3170" w:rsidRPr="00883287" w14:paraId="474FF3D0" w14:textId="77777777" w:rsidTr="002E2922">
        <w:trPr>
          <w:trHeight w:val="792"/>
          <w:jc w:val="center"/>
        </w:trPr>
        <w:tc>
          <w:tcPr>
            <w:tcW w:w="608" w:type="dxa"/>
            <w:tcBorders>
              <w:top w:val="nil"/>
              <w:left w:val="single" w:sz="4" w:space="0" w:color="auto"/>
              <w:bottom w:val="single" w:sz="4" w:space="0" w:color="auto"/>
              <w:right w:val="single" w:sz="4" w:space="0" w:color="auto"/>
            </w:tcBorders>
            <w:shd w:val="clear" w:color="auto" w:fill="auto"/>
            <w:noWrap/>
          </w:tcPr>
          <w:p w14:paraId="1B1500BF" w14:textId="77777777" w:rsidR="007B3170" w:rsidRPr="00883287" w:rsidRDefault="007B3170" w:rsidP="002E2922">
            <w:pPr>
              <w:jc w:val="center"/>
              <w:rPr>
                <w:rFonts w:cs="Arial"/>
                <w:sz w:val="20"/>
              </w:rPr>
            </w:pPr>
            <w:r w:rsidRPr="00883287">
              <w:rPr>
                <w:rFonts w:ascii="Times New Roman" w:hAnsi="Times New Roman" w:cs="Arial"/>
                <w:sz w:val="20"/>
              </w:rPr>
              <w:t>7.02</w:t>
            </w:r>
          </w:p>
        </w:tc>
        <w:tc>
          <w:tcPr>
            <w:tcW w:w="2096" w:type="dxa"/>
            <w:tcBorders>
              <w:top w:val="nil"/>
              <w:left w:val="nil"/>
              <w:bottom w:val="single" w:sz="4" w:space="0" w:color="auto"/>
              <w:right w:val="single" w:sz="4" w:space="0" w:color="auto"/>
            </w:tcBorders>
            <w:shd w:val="clear" w:color="auto" w:fill="auto"/>
          </w:tcPr>
          <w:p w14:paraId="0FCA4CF2" w14:textId="77777777" w:rsidR="007B3170" w:rsidRPr="00883287" w:rsidRDefault="007B3170" w:rsidP="002E2922">
            <w:pPr>
              <w:rPr>
                <w:rFonts w:cs="Arial"/>
              </w:rPr>
            </w:pPr>
            <w:r w:rsidRPr="00883287">
              <w:rPr>
                <w:rFonts w:ascii="Times New Roman" w:hAnsi="Times New Roman" w:cs="Arial"/>
              </w:rPr>
              <w:t>Tower internal condition inspection. In particular damp, leaking windows, paintwork, floors, internal doors, water leaks, function of toilets and sinks.</w:t>
            </w:r>
          </w:p>
        </w:tc>
        <w:tc>
          <w:tcPr>
            <w:tcW w:w="425" w:type="dxa"/>
            <w:tcBorders>
              <w:top w:val="nil"/>
              <w:left w:val="nil"/>
              <w:bottom w:val="single" w:sz="4" w:space="0" w:color="auto"/>
              <w:right w:val="single" w:sz="4" w:space="0" w:color="auto"/>
            </w:tcBorders>
            <w:shd w:val="clear" w:color="auto" w:fill="auto"/>
            <w:noWrap/>
            <w:vAlign w:val="bottom"/>
          </w:tcPr>
          <w:p w14:paraId="5EF6A42C"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37051808"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5977C1E6"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6" w:type="dxa"/>
            <w:tcBorders>
              <w:top w:val="nil"/>
              <w:left w:val="nil"/>
              <w:bottom w:val="single" w:sz="4" w:space="0" w:color="auto"/>
              <w:right w:val="single" w:sz="4" w:space="0" w:color="auto"/>
            </w:tcBorders>
            <w:shd w:val="clear" w:color="auto" w:fill="auto"/>
            <w:noWrap/>
            <w:vAlign w:val="bottom"/>
          </w:tcPr>
          <w:p w14:paraId="625669F9"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282C51FF"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475263A0"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3EC4CF9C"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6" w:type="dxa"/>
            <w:tcBorders>
              <w:top w:val="nil"/>
              <w:left w:val="nil"/>
              <w:bottom w:val="single" w:sz="4" w:space="0" w:color="auto"/>
              <w:right w:val="single" w:sz="4" w:space="0" w:color="auto"/>
            </w:tcBorders>
            <w:shd w:val="clear" w:color="auto" w:fill="auto"/>
            <w:noWrap/>
            <w:vAlign w:val="bottom"/>
          </w:tcPr>
          <w:p w14:paraId="1F5D6F63"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5E86E907"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78A696FE"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29FB8C3B"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6" w:type="dxa"/>
            <w:tcBorders>
              <w:top w:val="nil"/>
              <w:left w:val="nil"/>
              <w:bottom w:val="single" w:sz="4" w:space="0" w:color="auto"/>
              <w:right w:val="single" w:sz="4" w:space="0" w:color="auto"/>
            </w:tcBorders>
            <w:shd w:val="clear" w:color="auto" w:fill="auto"/>
            <w:noWrap/>
            <w:vAlign w:val="bottom"/>
          </w:tcPr>
          <w:p w14:paraId="323F73F3"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r>
      <w:tr w:rsidR="007B3170" w:rsidRPr="00883287" w14:paraId="66F1CFCB" w14:textId="77777777" w:rsidTr="002E2922">
        <w:trPr>
          <w:trHeight w:val="792"/>
          <w:jc w:val="center"/>
        </w:trPr>
        <w:tc>
          <w:tcPr>
            <w:tcW w:w="608" w:type="dxa"/>
            <w:tcBorders>
              <w:top w:val="nil"/>
              <w:left w:val="single" w:sz="4" w:space="0" w:color="auto"/>
              <w:bottom w:val="single" w:sz="4" w:space="0" w:color="auto"/>
              <w:right w:val="single" w:sz="4" w:space="0" w:color="auto"/>
            </w:tcBorders>
            <w:shd w:val="clear" w:color="auto" w:fill="auto"/>
            <w:noWrap/>
          </w:tcPr>
          <w:p w14:paraId="614957CA" w14:textId="77777777" w:rsidR="007B3170" w:rsidRPr="00883287" w:rsidRDefault="007B3170" w:rsidP="002E2922">
            <w:pPr>
              <w:jc w:val="center"/>
              <w:rPr>
                <w:rFonts w:cs="Arial"/>
                <w:sz w:val="20"/>
              </w:rPr>
            </w:pPr>
            <w:r w:rsidRPr="00883287">
              <w:rPr>
                <w:rFonts w:ascii="Times New Roman" w:hAnsi="Times New Roman" w:cs="Arial"/>
                <w:sz w:val="20"/>
              </w:rPr>
              <w:t>7.03</w:t>
            </w:r>
          </w:p>
        </w:tc>
        <w:tc>
          <w:tcPr>
            <w:tcW w:w="2096" w:type="dxa"/>
            <w:tcBorders>
              <w:top w:val="nil"/>
              <w:left w:val="nil"/>
              <w:bottom w:val="single" w:sz="4" w:space="0" w:color="auto"/>
              <w:right w:val="single" w:sz="4" w:space="0" w:color="auto"/>
            </w:tcBorders>
            <w:shd w:val="clear" w:color="auto" w:fill="auto"/>
          </w:tcPr>
          <w:p w14:paraId="55B9C96E" w14:textId="77777777" w:rsidR="007B3170" w:rsidRPr="00883287" w:rsidRDefault="007B3170" w:rsidP="002E2922">
            <w:pPr>
              <w:rPr>
                <w:rFonts w:cs="Arial"/>
              </w:rPr>
            </w:pPr>
            <w:r w:rsidRPr="00883287">
              <w:rPr>
                <w:rFonts w:ascii="Times New Roman" w:hAnsi="Times New Roman" w:cs="Arial"/>
              </w:rPr>
              <w:t>Accommodation / outbuildings / cottages external condition inspection. External woodwork, roof, rain goods, windows and paintwork.</w:t>
            </w:r>
          </w:p>
        </w:tc>
        <w:tc>
          <w:tcPr>
            <w:tcW w:w="425" w:type="dxa"/>
            <w:tcBorders>
              <w:top w:val="nil"/>
              <w:left w:val="nil"/>
              <w:bottom w:val="single" w:sz="4" w:space="0" w:color="auto"/>
              <w:right w:val="single" w:sz="4" w:space="0" w:color="auto"/>
            </w:tcBorders>
            <w:shd w:val="clear" w:color="auto" w:fill="auto"/>
            <w:noWrap/>
            <w:vAlign w:val="bottom"/>
          </w:tcPr>
          <w:p w14:paraId="53717420"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4280D06F"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62C8FFE0"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6" w:type="dxa"/>
            <w:tcBorders>
              <w:top w:val="nil"/>
              <w:left w:val="nil"/>
              <w:bottom w:val="single" w:sz="4" w:space="0" w:color="auto"/>
              <w:right w:val="single" w:sz="4" w:space="0" w:color="auto"/>
            </w:tcBorders>
            <w:shd w:val="clear" w:color="auto" w:fill="auto"/>
            <w:noWrap/>
            <w:vAlign w:val="bottom"/>
          </w:tcPr>
          <w:p w14:paraId="540D0E23"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13E445C9"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3755E72B"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75922A78"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6" w:type="dxa"/>
            <w:tcBorders>
              <w:top w:val="nil"/>
              <w:left w:val="nil"/>
              <w:bottom w:val="single" w:sz="4" w:space="0" w:color="auto"/>
              <w:right w:val="single" w:sz="4" w:space="0" w:color="auto"/>
            </w:tcBorders>
            <w:shd w:val="clear" w:color="auto" w:fill="auto"/>
            <w:noWrap/>
            <w:vAlign w:val="bottom"/>
          </w:tcPr>
          <w:p w14:paraId="0374333C"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1BDE3F2B"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382A1B34"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426277C7"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6" w:type="dxa"/>
            <w:tcBorders>
              <w:top w:val="nil"/>
              <w:left w:val="nil"/>
              <w:bottom w:val="single" w:sz="4" w:space="0" w:color="auto"/>
              <w:right w:val="single" w:sz="4" w:space="0" w:color="auto"/>
            </w:tcBorders>
            <w:shd w:val="clear" w:color="auto" w:fill="auto"/>
            <w:noWrap/>
            <w:vAlign w:val="bottom"/>
          </w:tcPr>
          <w:p w14:paraId="5699D79F"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r>
      <w:tr w:rsidR="007B3170" w:rsidRPr="00883287" w14:paraId="7F6E93B2" w14:textId="77777777" w:rsidTr="002E2922">
        <w:trPr>
          <w:trHeight w:val="792"/>
          <w:jc w:val="center"/>
        </w:trPr>
        <w:tc>
          <w:tcPr>
            <w:tcW w:w="608" w:type="dxa"/>
            <w:tcBorders>
              <w:top w:val="nil"/>
              <w:left w:val="single" w:sz="4" w:space="0" w:color="auto"/>
              <w:bottom w:val="single" w:sz="4" w:space="0" w:color="auto"/>
              <w:right w:val="single" w:sz="4" w:space="0" w:color="auto"/>
            </w:tcBorders>
            <w:shd w:val="clear" w:color="auto" w:fill="auto"/>
            <w:noWrap/>
          </w:tcPr>
          <w:p w14:paraId="65BD8133" w14:textId="77777777" w:rsidR="007B3170" w:rsidRPr="00883287" w:rsidRDefault="007B3170" w:rsidP="002E2922">
            <w:pPr>
              <w:jc w:val="center"/>
              <w:rPr>
                <w:rFonts w:cs="Arial"/>
                <w:sz w:val="20"/>
              </w:rPr>
            </w:pPr>
            <w:r w:rsidRPr="00883287">
              <w:rPr>
                <w:rFonts w:ascii="Times New Roman" w:hAnsi="Times New Roman" w:cs="Arial"/>
                <w:sz w:val="20"/>
              </w:rPr>
              <w:t>7.04</w:t>
            </w:r>
          </w:p>
        </w:tc>
        <w:tc>
          <w:tcPr>
            <w:tcW w:w="2096" w:type="dxa"/>
            <w:tcBorders>
              <w:top w:val="nil"/>
              <w:left w:val="nil"/>
              <w:bottom w:val="single" w:sz="4" w:space="0" w:color="auto"/>
              <w:right w:val="single" w:sz="4" w:space="0" w:color="auto"/>
            </w:tcBorders>
            <w:shd w:val="clear" w:color="auto" w:fill="auto"/>
          </w:tcPr>
          <w:p w14:paraId="3212754B" w14:textId="77777777" w:rsidR="007B3170" w:rsidRPr="00883287" w:rsidRDefault="007B3170" w:rsidP="002E2922">
            <w:pPr>
              <w:rPr>
                <w:rFonts w:cs="Arial"/>
              </w:rPr>
            </w:pPr>
            <w:r w:rsidRPr="00883287">
              <w:rPr>
                <w:rFonts w:ascii="Times New Roman" w:hAnsi="Times New Roman" w:cs="Arial"/>
              </w:rPr>
              <w:t>Accommodation / outbuildings / cottages internal inspection. Check for water ingress, damp, paintwork, floors, internal doors, function of toilets (flush) and sinks.</w:t>
            </w:r>
          </w:p>
        </w:tc>
        <w:tc>
          <w:tcPr>
            <w:tcW w:w="425" w:type="dxa"/>
            <w:tcBorders>
              <w:top w:val="nil"/>
              <w:left w:val="nil"/>
              <w:bottom w:val="single" w:sz="4" w:space="0" w:color="auto"/>
              <w:right w:val="single" w:sz="4" w:space="0" w:color="auto"/>
            </w:tcBorders>
            <w:shd w:val="clear" w:color="auto" w:fill="auto"/>
            <w:noWrap/>
            <w:vAlign w:val="bottom"/>
          </w:tcPr>
          <w:p w14:paraId="092A8A14"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3FFFCDD9"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5388DA98"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6" w:type="dxa"/>
            <w:tcBorders>
              <w:top w:val="nil"/>
              <w:left w:val="nil"/>
              <w:bottom w:val="single" w:sz="4" w:space="0" w:color="auto"/>
              <w:right w:val="single" w:sz="4" w:space="0" w:color="auto"/>
            </w:tcBorders>
            <w:shd w:val="clear" w:color="auto" w:fill="auto"/>
            <w:noWrap/>
            <w:vAlign w:val="bottom"/>
          </w:tcPr>
          <w:p w14:paraId="4436CE1D"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058E00A9"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33BC09DE"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4FD36583"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6" w:type="dxa"/>
            <w:tcBorders>
              <w:top w:val="nil"/>
              <w:left w:val="nil"/>
              <w:bottom w:val="single" w:sz="4" w:space="0" w:color="auto"/>
              <w:right w:val="single" w:sz="4" w:space="0" w:color="auto"/>
            </w:tcBorders>
            <w:shd w:val="clear" w:color="auto" w:fill="auto"/>
            <w:noWrap/>
            <w:vAlign w:val="bottom"/>
          </w:tcPr>
          <w:p w14:paraId="7BEA2096"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5FF11E11"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401B4A84"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720689B5"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6" w:type="dxa"/>
            <w:tcBorders>
              <w:top w:val="nil"/>
              <w:left w:val="nil"/>
              <w:bottom w:val="single" w:sz="4" w:space="0" w:color="auto"/>
              <w:right w:val="single" w:sz="4" w:space="0" w:color="auto"/>
            </w:tcBorders>
            <w:shd w:val="clear" w:color="auto" w:fill="auto"/>
            <w:noWrap/>
            <w:vAlign w:val="bottom"/>
          </w:tcPr>
          <w:p w14:paraId="7FDDEA33"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r>
      <w:tr w:rsidR="007B3170" w:rsidRPr="00883287" w14:paraId="5C05EB23" w14:textId="77777777" w:rsidTr="002E2922">
        <w:trPr>
          <w:trHeight w:val="792"/>
          <w:jc w:val="center"/>
        </w:trPr>
        <w:tc>
          <w:tcPr>
            <w:tcW w:w="608" w:type="dxa"/>
            <w:tcBorders>
              <w:top w:val="nil"/>
              <w:left w:val="single" w:sz="4" w:space="0" w:color="auto"/>
              <w:bottom w:val="single" w:sz="4" w:space="0" w:color="auto"/>
              <w:right w:val="single" w:sz="4" w:space="0" w:color="auto"/>
            </w:tcBorders>
            <w:shd w:val="clear" w:color="auto" w:fill="auto"/>
            <w:noWrap/>
          </w:tcPr>
          <w:p w14:paraId="50250687" w14:textId="77777777" w:rsidR="007B3170" w:rsidRPr="00883287" w:rsidRDefault="007B3170" w:rsidP="002E2922">
            <w:pPr>
              <w:jc w:val="center"/>
              <w:rPr>
                <w:rFonts w:cs="Arial"/>
                <w:sz w:val="20"/>
              </w:rPr>
            </w:pPr>
            <w:r w:rsidRPr="00883287">
              <w:rPr>
                <w:rFonts w:ascii="Times New Roman" w:hAnsi="Times New Roman" w:cs="Arial"/>
                <w:sz w:val="20"/>
              </w:rPr>
              <w:t>7.05</w:t>
            </w:r>
          </w:p>
        </w:tc>
        <w:tc>
          <w:tcPr>
            <w:tcW w:w="2096" w:type="dxa"/>
            <w:tcBorders>
              <w:top w:val="nil"/>
              <w:left w:val="nil"/>
              <w:bottom w:val="single" w:sz="4" w:space="0" w:color="auto"/>
              <w:right w:val="single" w:sz="4" w:space="0" w:color="auto"/>
            </w:tcBorders>
            <w:shd w:val="clear" w:color="auto" w:fill="auto"/>
          </w:tcPr>
          <w:p w14:paraId="3778546B" w14:textId="77777777" w:rsidR="007B3170" w:rsidRPr="00883287" w:rsidRDefault="007B3170" w:rsidP="002E2922">
            <w:pPr>
              <w:rPr>
                <w:rFonts w:cs="Arial"/>
              </w:rPr>
            </w:pPr>
            <w:r w:rsidRPr="00883287">
              <w:rPr>
                <w:rFonts w:ascii="Times New Roman" w:hAnsi="Times New Roman" w:cs="Arial"/>
              </w:rPr>
              <w:t xml:space="preserve">Grounds condition inspection. Gates, fences, boundary walls, signage, excessive weeds, drains and gullies, septic tanks. </w:t>
            </w:r>
          </w:p>
        </w:tc>
        <w:tc>
          <w:tcPr>
            <w:tcW w:w="425" w:type="dxa"/>
            <w:tcBorders>
              <w:top w:val="nil"/>
              <w:left w:val="nil"/>
              <w:bottom w:val="single" w:sz="4" w:space="0" w:color="auto"/>
              <w:right w:val="single" w:sz="4" w:space="0" w:color="auto"/>
            </w:tcBorders>
            <w:shd w:val="clear" w:color="auto" w:fill="auto"/>
            <w:noWrap/>
            <w:vAlign w:val="bottom"/>
          </w:tcPr>
          <w:p w14:paraId="1E4B4B83"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499CB4BC"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1BCE6977"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6" w:type="dxa"/>
            <w:tcBorders>
              <w:top w:val="nil"/>
              <w:left w:val="nil"/>
              <w:bottom w:val="single" w:sz="4" w:space="0" w:color="auto"/>
              <w:right w:val="single" w:sz="4" w:space="0" w:color="auto"/>
            </w:tcBorders>
            <w:shd w:val="clear" w:color="auto" w:fill="auto"/>
            <w:noWrap/>
            <w:vAlign w:val="bottom"/>
          </w:tcPr>
          <w:p w14:paraId="58B0B38D"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0DE50057"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254AD476"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42C577F4"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6" w:type="dxa"/>
            <w:tcBorders>
              <w:top w:val="nil"/>
              <w:left w:val="nil"/>
              <w:bottom w:val="single" w:sz="4" w:space="0" w:color="auto"/>
              <w:right w:val="single" w:sz="4" w:space="0" w:color="auto"/>
            </w:tcBorders>
            <w:shd w:val="clear" w:color="auto" w:fill="auto"/>
            <w:noWrap/>
            <w:vAlign w:val="bottom"/>
          </w:tcPr>
          <w:p w14:paraId="2C979140"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4DAC1446"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5D929AF8"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5C4FF841"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6" w:type="dxa"/>
            <w:tcBorders>
              <w:top w:val="nil"/>
              <w:left w:val="nil"/>
              <w:bottom w:val="single" w:sz="4" w:space="0" w:color="auto"/>
              <w:right w:val="single" w:sz="4" w:space="0" w:color="auto"/>
            </w:tcBorders>
            <w:shd w:val="clear" w:color="auto" w:fill="auto"/>
            <w:noWrap/>
            <w:vAlign w:val="bottom"/>
          </w:tcPr>
          <w:p w14:paraId="02F3BF7E"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r>
      <w:tr w:rsidR="007B3170" w:rsidRPr="00883287" w14:paraId="4F6E08AB" w14:textId="77777777" w:rsidTr="002E2922">
        <w:trPr>
          <w:trHeight w:val="528"/>
          <w:jc w:val="center"/>
        </w:trPr>
        <w:tc>
          <w:tcPr>
            <w:tcW w:w="608" w:type="dxa"/>
            <w:tcBorders>
              <w:top w:val="nil"/>
              <w:left w:val="single" w:sz="4" w:space="0" w:color="auto"/>
              <w:bottom w:val="single" w:sz="4" w:space="0" w:color="auto"/>
              <w:right w:val="single" w:sz="4" w:space="0" w:color="auto"/>
            </w:tcBorders>
            <w:shd w:val="clear" w:color="auto" w:fill="auto"/>
            <w:noWrap/>
          </w:tcPr>
          <w:p w14:paraId="6A1A778E" w14:textId="77777777" w:rsidR="007B3170" w:rsidRPr="00883287" w:rsidRDefault="007B3170" w:rsidP="002E2922">
            <w:pPr>
              <w:jc w:val="center"/>
              <w:rPr>
                <w:rFonts w:cs="Arial"/>
                <w:sz w:val="20"/>
              </w:rPr>
            </w:pPr>
            <w:r w:rsidRPr="00883287">
              <w:rPr>
                <w:rFonts w:ascii="Times New Roman" w:hAnsi="Times New Roman" w:cs="Arial"/>
                <w:sz w:val="20"/>
              </w:rPr>
              <w:t>7.06</w:t>
            </w:r>
          </w:p>
        </w:tc>
        <w:tc>
          <w:tcPr>
            <w:tcW w:w="2096" w:type="dxa"/>
            <w:tcBorders>
              <w:top w:val="nil"/>
              <w:left w:val="nil"/>
              <w:bottom w:val="single" w:sz="4" w:space="0" w:color="auto"/>
              <w:right w:val="single" w:sz="4" w:space="0" w:color="auto"/>
            </w:tcBorders>
            <w:shd w:val="clear" w:color="auto" w:fill="auto"/>
          </w:tcPr>
          <w:p w14:paraId="14696B44" w14:textId="77777777" w:rsidR="007B3170" w:rsidRPr="00883287" w:rsidRDefault="007B3170" w:rsidP="002E2922">
            <w:pPr>
              <w:rPr>
                <w:rFonts w:cs="Arial"/>
              </w:rPr>
            </w:pPr>
            <w:r w:rsidRPr="00883287">
              <w:rPr>
                <w:rFonts w:ascii="Times New Roman" w:hAnsi="Times New Roman" w:cs="Arial"/>
              </w:rPr>
              <w:t>Access condition inspection. Boat landings, helipad, roads, paths.</w:t>
            </w:r>
          </w:p>
        </w:tc>
        <w:tc>
          <w:tcPr>
            <w:tcW w:w="425" w:type="dxa"/>
            <w:tcBorders>
              <w:top w:val="nil"/>
              <w:left w:val="nil"/>
              <w:bottom w:val="single" w:sz="4" w:space="0" w:color="auto"/>
              <w:right w:val="single" w:sz="4" w:space="0" w:color="auto"/>
            </w:tcBorders>
            <w:shd w:val="clear" w:color="auto" w:fill="auto"/>
            <w:noWrap/>
            <w:vAlign w:val="bottom"/>
          </w:tcPr>
          <w:p w14:paraId="2B44B9AA"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06937DD0"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634E39E0"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6" w:type="dxa"/>
            <w:tcBorders>
              <w:top w:val="nil"/>
              <w:left w:val="nil"/>
              <w:bottom w:val="single" w:sz="4" w:space="0" w:color="auto"/>
              <w:right w:val="single" w:sz="4" w:space="0" w:color="auto"/>
            </w:tcBorders>
            <w:shd w:val="clear" w:color="auto" w:fill="auto"/>
            <w:noWrap/>
            <w:vAlign w:val="bottom"/>
          </w:tcPr>
          <w:p w14:paraId="4B0F31BF"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20F45164"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57E33D79"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43BA241F"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6" w:type="dxa"/>
            <w:tcBorders>
              <w:top w:val="nil"/>
              <w:left w:val="nil"/>
              <w:bottom w:val="single" w:sz="4" w:space="0" w:color="auto"/>
              <w:right w:val="single" w:sz="4" w:space="0" w:color="auto"/>
            </w:tcBorders>
            <w:shd w:val="clear" w:color="auto" w:fill="auto"/>
            <w:noWrap/>
            <w:vAlign w:val="bottom"/>
          </w:tcPr>
          <w:p w14:paraId="570898F2"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7FE05407"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5C0481C2"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33F2DB00"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6" w:type="dxa"/>
            <w:tcBorders>
              <w:top w:val="nil"/>
              <w:left w:val="nil"/>
              <w:bottom w:val="single" w:sz="4" w:space="0" w:color="auto"/>
              <w:right w:val="single" w:sz="4" w:space="0" w:color="auto"/>
            </w:tcBorders>
            <w:shd w:val="clear" w:color="auto" w:fill="auto"/>
            <w:noWrap/>
            <w:vAlign w:val="bottom"/>
          </w:tcPr>
          <w:p w14:paraId="06C85B95"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r>
      <w:tr w:rsidR="007B3170" w:rsidRPr="00883287" w14:paraId="075A8848" w14:textId="77777777" w:rsidTr="002E2922">
        <w:trPr>
          <w:trHeight w:val="528"/>
          <w:jc w:val="center"/>
        </w:trPr>
        <w:tc>
          <w:tcPr>
            <w:tcW w:w="608" w:type="dxa"/>
            <w:tcBorders>
              <w:top w:val="nil"/>
              <w:left w:val="single" w:sz="4" w:space="0" w:color="auto"/>
              <w:bottom w:val="single" w:sz="4" w:space="0" w:color="auto"/>
              <w:right w:val="single" w:sz="4" w:space="0" w:color="auto"/>
            </w:tcBorders>
            <w:shd w:val="clear" w:color="auto" w:fill="auto"/>
            <w:noWrap/>
          </w:tcPr>
          <w:p w14:paraId="4B4F6209" w14:textId="77777777" w:rsidR="007B3170" w:rsidRPr="00883287" w:rsidRDefault="007B3170" w:rsidP="002E2922">
            <w:pPr>
              <w:jc w:val="center"/>
              <w:rPr>
                <w:rFonts w:cs="Arial"/>
                <w:sz w:val="20"/>
              </w:rPr>
            </w:pPr>
            <w:r w:rsidRPr="00883287">
              <w:rPr>
                <w:rFonts w:ascii="Times New Roman" w:hAnsi="Times New Roman" w:cs="Arial"/>
                <w:sz w:val="20"/>
              </w:rPr>
              <w:t>7.07</w:t>
            </w:r>
          </w:p>
        </w:tc>
        <w:tc>
          <w:tcPr>
            <w:tcW w:w="2096" w:type="dxa"/>
            <w:tcBorders>
              <w:top w:val="nil"/>
              <w:left w:val="nil"/>
              <w:bottom w:val="single" w:sz="4" w:space="0" w:color="auto"/>
              <w:right w:val="single" w:sz="4" w:space="0" w:color="auto"/>
            </w:tcBorders>
            <w:shd w:val="clear" w:color="auto" w:fill="auto"/>
          </w:tcPr>
          <w:p w14:paraId="3F70CBE9" w14:textId="77777777" w:rsidR="007B3170" w:rsidRPr="00883287" w:rsidRDefault="007B3170" w:rsidP="002E2922">
            <w:pPr>
              <w:rPr>
                <w:rFonts w:cs="Arial"/>
              </w:rPr>
            </w:pPr>
            <w:r w:rsidRPr="00883287">
              <w:rPr>
                <w:rFonts w:ascii="Times New Roman" w:hAnsi="Times New Roman" w:cs="Arial"/>
              </w:rPr>
              <w:t>Cliff/coastal erosion.  Measure/monitor station specific details.</w:t>
            </w:r>
          </w:p>
        </w:tc>
        <w:tc>
          <w:tcPr>
            <w:tcW w:w="425" w:type="dxa"/>
            <w:tcBorders>
              <w:top w:val="nil"/>
              <w:left w:val="nil"/>
              <w:bottom w:val="single" w:sz="4" w:space="0" w:color="auto"/>
              <w:right w:val="single" w:sz="4" w:space="0" w:color="auto"/>
            </w:tcBorders>
            <w:shd w:val="clear" w:color="auto" w:fill="auto"/>
            <w:noWrap/>
            <w:vAlign w:val="bottom"/>
          </w:tcPr>
          <w:p w14:paraId="654B7EE9"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1C50A59C"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5CEE19E7"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6" w:type="dxa"/>
            <w:tcBorders>
              <w:top w:val="nil"/>
              <w:left w:val="nil"/>
              <w:bottom w:val="single" w:sz="4" w:space="0" w:color="auto"/>
              <w:right w:val="single" w:sz="4" w:space="0" w:color="auto"/>
            </w:tcBorders>
            <w:shd w:val="clear" w:color="auto" w:fill="auto"/>
            <w:noWrap/>
            <w:vAlign w:val="bottom"/>
          </w:tcPr>
          <w:p w14:paraId="356490A7"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6E0E396C"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32BDCD83"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3681D602"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6" w:type="dxa"/>
            <w:tcBorders>
              <w:top w:val="nil"/>
              <w:left w:val="nil"/>
              <w:bottom w:val="single" w:sz="4" w:space="0" w:color="auto"/>
              <w:right w:val="single" w:sz="4" w:space="0" w:color="auto"/>
            </w:tcBorders>
            <w:shd w:val="clear" w:color="auto" w:fill="auto"/>
            <w:noWrap/>
            <w:vAlign w:val="bottom"/>
          </w:tcPr>
          <w:p w14:paraId="2DFBE624"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33B8BDA2"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514FBF6D"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7B6F8EB0"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6" w:type="dxa"/>
            <w:tcBorders>
              <w:top w:val="nil"/>
              <w:left w:val="nil"/>
              <w:bottom w:val="single" w:sz="4" w:space="0" w:color="auto"/>
              <w:right w:val="single" w:sz="4" w:space="0" w:color="auto"/>
            </w:tcBorders>
            <w:shd w:val="clear" w:color="auto" w:fill="auto"/>
            <w:noWrap/>
            <w:vAlign w:val="bottom"/>
          </w:tcPr>
          <w:p w14:paraId="01C1EAD4"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r>
      <w:tr w:rsidR="007B3170" w:rsidRPr="00883287" w14:paraId="5F311D86" w14:textId="77777777" w:rsidTr="002E2922">
        <w:trPr>
          <w:trHeight w:val="528"/>
          <w:jc w:val="center"/>
        </w:trPr>
        <w:tc>
          <w:tcPr>
            <w:tcW w:w="608" w:type="dxa"/>
            <w:tcBorders>
              <w:top w:val="nil"/>
              <w:left w:val="single" w:sz="4" w:space="0" w:color="auto"/>
              <w:bottom w:val="single" w:sz="4" w:space="0" w:color="auto"/>
              <w:right w:val="single" w:sz="4" w:space="0" w:color="auto"/>
            </w:tcBorders>
            <w:shd w:val="clear" w:color="auto" w:fill="auto"/>
            <w:noWrap/>
          </w:tcPr>
          <w:p w14:paraId="372AEDA7" w14:textId="77777777" w:rsidR="007B3170" w:rsidRPr="00883287" w:rsidRDefault="007B3170" w:rsidP="002E2922">
            <w:pPr>
              <w:jc w:val="center"/>
              <w:rPr>
                <w:rFonts w:cs="Arial"/>
                <w:sz w:val="20"/>
              </w:rPr>
            </w:pPr>
            <w:r w:rsidRPr="00883287">
              <w:rPr>
                <w:rFonts w:ascii="Times New Roman" w:hAnsi="Times New Roman" w:cs="Arial"/>
                <w:sz w:val="20"/>
              </w:rPr>
              <w:t>7.08</w:t>
            </w:r>
          </w:p>
        </w:tc>
        <w:tc>
          <w:tcPr>
            <w:tcW w:w="2096" w:type="dxa"/>
            <w:tcBorders>
              <w:top w:val="nil"/>
              <w:left w:val="nil"/>
              <w:bottom w:val="single" w:sz="4" w:space="0" w:color="auto"/>
              <w:right w:val="single" w:sz="4" w:space="0" w:color="auto"/>
            </w:tcBorders>
            <w:shd w:val="clear" w:color="auto" w:fill="auto"/>
          </w:tcPr>
          <w:p w14:paraId="04EBF2AF" w14:textId="77777777" w:rsidR="007B3170" w:rsidRPr="00883287" w:rsidRDefault="007B3170" w:rsidP="002E2922">
            <w:pPr>
              <w:rPr>
                <w:rFonts w:cs="Arial"/>
              </w:rPr>
            </w:pPr>
            <w:r w:rsidRPr="00883287">
              <w:rPr>
                <w:rFonts w:ascii="Times New Roman" w:hAnsi="Times New Roman" w:cs="Arial"/>
              </w:rPr>
              <w:t>Station domestic equipment inspection, fittings, fixtures and furniture, function of toilets and sinks.</w:t>
            </w:r>
          </w:p>
        </w:tc>
        <w:tc>
          <w:tcPr>
            <w:tcW w:w="425" w:type="dxa"/>
            <w:tcBorders>
              <w:top w:val="nil"/>
              <w:left w:val="nil"/>
              <w:bottom w:val="single" w:sz="4" w:space="0" w:color="auto"/>
              <w:right w:val="single" w:sz="4" w:space="0" w:color="auto"/>
            </w:tcBorders>
            <w:shd w:val="clear" w:color="auto" w:fill="auto"/>
            <w:noWrap/>
            <w:vAlign w:val="bottom"/>
          </w:tcPr>
          <w:p w14:paraId="6AC9D1A7"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5B7CE8B4"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61F8371A"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6" w:type="dxa"/>
            <w:tcBorders>
              <w:top w:val="nil"/>
              <w:left w:val="nil"/>
              <w:bottom w:val="single" w:sz="4" w:space="0" w:color="auto"/>
              <w:right w:val="single" w:sz="4" w:space="0" w:color="auto"/>
            </w:tcBorders>
            <w:shd w:val="clear" w:color="auto" w:fill="auto"/>
            <w:noWrap/>
            <w:vAlign w:val="bottom"/>
          </w:tcPr>
          <w:p w14:paraId="0A66C800"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24135C87"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15D1672F"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1D703C22"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6" w:type="dxa"/>
            <w:tcBorders>
              <w:top w:val="nil"/>
              <w:left w:val="nil"/>
              <w:bottom w:val="single" w:sz="4" w:space="0" w:color="auto"/>
              <w:right w:val="single" w:sz="4" w:space="0" w:color="auto"/>
            </w:tcBorders>
            <w:shd w:val="clear" w:color="auto" w:fill="auto"/>
            <w:noWrap/>
            <w:vAlign w:val="bottom"/>
          </w:tcPr>
          <w:p w14:paraId="75BFB7D2"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56FBDA77"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16F8E5B8"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5" w:type="dxa"/>
            <w:tcBorders>
              <w:top w:val="nil"/>
              <w:left w:val="nil"/>
              <w:bottom w:val="single" w:sz="4" w:space="0" w:color="auto"/>
              <w:right w:val="single" w:sz="4" w:space="0" w:color="auto"/>
            </w:tcBorders>
            <w:shd w:val="clear" w:color="auto" w:fill="auto"/>
            <w:noWrap/>
            <w:vAlign w:val="bottom"/>
          </w:tcPr>
          <w:p w14:paraId="65917931"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c>
          <w:tcPr>
            <w:tcW w:w="426" w:type="dxa"/>
            <w:tcBorders>
              <w:top w:val="nil"/>
              <w:left w:val="nil"/>
              <w:bottom w:val="single" w:sz="4" w:space="0" w:color="auto"/>
              <w:right w:val="single" w:sz="4" w:space="0" w:color="auto"/>
            </w:tcBorders>
            <w:shd w:val="clear" w:color="auto" w:fill="auto"/>
            <w:noWrap/>
            <w:vAlign w:val="bottom"/>
          </w:tcPr>
          <w:p w14:paraId="18E3333B" w14:textId="77777777" w:rsidR="007B3170" w:rsidRPr="00883287" w:rsidRDefault="007B3170" w:rsidP="002E2922">
            <w:pPr>
              <w:rPr>
                <w:rFonts w:ascii="Wingdings 2" w:hAnsi="Wingdings 2" w:cs="Arial"/>
                <w:sz w:val="20"/>
                <w:szCs w:val="40"/>
              </w:rPr>
            </w:pPr>
            <w:r w:rsidRPr="00883287">
              <w:rPr>
                <w:rFonts w:ascii="Wingdings 2" w:hAnsi="Wingdings 2" w:cs="Arial"/>
                <w:sz w:val="20"/>
                <w:szCs w:val="40"/>
              </w:rPr>
              <w:t></w:t>
            </w:r>
          </w:p>
        </w:tc>
      </w:tr>
    </w:tbl>
    <w:p w14:paraId="7A467545" w14:textId="77777777" w:rsidR="007B3170" w:rsidRPr="00883287" w:rsidRDefault="007B3170" w:rsidP="007B3170">
      <w:pPr>
        <w:spacing w:after="120"/>
        <w:rPr>
          <w:rFonts w:ascii="Times New Roman" w:hAnsi="Times New Roman"/>
          <w:b/>
          <w:caps/>
        </w:rPr>
      </w:pPr>
      <w:r w:rsidRPr="00883287">
        <w:rPr>
          <w:rFonts w:ascii="Times New Roman" w:hAnsi="Times New Roman"/>
          <w:i/>
          <w:sz w:val="20"/>
        </w:rPr>
        <w:br w:type="page"/>
      </w:r>
      <w:r w:rsidRPr="00883287">
        <w:rPr>
          <w:rFonts w:ascii="Times New Roman" w:hAnsi="Times New Roman"/>
          <w:b/>
          <w:caps/>
        </w:rPr>
        <w:t>4.2</w:t>
      </w:r>
      <w:r w:rsidRPr="00883287">
        <w:rPr>
          <w:rFonts w:ascii="Times New Roman" w:hAnsi="Times New Roman"/>
          <w:b/>
          <w:caps/>
        </w:rPr>
        <w:tab/>
        <w:t>frequently encountered conditioning issues</w:t>
      </w:r>
    </w:p>
    <w:p w14:paraId="7C0DBEDD" w14:textId="77777777" w:rsidR="007B3170" w:rsidRPr="00883287" w:rsidRDefault="007B3170" w:rsidP="007B3170">
      <w:pPr>
        <w:spacing w:after="120"/>
        <w:rPr>
          <w:sz w:val="22"/>
        </w:rPr>
      </w:pPr>
      <w:r w:rsidRPr="00883287">
        <w:rPr>
          <w:sz w:val="22"/>
        </w:rPr>
        <w:t>Table 17 provides information regarding building conditioning issues and recommendations for their treatment. This list is not exhaustive but gives a flavour of the most frequently encountered problems associated with unoccupied structures exposed to the extreme conditions encountered in coastal environments.</w:t>
      </w:r>
    </w:p>
    <w:p w14:paraId="36602C95" w14:textId="77777777" w:rsidR="007B3170" w:rsidRPr="00883287" w:rsidRDefault="007B3170" w:rsidP="007B3170">
      <w:pPr>
        <w:spacing w:after="120"/>
        <w:rPr>
          <w:rFonts w:ascii="Times New Roman" w:hAnsi="Times New Roman"/>
          <w:i/>
          <w:sz w:val="20"/>
        </w:rPr>
      </w:pPr>
      <w:r w:rsidRPr="00883287">
        <w:rPr>
          <w:rFonts w:ascii="Times New Roman" w:hAnsi="Times New Roman"/>
          <w:i/>
          <w:sz w:val="20"/>
        </w:rPr>
        <w:t>Table 17: Frequently encountered building conditioning issues and approaches to treatment.</w:t>
      </w:r>
    </w:p>
    <w:tbl>
      <w:tblPr>
        <w:tblW w:w="0" w:type="auto"/>
        <w:jc w:val="center"/>
        <w:tblLook w:val="00A0" w:firstRow="1" w:lastRow="0" w:firstColumn="1" w:lastColumn="0" w:noHBand="0" w:noVBand="0"/>
      </w:tblPr>
      <w:tblGrid>
        <w:gridCol w:w="2767"/>
        <w:gridCol w:w="2576"/>
        <w:gridCol w:w="3490"/>
      </w:tblGrid>
      <w:tr w:rsidR="007B3170" w:rsidRPr="00883287" w14:paraId="08C78FCE" w14:textId="77777777" w:rsidTr="008B310A">
        <w:trPr>
          <w:jc w:val="center"/>
        </w:trPr>
        <w:tc>
          <w:tcPr>
            <w:tcW w:w="2767" w:type="dxa"/>
            <w:tcBorders>
              <w:top w:val="single" w:sz="4" w:space="0" w:color="auto"/>
              <w:bottom w:val="single" w:sz="4" w:space="0" w:color="auto"/>
            </w:tcBorders>
            <w:shd w:val="clear" w:color="auto" w:fill="008000"/>
          </w:tcPr>
          <w:p w14:paraId="229B1331" w14:textId="77777777" w:rsidR="007B3170" w:rsidRPr="00883287" w:rsidRDefault="007B3170" w:rsidP="002E2922">
            <w:pPr>
              <w:spacing w:after="120"/>
              <w:rPr>
                <w:rFonts w:ascii="Times New Roman" w:hAnsi="Times New Roman"/>
                <w:b/>
                <w:color w:val="FFFFFF"/>
                <w:sz w:val="20"/>
              </w:rPr>
            </w:pPr>
            <w:r w:rsidRPr="00883287">
              <w:rPr>
                <w:rFonts w:ascii="Times New Roman" w:hAnsi="Times New Roman"/>
                <w:b/>
                <w:color w:val="FFFFFF"/>
                <w:sz w:val="20"/>
              </w:rPr>
              <w:t>Description of Issue</w:t>
            </w:r>
          </w:p>
        </w:tc>
        <w:tc>
          <w:tcPr>
            <w:tcW w:w="2513" w:type="dxa"/>
            <w:tcBorders>
              <w:top w:val="single" w:sz="4" w:space="0" w:color="auto"/>
              <w:bottom w:val="single" w:sz="4" w:space="0" w:color="auto"/>
            </w:tcBorders>
            <w:shd w:val="clear" w:color="auto" w:fill="008000"/>
          </w:tcPr>
          <w:p w14:paraId="323C0815" w14:textId="77777777" w:rsidR="007B3170" w:rsidRPr="00883287" w:rsidRDefault="007B3170" w:rsidP="002E2922">
            <w:pPr>
              <w:spacing w:after="120"/>
              <w:rPr>
                <w:rFonts w:ascii="Times New Roman" w:hAnsi="Times New Roman"/>
                <w:b/>
                <w:color w:val="FFFFFF"/>
                <w:sz w:val="20"/>
              </w:rPr>
            </w:pPr>
            <w:r w:rsidRPr="00883287">
              <w:rPr>
                <w:rFonts w:ascii="Times New Roman" w:hAnsi="Times New Roman"/>
                <w:b/>
                <w:color w:val="FFFFFF"/>
                <w:sz w:val="20"/>
              </w:rPr>
              <w:t>Photo</w:t>
            </w:r>
          </w:p>
        </w:tc>
        <w:tc>
          <w:tcPr>
            <w:tcW w:w="3490" w:type="dxa"/>
            <w:tcBorders>
              <w:top w:val="single" w:sz="4" w:space="0" w:color="auto"/>
              <w:bottom w:val="single" w:sz="4" w:space="0" w:color="auto"/>
            </w:tcBorders>
            <w:shd w:val="clear" w:color="auto" w:fill="008000"/>
          </w:tcPr>
          <w:p w14:paraId="440ED9D5" w14:textId="77777777" w:rsidR="007B3170" w:rsidRPr="00883287" w:rsidRDefault="007B3170" w:rsidP="002E2922">
            <w:pPr>
              <w:spacing w:after="120"/>
              <w:rPr>
                <w:rFonts w:ascii="Times New Roman" w:hAnsi="Times New Roman"/>
                <w:b/>
                <w:color w:val="FFFFFF"/>
                <w:sz w:val="20"/>
              </w:rPr>
            </w:pPr>
            <w:r w:rsidRPr="00883287">
              <w:rPr>
                <w:rFonts w:ascii="Times New Roman" w:hAnsi="Times New Roman"/>
                <w:b/>
                <w:color w:val="FFFFFF"/>
                <w:sz w:val="20"/>
              </w:rPr>
              <w:t>Recommended Intervention</w:t>
            </w:r>
          </w:p>
        </w:tc>
      </w:tr>
      <w:tr w:rsidR="007B3170" w:rsidRPr="00883287" w14:paraId="5EF47C0A" w14:textId="77777777" w:rsidTr="008B310A">
        <w:trPr>
          <w:jc w:val="center"/>
        </w:trPr>
        <w:tc>
          <w:tcPr>
            <w:tcW w:w="8770" w:type="dxa"/>
            <w:gridSpan w:val="3"/>
            <w:tcBorders>
              <w:top w:val="single" w:sz="4" w:space="0" w:color="auto"/>
              <w:bottom w:val="single" w:sz="4" w:space="0" w:color="auto"/>
            </w:tcBorders>
            <w:shd w:val="clear" w:color="auto" w:fill="CCFFCC"/>
          </w:tcPr>
          <w:p w14:paraId="6AE499FD" w14:textId="77777777" w:rsidR="007B3170" w:rsidRPr="00883287" w:rsidRDefault="007B3170" w:rsidP="002E2922">
            <w:pPr>
              <w:spacing w:after="120"/>
              <w:rPr>
                <w:rFonts w:ascii="Times New Roman" w:hAnsi="Times New Roman"/>
                <w:b/>
                <w:sz w:val="20"/>
              </w:rPr>
            </w:pPr>
            <w:r w:rsidRPr="00883287">
              <w:rPr>
                <w:rFonts w:ascii="Times New Roman" w:hAnsi="Times New Roman"/>
                <w:b/>
                <w:sz w:val="20"/>
              </w:rPr>
              <w:t>Roofs &amp; Rain Water Goods</w:t>
            </w:r>
          </w:p>
        </w:tc>
      </w:tr>
      <w:tr w:rsidR="007B3170" w:rsidRPr="00883287" w14:paraId="260AE2A7" w14:textId="77777777" w:rsidTr="008B310A">
        <w:trPr>
          <w:jc w:val="center"/>
        </w:trPr>
        <w:tc>
          <w:tcPr>
            <w:tcW w:w="2767" w:type="dxa"/>
            <w:tcBorders>
              <w:top w:val="single" w:sz="4" w:space="0" w:color="auto"/>
              <w:bottom w:val="single" w:sz="4" w:space="0" w:color="auto"/>
            </w:tcBorders>
          </w:tcPr>
          <w:p w14:paraId="644772A8"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Missing and damaged slates and guttering allow rain to penetrate the fabric of the building</w:t>
            </w:r>
          </w:p>
        </w:tc>
        <w:tc>
          <w:tcPr>
            <w:tcW w:w="2513" w:type="dxa"/>
            <w:tcBorders>
              <w:top w:val="single" w:sz="4" w:space="0" w:color="auto"/>
              <w:bottom w:val="single" w:sz="4" w:space="0" w:color="auto"/>
            </w:tcBorders>
          </w:tcPr>
          <w:p w14:paraId="24068DDF"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07AC818A" wp14:editId="7FF239A9">
                  <wp:extent cx="1437005" cy="1081405"/>
                  <wp:effectExtent l="25400" t="25400" r="36195" b="36195"/>
                  <wp:docPr id="181" name="Picture 181" descr="Coquet Aug 08 042 s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oquet Aug 08 042 sml"/>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437005" cy="1081405"/>
                          </a:xfrm>
                          <a:prstGeom prst="rect">
                            <a:avLst/>
                          </a:prstGeom>
                          <a:noFill/>
                          <a:ln w="9525" cmpd="sng">
                            <a:solidFill>
                              <a:srgbClr val="000000"/>
                            </a:solidFill>
                            <a:miter lim="800000"/>
                            <a:headEnd/>
                            <a:tailEnd/>
                          </a:ln>
                          <a:effectLst/>
                        </pic:spPr>
                      </pic:pic>
                    </a:graphicData>
                  </a:graphic>
                </wp:inline>
              </w:drawing>
            </w:r>
          </w:p>
        </w:tc>
        <w:tc>
          <w:tcPr>
            <w:tcW w:w="3490" w:type="dxa"/>
            <w:tcBorders>
              <w:top w:val="single" w:sz="4" w:space="0" w:color="auto"/>
              <w:bottom w:val="single" w:sz="4" w:space="0" w:color="auto"/>
            </w:tcBorders>
          </w:tcPr>
          <w:p w14:paraId="2A7D5AA3" w14:textId="77777777" w:rsidR="007B3170" w:rsidRPr="00883287" w:rsidRDefault="007B3170" w:rsidP="002E2922">
            <w:pPr>
              <w:spacing w:after="120"/>
              <w:rPr>
                <w:rFonts w:ascii="Times New Roman" w:hAnsi="Times New Roman"/>
                <w:color w:val="FF0000"/>
              </w:rPr>
            </w:pPr>
            <w:r w:rsidRPr="00883287">
              <w:rPr>
                <w:rFonts w:ascii="Times New Roman" w:hAnsi="Times New Roman"/>
                <w:sz w:val="20"/>
              </w:rPr>
              <w:t>Regular checking of rainwater goods and roofs as part of each site visit with prompt repair and/or replacement being essential.</w:t>
            </w:r>
          </w:p>
        </w:tc>
      </w:tr>
      <w:tr w:rsidR="007B3170" w:rsidRPr="00883287" w14:paraId="5462B9CC" w14:textId="77777777" w:rsidTr="008B310A">
        <w:trPr>
          <w:jc w:val="center"/>
        </w:trPr>
        <w:tc>
          <w:tcPr>
            <w:tcW w:w="2767" w:type="dxa"/>
            <w:tcBorders>
              <w:top w:val="single" w:sz="4" w:space="0" w:color="auto"/>
              <w:bottom w:val="single" w:sz="4" w:space="0" w:color="auto"/>
            </w:tcBorders>
          </w:tcPr>
          <w:p w14:paraId="0AA5E66E"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 xml:space="preserve">Inadequate or poorly fitted roof lagging </w:t>
            </w:r>
          </w:p>
        </w:tc>
        <w:tc>
          <w:tcPr>
            <w:tcW w:w="2513" w:type="dxa"/>
            <w:tcBorders>
              <w:top w:val="single" w:sz="4" w:space="0" w:color="auto"/>
              <w:bottom w:val="single" w:sz="4" w:space="0" w:color="auto"/>
            </w:tcBorders>
          </w:tcPr>
          <w:p w14:paraId="1985C18F"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0A9B00E2" wp14:editId="777D9492">
                  <wp:extent cx="1437005" cy="1081405"/>
                  <wp:effectExtent l="25400" t="25400" r="36195" b="36195"/>
                  <wp:docPr id="180" name="Picture 180" descr="002002DW s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002002DW sml"/>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437005" cy="1081405"/>
                          </a:xfrm>
                          <a:prstGeom prst="rect">
                            <a:avLst/>
                          </a:prstGeom>
                          <a:noFill/>
                          <a:ln w="9525" cmpd="sng">
                            <a:solidFill>
                              <a:srgbClr val="000000"/>
                            </a:solidFill>
                            <a:miter lim="800000"/>
                            <a:headEnd/>
                            <a:tailEnd/>
                          </a:ln>
                          <a:effectLst/>
                        </pic:spPr>
                      </pic:pic>
                    </a:graphicData>
                  </a:graphic>
                </wp:inline>
              </w:drawing>
            </w:r>
          </w:p>
        </w:tc>
        <w:tc>
          <w:tcPr>
            <w:tcW w:w="3490" w:type="dxa"/>
            <w:tcBorders>
              <w:top w:val="single" w:sz="4" w:space="0" w:color="auto"/>
              <w:bottom w:val="single" w:sz="4" w:space="0" w:color="auto"/>
            </w:tcBorders>
          </w:tcPr>
          <w:p w14:paraId="3B5F5C3F" w14:textId="77777777" w:rsidR="007B3170" w:rsidRPr="00883287" w:rsidRDefault="007B3170" w:rsidP="002E2922">
            <w:pPr>
              <w:spacing w:after="120"/>
              <w:rPr>
                <w:rFonts w:ascii="Times New Roman" w:hAnsi="Times New Roman"/>
                <w:color w:val="FF0000"/>
              </w:rPr>
            </w:pPr>
            <w:r w:rsidRPr="00883287">
              <w:rPr>
                <w:rFonts w:ascii="Times New Roman" w:hAnsi="Times New Roman"/>
                <w:sz w:val="20"/>
              </w:rPr>
              <w:t>Poor roof lagging reduces heat retention within the building and can have an adverse impact on building condition. It is important to check that loft insulation is properly fitted and is of adequate depth (270mm is currently considered to be the optimum depth) while still allowing ventilation to eaves.</w:t>
            </w:r>
          </w:p>
        </w:tc>
      </w:tr>
      <w:tr w:rsidR="007B3170" w:rsidRPr="00883287" w14:paraId="7072D0AD" w14:textId="77777777" w:rsidTr="008B310A">
        <w:trPr>
          <w:jc w:val="center"/>
        </w:trPr>
        <w:tc>
          <w:tcPr>
            <w:tcW w:w="2767" w:type="dxa"/>
            <w:tcBorders>
              <w:top w:val="single" w:sz="4" w:space="0" w:color="auto"/>
              <w:bottom w:val="single" w:sz="4" w:space="0" w:color="auto"/>
            </w:tcBorders>
          </w:tcPr>
          <w:p w14:paraId="6A7EA9F0"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Cracking of asphalt roof membrane which, if neglected will result in moisture penetration</w:t>
            </w:r>
          </w:p>
        </w:tc>
        <w:tc>
          <w:tcPr>
            <w:tcW w:w="2513" w:type="dxa"/>
            <w:tcBorders>
              <w:top w:val="single" w:sz="4" w:space="0" w:color="auto"/>
              <w:bottom w:val="single" w:sz="4" w:space="0" w:color="auto"/>
            </w:tcBorders>
          </w:tcPr>
          <w:p w14:paraId="184A4C6F"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27B9A744" wp14:editId="1852A9DB">
                  <wp:extent cx="1437005" cy="1081405"/>
                  <wp:effectExtent l="25400" t="25400" r="36195" b="36195"/>
                  <wp:docPr id="179" name="Picture 179" descr="IMG_0440 s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IMG_0440 sml"/>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437005" cy="1081405"/>
                          </a:xfrm>
                          <a:prstGeom prst="rect">
                            <a:avLst/>
                          </a:prstGeom>
                          <a:noFill/>
                          <a:ln w="9525" cmpd="sng">
                            <a:solidFill>
                              <a:srgbClr val="000000"/>
                            </a:solidFill>
                            <a:miter lim="800000"/>
                            <a:headEnd/>
                            <a:tailEnd/>
                          </a:ln>
                          <a:effectLst/>
                        </pic:spPr>
                      </pic:pic>
                    </a:graphicData>
                  </a:graphic>
                </wp:inline>
              </w:drawing>
            </w:r>
          </w:p>
        </w:tc>
        <w:tc>
          <w:tcPr>
            <w:tcW w:w="3490" w:type="dxa"/>
            <w:tcBorders>
              <w:top w:val="single" w:sz="4" w:space="0" w:color="auto"/>
              <w:bottom w:val="single" w:sz="4" w:space="0" w:color="auto"/>
            </w:tcBorders>
          </w:tcPr>
          <w:p w14:paraId="7562F58B"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Regular monitoring of the condition of asphalt roofs and reporting of any potentially related internal evidence of damp. Repair asphalt (qualified contractor required) or overcoat with reinforced liquid membrane.</w:t>
            </w:r>
          </w:p>
        </w:tc>
      </w:tr>
      <w:tr w:rsidR="007B3170" w:rsidRPr="00883287" w14:paraId="2C20B6F3" w14:textId="77777777" w:rsidTr="008B310A">
        <w:trPr>
          <w:jc w:val="center"/>
        </w:trPr>
        <w:tc>
          <w:tcPr>
            <w:tcW w:w="2767" w:type="dxa"/>
            <w:tcBorders>
              <w:top w:val="single" w:sz="4" w:space="0" w:color="auto"/>
              <w:bottom w:val="single" w:sz="4" w:space="0" w:color="auto"/>
            </w:tcBorders>
          </w:tcPr>
          <w:p w14:paraId="7FBC6E5C"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Blocked drains and gallery flooding</w:t>
            </w:r>
          </w:p>
        </w:tc>
        <w:tc>
          <w:tcPr>
            <w:tcW w:w="2513" w:type="dxa"/>
            <w:tcBorders>
              <w:top w:val="single" w:sz="4" w:space="0" w:color="auto"/>
              <w:bottom w:val="single" w:sz="4" w:space="0" w:color="auto"/>
            </w:tcBorders>
          </w:tcPr>
          <w:p w14:paraId="7AE2C6D0"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364AFB58" wp14:editId="75992F10">
                  <wp:extent cx="1437005" cy="1915795"/>
                  <wp:effectExtent l="25400" t="25400" r="36195" b="14605"/>
                  <wp:docPr id="178" name="Picture 178" descr="2006 09 RB 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2006 09 RB 00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437005" cy="1915795"/>
                          </a:xfrm>
                          <a:prstGeom prst="rect">
                            <a:avLst/>
                          </a:prstGeom>
                          <a:noFill/>
                          <a:ln w="6350" cmpd="sng">
                            <a:solidFill>
                              <a:srgbClr val="000000"/>
                            </a:solidFill>
                            <a:miter lim="800000"/>
                            <a:headEnd/>
                            <a:tailEnd/>
                          </a:ln>
                          <a:effectLst/>
                        </pic:spPr>
                      </pic:pic>
                    </a:graphicData>
                  </a:graphic>
                </wp:inline>
              </w:drawing>
            </w:r>
          </w:p>
        </w:tc>
        <w:tc>
          <w:tcPr>
            <w:tcW w:w="3490" w:type="dxa"/>
            <w:tcBorders>
              <w:top w:val="single" w:sz="4" w:space="0" w:color="auto"/>
              <w:bottom w:val="single" w:sz="4" w:space="0" w:color="auto"/>
            </w:tcBorders>
          </w:tcPr>
          <w:p w14:paraId="68F22274"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Regular monitoring of gallery drains is necessary to avoid blockage by debris and dead birds especially when the gallery is surrounded by a solid parapet. Existing drainage holes may need to be enlarged and/or new ones added to ensure the rapid and efficient removal of water.</w:t>
            </w:r>
          </w:p>
        </w:tc>
      </w:tr>
      <w:tr w:rsidR="007B3170" w:rsidRPr="00883287" w14:paraId="6C9BC7D8" w14:textId="77777777" w:rsidTr="008B310A">
        <w:trPr>
          <w:jc w:val="center"/>
        </w:trPr>
        <w:tc>
          <w:tcPr>
            <w:tcW w:w="2767" w:type="dxa"/>
            <w:tcBorders>
              <w:top w:val="single" w:sz="4" w:space="0" w:color="auto"/>
              <w:bottom w:val="single" w:sz="4" w:space="0" w:color="auto"/>
            </w:tcBorders>
          </w:tcPr>
          <w:p w14:paraId="7E1756F3"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Blocked gully in asphalt roof which can cause flooding of the roof and moisture ingress through flashings</w:t>
            </w:r>
          </w:p>
        </w:tc>
        <w:tc>
          <w:tcPr>
            <w:tcW w:w="2513" w:type="dxa"/>
            <w:tcBorders>
              <w:top w:val="single" w:sz="4" w:space="0" w:color="auto"/>
              <w:bottom w:val="single" w:sz="4" w:space="0" w:color="auto"/>
            </w:tcBorders>
          </w:tcPr>
          <w:p w14:paraId="606F9DD7"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10AF7FB0" wp14:editId="37C2349E">
                  <wp:extent cx="1437005" cy="1081405"/>
                  <wp:effectExtent l="25400" t="25400" r="36195" b="36195"/>
                  <wp:docPr id="177" name="Picture 177" descr="P S roof gully s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P S roof gully sml"/>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437005" cy="1081405"/>
                          </a:xfrm>
                          <a:prstGeom prst="rect">
                            <a:avLst/>
                          </a:prstGeom>
                          <a:noFill/>
                          <a:ln w="9525" cmpd="sng">
                            <a:solidFill>
                              <a:srgbClr val="000000"/>
                            </a:solidFill>
                            <a:miter lim="800000"/>
                            <a:headEnd/>
                            <a:tailEnd/>
                          </a:ln>
                          <a:effectLst/>
                        </pic:spPr>
                      </pic:pic>
                    </a:graphicData>
                  </a:graphic>
                </wp:inline>
              </w:drawing>
            </w:r>
          </w:p>
        </w:tc>
        <w:tc>
          <w:tcPr>
            <w:tcW w:w="3490" w:type="dxa"/>
            <w:tcBorders>
              <w:top w:val="single" w:sz="4" w:space="0" w:color="auto"/>
              <w:bottom w:val="single" w:sz="4" w:space="0" w:color="auto"/>
            </w:tcBorders>
          </w:tcPr>
          <w:p w14:paraId="35071ACC"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Regular monitoring of gallery drains and gullies is essential in order to maintain rapid removal of water and prevent overspill flooding into elements of the building.</w:t>
            </w:r>
          </w:p>
        </w:tc>
      </w:tr>
    </w:tbl>
    <w:p w14:paraId="2F4E8B1A" w14:textId="77777777" w:rsidR="007B3170" w:rsidRPr="00883287" w:rsidRDefault="007B3170" w:rsidP="007B3170">
      <w:pPr>
        <w:spacing w:after="120"/>
        <w:rPr>
          <w:rFonts w:ascii="Times New Roman" w:hAnsi="Times New Roman"/>
          <w:i/>
          <w:sz w:val="20"/>
        </w:rPr>
      </w:pPr>
      <w:r w:rsidRPr="00883287">
        <w:br w:type="page"/>
      </w:r>
      <w:r w:rsidRPr="00883287">
        <w:rPr>
          <w:rFonts w:ascii="Times New Roman" w:hAnsi="Times New Roman"/>
          <w:i/>
          <w:sz w:val="20"/>
        </w:rPr>
        <w:t>Table 17 continued</w:t>
      </w:r>
    </w:p>
    <w:tbl>
      <w:tblPr>
        <w:tblW w:w="0" w:type="auto"/>
        <w:jc w:val="center"/>
        <w:tblLook w:val="00A0" w:firstRow="1" w:lastRow="0" w:firstColumn="1" w:lastColumn="0" w:noHBand="0" w:noVBand="0"/>
      </w:tblPr>
      <w:tblGrid>
        <w:gridCol w:w="2767"/>
        <w:gridCol w:w="2576"/>
        <w:gridCol w:w="4159"/>
      </w:tblGrid>
      <w:tr w:rsidR="007B3170" w:rsidRPr="00883287" w14:paraId="044BD984" w14:textId="77777777" w:rsidTr="008B310A">
        <w:trPr>
          <w:jc w:val="center"/>
        </w:trPr>
        <w:tc>
          <w:tcPr>
            <w:tcW w:w="2767" w:type="dxa"/>
            <w:tcBorders>
              <w:top w:val="single" w:sz="4" w:space="0" w:color="auto"/>
              <w:bottom w:val="single" w:sz="4" w:space="0" w:color="auto"/>
            </w:tcBorders>
            <w:shd w:val="clear" w:color="auto" w:fill="008000"/>
          </w:tcPr>
          <w:p w14:paraId="733B31FE" w14:textId="77777777" w:rsidR="007B3170" w:rsidRPr="00883287" w:rsidRDefault="007B3170" w:rsidP="002E2922">
            <w:pPr>
              <w:spacing w:after="120"/>
              <w:rPr>
                <w:rFonts w:ascii="Times New Roman" w:hAnsi="Times New Roman"/>
                <w:b/>
                <w:color w:val="FFFFFF"/>
                <w:sz w:val="20"/>
              </w:rPr>
            </w:pPr>
            <w:r w:rsidRPr="00883287">
              <w:rPr>
                <w:rFonts w:ascii="Times New Roman" w:hAnsi="Times New Roman"/>
                <w:b/>
                <w:color w:val="FFFFFF"/>
                <w:sz w:val="20"/>
              </w:rPr>
              <w:t>Description of Issue</w:t>
            </w:r>
          </w:p>
        </w:tc>
        <w:tc>
          <w:tcPr>
            <w:tcW w:w="2576" w:type="dxa"/>
            <w:tcBorders>
              <w:top w:val="single" w:sz="4" w:space="0" w:color="auto"/>
              <w:bottom w:val="single" w:sz="4" w:space="0" w:color="auto"/>
            </w:tcBorders>
            <w:shd w:val="clear" w:color="auto" w:fill="008000"/>
          </w:tcPr>
          <w:p w14:paraId="40F9DD67" w14:textId="77777777" w:rsidR="007B3170" w:rsidRPr="00883287" w:rsidRDefault="007B3170" w:rsidP="002E2922">
            <w:pPr>
              <w:spacing w:after="120"/>
              <w:rPr>
                <w:rFonts w:ascii="Times New Roman" w:hAnsi="Times New Roman"/>
                <w:b/>
                <w:color w:val="FFFFFF"/>
                <w:sz w:val="20"/>
              </w:rPr>
            </w:pPr>
            <w:r w:rsidRPr="00883287">
              <w:rPr>
                <w:rFonts w:ascii="Times New Roman" w:hAnsi="Times New Roman"/>
                <w:b/>
                <w:color w:val="FFFFFF"/>
                <w:sz w:val="20"/>
              </w:rPr>
              <w:t>Photo</w:t>
            </w:r>
          </w:p>
        </w:tc>
        <w:tc>
          <w:tcPr>
            <w:tcW w:w="4159" w:type="dxa"/>
            <w:tcBorders>
              <w:top w:val="single" w:sz="4" w:space="0" w:color="auto"/>
              <w:bottom w:val="single" w:sz="4" w:space="0" w:color="auto"/>
            </w:tcBorders>
            <w:shd w:val="clear" w:color="auto" w:fill="008000"/>
          </w:tcPr>
          <w:p w14:paraId="4CAF8345" w14:textId="77777777" w:rsidR="007B3170" w:rsidRPr="00883287" w:rsidRDefault="007B3170" w:rsidP="002E2922">
            <w:pPr>
              <w:spacing w:after="120"/>
              <w:rPr>
                <w:rFonts w:ascii="Times New Roman" w:hAnsi="Times New Roman"/>
                <w:b/>
                <w:color w:val="FFFFFF"/>
                <w:sz w:val="20"/>
              </w:rPr>
            </w:pPr>
            <w:r w:rsidRPr="00883287">
              <w:rPr>
                <w:rFonts w:ascii="Times New Roman" w:hAnsi="Times New Roman"/>
                <w:b/>
                <w:color w:val="FFFFFF"/>
                <w:sz w:val="20"/>
              </w:rPr>
              <w:t>Recommended Intervention</w:t>
            </w:r>
          </w:p>
        </w:tc>
      </w:tr>
      <w:tr w:rsidR="007B3170" w:rsidRPr="00883287" w14:paraId="66468ED1" w14:textId="77777777" w:rsidTr="008B310A">
        <w:trPr>
          <w:jc w:val="center"/>
        </w:trPr>
        <w:tc>
          <w:tcPr>
            <w:tcW w:w="2767" w:type="dxa"/>
            <w:tcBorders>
              <w:top w:val="single" w:sz="4" w:space="0" w:color="auto"/>
              <w:bottom w:val="single" w:sz="4" w:space="0" w:color="auto"/>
            </w:tcBorders>
          </w:tcPr>
          <w:p w14:paraId="6CE4628F"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Flooding of a flat roof</w:t>
            </w:r>
          </w:p>
        </w:tc>
        <w:tc>
          <w:tcPr>
            <w:tcW w:w="2576" w:type="dxa"/>
            <w:tcBorders>
              <w:top w:val="single" w:sz="4" w:space="0" w:color="auto"/>
              <w:bottom w:val="single" w:sz="4" w:space="0" w:color="auto"/>
            </w:tcBorders>
          </w:tcPr>
          <w:p w14:paraId="10A5FE57"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30695549" wp14:editId="53F99AB9">
                  <wp:extent cx="1437005" cy="972185"/>
                  <wp:effectExtent l="25400" t="25400" r="36195" b="18415"/>
                  <wp:docPr id="176" name="Picture 176" descr="0961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0961_00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437005" cy="972185"/>
                          </a:xfrm>
                          <a:prstGeom prst="rect">
                            <a:avLst/>
                          </a:prstGeom>
                          <a:noFill/>
                          <a:ln w="6350" cmpd="sng">
                            <a:solidFill>
                              <a:srgbClr val="000000"/>
                            </a:solidFill>
                            <a:miter lim="800000"/>
                            <a:headEnd/>
                            <a:tailEnd/>
                          </a:ln>
                          <a:effectLst/>
                        </pic:spPr>
                      </pic:pic>
                    </a:graphicData>
                  </a:graphic>
                </wp:inline>
              </w:drawing>
            </w:r>
          </w:p>
        </w:tc>
        <w:tc>
          <w:tcPr>
            <w:tcW w:w="4159" w:type="dxa"/>
            <w:tcBorders>
              <w:top w:val="single" w:sz="4" w:space="0" w:color="auto"/>
              <w:bottom w:val="single" w:sz="4" w:space="0" w:color="auto"/>
            </w:tcBorders>
          </w:tcPr>
          <w:p w14:paraId="4B1B02C8"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Blocked drains have resulted in this flooded roof. A situation like this requires urgent attention because of the risk of significant moisture ingress into the fabric of the building.</w:t>
            </w:r>
          </w:p>
        </w:tc>
      </w:tr>
      <w:tr w:rsidR="007B3170" w:rsidRPr="00883287" w14:paraId="613A7233" w14:textId="77777777" w:rsidTr="008B310A">
        <w:trPr>
          <w:jc w:val="center"/>
        </w:trPr>
        <w:tc>
          <w:tcPr>
            <w:tcW w:w="9502" w:type="dxa"/>
            <w:gridSpan w:val="3"/>
            <w:tcBorders>
              <w:top w:val="single" w:sz="4" w:space="0" w:color="auto"/>
              <w:bottom w:val="single" w:sz="4" w:space="0" w:color="auto"/>
            </w:tcBorders>
            <w:shd w:val="clear" w:color="auto" w:fill="CCFFCC"/>
          </w:tcPr>
          <w:p w14:paraId="3BE1D1CD" w14:textId="77777777" w:rsidR="007B3170" w:rsidRPr="00883287" w:rsidRDefault="007B3170" w:rsidP="002E2922">
            <w:pPr>
              <w:spacing w:after="120"/>
              <w:rPr>
                <w:rFonts w:ascii="Times New Roman" w:hAnsi="Times New Roman"/>
                <w:b/>
                <w:sz w:val="20"/>
              </w:rPr>
            </w:pPr>
            <w:r w:rsidRPr="00883287">
              <w:rPr>
                <w:rFonts w:ascii="Times New Roman" w:hAnsi="Times New Roman"/>
                <w:b/>
                <w:sz w:val="20"/>
              </w:rPr>
              <w:t>Corrosion &amp; Metalwork</w:t>
            </w:r>
          </w:p>
        </w:tc>
      </w:tr>
      <w:tr w:rsidR="007B3170" w:rsidRPr="00883287" w14:paraId="145C3570" w14:textId="77777777" w:rsidTr="008B310A">
        <w:trPr>
          <w:jc w:val="center"/>
        </w:trPr>
        <w:tc>
          <w:tcPr>
            <w:tcW w:w="2767" w:type="dxa"/>
            <w:tcBorders>
              <w:top w:val="single" w:sz="4" w:space="0" w:color="auto"/>
              <w:bottom w:val="single" w:sz="4" w:space="0" w:color="auto"/>
            </w:tcBorders>
          </w:tcPr>
          <w:p w14:paraId="1A3BE85E"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 xml:space="preserve">Internal of lantern surface showing extensive corrosion </w:t>
            </w:r>
          </w:p>
        </w:tc>
        <w:tc>
          <w:tcPr>
            <w:tcW w:w="2576" w:type="dxa"/>
            <w:tcBorders>
              <w:top w:val="single" w:sz="4" w:space="0" w:color="auto"/>
              <w:bottom w:val="single" w:sz="4" w:space="0" w:color="auto"/>
            </w:tcBorders>
          </w:tcPr>
          <w:p w14:paraId="074E2FD3"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29B196CE" wp14:editId="1CF33062">
                  <wp:extent cx="1437005" cy="1081405"/>
                  <wp:effectExtent l="25400" t="25400" r="36195" b="36195"/>
                  <wp:docPr id="175" name="Picture 175" descr="DSCF0029 s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DSCF0029 sml"/>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437005" cy="1081405"/>
                          </a:xfrm>
                          <a:prstGeom prst="rect">
                            <a:avLst/>
                          </a:prstGeom>
                          <a:noFill/>
                          <a:ln w="9525" cmpd="sng">
                            <a:solidFill>
                              <a:srgbClr val="000000"/>
                            </a:solidFill>
                            <a:miter lim="800000"/>
                            <a:headEnd/>
                            <a:tailEnd/>
                          </a:ln>
                          <a:effectLst/>
                        </pic:spPr>
                      </pic:pic>
                    </a:graphicData>
                  </a:graphic>
                </wp:inline>
              </w:drawing>
            </w:r>
          </w:p>
        </w:tc>
        <w:tc>
          <w:tcPr>
            <w:tcW w:w="4159" w:type="dxa"/>
            <w:tcBorders>
              <w:top w:val="single" w:sz="4" w:space="0" w:color="auto"/>
              <w:bottom w:val="single" w:sz="4" w:space="0" w:color="auto"/>
            </w:tcBorders>
          </w:tcPr>
          <w:p w14:paraId="5D8D64AD" w14:textId="77777777" w:rsidR="007B3170" w:rsidRPr="00883287" w:rsidRDefault="007B3170" w:rsidP="002E2922">
            <w:pPr>
              <w:spacing w:after="120"/>
              <w:rPr>
                <w:rFonts w:ascii="Times New Roman" w:hAnsi="Times New Roman"/>
                <w:color w:val="FF0000"/>
              </w:rPr>
            </w:pPr>
            <w:r w:rsidRPr="00883287">
              <w:rPr>
                <w:rFonts w:ascii="Times New Roman" w:hAnsi="Times New Roman"/>
                <w:sz w:val="20"/>
              </w:rPr>
              <w:t>Internal corrosion is associated with external moisture penetration and/or the presence of surface condensation within the lantern. Identify and seal external moisture access points and control condensation through improved ventilation.</w:t>
            </w:r>
          </w:p>
        </w:tc>
      </w:tr>
      <w:tr w:rsidR="007B3170" w:rsidRPr="00883287" w14:paraId="3A8F3F31" w14:textId="77777777" w:rsidTr="008B310A">
        <w:trPr>
          <w:jc w:val="center"/>
        </w:trPr>
        <w:tc>
          <w:tcPr>
            <w:tcW w:w="2767" w:type="dxa"/>
            <w:tcBorders>
              <w:top w:val="single" w:sz="4" w:space="0" w:color="auto"/>
              <w:bottom w:val="single" w:sz="4" w:space="0" w:color="auto"/>
            </w:tcBorders>
          </w:tcPr>
          <w:p w14:paraId="307AD571"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Moisture trapped between the two ‘skins’ of the ventilator has lead to corrosion and associated staining of external surfaces</w:t>
            </w:r>
          </w:p>
        </w:tc>
        <w:tc>
          <w:tcPr>
            <w:tcW w:w="2576" w:type="dxa"/>
            <w:tcBorders>
              <w:top w:val="single" w:sz="4" w:space="0" w:color="auto"/>
              <w:bottom w:val="single" w:sz="4" w:space="0" w:color="auto"/>
            </w:tcBorders>
          </w:tcPr>
          <w:p w14:paraId="735B1C06"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3893E762" wp14:editId="1D2074E5">
                  <wp:extent cx="1437005" cy="1081405"/>
                  <wp:effectExtent l="25400" t="25400" r="36195" b="36195"/>
                  <wp:docPr id="174" name="Picture 174" descr="DSCF0031 s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DSCF0031 sml"/>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437005" cy="1081405"/>
                          </a:xfrm>
                          <a:prstGeom prst="rect">
                            <a:avLst/>
                          </a:prstGeom>
                          <a:noFill/>
                          <a:ln w="9525" cmpd="sng">
                            <a:solidFill>
                              <a:srgbClr val="000000"/>
                            </a:solidFill>
                            <a:miter lim="800000"/>
                            <a:headEnd/>
                            <a:tailEnd/>
                          </a:ln>
                          <a:effectLst/>
                        </pic:spPr>
                      </pic:pic>
                    </a:graphicData>
                  </a:graphic>
                </wp:inline>
              </w:drawing>
            </w:r>
          </w:p>
        </w:tc>
        <w:tc>
          <w:tcPr>
            <w:tcW w:w="4159" w:type="dxa"/>
            <w:tcBorders>
              <w:top w:val="single" w:sz="4" w:space="0" w:color="auto"/>
              <w:bottom w:val="single" w:sz="4" w:space="0" w:color="auto"/>
            </w:tcBorders>
          </w:tcPr>
          <w:p w14:paraId="094F196E"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Check for blockage of the ventilator, as inadequate airflow may be the reason for moisture retention and associated corrosion-related staining. This may require removal of the ventilator to facilitate a full repair or replacement.</w:t>
            </w:r>
          </w:p>
        </w:tc>
      </w:tr>
      <w:tr w:rsidR="007B3170" w:rsidRPr="00883287" w14:paraId="09D95A4F" w14:textId="77777777" w:rsidTr="008B310A">
        <w:trPr>
          <w:jc w:val="center"/>
        </w:trPr>
        <w:tc>
          <w:tcPr>
            <w:tcW w:w="2767" w:type="dxa"/>
            <w:tcBorders>
              <w:top w:val="single" w:sz="4" w:space="0" w:color="auto"/>
              <w:bottom w:val="single" w:sz="4" w:space="0" w:color="auto"/>
            </w:tcBorders>
          </w:tcPr>
          <w:p w14:paraId="2478176A"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Rusting of beam ends due to moisture ingress and/or surface condensation</w:t>
            </w:r>
          </w:p>
        </w:tc>
        <w:tc>
          <w:tcPr>
            <w:tcW w:w="2576" w:type="dxa"/>
            <w:tcBorders>
              <w:top w:val="single" w:sz="4" w:space="0" w:color="auto"/>
              <w:bottom w:val="single" w:sz="4" w:space="0" w:color="auto"/>
            </w:tcBorders>
          </w:tcPr>
          <w:p w14:paraId="2E270477"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013123F3" wp14:editId="553CE1F1">
                  <wp:extent cx="1437005" cy="1081405"/>
                  <wp:effectExtent l="25400" t="25400" r="36195" b="36195"/>
                  <wp:docPr id="173" name="Picture 173" descr="0330002M s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0330002M sml"/>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437005" cy="1081405"/>
                          </a:xfrm>
                          <a:prstGeom prst="rect">
                            <a:avLst/>
                          </a:prstGeom>
                          <a:noFill/>
                          <a:ln w="9525" cmpd="sng">
                            <a:solidFill>
                              <a:srgbClr val="000000"/>
                            </a:solidFill>
                            <a:miter lim="800000"/>
                            <a:headEnd/>
                            <a:tailEnd/>
                          </a:ln>
                          <a:effectLst/>
                        </pic:spPr>
                      </pic:pic>
                    </a:graphicData>
                  </a:graphic>
                </wp:inline>
              </w:drawing>
            </w:r>
          </w:p>
        </w:tc>
        <w:tc>
          <w:tcPr>
            <w:tcW w:w="4159" w:type="dxa"/>
            <w:tcBorders>
              <w:top w:val="single" w:sz="4" w:space="0" w:color="auto"/>
              <w:bottom w:val="single" w:sz="4" w:space="0" w:color="auto"/>
            </w:tcBorders>
          </w:tcPr>
          <w:p w14:paraId="29E32398"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Identify and seal any external defect that has allowed moisture to penetrate walls. Remove paint from adjacent wall and rusting metalwork to facilitate drying. This may also necessitate the fitting of a low voltage anode system.</w:t>
            </w:r>
          </w:p>
        </w:tc>
      </w:tr>
      <w:tr w:rsidR="007B3170" w:rsidRPr="00883287" w14:paraId="556F58F5" w14:textId="77777777" w:rsidTr="008B310A">
        <w:trPr>
          <w:jc w:val="center"/>
        </w:trPr>
        <w:tc>
          <w:tcPr>
            <w:tcW w:w="2767" w:type="dxa"/>
            <w:tcBorders>
              <w:top w:val="single" w:sz="4" w:space="0" w:color="auto"/>
              <w:bottom w:val="single" w:sz="4" w:space="0" w:color="auto"/>
            </w:tcBorders>
          </w:tcPr>
          <w:p w14:paraId="726A453D"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Rusting soffit plates below the lantern room due to water ingress from defective lantern glazing and/or moisture within the wall as the plate is built into the render on its back edge</w:t>
            </w:r>
          </w:p>
        </w:tc>
        <w:tc>
          <w:tcPr>
            <w:tcW w:w="2576" w:type="dxa"/>
            <w:tcBorders>
              <w:top w:val="single" w:sz="4" w:space="0" w:color="auto"/>
              <w:bottom w:val="single" w:sz="4" w:space="0" w:color="auto"/>
            </w:tcBorders>
          </w:tcPr>
          <w:p w14:paraId="71EF2C5E"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1BB4AB07" wp14:editId="7D11EDA0">
                  <wp:extent cx="1437005" cy="1081405"/>
                  <wp:effectExtent l="25400" t="25400" r="36195" b="36195"/>
                  <wp:docPr id="172" name="Picture 172" descr="DSC00219 s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DSC00219 sml"/>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437005" cy="1081405"/>
                          </a:xfrm>
                          <a:prstGeom prst="rect">
                            <a:avLst/>
                          </a:prstGeom>
                          <a:noFill/>
                          <a:ln w="9525" cmpd="sng">
                            <a:solidFill>
                              <a:srgbClr val="000000"/>
                            </a:solidFill>
                            <a:miter lim="800000"/>
                            <a:headEnd/>
                            <a:tailEnd/>
                          </a:ln>
                          <a:effectLst/>
                        </pic:spPr>
                      </pic:pic>
                    </a:graphicData>
                  </a:graphic>
                </wp:inline>
              </w:drawing>
            </w:r>
          </w:p>
        </w:tc>
        <w:tc>
          <w:tcPr>
            <w:tcW w:w="4159" w:type="dxa"/>
            <w:tcBorders>
              <w:top w:val="single" w:sz="4" w:space="0" w:color="auto"/>
              <w:bottom w:val="single" w:sz="4" w:space="0" w:color="auto"/>
            </w:tcBorders>
          </w:tcPr>
          <w:p w14:paraId="7F86120C"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Repair defective lantern glazing. If the soffit plate is badly affected it may be removed if the building does not have listed status. However, if it is listed then the soffit plate may need to be replaced.</w:t>
            </w:r>
          </w:p>
        </w:tc>
      </w:tr>
      <w:tr w:rsidR="007B3170" w:rsidRPr="00883287" w14:paraId="1D752646" w14:textId="77777777" w:rsidTr="008B310A">
        <w:trPr>
          <w:jc w:val="center"/>
        </w:trPr>
        <w:tc>
          <w:tcPr>
            <w:tcW w:w="2767" w:type="dxa"/>
            <w:tcBorders>
              <w:top w:val="single" w:sz="4" w:space="0" w:color="auto"/>
              <w:bottom w:val="single" w:sz="4" w:space="0" w:color="auto"/>
            </w:tcBorders>
          </w:tcPr>
          <w:p w14:paraId="2BB49FEC"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Corrosion of fixings behind a new stainless steel tray with associated staining of adjacent painted surface</w:t>
            </w:r>
          </w:p>
        </w:tc>
        <w:tc>
          <w:tcPr>
            <w:tcW w:w="2576" w:type="dxa"/>
            <w:tcBorders>
              <w:top w:val="single" w:sz="4" w:space="0" w:color="auto"/>
              <w:bottom w:val="single" w:sz="4" w:space="0" w:color="auto"/>
            </w:tcBorders>
          </w:tcPr>
          <w:p w14:paraId="4B67F04F"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33D61B45" wp14:editId="37E1018E">
                  <wp:extent cx="1437005" cy="1923415"/>
                  <wp:effectExtent l="25400" t="25400" r="36195" b="32385"/>
                  <wp:docPr id="171" name="Picture 171" descr="Lighthouses Cornwell 028 s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Lighthouses Cornwell 028 sml"/>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437005" cy="1923415"/>
                          </a:xfrm>
                          <a:prstGeom prst="rect">
                            <a:avLst/>
                          </a:prstGeom>
                          <a:noFill/>
                          <a:ln w="9525" cmpd="sng">
                            <a:solidFill>
                              <a:srgbClr val="000000"/>
                            </a:solidFill>
                            <a:miter lim="800000"/>
                            <a:headEnd/>
                            <a:tailEnd/>
                          </a:ln>
                          <a:effectLst/>
                        </pic:spPr>
                      </pic:pic>
                    </a:graphicData>
                  </a:graphic>
                </wp:inline>
              </w:drawing>
            </w:r>
          </w:p>
        </w:tc>
        <w:tc>
          <w:tcPr>
            <w:tcW w:w="4159" w:type="dxa"/>
            <w:tcBorders>
              <w:top w:val="single" w:sz="4" w:space="0" w:color="auto"/>
              <w:bottom w:val="single" w:sz="4" w:space="0" w:color="auto"/>
            </w:tcBorders>
          </w:tcPr>
          <w:p w14:paraId="6D7ADCCA"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Where possible corrosion resistant stainless steel fixings should be used when attaching components to solid masonry walls, especially external walls that may contain moisture. Ideally, a gap should be left between the equipment and wall to facilitate airflow as this should help to prevent corrosion and the problems associated with surface staining. When such corrosion staining does occur, all ferrous fixings such as old electrical fixings, nails, screws and exhaust manifolds should be removed and replaced, where necessary with corrosion-resistant equivalents.</w:t>
            </w:r>
          </w:p>
        </w:tc>
      </w:tr>
    </w:tbl>
    <w:p w14:paraId="324A0CB2" w14:textId="77777777" w:rsidR="007B3170" w:rsidRPr="00883287" w:rsidRDefault="007B3170" w:rsidP="007B3170">
      <w:pPr>
        <w:spacing w:after="120"/>
        <w:rPr>
          <w:rFonts w:ascii="Times New Roman" w:hAnsi="Times New Roman"/>
          <w:i/>
          <w:sz w:val="20"/>
        </w:rPr>
      </w:pPr>
      <w:r w:rsidRPr="00883287">
        <w:br w:type="page"/>
      </w:r>
      <w:r w:rsidRPr="00883287">
        <w:rPr>
          <w:rFonts w:ascii="Times New Roman" w:hAnsi="Times New Roman"/>
          <w:i/>
          <w:sz w:val="20"/>
        </w:rPr>
        <w:t>Table 17 continued</w:t>
      </w:r>
    </w:p>
    <w:tbl>
      <w:tblPr>
        <w:tblW w:w="0" w:type="auto"/>
        <w:jc w:val="center"/>
        <w:tblLook w:val="00A0" w:firstRow="1" w:lastRow="0" w:firstColumn="1" w:lastColumn="0" w:noHBand="0" w:noVBand="0"/>
      </w:tblPr>
      <w:tblGrid>
        <w:gridCol w:w="2744"/>
        <w:gridCol w:w="23"/>
        <w:gridCol w:w="2576"/>
        <w:gridCol w:w="35"/>
        <w:gridCol w:w="3455"/>
      </w:tblGrid>
      <w:tr w:rsidR="007B3170" w:rsidRPr="00883287" w14:paraId="48E78E00" w14:textId="77777777" w:rsidTr="008B310A">
        <w:trPr>
          <w:jc w:val="center"/>
        </w:trPr>
        <w:tc>
          <w:tcPr>
            <w:tcW w:w="2767" w:type="dxa"/>
            <w:gridSpan w:val="2"/>
            <w:tcBorders>
              <w:top w:val="single" w:sz="4" w:space="0" w:color="auto"/>
              <w:bottom w:val="single" w:sz="4" w:space="0" w:color="auto"/>
            </w:tcBorders>
            <w:shd w:val="clear" w:color="auto" w:fill="008000"/>
          </w:tcPr>
          <w:p w14:paraId="5DD5C428" w14:textId="77777777" w:rsidR="007B3170" w:rsidRPr="00883287" w:rsidRDefault="007B3170" w:rsidP="002E2922">
            <w:pPr>
              <w:spacing w:after="120"/>
              <w:rPr>
                <w:rFonts w:ascii="Times New Roman" w:hAnsi="Times New Roman"/>
                <w:b/>
                <w:color w:val="FFFFFF"/>
                <w:sz w:val="20"/>
              </w:rPr>
            </w:pPr>
            <w:r w:rsidRPr="00883287">
              <w:rPr>
                <w:rFonts w:ascii="Times New Roman" w:hAnsi="Times New Roman"/>
                <w:b/>
                <w:color w:val="FFFFFF"/>
                <w:sz w:val="20"/>
              </w:rPr>
              <w:t>Description of Issue</w:t>
            </w:r>
          </w:p>
        </w:tc>
        <w:tc>
          <w:tcPr>
            <w:tcW w:w="2513" w:type="dxa"/>
            <w:tcBorders>
              <w:top w:val="single" w:sz="4" w:space="0" w:color="auto"/>
              <w:bottom w:val="single" w:sz="4" w:space="0" w:color="auto"/>
            </w:tcBorders>
            <w:shd w:val="clear" w:color="auto" w:fill="008000"/>
          </w:tcPr>
          <w:p w14:paraId="6CD314E9" w14:textId="77777777" w:rsidR="007B3170" w:rsidRPr="00883287" w:rsidRDefault="007B3170" w:rsidP="002E2922">
            <w:pPr>
              <w:spacing w:after="120"/>
              <w:rPr>
                <w:rFonts w:ascii="Times New Roman" w:hAnsi="Times New Roman"/>
                <w:b/>
                <w:color w:val="FFFFFF"/>
                <w:sz w:val="20"/>
              </w:rPr>
            </w:pPr>
            <w:r w:rsidRPr="00883287">
              <w:rPr>
                <w:rFonts w:ascii="Times New Roman" w:hAnsi="Times New Roman"/>
                <w:b/>
                <w:color w:val="FFFFFF"/>
                <w:sz w:val="20"/>
              </w:rPr>
              <w:t>Photo</w:t>
            </w:r>
          </w:p>
        </w:tc>
        <w:tc>
          <w:tcPr>
            <w:tcW w:w="3490" w:type="dxa"/>
            <w:gridSpan w:val="2"/>
            <w:tcBorders>
              <w:top w:val="single" w:sz="4" w:space="0" w:color="auto"/>
              <w:bottom w:val="single" w:sz="4" w:space="0" w:color="auto"/>
            </w:tcBorders>
            <w:shd w:val="clear" w:color="auto" w:fill="008000"/>
          </w:tcPr>
          <w:p w14:paraId="78D61B70" w14:textId="77777777" w:rsidR="007B3170" w:rsidRPr="00883287" w:rsidRDefault="007B3170" w:rsidP="002E2922">
            <w:pPr>
              <w:spacing w:after="120"/>
              <w:rPr>
                <w:rFonts w:ascii="Times New Roman" w:hAnsi="Times New Roman"/>
                <w:b/>
                <w:color w:val="FFFFFF"/>
                <w:sz w:val="20"/>
              </w:rPr>
            </w:pPr>
            <w:r w:rsidRPr="00883287">
              <w:rPr>
                <w:rFonts w:ascii="Times New Roman" w:hAnsi="Times New Roman"/>
                <w:b/>
                <w:color w:val="FFFFFF"/>
                <w:sz w:val="20"/>
              </w:rPr>
              <w:t>Recommended Intervention</w:t>
            </w:r>
          </w:p>
        </w:tc>
      </w:tr>
      <w:tr w:rsidR="007B3170" w:rsidRPr="00883287" w14:paraId="3A670F27" w14:textId="77777777" w:rsidTr="008B310A">
        <w:trPr>
          <w:jc w:val="center"/>
        </w:trPr>
        <w:tc>
          <w:tcPr>
            <w:tcW w:w="2744" w:type="dxa"/>
            <w:tcBorders>
              <w:top w:val="single" w:sz="4" w:space="0" w:color="auto"/>
              <w:bottom w:val="single" w:sz="4" w:space="0" w:color="auto"/>
            </w:tcBorders>
          </w:tcPr>
          <w:p w14:paraId="763F68A5"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Corrosion-related staining of granite stonework</w:t>
            </w:r>
          </w:p>
        </w:tc>
        <w:tc>
          <w:tcPr>
            <w:tcW w:w="2571" w:type="dxa"/>
            <w:gridSpan w:val="3"/>
            <w:tcBorders>
              <w:top w:val="single" w:sz="4" w:space="0" w:color="auto"/>
              <w:bottom w:val="single" w:sz="4" w:space="0" w:color="auto"/>
            </w:tcBorders>
          </w:tcPr>
          <w:p w14:paraId="799E6930"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4E05761B" wp14:editId="4290DBA0">
                  <wp:extent cx="1437005" cy="935990"/>
                  <wp:effectExtent l="25400" t="25400" r="36195" b="29210"/>
                  <wp:docPr id="170" name="Picture 170" descr="St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Steps"/>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437005" cy="935990"/>
                          </a:xfrm>
                          <a:prstGeom prst="rect">
                            <a:avLst/>
                          </a:prstGeom>
                          <a:noFill/>
                          <a:ln w="6350" cmpd="sng">
                            <a:solidFill>
                              <a:srgbClr val="000000"/>
                            </a:solidFill>
                            <a:miter lim="800000"/>
                            <a:headEnd/>
                            <a:tailEnd/>
                          </a:ln>
                          <a:effectLst/>
                        </pic:spPr>
                      </pic:pic>
                    </a:graphicData>
                  </a:graphic>
                </wp:inline>
              </w:drawing>
            </w:r>
          </w:p>
        </w:tc>
        <w:tc>
          <w:tcPr>
            <w:tcW w:w="3455" w:type="dxa"/>
            <w:tcBorders>
              <w:top w:val="single" w:sz="4" w:space="0" w:color="auto"/>
              <w:bottom w:val="single" w:sz="4" w:space="0" w:color="auto"/>
            </w:tcBorders>
          </w:tcPr>
          <w:p w14:paraId="4D366254"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Staining of stonework associated with corrosion of embedded ironwork is the first sign of deterioration of ironwork which will eventually result in fracturing of adjacent stonework due to corrosion-related expansion of ironwork.</w:t>
            </w:r>
          </w:p>
        </w:tc>
      </w:tr>
      <w:tr w:rsidR="007B3170" w:rsidRPr="00883287" w14:paraId="55E05653" w14:textId="77777777" w:rsidTr="008B310A">
        <w:trPr>
          <w:jc w:val="center"/>
        </w:trPr>
        <w:tc>
          <w:tcPr>
            <w:tcW w:w="8770" w:type="dxa"/>
            <w:gridSpan w:val="5"/>
            <w:tcBorders>
              <w:top w:val="single" w:sz="4" w:space="0" w:color="auto"/>
              <w:bottom w:val="single" w:sz="4" w:space="0" w:color="auto"/>
            </w:tcBorders>
            <w:shd w:val="clear" w:color="auto" w:fill="CCFFCC"/>
          </w:tcPr>
          <w:p w14:paraId="1EBD0E75" w14:textId="77777777" w:rsidR="007B3170" w:rsidRPr="00883287" w:rsidRDefault="007B3170" w:rsidP="002E2922">
            <w:pPr>
              <w:spacing w:after="120"/>
              <w:rPr>
                <w:rFonts w:ascii="Times New Roman" w:hAnsi="Times New Roman"/>
                <w:b/>
                <w:sz w:val="20"/>
              </w:rPr>
            </w:pPr>
            <w:r w:rsidRPr="00883287">
              <w:rPr>
                <w:rFonts w:ascii="Times New Roman" w:hAnsi="Times New Roman"/>
                <w:b/>
                <w:sz w:val="20"/>
              </w:rPr>
              <w:t>Moisture Ingress &amp; Deterioration of Internal Surfaces</w:t>
            </w:r>
          </w:p>
        </w:tc>
      </w:tr>
      <w:tr w:rsidR="007B3170" w:rsidRPr="00883287" w14:paraId="42C4052B" w14:textId="77777777" w:rsidTr="008B310A">
        <w:trPr>
          <w:jc w:val="center"/>
        </w:trPr>
        <w:tc>
          <w:tcPr>
            <w:tcW w:w="2767" w:type="dxa"/>
            <w:gridSpan w:val="2"/>
            <w:tcBorders>
              <w:top w:val="single" w:sz="4" w:space="0" w:color="auto"/>
              <w:bottom w:val="single" w:sz="4" w:space="0" w:color="auto"/>
            </w:tcBorders>
          </w:tcPr>
          <w:p w14:paraId="1A5C945B"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Flaking, peeling and loss of paint associated with moisture in masonry materials and excess surface condensation</w:t>
            </w:r>
          </w:p>
        </w:tc>
        <w:tc>
          <w:tcPr>
            <w:tcW w:w="2513" w:type="dxa"/>
            <w:tcBorders>
              <w:top w:val="single" w:sz="4" w:space="0" w:color="auto"/>
              <w:bottom w:val="single" w:sz="4" w:space="0" w:color="auto"/>
            </w:tcBorders>
          </w:tcPr>
          <w:p w14:paraId="6CB4379B" w14:textId="77777777" w:rsidR="007B3170" w:rsidRPr="00883287" w:rsidRDefault="007B3170" w:rsidP="002E2922">
            <w:pPr>
              <w:spacing w:after="120"/>
              <w:jc w:val="center"/>
              <w:rPr>
                <w:rFonts w:ascii="Times New Roman" w:hAnsi="Times New Roman"/>
                <w:color w:val="FF0000"/>
              </w:rPr>
            </w:pPr>
            <w:r w:rsidRPr="00883287">
              <w:rPr>
                <w:b/>
                <w:bCs/>
                <w:noProof/>
                <w:lang w:val="en-IE" w:eastAsia="en-IE"/>
              </w:rPr>
              <w:drawing>
                <wp:inline distT="0" distB="0" distL="0" distR="0" wp14:anchorId="4A465F98" wp14:editId="08CE153A">
                  <wp:extent cx="1422400" cy="1835785"/>
                  <wp:effectExtent l="25400" t="25400" r="25400" b="18415"/>
                  <wp:docPr id="169" name="Picture 169" descr="DSC0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DSC0301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422400" cy="1835785"/>
                          </a:xfrm>
                          <a:prstGeom prst="rect">
                            <a:avLst/>
                          </a:prstGeom>
                          <a:noFill/>
                          <a:ln w="9525" cmpd="sng">
                            <a:solidFill>
                              <a:srgbClr val="000000"/>
                            </a:solidFill>
                            <a:miter lim="800000"/>
                            <a:headEnd/>
                            <a:tailEnd/>
                          </a:ln>
                          <a:effectLst/>
                        </pic:spPr>
                      </pic:pic>
                    </a:graphicData>
                  </a:graphic>
                </wp:inline>
              </w:drawing>
            </w:r>
          </w:p>
        </w:tc>
        <w:tc>
          <w:tcPr>
            <w:tcW w:w="3490" w:type="dxa"/>
            <w:gridSpan w:val="2"/>
            <w:tcBorders>
              <w:top w:val="single" w:sz="4" w:space="0" w:color="auto"/>
              <w:bottom w:val="single" w:sz="4" w:space="0" w:color="auto"/>
            </w:tcBorders>
          </w:tcPr>
          <w:p w14:paraId="58C61943"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If the building is not used for accommodation paint removal should be considered. This will allow affected masonry to ‘breathe’ and facilitate drying. Checks of the building exterior should be made for any defects that might facilitate moisture penetration. The situation may also be improved by increasing ventilation. If the building is required for accommodation then thought must be given to introducing or increasing the duration and extent of heating along with improved ventilation.</w:t>
            </w:r>
          </w:p>
        </w:tc>
      </w:tr>
      <w:tr w:rsidR="007B3170" w:rsidRPr="00883287" w14:paraId="2CDDBA2A" w14:textId="77777777" w:rsidTr="008B310A">
        <w:trPr>
          <w:jc w:val="center"/>
        </w:trPr>
        <w:tc>
          <w:tcPr>
            <w:tcW w:w="2767" w:type="dxa"/>
            <w:gridSpan w:val="2"/>
            <w:tcBorders>
              <w:top w:val="single" w:sz="4" w:space="0" w:color="auto"/>
              <w:bottom w:val="single" w:sz="4" w:space="0" w:color="auto"/>
            </w:tcBorders>
          </w:tcPr>
          <w:p w14:paraId="750716B0"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Salt efflorescence on internal painted surfaces with associated degradation of painted finish</w:t>
            </w:r>
          </w:p>
        </w:tc>
        <w:tc>
          <w:tcPr>
            <w:tcW w:w="2513" w:type="dxa"/>
            <w:tcBorders>
              <w:top w:val="single" w:sz="4" w:space="0" w:color="auto"/>
              <w:bottom w:val="single" w:sz="4" w:space="0" w:color="auto"/>
            </w:tcBorders>
          </w:tcPr>
          <w:p w14:paraId="2BFE5680"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6510FEBA" wp14:editId="5809094C">
                  <wp:extent cx="1437005" cy="958215"/>
                  <wp:effectExtent l="25400" t="25400" r="36195" b="32385"/>
                  <wp:docPr id="168" name="Picture 168" descr="000001Z0 s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000001Z0 sml"/>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437005" cy="958215"/>
                          </a:xfrm>
                          <a:prstGeom prst="rect">
                            <a:avLst/>
                          </a:prstGeom>
                          <a:noFill/>
                          <a:ln w="9525" cmpd="sng">
                            <a:solidFill>
                              <a:srgbClr val="000000"/>
                            </a:solidFill>
                            <a:miter lim="800000"/>
                            <a:headEnd/>
                            <a:tailEnd/>
                          </a:ln>
                          <a:effectLst/>
                        </pic:spPr>
                      </pic:pic>
                    </a:graphicData>
                  </a:graphic>
                </wp:inline>
              </w:drawing>
            </w:r>
          </w:p>
        </w:tc>
        <w:tc>
          <w:tcPr>
            <w:tcW w:w="3490" w:type="dxa"/>
            <w:gridSpan w:val="2"/>
            <w:tcBorders>
              <w:top w:val="single" w:sz="4" w:space="0" w:color="auto"/>
              <w:bottom w:val="single" w:sz="4" w:space="0" w:color="auto"/>
            </w:tcBorders>
          </w:tcPr>
          <w:p w14:paraId="57492A04"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Check external wall surface for evidence of defects that may have aided moisture ingress and repair if present. Remove paint (and plaster if damaged) from internal walls or allow to fall off as this will allow masonry material to ‘breathe’ and thus facilitate moisture release.</w:t>
            </w:r>
          </w:p>
        </w:tc>
      </w:tr>
      <w:tr w:rsidR="007B3170" w:rsidRPr="00883287" w14:paraId="7AFD2CFC" w14:textId="77777777" w:rsidTr="008B310A">
        <w:trPr>
          <w:jc w:val="center"/>
        </w:trPr>
        <w:tc>
          <w:tcPr>
            <w:tcW w:w="2767" w:type="dxa"/>
            <w:gridSpan w:val="2"/>
            <w:tcBorders>
              <w:top w:val="single" w:sz="4" w:space="0" w:color="auto"/>
              <w:bottom w:val="single" w:sz="4" w:space="0" w:color="auto"/>
            </w:tcBorders>
          </w:tcPr>
          <w:p w14:paraId="513BA783"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Rotten lath and plaster caused by moisture penetration, a lack of ventilation and bridging of delaminated material</w:t>
            </w:r>
          </w:p>
        </w:tc>
        <w:tc>
          <w:tcPr>
            <w:tcW w:w="2513" w:type="dxa"/>
            <w:tcBorders>
              <w:top w:val="single" w:sz="4" w:space="0" w:color="auto"/>
              <w:bottom w:val="single" w:sz="4" w:space="0" w:color="auto"/>
            </w:tcBorders>
          </w:tcPr>
          <w:p w14:paraId="789626A7"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6DB69FBE" wp14:editId="121B34E3">
                  <wp:extent cx="1437005" cy="1081405"/>
                  <wp:effectExtent l="25400" t="25400" r="36195" b="36195"/>
                  <wp:docPr id="167" name="Picture 167" descr="033000D6 s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033000D6 sml"/>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437005" cy="1081405"/>
                          </a:xfrm>
                          <a:prstGeom prst="rect">
                            <a:avLst/>
                          </a:prstGeom>
                          <a:noFill/>
                          <a:ln w="9525" cmpd="sng">
                            <a:solidFill>
                              <a:srgbClr val="000000"/>
                            </a:solidFill>
                            <a:miter lim="800000"/>
                            <a:headEnd/>
                            <a:tailEnd/>
                          </a:ln>
                          <a:effectLst/>
                        </pic:spPr>
                      </pic:pic>
                    </a:graphicData>
                  </a:graphic>
                </wp:inline>
              </w:drawing>
            </w:r>
          </w:p>
        </w:tc>
        <w:tc>
          <w:tcPr>
            <w:tcW w:w="3490" w:type="dxa"/>
            <w:gridSpan w:val="2"/>
            <w:tcBorders>
              <w:top w:val="single" w:sz="4" w:space="0" w:color="auto"/>
              <w:bottom w:val="single" w:sz="4" w:space="0" w:color="auto"/>
            </w:tcBorders>
          </w:tcPr>
          <w:p w14:paraId="3355BB3F"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Breakdown of lath and plaster will require replacement with identification and repair of any moisture access point. Walls should be allowed to dry-out before lath and plaster is replaced. Ventilation may need to be improved in order to reduce surface condensation.</w:t>
            </w:r>
          </w:p>
        </w:tc>
      </w:tr>
      <w:tr w:rsidR="007B3170" w:rsidRPr="00883287" w14:paraId="08BB40D3" w14:textId="77777777" w:rsidTr="008B310A">
        <w:trPr>
          <w:jc w:val="center"/>
        </w:trPr>
        <w:tc>
          <w:tcPr>
            <w:tcW w:w="2767" w:type="dxa"/>
            <w:gridSpan w:val="2"/>
            <w:tcBorders>
              <w:top w:val="single" w:sz="4" w:space="0" w:color="auto"/>
              <w:bottom w:val="single" w:sz="4" w:space="0" w:color="auto"/>
            </w:tcBorders>
          </w:tcPr>
          <w:p w14:paraId="5DB3BC3A"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Excessive damp in basement room</w:t>
            </w:r>
          </w:p>
        </w:tc>
        <w:tc>
          <w:tcPr>
            <w:tcW w:w="2513" w:type="dxa"/>
            <w:tcBorders>
              <w:top w:val="single" w:sz="4" w:space="0" w:color="auto"/>
              <w:bottom w:val="single" w:sz="4" w:space="0" w:color="auto"/>
            </w:tcBorders>
          </w:tcPr>
          <w:p w14:paraId="5348E080"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38C89B7E" wp14:editId="0301FF01">
                  <wp:extent cx="1437005" cy="1081405"/>
                  <wp:effectExtent l="25400" t="25400" r="36195" b="36195"/>
                  <wp:docPr id="166" name="Picture 166" descr="DSCN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DSCN10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437005" cy="1081405"/>
                          </a:xfrm>
                          <a:prstGeom prst="rect">
                            <a:avLst/>
                          </a:prstGeom>
                          <a:noFill/>
                          <a:ln w="9525" cmpd="sng">
                            <a:solidFill>
                              <a:srgbClr val="000000"/>
                            </a:solidFill>
                            <a:miter lim="800000"/>
                            <a:headEnd/>
                            <a:tailEnd/>
                          </a:ln>
                          <a:effectLst/>
                        </pic:spPr>
                      </pic:pic>
                    </a:graphicData>
                  </a:graphic>
                </wp:inline>
              </w:drawing>
            </w:r>
          </w:p>
        </w:tc>
        <w:tc>
          <w:tcPr>
            <w:tcW w:w="3490" w:type="dxa"/>
            <w:gridSpan w:val="2"/>
            <w:tcBorders>
              <w:top w:val="single" w:sz="4" w:space="0" w:color="auto"/>
              <w:bottom w:val="single" w:sz="4" w:space="0" w:color="auto"/>
            </w:tcBorders>
          </w:tcPr>
          <w:p w14:paraId="2DD969C4"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Removal of decorative coatings and render in basement room which has improved condition by allowing masonry materials to ‘breathe’ and dry-out</w:t>
            </w:r>
          </w:p>
        </w:tc>
      </w:tr>
      <w:tr w:rsidR="007B3170" w:rsidRPr="00883287" w14:paraId="59FA68C5" w14:textId="77777777" w:rsidTr="008B310A">
        <w:trPr>
          <w:jc w:val="center"/>
        </w:trPr>
        <w:tc>
          <w:tcPr>
            <w:tcW w:w="2767" w:type="dxa"/>
            <w:gridSpan w:val="2"/>
            <w:tcBorders>
              <w:top w:val="single" w:sz="4" w:space="0" w:color="auto"/>
              <w:bottom w:val="single" w:sz="4" w:space="0" w:color="auto"/>
            </w:tcBorders>
          </w:tcPr>
          <w:p w14:paraId="12B2901C"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Damage to internal painted surfaces resulting from moisture penetration due to missing slates and guttering</w:t>
            </w:r>
          </w:p>
        </w:tc>
        <w:tc>
          <w:tcPr>
            <w:tcW w:w="2513" w:type="dxa"/>
            <w:tcBorders>
              <w:top w:val="single" w:sz="4" w:space="0" w:color="auto"/>
              <w:bottom w:val="single" w:sz="4" w:space="0" w:color="auto"/>
            </w:tcBorders>
          </w:tcPr>
          <w:p w14:paraId="674F3126"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7EA06EC0" wp14:editId="6BC5AE17">
                  <wp:extent cx="1437005" cy="1081405"/>
                  <wp:effectExtent l="25400" t="25400" r="36195" b="36195"/>
                  <wp:docPr id="165" name="Picture 165" descr="Coquet Aug 08 037 s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oquet Aug 08 037 sml"/>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437005" cy="1081405"/>
                          </a:xfrm>
                          <a:prstGeom prst="rect">
                            <a:avLst/>
                          </a:prstGeom>
                          <a:noFill/>
                          <a:ln w="9525" cmpd="sng">
                            <a:solidFill>
                              <a:srgbClr val="000000"/>
                            </a:solidFill>
                            <a:miter lim="800000"/>
                            <a:headEnd/>
                            <a:tailEnd/>
                          </a:ln>
                          <a:effectLst/>
                        </pic:spPr>
                      </pic:pic>
                    </a:graphicData>
                  </a:graphic>
                </wp:inline>
              </w:drawing>
            </w:r>
          </w:p>
        </w:tc>
        <w:tc>
          <w:tcPr>
            <w:tcW w:w="3490" w:type="dxa"/>
            <w:gridSpan w:val="2"/>
            <w:tcBorders>
              <w:top w:val="single" w:sz="4" w:space="0" w:color="auto"/>
              <w:bottom w:val="single" w:sz="4" w:space="0" w:color="auto"/>
            </w:tcBorders>
          </w:tcPr>
          <w:p w14:paraId="641D7ABC"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Regular checking of rainwater goods and roofs as part of each site visit should pre-empt significant damage. Following repair interior surface materials will need time to dry-out and should therefore be left unpainted for some time following repair to facilitate this.</w:t>
            </w:r>
          </w:p>
        </w:tc>
      </w:tr>
    </w:tbl>
    <w:p w14:paraId="76922BAC" w14:textId="77777777" w:rsidR="007B3170" w:rsidRPr="00883287" w:rsidRDefault="007B3170" w:rsidP="007B3170">
      <w:pPr>
        <w:spacing w:after="120"/>
        <w:rPr>
          <w:rFonts w:ascii="Times New Roman" w:hAnsi="Times New Roman"/>
          <w:i/>
          <w:sz w:val="20"/>
        </w:rPr>
      </w:pPr>
      <w:r w:rsidRPr="00883287">
        <w:br w:type="page"/>
      </w:r>
      <w:r w:rsidRPr="00883287">
        <w:rPr>
          <w:rFonts w:ascii="Times New Roman" w:hAnsi="Times New Roman"/>
          <w:i/>
          <w:sz w:val="20"/>
        </w:rPr>
        <w:t>Table 17 continued</w:t>
      </w:r>
    </w:p>
    <w:tbl>
      <w:tblPr>
        <w:tblW w:w="0" w:type="auto"/>
        <w:jc w:val="center"/>
        <w:tblLook w:val="00A0" w:firstRow="1" w:lastRow="0" w:firstColumn="1" w:lastColumn="0" w:noHBand="0" w:noVBand="0"/>
      </w:tblPr>
      <w:tblGrid>
        <w:gridCol w:w="2744"/>
        <w:gridCol w:w="23"/>
        <w:gridCol w:w="2576"/>
        <w:gridCol w:w="35"/>
        <w:gridCol w:w="3455"/>
      </w:tblGrid>
      <w:tr w:rsidR="007B3170" w:rsidRPr="00883287" w14:paraId="0497B088" w14:textId="77777777" w:rsidTr="008B310A">
        <w:trPr>
          <w:jc w:val="center"/>
        </w:trPr>
        <w:tc>
          <w:tcPr>
            <w:tcW w:w="2767" w:type="dxa"/>
            <w:gridSpan w:val="2"/>
            <w:tcBorders>
              <w:top w:val="single" w:sz="4" w:space="0" w:color="auto"/>
              <w:bottom w:val="single" w:sz="4" w:space="0" w:color="auto"/>
            </w:tcBorders>
            <w:shd w:val="clear" w:color="auto" w:fill="008000"/>
          </w:tcPr>
          <w:p w14:paraId="60A26B14" w14:textId="77777777" w:rsidR="007B3170" w:rsidRPr="00883287" w:rsidRDefault="007B3170" w:rsidP="002E2922">
            <w:pPr>
              <w:spacing w:after="120"/>
              <w:rPr>
                <w:rFonts w:ascii="Times New Roman" w:hAnsi="Times New Roman"/>
                <w:b/>
                <w:color w:val="FFFFFF"/>
                <w:sz w:val="20"/>
              </w:rPr>
            </w:pPr>
            <w:r w:rsidRPr="00883287">
              <w:rPr>
                <w:rFonts w:ascii="Times New Roman" w:hAnsi="Times New Roman"/>
                <w:b/>
                <w:color w:val="FFFFFF"/>
                <w:sz w:val="20"/>
              </w:rPr>
              <w:t>Description of Issue</w:t>
            </w:r>
          </w:p>
        </w:tc>
        <w:tc>
          <w:tcPr>
            <w:tcW w:w="2513" w:type="dxa"/>
            <w:tcBorders>
              <w:top w:val="single" w:sz="4" w:space="0" w:color="auto"/>
              <w:bottom w:val="single" w:sz="4" w:space="0" w:color="auto"/>
            </w:tcBorders>
            <w:shd w:val="clear" w:color="auto" w:fill="008000"/>
          </w:tcPr>
          <w:p w14:paraId="51F2D95F" w14:textId="77777777" w:rsidR="007B3170" w:rsidRPr="00883287" w:rsidRDefault="007B3170" w:rsidP="002E2922">
            <w:pPr>
              <w:spacing w:after="120"/>
              <w:rPr>
                <w:rFonts w:ascii="Times New Roman" w:hAnsi="Times New Roman"/>
                <w:b/>
                <w:color w:val="FFFFFF"/>
                <w:sz w:val="20"/>
              </w:rPr>
            </w:pPr>
            <w:r w:rsidRPr="00883287">
              <w:rPr>
                <w:rFonts w:ascii="Times New Roman" w:hAnsi="Times New Roman"/>
                <w:b/>
                <w:color w:val="FFFFFF"/>
                <w:sz w:val="20"/>
              </w:rPr>
              <w:t>Photo</w:t>
            </w:r>
          </w:p>
        </w:tc>
        <w:tc>
          <w:tcPr>
            <w:tcW w:w="3490" w:type="dxa"/>
            <w:gridSpan w:val="2"/>
            <w:tcBorders>
              <w:top w:val="single" w:sz="4" w:space="0" w:color="auto"/>
              <w:bottom w:val="single" w:sz="4" w:space="0" w:color="auto"/>
            </w:tcBorders>
            <w:shd w:val="clear" w:color="auto" w:fill="008000"/>
          </w:tcPr>
          <w:p w14:paraId="6C89FC0F" w14:textId="77777777" w:rsidR="007B3170" w:rsidRPr="00883287" w:rsidRDefault="007B3170" w:rsidP="002E2922">
            <w:pPr>
              <w:spacing w:after="120"/>
              <w:rPr>
                <w:rFonts w:ascii="Times New Roman" w:hAnsi="Times New Roman"/>
                <w:b/>
                <w:color w:val="FFFFFF"/>
                <w:sz w:val="20"/>
              </w:rPr>
            </w:pPr>
            <w:r w:rsidRPr="00883287">
              <w:rPr>
                <w:rFonts w:ascii="Times New Roman" w:hAnsi="Times New Roman"/>
                <w:b/>
                <w:color w:val="FFFFFF"/>
                <w:sz w:val="20"/>
              </w:rPr>
              <w:t>Recommended Intervention</w:t>
            </w:r>
          </w:p>
        </w:tc>
      </w:tr>
      <w:tr w:rsidR="007B3170" w:rsidRPr="00883287" w14:paraId="076D87AB" w14:textId="77777777" w:rsidTr="008B310A">
        <w:trPr>
          <w:jc w:val="center"/>
        </w:trPr>
        <w:tc>
          <w:tcPr>
            <w:tcW w:w="2767" w:type="dxa"/>
            <w:gridSpan w:val="2"/>
            <w:tcBorders>
              <w:top w:val="single" w:sz="4" w:space="0" w:color="auto"/>
              <w:bottom w:val="single" w:sz="4" w:space="0" w:color="auto"/>
            </w:tcBorders>
          </w:tcPr>
          <w:p w14:paraId="4A5C063B"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Patterned breakdown of painted surfaces associated with moisture</w:t>
            </w:r>
          </w:p>
        </w:tc>
        <w:tc>
          <w:tcPr>
            <w:tcW w:w="2513" w:type="dxa"/>
            <w:tcBorders>
              <w:top w:val="single" w:sz="4" w:space="0" w:color="auto"/>
              <w:bottom w:val="single" w:sz="4" w:space="0" w:color="auto"/>
            </w:tcBorders>
          </w:tcPr>
          <w:p w14:paraId="4767E172"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19B4A051" wp14:editId="417715EC">
                  <wp:extent cx="1437005" cy="1923415"/>
                  <wp:effectExtent l="25400" t="25400" r="36195" b="32385"/>
                  <wp:docPr id="164" name="Picture 164" descr="2nd Floor paint breakdown 2 s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2nd Floor paint breakdown 2 sml"/>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437005" cy="1923415"/>
                          </a:xfrm>
                          <a:prstGeom prst="rect">
                            <a:avLst/>
                          </a:prstGeom>
                          <a:noFill/>
                          <a:ln w="9525" cmpd="sng">
                            <a:solidFill>
                              <a:srgbClr val="000000"/>
                            </a:solidFill>
                            <a:miter lim="800000"/>
                            <a:headEnd/>
                            <a:tailEnd/>
                          </a:ln>
                          <a:effectLst/>
                        </pic:spPr>
                      </pic:pic>
                    </a:graphicData>
                  </a:graphic>
                </wp:inline>
              </w:drawing>
            </w:r>
          </w:p>
        </w:tc>
        <w:tc>
          <w:tcPr>
            <w:tcW w:w="3490" w:type="dxa"/>
            <w:gridSpan w:val="2"/>
            <w:tcBorders>
              <w:top w:val="single" w:sz="4" w:space="0" w:color="auto"/>
              <w:bottom w:val="single" w:sz="4" w:space="0" w:color="auto"/>
            </w:tcBorders>
          </w:tcPr>
          <w:p w14:paraId="7740AE59"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Moisture and salts preferentially drawn in through block joints and mortar resulting in emulsification (saponification) of alkyd (oil-based) paint. Check external wall surface for evidence of defects that may have aided moisture ingress and repair if present (e.g. defective external paint and/or degraded mortar). If the problem is widespread, paint should be removed to allow masonry to ‘breathe’ and release moisture.</w:t>
            </w:r>
          </w:p>
        </w:tc>
      </w:tr>
      <w:tr w:rsidR="007B3170" w:rsidRPr="00883287" w14:paraId="49B11AF7" w14:textId="77777777" w:rsidTr="008B310A">
        <w:trPr>
          <w:jc w:val="center"/>
        </w:trPr>
        <w:tc>
          <w:tcPr>
            <w:tcW w:w="2767" w:type="dxa"/>
            <w:gridSpan w:val="2"/>
            <w:tcBorders>
              <w:top w:val="single" w:sz="4" w:space="0" w:color="auto"/>
              <w:bottom w:val="single" w:sz="4" w:space="0" w:color="auto"/>
            </w:tcBorders>
          </w:tcPr>
          <w:p w14:paraId="0FFA5E00"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Delamination of painted lining paper from a ceiling primarily caused by moisture ingress and poor internal ventilation</w:t>
            </w:r>
          </w:p>
        </w:tc>
        <w:tc>
          <w:tcPr>
            <w:tcW w:w="2513" w:type="dxa"/>
            <w:tcBorders>
              <w:top w:val="single" w:sz="4" w:space="0" w:color="auto"/>
              <w:bottom w:val="single" w:sz="4" w:space="0" w:color="auto"/>
            </w:tcBorders>
          </w:tcPr>
          <w:p w14:paraId="12F4E64B"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1090D80D" wp14:editId="1FBD31FB">
                  <wp:extent cx="1437005" cy="1081405"/>
                  <wp:effectExtent l="25400" t="25400" r="36195" b="36195"/>
                  <wp:docPr id="163" name="Picture 163" descr="Skokholm  June 2006 (17) s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Skokholm  June 2006 (17) sml"/>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437005" cy="1081405"/>
                          </a:xfrm>
                          <a:prstGeom prst="rect">
                            <a:avLst/>
                          </a:prstGeom>
                          <a:noFill/>
                          <a:ln w="9525" cmpd="sng">
                            <a:solidFill>
                              <a:srgbClr val="000000"/>
                            </a:solidFill>
                            <a:miter lim="800000"/>
                            <a:headEnd/>
                            <a:tailEnd/>
                          </a:ln>
                          <a:effectLst/>
                        </pic:spPr>
                      </pic:pic>
                    </a:graphicData>
                  </a:graphic>
                </wp:inline>
              </w:drawing>
            </w:r>
          </w:p>
        </w:tc>
        <w:tc>
          <w:tcPr>
            <w:tcW w:w="3490" w:type="dxa"/>
            <w:gridSpan w:val="2"/>
            <w:tcBorders>
              <w:top w:val="single" w:sz="4" w:space="0" w:color="auto"/>
              <w:bottom w:val="single" w:sz="4" w:space="0" w:color="auto"/>
            </w:tcBorders>
          </w:tcPr>
          <w:p w14:paraId="583378E0"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Remove lining paper to allow the ceiling to dry-out. Check roof for any evidence of defect and route for moisture ingress. Excessive surface condensation will need to be addressed by improving ventilation and/or increased provision of heating.</w:t>
            </w:r>
          </w:p>
        </w:tc>
      </w:tr>
      <w:tr w:rsidR="007B3170" w:rsidRPr="00883287" w14:paraId="61ADBF92" w14:textId="77777777" w:rsidTr="008B310A">
        <w:trPr>
          <w:jc w:val="center"/>
        </w:trPr>
        <w:tc>
          <w:tcPr>
            <w:tcW w:w="2767" w:type="dxa"/>
            <w:gridSpan w:val="2"/>
            <w:tcBorders>
              <w:top w:val="single" w:sz="4" w:space="0" w:color="auto"/>
              <w:bottom w:val="single" w:sz="4" w:space="0" w:color="auto"/>
            </w:tcBorders>
          </w:tcPr>
          <w:p w14:paraId="2A645DA8"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Breakdown of rendered and painted internal surface associated with salt crystallisation and growth through underlying masonry</w:t>
            </w:r>
          </w:p>
        </w:tc>
        <w:tc>
          <w:tcPr>
            <w:tcW w:w="2513" w:type="dxa"/>
            <w:tcBorders>
              <w:top w:val="single" w:sz="4" w:space="0" w:color="auto"/>
              <w:bottom w:val="single" w:sz="4" w:space="0" w:color="auto"/>
            </w:tcBorders>
          </w:tcPr>
          <w:p w14:paraId="6769CD65"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38333A0F" wp14:editId="20471D0E">
                  <wp:extent cx="1437005" cy="979805"/>
                  <wp:effectExtent l="25400" t="25400" r="36195" b="36195"/>
                  <wp:docPr id="162" name="Picture 162" descr="MT 3 copy s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MT 3 copy sml"/>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437005" cy="979805"/>
                          </a:xfrm>
                          <a:prstGeom prst="rect">
                            <a:avLst/>
                          </a:prstGeom>
                          <a:noFill/>
                          <a:ln w="6350" cmpd="sng">
                            <a:solidFill>
                              <a:srgbClr val="000000"/>
                            </a:solidFill>
                            <a:miter lim="800000"/>
                            <a:headEnd/>
                            <a:tailEnd/>
                          </a:ln>
                          <a:effectLst/>
                        </pic:spPr>
                      </pic:pic>
                    </a:graphicData>
                  </a:graphic>
                </wp:inline>
              </w:drawing>
            </w:r>
          </w:p>
        </w:tc>
        <w:tc>
          <w:tcPr>
            <w:tcW w:w="3490" w:type="dxa"/>
            <w:gridSpan w:val="2"/>
            <w:tcBorders>
              <w:top w:val="single" w:sz="4" w:space="0" w:color="auto"/>
              <w:bottom w:val="single" w:sz="4" w:space="0" w:color="auto"/>
            </w:tcBorders>
          </w:tcPr>
          <w:p w14:paraId="60F993F3"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In severe cases render/plaster should be removed to allow underlying masonry to ‘breathe’ and aid drying. External wall surfaces should be checked for defects that may have facilitated moisture penetration.</w:t>
            </w:r>
          </w:p>
        </w:tc>
      </w:tr>
      <w:tr w:rsidR="007B3170" w:rsidRPr="00883287" w14:paraId="133BBFEE" w14:textId="77777777" w:rsidTr="008B310A">
        <w:trPr>
          <w:jc w:val="center"/>
        </w:trPr>
        <w:tc>
          <w:tcPr>
            <w:tcW w:w="2767" w:type="dxa"/>
            <w:gridSpan w:val="2"/>
            <w:tcBorders>
              <w:top w:val="single" w:sz="4" w:space="0" w:color="auto"/>
              <w:bottom w:val="single" w:sz="4" w:space="0" w:color="auto"/>
            </w:tcBorders>
          </w:tcPr>
          <w:p w14:paraId="619B2C43"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Blistering and loss of internal surface paint as a result of moisture and salt</w:t>
            </w:r>
          </w:p>
        </w:tc>
        <w:tc>
          <w:tcPr>
            <w:tcW w:w="2513" w:type="dxa"/>
            <w:tcBorders>
              <w:top w:val="single" w:sz="4" w:space="0" w:color="auto"/>
              <w:bottom w:val="single" w:sz="4" w:space="0" w:color="auto"/>
            </w:tcBorders>
          </w:tcPr>
          <w:p w14:paraId="18FDF995"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63326020" wp14:editId="1E9E94C0">
                  <wp:extent cx="1437005" cy="2191385"/>
                  <wp:effectExtent l="25400" t="25400" r="36195" b="18415"/>
                  <wp:docPr id="161" name="Picture 161" descr="MT 4 copy s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MT 4 copy sml"/>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437005" cy="2191385"/>
                          </a:xfrm>
                          <a:prstGeom prst="rect">
                            <a:avLst/>
                          </a:prstGeom>
                          <a:noFill/>
                          <a:ln w="6350" cmpd="sng">
                            <a:solidFill>
                              <a:srgbClr val="000000"/>
                            </a:solidFill>
                            <a:miter lim="800000"/>
                            <a:headEnd/>
                            <a:tailEnd/>
                          </a:ln>
                          <a:effectLst/>
                        </pic:spPr>
                      </pic:pic>
                    </a:graphicData>
                  </a:graphic>
                </wp:inline>
              </w:drawing>
            </w:r>
          </w:p>
        </w:tc>
        <w:tc>
          <w:tcPr>
            <w:tcW w:w="3490" w:type="dxa"/>
            <w:gridSpan w:val="2"/>
            <w:tcBorders>
              <w:top w:val="single" w:sz="4" w:space="0" w:color="auto"/>
              <w:bottom w:val="single" w:sz="4" w:space="0" w:color="auto"/>
            </w:tcBorders>
          </w:tcPr>
          <w:p w14:paraId="625C8A8A"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Check external wall surface for evidence of defects that may have aided moisture ingress and repair if present (e.g. defective external paint, structural cracking or degraded mortar). If the problem is widespread, paint should be removed to allow masonry to ‘breathe’ and release moisture. When removing historic paint protective measures should be taken as some of the older paint may be lead-based.</w:t>
            </w:r>
          </w:p>
        </w:tc>
      </w:tr>
      <w:tr w:rsidR="007B3170" w:rsidRPr="00883287" w14:paraId="7F2980D6" w14:textId="77777777" w:rsidTr="008B310A">
        <w:trPr>
          <w:jc w:val="center"/>
        </w:trPr>
        <w:tc>
          <w:tcPr>
            <w:tcW w:w="2744" w:type="dxa"/>
            <w:tcBorders>
              <w:top w:val="single" w:sz="4" w:space="0" w:color="auto"/>
              <w:bottom w:val="single" w:sz="4" w:space="0" w:color="auto"/>
            </w:tcBorders>
          </w:tcPr>
          <w:p w14:paraId="763EC13C"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Salt efflorescence on a granite floor</w:t>
            </w:r>
          </w:p>
        </w:tc>
        <w:tc>
          <w:tcPr>
            <w:tcW w:w="2571" w:type="dxa"/>
            <w:gridSpan w:val="3"/>
            <w:tcBorders>
              <w:top w:val="single" w:sz="4" w:space="0" w:color="auto"/>
              <w:bottom w:val="single" w:sz="4" w:space="0" w:color="auto"/>
            </w:tcBorders>
          </w:tcPr>
          <w:p w14:paraId="60880857"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44BD5D85" wp14:editId="2FB99401">
                  <wp:extent cx="1437005" cy="950595"/>
                  <wp:effectExtent l="25400" t="25400" r="36195" b="14605"/>
                  <wp:docPr id="160" name="Picture 160" descr="Ea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Eagle"/>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437005" cy="950595"/>
                          </a:xfrm>
                          <a:prstGeom prst="rect">
                            <a:avLst/>
                          </a:prstGeom>
                          <a:noFill/>
                          <a:ln w="6350" cmpd="sng">
                            <a:solidFill>
                              <a:srgbClr val="000000"/>
                            </a:solidFill>
                            <a:miter lim="800000"/>
                            <a:headEnd/>
                            <a:tailEnd/>
                          </a:ln>
                          <a:effectLst/>
                        </pic:spPr>
                      </pic:pic>
                    </a:graphicData>
                  </a:graphic>
                </wp:inline>
              </w:drawing>
            </w:r>
          </w:p>
        </w:tc>
        <w:tc>
          <w:tcPr>
            <w:tcW w:w="3455" w:type="dxa"/>
            <w:tcBorders>
              <w:top w:val="single" w:sz="4" w:space="0" w:color="auto"/>
              <w:bottom w:val="single" w:sz="4" w:space="0" w:color="auto"/>
            </w:tcBorders>
          </w:tcPr>
          <w:p w14:paraId="5DB4E106"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Patterns of salt efflorescence on the granite floor reflect airflow patterns created by the freestanding dehumidifier which forces salt crystallisation from stone that has previously suffered the effects of salt-rich moisture penetration into the tower. Removal of the dehumidifier reduced the amount of salt efflorescence and hence crystallisation related breakdown of the stone surface.</w:t>
            </w:r>
          </w:p>
        </w:tc>
      </w:tr>
    </w:tbl>
    <w:p w14:paraId="764093E4" w14:textId="77777777" w:rsidR="007B3170" w:rsidRPr="00883287" w:rsidRDefault="007B3170" w:rsidP="007B3170">
      <w:pPr>
        <w:spacing w:after="120"/>
        <w:rPr>
          <w:rFonts w:ascii="Times New Roman" w:hAnsi="Times New Roman"/>
          <w:i/>
          <w:sz w:val="20"/>
        </w:rPr>
      </w:pPr>
      <w:r w:rsidRPr="00883287">
        <w:br w:type="page"/>
      </w:r>
      <w:r w:rsidRPr="00883287">
        <w:rPr>
          <w:rFonts w:ascii="Times New Roman" w:hAnsi="Times New Roman"/>
          <w:i/>
          <w:sz w:val="20"/>
        </w:rPr>
        <w:t>Table 17 continued</w:t>
      </w:r>
    </w:p>
    <w:tbl>
      <w:tblPr>
        <w:tblW w:w="0" w:type="auto"/>
        <w:jc w:val="center"/>
        <w:tblLook w:val="00A0" w:firstRow="1" w:lastRow="0" w:firstColumn="1" w:lastColumn="0" w:noHBand="0" w:noVBand="0"/>
      </w:tblPr>
      <w:tblGrid>
        <w:gridCol w:w="2757"/>
        <w:gridCol w:w="2576"/>
        <w:gridCol w:w="58"/>
        <w:gridCol w:w="3442"/>
      </w:tblGrid>
      <w:tr w:rsidR="007B3170" w:rsidRPr="00883287" w14:paraId="2AEC6CF5" w14:textId="77777777" w:rsidTr="008B310A">
        <w:trPr>
          <w:jc w:val="center"/>
        </w:trPr>
        <w:tc>
          <w:tcPr>
            <w:tcW w:w="2757" w:type="dxa"/>
            <w:tcBorders>
              <w:top w:val="single" w:sz="4" w:space="0" w:color="auto"/>
              <w:bottom w:val="single" w:sz="4" w:space="0" w:color="auto"/>
            </w:tcBorders>
            <w:shd w:val="clear" w:color="auto" w:fill="008000"/>
          </w:tcPr>
          <w:p w14:paraId="26767F4D" w14:textId="77777777" w:rsidR="007B3170" w:rsidRPr="00883287" w:rsidRDefault="007B3170" w:rsidP="002E2922">
            <w:pPr>
              <w:spacing w:after="120"/>
              <w:rPr>
                <w:rFonts w:ascii="Times New Roman" w:hAnsi="Times New Roman"/>
                <w:b/>
                <w:color w:val="FFFFFF"/>
                <w:sz w:val="20"/>
              </w:rPr>
            </w:pPr>
            <w:r w:rsidRPr="00883287">
              <w:rPr>
                <w:rFonts w:ascii="Times New Roman" w:hAnsi="Times New Roman"/>
                <w:b/>
                <w:color w:val="FFFFFF"/>
                <w:sz w:val="20"/>
              </w:rPr>
              <w:t>Description of Issue</w:t>
            </w:r>
          </w:p>
        </w:tc>
        <w:tc>
          <w:tcPr>
            <w:tcW w:w="2513" w:type="dxa"/>
            <w:tcBorders>
              <w:top w:val="single" w:sz="4" w:space="0" w:color="auto"/>
              <w:bottom w:val="single" w:sz="4" w:space="0" w:color="auto"/>
            </w:tcBorders>
            <w:shd w:val="clear" w:color="auto" w:fill="008000"/>
          </w:tcPr>
          <w:p w14:paraId="2AFE6EFC" w14:textId="77777777" w:rsidR="007B3170" w:rsidRPr="00883287" w:rsidRDefault="007B3170" w:rsidP="002E2922">
            <w:pPr>
              <w:spacing w:after="120"/>
              <w:rPr>
                <w:rFonts w:ascii="Times New Roman" w:hAnsi="Times New Roman"/>
                <w:b/>
                <w:color w:val="FFFFFF"/>
                <w:sz w:val="20"/>
              </w:rPr>
            </w:pPr>
            <w:r w:rsidRPr="00883287">
              <w:rPr>
                <w:rFonts w:ascii="Times New Roman" w:hAnsi="Times New Roman"/>
                <w:b/>
                <w:color w:val="FFFFFF"/>
                <w:sz w:val="20"/>
              </w:rPr>
              <w:t>Photo</w:t>
            </w:r>
          </w:p>
        </w:tc>
        <w:tc>
          <w:tcPr>
            <w:tcW w:w="3500" w:type="dxa"/>
            <w:gridSpan w:val="2"/>
            <w:tcBorders>
              <w:top w:val="single" w:sz="4" w:space="0" w:color="auto"/>
              <w:bottom w:val="single" w:sz="4" w:space="0" w:color="auto"/>
            </w:tcBorders>
            <w:shd w:val="clear" w:color="auto" w:fill="008000"/>
          </w:tcPr>
          <w:p w14:paraId="7DF4945B" w14:textId="77777777" w:rsidR="007B3170" w:rsidRPr="00883287" w:rsidRDefault="007B3170" w:rsidP="002E2922">
            <w:pPr>
              <w:spacing w:after="120"/>
              <w:rPr>
                <w:rFonts w:ascii="Times New Roman" w:hAnsi="Times New Roman"/>
                <w:b/>
                <w:color w:val="FFFFFF"/>
                <w:sz w:val="20"/>
              </w:rPr>
            </w:pPr>
            <w:r w:rsidRPr="00883287">
              <w:rPr>
                <w:rFonts w:ascii="Times New Roman" w:hAnsi="Times New Roman"/>
                <w:b/>
                <w:color w:val="FFFFFF"/>
                <w:sz w:val="20"/>
              </w:rPr>
              <w:t>Recommended Intervention</w:t>
            </w:r>
          </w:p>
        </w:tc>
      </w:tr>
      <w:tr w:rsidR="007B3170" w:rsidRPr="00883287" w14:paraId="15CCD1A5" w14:textId="77777777" w:rsidTr="008B310A">
        <w:trPr>
          <w:jc w:val="center"/>
        </w:trPr>
        <w:tc>
          <w:tcPr>
            <w:tcW w:w="2757" w:type="dxa"/>
            <w:tcBorders>
              <w:top w:val="single" w:sz="4" w:space="0" w:color="auto"/>
              <w:bottom w:val="single" w:sz="4" w:space="0" w:color="auto"/>
            </w:tcBorders>
          </w:tcPr>
          <w:p w14:paraId="4B1CBD42"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Severe discolouration of internal surface by mould and corrosion related staining associated with moisture penetration</w:t>
            </w:r>
          </w:p>
        </w:tc>
        <w:tc>
          <w:tcPr>
            <w:tcW w:w="2571" w:type="dxa"/>
            <w:gridSpan w:val="2"/>
            <w:tcBorders>
              <w:top w:val="single" w:sz="4" w:space="0" w:color="auto"/>
              <w:bottom w:val="single" w:sz="4" w:space="0" w:color="auto"/>
            </w:tcBorders>
          </w:tcPr>
          <w:p w14:paraId="2895670B"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7D6FB849" wp14:editId="41FDC520">
                  <wp:extent cx="1437005" cy="2199005"/>
                  <wp:effectExtent l="25400" t="25400" r="36195" b="36195"/>
                  <wp:docPr id="159" name="Picture 159" descr="MT 7 copy s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MT 7 copy sml"/>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437005" cy="2199005"/>
                          </a:xfrm>
                          <a:prstGeom prst="rect">
                            <a:avLst/>
                          </a:prstGeom>
                          <a:noFill/>
                          <a:ln w="6350" cmpd="sng">
                            <a:solidFill>
                              <a:srgbClr val="000000"/>
                            </a:solidFill>
                            <a:miter lim="800000"/>
                            <a:headEnd/>
                            <a:tailEnd/>
                          </a:ln>
                          <a:effectLst/>
                        </pic:spPr>
                      </pic:pic>
                    </a:graphicData>
                  </a:graphic>
                </wp:inline>
              </w:drawing>
            </w:r>
          </w:p>
        </w:tc>
        <w:tc>
          <w:tcPr>
            <w:tcW w:w="3442" w:type="dxa"/>
            <w:tcBorders>
              <w:top w:val="single" w:sz="4" w:space="0" w:color="auto"/>
              <w:bottom w:val="single" w:sz="4" w:space="0" w:color="auto"/>
            </w:tcBorders>
          </w:tcPr>
          <w:p w14:paraId="069ED137"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Address issue of moisture ingress as a matter of urgency. Remove paint layers and any surface render/plaster (if present) to allow masonry to dry-out. Caution should be taken during removal of paint as historic layers may contain lead. These actions should be associated with efforts to improve ventilation. The process of drying may take months or even years in severe cases and, therefore, no attempt should be made to re-paint surfaces until their condition has stabilised.</w:t>
            </w:r>
          </w:p>
        </w:tc>
      </w:tr>
      <w:tr w:rsidR="007B3170" w:rsidRPr="00883287" w14:paraId="6DCCE2DC" w14:textId="77777777" w:rsidTr="008B310A">
        <w:trPr>
          <w:jc w:val="center"/>
        </w:trPr>
        <w:tc>
          <w:tcPr>
            <w:tcW w:w="2757" w:type="dxa"/>
            <w:tcBorders>
              <w:top w:val="single" w:sz="4" w:space="0" w:color="auto"/>
              <w:bottom w:val="single" w:sz="4" w:space="0" w:color="auto"/>
            </w:tcBorders>
          </w:tcPr>
          <w:p w14:paraId="6D93764A"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Mould growth on soft furnishing fabric which, as well as being unsightly, results in breakdown of material</w:t>
            </w:r>
          </w:p>
        </w:tc>
        <w:tc>
          <w:tcPr>
            <w:tcW w:w="2513" w:type="dxa"/>
            <w:tcBorders>
              <w:top w:val="single" w:sz="4" w:space="0" w:color="auto"/>
              <w:bottom w:val="single" w:sz="4" w:space="0" w:color="auto"/>
            </w:tcBorders>
          </w:tcPr>
          <w:p w14:paraId="4D2DDC6F"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3F803929" wp14:editId="351DC03F">
                  <wp:extent cx="1437005" cy="1081405"/>
                  <wp:effectExtent l="25400" t="25400" r="36195" b="36195"/>
                  <wp:docPr id="158" name="Picture 158" descr="Alderney June 2006 030 s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Alderney June 2006 030 sml"/>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437005" cy="1081405"/>
                          </a:xfrm>
                          <a:prstGeom prst="rect">
                            <a:avLst/>
                          </a:prstGeom>
                          <a:noFill/>
                          <a:ln w="9525" cmpd="sng">
                            <a:solidFill>
                              <a:srgbClr val="000000"/>
                            </a:solidFill>
                            <a:miter lim="800000"/>
                            <a:headEnd/>
                            <a:tailEnd/>
                          </a:ln>
                          <a:effectLst/>
                        </pic:spPr>
                      </pic:pic>
                    </a:graphicData>
                  </a:graphic>
                </wp:inline>
              </w:drawing>
            </w:r>
          </w:p>
        </w:tc>
        <w:tc>
          <w:tcPr>
            <w:tcW w:w="3500" w:type="dxa"/>
            <w:gridSpan w:val="2"/>
            <w:tcBorders>
              <w:top w:val="single" w:sz="4" w:space="0" w:color="auto"/>
              <w:bottom w:val="single" w:sz="4" w:space="0" w:color="auto"/>
            </w:tcBorders>
          </w:tcPr>
          <w:p w14:paraId="736E695C"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If possible, affected fabric should be laundered to kill mould and subsequently protected from exposure to damp conditions when not in use. If this is not possible, damp conditions will need to be addressed by improved ventilation and provision of additional heat.</w:t>
            </w:r>
          </w:p>
        </w:tc>
      </w:tr>
      <w:tr w:rsidR="007B3170" w:rsidRPr="00883287" w14:paraId="40E074B0" w14:textId="77777777" w:rsidTr="008B310A">
        <w:trPr>
          <w:jc w:val="center"/>
        </w:trPr>
        <w:tc>
          <w:tcPr>
            <w:tcW w:w="2757" w:type="dxa"/>
            <w:tcBorders>
              <w:top w:val="single" w:sz="4" w:space="0" w:color="auto"/>
              <w:bottom w:val="single" w:sz="4" w:space="0" w:color="auto"/>
            </w:tcBorders>
          </w:tcPr>
          <w:p w14:paraId="6827F640"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Breakdown of plastered and painted wall surfaces associated with moisture accumulation and reduced breathability of masonry</w:t>
            </w:r>
          </w:p>
        </w:tc>
        <w:tc>
          <w:tcPr>
            <w:tcW w:w="2513" w:type="dxa"/>
            <w:tcBorders>
              <w:top w:val="single" w:sz="4" w:space="0" w:color="auto"/>
              <w:bottom w:val="single" w:sz="4" w:space="0" w:color="auto"/>
            </w:tcBorders>
          </w:tcPr>
          <w:p w14:paraId="601ED77B"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51650F5F" wp14:editId="2D0B8B3A">
                  <wp:extent cx="1437005" cy="892810"/>
                  <wp:effectExtent l="25400" t="25400" r="36195" b="21590"/>
                  <wp:docPr id="157" name="Picture 157" descr="LHI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LHI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437005" cy="892810"/>
                          </a:xfrm>
                          <a:prstGeom prst="rect">
                            <a:avLst/>
                          </a:prstGeom>
                          <a:noFill/>
                          <a:ln w="9525" cmpd="sng">
                            <a:solidFill>
                              <a:srgbClr val="000000"/>
                            </a:solidFill>
                            <a:miter lim="800000"/>
                            <a:headEnd/>
                            <a:tailEnd/>
                          </a:ln>
                          <a:effectLst/>
                        </pic:spPr>
                      </pic:pic>
                    </a:graphicData>
                  </a:graphic>
                </wp:inline>
              </w:drawing>
            </w:r>
          </w:p>
        </w:tc>
        <w:tc>
          <w:tcPr>
            <w:tcW w:w="3500" w:type="dxa"/>
            <w:gridSpan w:val="2"/>
            <w:tcBorders>
              <w:top w:val="single" w:sz="4" w:space="0" w:color="auto"/>
              <w:bottom w:val="single" w:sz="4" w:space="0" w:color="auto"/>
            </w:tcBorders>
          </w:tcPr>
          <w:p w14:paraId="1A3D688C"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Use of specialist dry-lining damp control systems such as the ‘Delta Membrane’ (pictured) which creates a sound, over-paintable and plastered surface that still allows external walls to ‘breathe’.</w:t>
            </w:r>
          </w:p>
        </w:tc>
      </w:tr>
      <w:tr w:rsidR="007B3170" w:rsidRPr="00883287" w14:paraId="7B8BDACD" w14:textId="77777777" w:rsidTr="008B310A">
        <w:trPr>
          <w:jc w:val="center"/>
        </w:trPr>
        <w:tc>
          <w:tcPr>
            <w:tcW w:w="8770" w:type="dxa"/>
            <w:gridSpan w:val="4"/>
            <w:tcBorders>
              <w:top w:val="single" w:sz="4" w:space="0" w:color="auto"/>
              <w:bottom w:val="single" w:sz="4" w:space="0" w:color="auto"/>
            </w:tcBorders>
            <w:shd w:val="clear" w:color="auto" w:fill="CCFFCC"/>
          </w:tcPr>
          <w:p w14:paraId="7DE955C1" w14:textId="77777777" w:rsidR="007B3170" w:rsidRPr="00883287" w:rsidRDefault="007B3170" w:rsidP="002E2922">
            <w:pPr>
              <w:spacing w:after="120"/>
              <w:rPr>
                <w:rFonts w:ascii="Times New Roman" w:hAnsi="Times New Roman"/>
                <w:b/>
                <w:sz w:val="20"/>
              </w:rPr>
            </w:pPr>
            <w:r w:rsidRPr="00883287">
              <w:rPr>
                <w:rFonts w:ascii="Times New Roman" w:hAnsi="Times New Roman"/>
                <w:b/>
                <w:sz w:val="20"/>
              </w:rPr>
              <w:t>Glazing</w:t>
            </w:r>
          </w:p>
        </w:tc>
      </w:tr>
      <w:tr w:rsidR="007B3170" w:rsidRPr="00883287" w14:paraId="425CAD57" w14:textId="77777777" w:rsidTr="008B310A">
        <w:trPr>
          <w:jc w:val="center"/>
        </w:trPr>
        <w:tc>
          <w:tcPr>
            <w:tcW w:w="2757" w:type="dxa"/>
            <w:tcBorders>
              <w:top w:val="single" w:sz="4" w:space="0" w:color="auto"/>
              <w:bottom w:val="single" w:sz="4" w:space="0" w:color="auto"/>
            </w:tcBorders>
          </w:tcPr>
          <w:p w14:paraId="3F55D6E5"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Water ingress through defective lantern glazing</w:t>
            </w:r>
          </w:p>
        </w:tc>
        <w:tc>
          <w:tcPr>
            <w:tcW w:w="2513" w:type="dxa"/>
            <w:tcBorders>
              <w:top w:val="single" w:sz="4" w:space="0" w:color="auto"/>
              <w:bottom w:val="single" w:sz="4" w:space="0" w:color="auto"/>
            </w:tcBorders>
          </w:tcPr>
          <w:p w14:paraId="5B21E2BC"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2EE8F023" wp14:editId="39512DCE">
                  <wp:extent cx="1437005" cy="1081405"/>
                  <wp:effectExtent l="25400" t="25400" r="36195" b="36195"/>
                  <wp:docPr id="156" name="Picture 156" descr="DSC02941 s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DSC02941 sml"/>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437005" cy="1081405"/>
                          </a:xfrm>
                          <a:prstGeom prst="rect">
                            <a:avLst/>
                          </a:prstGeom>
                          <a:noFill/>
                          <a:ln w="9525" cmpd="sng">
                            <a:solidFill>
                              <a:srgbClr val="000000"/>
                            </a:solidFill>
                            <a:miter lim="800000"/>
                            <a:headEnd/>
                            <a:tailEnd/>
                          </a:ln>
                          <a:effectLst/>
                        </pic:spPr>
                      </pic:pic>
                    </a:graphicData>
                  </a:graphic>
                </wp:inline>
              </w:drawing>
            </w:r>
          </w:p>
        </w:tc>
        <w:tc>
          <w:tcPr>
            <w:tcW w:w="3500" w:type="dxa"/>
            <w:gridSpan w:val="2"/>
            <w:tcBorders>
              <w:top w:val="single" w:sz="4" w:space="0" w:color="auto"/>
              <w:bottom w:val="single" w:sz="4" w:space="0" w:color="auto"/>
            </w:tcBorders>
          </w:tcPr>
          <w:p w14:paraId="3E043471"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Regular checks of lantern glazing and prompt repair of damaged panes and/or defective mountings.</w:t>
            </w:r>
          </w:p>
        </w:tc>
      </w:tr>
      <w:tr w:rsidR="007B3170" w:rsidRPr="00883287" w14:paraId="2DD51CED" w14:textId="77777777" w:rsidTr="008B310A">
        <w:trPr>
          <w:jc w:val="center"/>
        </w:trPr>
        <w:tc>
          <w:tcPr>
            <w:tcW w:w="2757" w:type="dxa"/>
            <w:tcBorders>
              <w:top w:val="single" w:sz="4" w:space="0" w:color="auto"/>
              <w:bottom w:val="single" w:sz="4" w:space="0" w:color="auto"/>
            </w:tcBorders>
          </w:tcPr>
          <w:p w14:paraId="7872B7B9"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Breakdown of painted surfaces and underlying masonry materials around windows, doors etc.</w:t>
            </w:r>
          </w:p>
        </w:tc>
        <w:tc>
          <w:tcPr>
            <w:tcW w:w="2513" w:type="dxa"/>
            <w:tcBorders>
              <w:top w:val="single" w:sz="4" w:space="0" w:color="auto"/>
              <w:bottom w:val="single" w:sz="4" w:space="0" w:color="auto"/>
            </w:tcBorders>
          </w:tcPr>
          <w:p w14:paraId="63FF1B3B"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7A570F6D" wp14:editId="78F7AF65">
                  <wp:extent cx="1437005" cy="1923415"/>
                  <wp:effectExtent l="25400" t="25400" r="36195" b="32385"/>
                  <wp:docPr id="155" name="Picture 155" descr="DSC01617 s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DSC01617 sml"/>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437005" cy="1923415"/>
                          </a:xfrm>
                          <a:prstGeom prst="rect">
                            <a:avLst/>
                          </a:prstGeom>
                          <a:noFill/>
                          <a:ln w="9525" cmpd="sng">
                            <a:solidFill>
                              <a:srgbClr val="000000"/>
                            </a:solidFill>
                            <a:miter lim="800000"/>
                            <a:headEnd/>
                            <a:tailEnd/>
                          </a:ln>
                          <a:effectLst/>
                        </pic:spPr>
                      </pic:pic>
                    </a:graphicData>
                  </a:graphic>
                </wp:inline>
              </w:drawing>
            </w:r>
          </w:p>
        </w:tc>
        <w:tc>
          <w:tcPr>
            <w:tcW w:w="3500" w:type="dxa"/>
            <w:gridSpan w:val="2"/>
            <w:tcBorders>
              <w:top w:val="single" w:sz="4" w:space="0" w:color="auto"/>
              <w:bottom w:val="single" w:sz="4" w:space="0" w:color="auto"/>
            </w:tcBorders>
          </w:tcPr>
          <w:p w14:paraId="4CC49D58" w14:textId="77777777" w:rsidR="007B3170" w:rsidRPr="00883287" w:rsidRDefault="007B3170" w:rsidP="002E2922">
            <w:pPr>
              <w:spacing w:after="120"/>
              <w:rPr>
                <w:rFonts w:ascii="Times New Roman" w:hAnsi="Times New Roman"/>
                <w:color w:val="FF0000"/>
              </w:rPr>
            </w:pPr>
            <w:r w:rsidRPr="00883287">
              <w:rPr>
                <w:rFonts w:ascii="Times New Roman" w:hAnsi="Times New Roman"/>
                <w:sz w:val="20"/>
              </w:rPr>
              <w:t>Water and salt ingress around window joinery resulting in destabilisation of painted surface associated with salt crystallisation. Identify and repair site or area of moisture ingress. Remove paint and loose material from affected area to facilitate drying. The area may need to be left unpainted for some time to allow the affected surface to stabilise.</w:t>
            </w:r>
          </w:p>
        </w:tc>
      </w:tr>
    </w:tbl>
    <w:p w14:paraId="63C36F69" w14:textId="77777777" w:rsidR="007B3170" w:rsidRPr="00883287" w:rsidRDefault="007B3170" w:rsidP="007B3170">
      <w:pPr>
        <w:spacing w:after="120"/>
      </w:pPr>
      <w:r w:rsidRPr="00883287">
        <w:br w:type="page"/>
      </w:r>
      <w:r w:rsidRPr="00883287">
        <w:rPr>
          <w:rFonts w:ascii="Times New Roman" w:hAnsi="Times New Roman"/>
          <w:i/>
          <w:sz w:val="20"/>
        </w:rPr>
        <w:t>Table 17 continued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44"/>
        <w:gridCol w:w="13"/>
        <w:gridCol w:w="13"/>
        <w:gridCol w:w="2563"/>
        <w:gridCol w:w="10"/>
        <w:gridCol w:w="35"/>
        <w:gridCol w:w="3455"/>
      </w:tblGrid>
      <w:tr w:rsidR="007B3170" w:rsidRPr="00883287" w14:paraId="4B0DAB03" w14:textId="77777777" w:rsidTr="008B310A">
        <w:trPr>
          <w:jc w:val="center"/>
        </w:trPr>
        <w:tc>
          <w:tcPr>
            <w:tcW w:w="2767" w:type="dxa"/>
            <w:gridSpan w:val="3"/>
            <w:tcBorders>
              <w:top w:val="single" w:sz="4" w:space="0" w:color="auto"/>
              <w:bottom w:val="single" w:sz="4" w:space="0" w:color="auto"/>
            </w:tcBorders>
            <w:shd w:val="clear" w:color="auto" w:fill="008000"/>
          </w:tcPr>
          <w:p w14:paraId="5B95FBA4" w14:textId="77777777" w:rsidR="007B3170" w:rsidRPr="00883287" w:rsidRDefault="007B3170" w:rsidP="002E2922">
            <w:pPr>
              <w:spacing w:after="120"/>
              <w:rPr>
                <w:rFonts w:ascii="Times New Roman" w:hAnsi="Times New Roman"/>
                <w:b/>
                <w:color w:val="FFFFFF"/>
                <w:sz w:val="20"/>
              </w:rPr>
            </w:pPr>
            <w:r w:rsidRPr="00883287">
              <w:rPr>
                <w:rFonts w:ascii="Times New Roman" w:hAnsi="Times New Roman"/>
                <w:b/>
                <w:color w:val="FFFFFF"/>
                <w:sz w:val="20"/>
              </w:rPr>
              <w:t>Description of Issue</w:t>
            </w:r>
          </w:p>
        </w:tc>
        <w:tc>
          <w:tcPr>
            <w:tcW w:w="2513" w:type="dxa"/>
            <w:gridSpan w:val="2"/>
            <w:tcBorders>
              <w:top w:val="single" w:sz="4" w:space="0" w:color="auto"/>
              <w:bottom w:val="single" w:sz="4" w:space="0" w:color="auto"/>
            </w:tcBorders>
            <w:shd w:val="clear" w:color="auto" w:fill="008000"/>
          </w:tcPr>
          <w:p w14:paraId="23E39D05" w14:textId="77777777" w:rsidR="007B3170" w:rsidRPr="00883287" w:rsidRDefault="007B3170" w:rsidP="002E2922">
            <w:pPr>
              <w:spacing w:after="120"/>
              <w:rPr>
                <w:rFonts w:ascii="Times New Roman" w:hAnsi="Times New Roman"/>
                <w:b/>
                <w:color w:val="FFFFFF"/>
                <w:sz w:val="20"/>
              </w:rPr>
            </w:pPr>
            <w:r w:rsidRPr="00883287">
              <w:rPr>
                <w:rFonts w:ascii="Times New Roman" w:hAnsi="Times New Roman"/>
                <w:b/>
                <w:color w:val="FFFFFF"/>
                <w:sz w:val="20"/>
              </w:rPr>
              <w:t>Photo</w:t>
            </w:r>
          </w:p>
        </w:tc>
        <w:tc>
          <w:tcPr>
            <w:tcW w:w="3490" w:type="dxa"/>
            <w:gridSpan w:val="2"/>
            <w:tcBorders>
              <w:top w:val="single" w:sz="4" w:space="0" w:color="auto"/>
              <w:bottom w:val="single" w:sz="4" w:space="0" w:color="auto"/>
            </w:tcBorders>
            <w:shd w:val="clear" w:color="auto" w:fill="008000"/>
          </w:tcPr>
          <w:p w14:paraId="6E0B8581" w14:textId="77777777" w:rsidR="007B3170" w:rsidRPr="00883287" w:rsidRDefault="007B3170" w:rsidP="002E2922">
            <w:pPr>
              <w:spacing w:after="120"/>
              <w:rPr>
                <w:rFonts w:ascii="Times New Roman" w:hAnsi="Times New Roman"/>
                <w:b/>
                <w:color w:val="FFFFFF"/>
                <w:sz w:val="20"/>
              </w:rPr>
            </w:pPr>
            <w:r w:rsidRPr="00883287">
              <w:rPr>
                <w:rFonts w:ascii="Times New Roman" w:hAnsi="Times New Roman"/>
                <w:b/>
                <w:color w:val="FFFFFF"/>
                <w:sz w:val="20"/>
              </w:rPr>
              <w:t>Recommended Intervention</w:t>
            </w:r>
          </w:p>
        </w:tc>
      </w:tr>
      <w:tr w:rsidR="007B3170" w:rsidRPr="00883287" w14:paraId="7FAD9021" w14:textId="77777777" w:rsidTr="008B310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2757" w:type="dxa"/>
            <w:gridSpan w:val="2"/>
            <w:tcBorders>
              <w:top w:val="single" w:sz="4" w:space="0" w:color="auto"/>
              <w:bottom w:val="single" w:sz="4" w:space="0" w:color="auto"/>
            </w:tcBorders>
          </w:tcPr>
          <w:p w14:paraId="66666363"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 xml:space="preserve">Internal window condensation </w:t>
            </w:r>
          </w:p>
        </w:tc>
        <w:tc>
          <w:tcPr>
            <w:tcW w:w="2513" w:type="dxa"/>
            <w:gridSpan w:val="2"/>
            <w:tcBorders>
              <w:top w:val="single" w:sz="4" w:space="0" w:color="auto"/>
              <w:bottom w:val="single" w:sz="4" w:space="0" w:color="auto"/>
            </w:tcBorders>
          </w:tcPr>
          <w:p w14:paraId="00FFA9E1"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5110BDFC" wp14:editId="0A5555F9">
                  <wp:extent cx="1437005" cy="1081405"/>
                  <wp:effectExtent l="25400" t="25400" r="36195" b="36195"/>
                  <wp:docPr id="154" name="Picture 154" descr="IMG_0315 s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IMG_0315 sml"/>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437005" cy="1081405"/>
                          </a:xfrm>
                          <a:prstGeom prst="rect">
                            <a:avLst/>
                          </a:prstGeom>
                          <a:noFill/>
                          <a:ln w="9525" cmpd="sng">
                            <a:solidFill>
                              <a:srgbClr val="000000"/>
                            </a:solidFill>
                            <a:miter lim="800000"/>
                            <a:headEnd/>
                            <a:tailEnd/>
                          </a:ln>
                          <a:effectLst/>
                        </pic:spPr>
                      </pic:pic>
                    </a:graphicData>
                  </a:graphic>
                </wp:inline>
              </w:drawing>
            </w:r>
          </w:p>
        </w:tc>
        <w:tc>
          <w:tcPr>
            <w:tcW w:w="3500" w:type="dxa"/>
            <w:gridSpan w:val="3"/>
            <w:tcBorders>
              <w:top w:val="single" w:sz="4" w:space="0" w:color="auto"/>
              <w:bottom w:val="single" w:sz="4" w:space="0" w:color="auto"/>
            </w:tcBorders>
          </w:tcPr>
          <w:p w14:paraId="6B24D934"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Internal window condensation can be removed by drains thereby preventing the accumulation of moisture which may lead to corrosion of any metal fittings and/or rot of woodwork.</w:t>
            </w:r>
          </w:p>
        </w:tc>
      </w:tr>
      <w:tr w:rsidR="007B3170" w:rsidRPr="00883287" w14:paraId="6DD921F6" w14:textId="77777777" w:rsidTr="008B310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2744" w:type="dxa"/>
            <w:tcBorders>
              <w:top w:val="single" w:sz="4" w:space="0" w:color="auto"/>
              <w:bottom w:val="single" w:sz="4" w:space="0" w:color="auto"/>
            </w:tcBorders>
          </w:tcPr>
          <w:p w14:paraId="407F517A"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Salt-rich moisture penetration around window with breakdown of granite stonework and loss of painted surface</w:t>
            </w:r>
          </w:p>
        </w:tc>
        <w:tc>
          <w:tcPr>
            <w:tcW w:w="2571" w:type="dxa"/>
            <w:gridSpan w:val="5"/>
            <w:tcBorders>
              <w:top w:val="single" w:sz="4" w:space="0" w:color="auto"/>
              <w:bottom w:val="single" w:sz="4" w:space="0" w:color="auto"/>
            </w:tcBorders>
          </w:tcPr>
          <w:p w14:paraId="6F65892A"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06CFFABE" wp14:editId="73D2F0DC">
                  <wp:extent cx="1437005" cy="1110615"/>
                  <wp:effectExtent l="25400" t="25400" r="36195" b="32385"/>
                  <wp:docPr id="153" name="Picture 153" descr="Hano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Hanois 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437005" cy="1110615"/>
                          </a:xfrm>
                          <a:prstGeom prst="rect">
                            <a:avLst/>
                          </a:prstGeom>
                          <a:noFill/>
                          <a:ln w="6350" cmpd="sng">
                            <a:solidFill>
                              <a:srgbClr val="000000"/>
                            </a:solidFill>
                            <a:miter lim="800000"/>
                            <a:headEnd/>
                            <a:tailEnd/>
                          </a:ln>
                          <a:effectLst/>
                        </pic:spPr>
                      </pic:pic>
                    </a:graphicData>
                  </a:graphic>
                </wp:inline>
              </w:drawing>
            </w:r>
          </w:p>
        </w:tc>
        <w:tc>
          <w:tcPr>
            <w:tcW w:w="3455" w:type="dxa"/>
            <w:tcBorders>
              <w:top w:val="single" w:sz="4" w:space="0" w:color="auto"/>
              <w:bottom w:val="single" w:sz="4" w:space="0" w:color="auto"/>
            </w:tcBorders>
          </w:tcPr>
          <w:p w14:paraId="254BF3EA"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 xml:space="preserve">The problem was exacerbated in this instance by the presence of a disused duct cut into the external granite by the window casing. This allowed moisture penetration and saturation of the internal granite block. The duct should be sealed using a mix of granite dust and hydraulic lime mortar with excess salt and loose surface granite debris brushed off and removed. In extreme cases it may be necessary to ‘dress back’ and reface the affected portion of internal stonework in order to prevent further deterioration. </w:t>
            </w:r>
          </w:p>
        </w:tc>
      </w:tr>
      <w:tr w:rsidR="007B3170" w:rsidRPr="00883287" w14:paraId="0AC13496" w14:textId="77777777" w:rsidTr="008B310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8770" w:type="dxa"/>
            <w:gridSpan w:val="7"/>
            <w:tcBorders>
              <w:top w:val="single" w:sz="4" w:space="0" w:color="auto"/>
              <w:bottom w:val="single" w:sz="4" w:space="0" w:color="auto"/>
            </w:tcBorders>
            <w:shd w:val="clear" w:color="auto" w:fill="CCFFCC"/>
          </w:tcPr>
          <w:p w14:paraId="3DF8BEEC" w14:textId="77777777" w:rsidR="007B3170" w:rsidRPr="00883287" w:rsidRDefault="007B3170" w:rsidP="002E2922">
            <w:pPr>
              <w:spacing w:after="120"/>
              <w:rPr>
                <w:rFonts w:ascii="Times New Roman" w:hAnsi="Times New Roman"/>
                <w:b/>
                <w:sz w:val="20"/>
              </w:rPr>
            </w:pPr>
            <w:r w:rsidRPr="00883287">
              <w:rPr>
                <w:rFonts w:ascii="Times New Roman" w:hAnsi="Times New Roman"/>
                <w:b/>
                <w:sz w:val="20"/>
              </w:rPr>
              <w:t>Woodwork / Joinery</w:t>
            </w:r>
          </w:p>
        </w:tc>
      </w:tr>
      <w:tr w:rsidR="007B3170" w:rsidRPr="00883287" w14:paraId="5058C46E" w14:textId="77777777" w:rsidTr="008B310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2767" w:type="dxa"/>
            <w:gridSpan w:val="3"/>
            <w:tcBorders>
              <w:top w:val="single" w:sz="4" w:space="0" w:color="auto"/>
              <w:bottom w:val="single" w:sz="4" w:space="0" w:color="auto"/>
            </w:tcBorders>
          </w:tcPr>
          <w:p w14:paraId="310B1198"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Rotting of window joinery due to breakdown of protective paint cover</w:t>
            </w:r>
          </w:p>
        </w:tc>
        <w:tc>
          <w:tcPr>
            <w:tcW w:w="2513" w:type="dxa"/>
            <w:gridSpan w:val="2"/>
            <w:tcBorders>
              <w:top w:val="single" w:sz="4" w:space="0" w:color="auto"/>
              <w:bottom w:val="single" w:sz="4" w:space="0" w:color="auto"/>
            </w:tcBorders>
          </w:tcPr>
          <w:p w14:paraId="10AEC96A"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7E6F1DB5" wp14:editId="07D39747">
                  <wp:extent cx="1437005" cy="1923415"/>
                  <wp:effectExtent l="25400" t="25400" r="36195" b="32385"/>
                  <wp:docPr id="152" name="Picture 152" descr="Cottage window s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Cottage window sml"/>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437005" cy="1923415"/>
                          </a:xfrm>
                          <a:prstGeom prst="rect">
                            <a:avLst/>
                          </a:prstGeom>
                          <a:noFill/>
                          <a:ln w="9525" cmpd="sng">
                            <a:solidFill>
                              <a:srgbClr val="000000"/>
                            </a:solidFill>
                            <a:miter lim="800000"/>
                            <a:headEnd/>
                            <a:tailEnd/>
                          </a:ln>
                          <a:effectLst/>
                        </pic:spPr>
                      </pic:pic>
                    </a:graphicData>
                  </a:graphic>
                </wp:inline>
              </w:drawing>
            </w:r>
          </w:p>
        </w:tc>
        <w:tc>
          <w:tcPr>
            <w:tcW w:w="3490" w:type="dxa"/>
            <w:gridSpan w:val="2"/>
            <w:tcBorders>
              <w:top w:val="single" w:sz="4" w:space="0" w:color="auto"/>
              <w:bottom w:val="single" w:sz="4" w:space="0" w:color="auto"/>
            </w:tcBorders>
          </w:tcPr>
          <w:p w14:paraId="1C71AF24"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Regular application of paint will prevent initiation of wood rot and eventual penetration of moisture.</w:t>
            </w:r>
          </w:p>
        </w:tc>
      </w:tr>
      <w:tr w:rsidR="007B3170" w:rsidRPr="00883287" w14:paraId="0718AE02" w14:textId="77777777" w:rsidTr="008B310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2767" w:type="dxa"/>
            <w:gridSpan w:val="3"/>
            <w:tcBorders>
              <w:top w:val="single" w:sz="4" w:space="0" w:color="auto"/>
              <w:bottom w:val="single" w:sz="4" w:space="0" w:color="auto"/>
            </w:tcBorders>
          </w:tcPr>
          <w:p w14:paraId="78748D52"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Weathered external paintwork on joinery elements</w:t>
            </w:r>
          </w:p>
        </w:tc>
        <w:tc>
          <w:tcPr>
            <w:tcW w:w="2513" w:type="dxa"/>
            <w:gridSpan w:val="2"/>
            <w:tcBorders>
              <w:top w:val="single" w:sz="4" w:space="0" w:color="auto"/>
              <w:bottom w:val="single" w:sz="4" w:space="0" w:color="auto"/>
            </w:tcBorders>
          </w:tcPr>
          <w:p w14:paraId="2A5E6911"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5B5F2F45" wp14:editId="6DA557E9">
                  <wp:extent cx="1437005" cy="1945005"/>
                  <wp:effectExtent l="25400" t="25400" r="36195" b="36195"/>
                  <wp:docPr id="151" name="Picture 151" descr="DSC00670 s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DSC00670 sml"/>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437005" cy="1945005"/>
                          </a:xfrm>
                          <a:prstGeom prst="rect">
                            <a:avLst/>
                          </a:prstGeom>
                          <a:noFill/>
                          <a:ln w="9525" cmpd="sng">
                            <a:solidFill>
                              <a:srgbClr val="000000"/>
                            </a:solidFill>
                            <a:miter lim="800000"/>
                            <a:headEnd/>
                            <a:tailEnd/>
                          </a:ln>
                          <a:effectLst/>
                        </pic:spPr>
                      </pic:pic>
                    </a:graphicData>
                  </a:graphic>
                </wp:inline>
              </w:drawing>
            </w:r>
          </w:p>
        </w:tc>
        <w:tc>
          <w:tcPr>
            <w:tcW w:w="3490" w:type="dxa"/>
            <w:gridSpan w:val="2"/>
            <w:tcBorders>
              <w:top w:val="single" w:sz="4" w:space="0" w:color="auto"/>
              <w:bottom w:val="single" w:sz="4" w:space="0" w:color="auto"/>
            </w:tcBorders>
          </w:tcPr>
          <w:p w14:paraId="02F188C5"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 xml:space="preserve">Opening of joints in woodwork, if neglected, will eventually allow moisture penetration and possible initiation of rot. </w:t>
            </w:r>
          </w:p>
        </w:tc>
      </w:tr>
    </w:tbl>
    <w:p w14:paraId="58D83E4C" w14:textId="77777777" w:rsidR="007B3170" w:rsidRPr="00883287" w:rsidRDefault="007B3170" w:rsidP="007B3170">
      <w:pPr>
        <w:spacing w:after="120"/>
      </w:pPr>
      <w:r w:rsidRPr="00883287">
        <w:br w:type="page"/>
      </w:r>
      <w:r w:rsidRPr="00883287">
        <w:rPr>
          <w:rFonts w:ascii="Times New Roman" w:hAnsi="Times New Roman"/>
          <w:i/>
          <w:sz w:val="20"/>
        </w:rPr>
        <w:t>Table 17 continued</w:t>
      </w:r>
    </w:p>
    <w:tbl>
      <w:tblPr>
        <w:tblW w:w="0" w:type="auto"/>
        <w:jc w:val="center"/>
        <w:tblLook w:val="00A0" w:firstRow="1" w:lastRow="0" w:firstColumn="1" w:lastColumn="0" w:noHBand="0" w:noVBand="0"/>
      </w:tblPr>
      <w:tblGrid>
        <w:gridCol w:w="2738"/>
        <w:gridCol w:w="29"/>
        <w:gridCol w:w="2612"/>
        <w:gridCol w:w="42"/>
        <w:gridCol w:w="3448"/>
      </w:tblGrid>
      <w:tr w:rsidR="007B3170" w:rsidRPr="00883287" w14:paraId="2DC29385" w14:textId="77777777" w:rsidTr="008B310A">
        <w:trPr>
          <w:jc w:val="center"/>
        </w:trPr>
        <w:tc>
          <w:tcPr>
            <w:tcW w:w="2767" w:type="dxa"/>
            <w:gridSpan w:val="2"/>
            <w:tcBorders>
              <w:top w:val="single" w:sz="4" w:space="0" w:color="auto"/>
              <w:bottom w:val="single" w:sz="4" w:space="0" w:color="auto"/>
            </w:tcBorders>
            <w:shd w:val="clear" w:color="auto" w:fill="008000"/>
          </w:tcPr>
          <w:p w14:paraId="7ADAC396" w14:textId="77777777" w:rsidR="007B3170" w:rsidRPr="00883287" w:rsidRDefault="007B3170" w:rsidP="002E2922">
            <w:pPr>
              <w:spacing w:after="120"/>
              <w:rPr>
                <w:rFonts w:ascii="Times New Roman" w:hAnsi="Times New Roman"/>
                <w:b/>
                <w:color w:val="FFFFFF"/>
                <w:sz w:val="20"/>
              </w:rPr>
            </w:pPr>
            <w:r w:rsidRPr="00883287">
              <w:rPr>
                <w:rFonts w:ascii="Times New Roman" w:hAnsi="Times New Roman"/>
                <w:b/>
                <w:color w:val="FFFFFF"/>
                <w:sz w:val="20"/>
              </w:rPr>
              <w:t>Description of Issue</w:t>
            </w:r>
          </w:p>
        </w:tc>
        <w:tc>
          <w:tcPr>
            <w:tcW w:w="2513" w:type="dxa"/>
            <w:tcBorders>
              <w:top w:val="single" w:sz="4" w:space="0" w:color="auto"/>
              <w:bottom w:val="single" w:sz="4" w:space="0" w:color="auto"/>
            </w:tcBorders>
            <w:shd w:val="clear" w:color="auto" w:fill="008000"/>
          </w:tcPr>
          <w:p w14:paraId="358E482E" w14:textId="77777777" w:rsidR="007B3170" w:rsidRPr="00883287" w:rsidRDefault="007B3170" w:rsidP="002E2922">
            <w:pPr>
              <w:spacing w:after="120"/>
              <w:rPr>
                <w:rFonts w:ascii="Times New Roman" w:hAnsi="Times New Roman"/>
                <w:b/>
                <w:color w:val="FFFFFF"/>
                <w:sz w:val="20"/>
              </w:rPr>
            </w:pPr>
            <w:r w:rsidRPr="00883287">
              <w:rPr>
                <w:rFonts w:ascii="Times New Roman" w:hAnsi="Times New Roman"/>
                <w:b/>
                <w:color w:val="FFFFFF"/>
                <w:sz w:val="20"/>
              </w:rPr>
              <w:t>Photo</w:t>
            </w:r>
          </w:p>
        </w:tc>
        <w:tc>
          <w:tcPr>
            <w:tcW w:w="3490" w:type="dxa"/>
            <w:gridSpan w:val="2"/>
            <w:tcBorders>
              <w:top w:val="single" w:sz="4" w:space="0" w:color="auto"/>
              <w:bottom w:val="single" w:sz="4" w:space="0" w:color="auto"/>
            </w:tcBorders>
            <w:shd w:val="clear" w:color="auto" w:fill="008000"/>
          </w:tcPr>
          <w:p w14:paraId="2E73DBC3" w14:textId="77777777" w:rsidR="007B3170" w:rsidRPr="00883287" w:rsidRDefault="007B3170" w:rsidP="002E2922">
            <w:pPr>
              <w:spacing w:after="120"/>
              <w:rPr>
                <w:rFonts w:ascii="Times New Roman" w:hAnsi="Times New Roman"/>
                <w:b/>
                <w:color w:val="FFFFFF"/>
                <w:sz w:val="20"/>
              </w:rPr>
            </w:pPr>
            <w:r w:rsidRPr="00883287">
              <w:rPr>
                <w:rFonts w:ascii="Times New Roman" w:hAnsi="Times New Roman"/>
                <w:b/>
                <w:color w:val="FFFFFF"/>
                <w:sz w:val="20"/>
              </w:rPr>
              <w:t>Recommended Intervention</w:t>
            </w:r>
          </w:p>
        </w:tc>
      </w:tr>
      <w:tr w:rsidR="007B3170" w:rsidRPr="00883287" w14:paraId="11D8C729" w14:textId="77777777" w:rsidTr="008B310A">
        <w:trPr>
          <w:jc w:val="center"/>
        </w:trPr>
        <w:tc>
          <w:tcPr>
            <w:tcW w:w="8770" w:type="dxa"/>
            <w:gridSpan w:val="5"/>
            <w:tcBorders>
              <w:top w:val="single" w:sz="4" w:space="0" w:color="auto"/>
              <w:bottom w:val="single" w:sz="4" w:space="0" w:color="auto"/>
            </w:tcBorders>
            <w:shd w:val="clear" w:color="auto" w:fill="CCFFCC"/>
          </w:tcPr>
          <w:p w14:paraId="1CA21A54" w14:textId="77777777" w:rsidR="007B3170" w:rsidRPr="00883287" w:rsidRDefault="007B3170" w:rsidP="002E2922">
            <w:pPr>
              <w:spacing w:after="120"/>
              <w:rPr>
                <w:rFonts w:ascii="Times New Roman" w:hAnsi="Times New Roman"/>
                <w:b/>
                <w:sz w:val="20"/>
              </w:rPr>
            </w:pPr>
            <w:r w:rsidRPr="00883287">
              <w:rPr>
                <w:rFonts w:ascii="Times New Roman" w:hAnsi="Times New Roman"/>
                <w:b/>
                <w:sz w:val="20"/>
              </w:rPr>
              <w:t>External Surfaces</w:t>
            </w:r>
          </w:p>
        </w:tc>
      </w:tr>
      <w:tr w:rsidR="007B3170" w:rsidRPr="00883287" w14:paraId="1046550C" w14:textId="77777777" w:rsidTr="008B310A">
        <w:trPr>
          <w:jc w:val="center"/>
        </w:trPr>
        <w:tc>
          <w:tcPr>
            <w:tcW w:w="2767" w:type="dxa"/>
            <w:gridSpan w:val="2"/>
            <w:tcBorders>
              <w:top w:val="single" w:sz="4" w:space="0" w:color="auto"/>
              <w:bottom w:val="single" w:sz="4" w:space="0" w:color="auto"/>
            </w:tcBorders>
          </w:tcPr>
          <w:p w14:paraId="445D1DAD"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Cracked and degraded render</w:t>
            </w:r>
          </w:p>
        </w:tc>
        <w:tc>
          <w:tcPr>
            <w:tcW w:w="2513" w:type="dxa"/>
            <w:tcBorders>
              <w:top w:val="single" w:sz="4" w:space="0" w:color="auto"/>
              <w:bottom w:val="single" w:sz="4" w:space="0" w:color="auto"/>
            </w:tcBorders>
          </w:tcPr>
          <w:p w14:paraId="43484F03"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7B2A6A6B" wp14:editId="254196EA">
                  <wp:extent cx="1437005" cy="1081405"/>
                  <wp:effectExtent l="25400" t="25400" r="36195" b="36195"/>
                  <wp:docPr id="150" name="Picture 150" descr="069000ST s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069000ST sml"/>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437005" cy="1081405"/>
                          </a:xfrm>
                          <a:prstGeom prst="rect">
                            <a:avLst/>
                          </a:prstGeom>
                          <a:noFill/>
                          <a:ln w="9525" cmpd="sng">
                            <a:solidFill>
                              <a:srgbClr val="000000"/>
                            </a:solidFill>
                            <a:miter lim="800000"/>
                            <a:headEnd/>
                            <a:tailEnd/>
                          </a:ln>
                          <a:effectLst/>
                        </pic:spPr>
                      </pic:pic>
                    </a:graphicData>
                  </a:graphic>
                </wp:inline>
              </w:drawing>
            </w:r>
          </w:p>
        </w:tc>
        <w:tc>
          <w:tcPr>
            <w:tcW w:w="3490" w:type="dxa"/>
            <w:gridSpan w:val="2"/>
            <w:tcBorders>
              <w:top w:val="single" w:sz="4" w:space="0" w:color="auto"/>
              <w:bottom w:val="single" w:sz="4" w:space="0" w:color="auto"/>
            </w:tcBorders>
          </w:tcPr>
          <w:p w14:paraId="480C05C6"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In some cases re-rendering may be required to maintain building condition when ‘old’ render cannot prevent moisture ingress because it has become so cracked and degraded.</w:t>
            </w:r>
          </w:p>
        </w:tc>
      </w:tr>
      <w:tr w:rsidR="007B3170" w:rsidRPr="00883287" w14:paraId="515CCEC9" w14:textId="77777777" w:rsidTr="008B310A">
        <w:trPr>
          <w:jc w:val="center"/>
        </w:trPr>
        <w:tc>
          <w:tcPr>
            <w:tcW w:w="2767" w:type="dxa"/>
            <w:gridSpan w:val="2"/>
            <w:tcBorders>
              <w:top w:val="single" w:sz="4" w:space="0" w:color="auto"/>
              <w:bottom w:val="single" w:sz="4" w:space="0" w:color="auto"/>
            </w:tcBorders>
          </w:tcPr>
          <w:p w14:paraId="75397836"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 xml:space="preserve">Cracking of external tower surface </w:t>
            </w:r>
          </w:p>
        </w:tc>
        <w:tc>
          <w:tcPr>
            <w:tcW w:w="2513" w:type="dxa"/>
            <w:tcBorders>
              <w:top w:val="single" w:sz="4" w:space="0" w:color="auto"/>
              <w:bottom w:val="single" w:sz="4" w:space="0" w:color="auto"/>
            </w:tcBorders>
          </w:tcPr>
          <w:p w14:paraId="38C59B11"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60475537" wp14:editId="2B9D0064">
                  <wp:extent cx="1458595" cy="2423795"/>
                  <wp:effectExtent l="25400" t="25400" r="14605" b="14605"/>
                  <wp:docPr id="149" name="Picture 149" descr="0650032R s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0650032R sml"/>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458595" cy="2423795"/>
                          </a:xfrm>
                          <a:prstGeom prst="rect">
                            <a:avLst/>
                          </a:prstGeom>
                          <a:noFill/>
                          <a:ln w="9525" cmpd="sng">
                            <a:solidFill>
                              <a:srgbClr val="000000"/>
                            </a:solidFill>
                            <a:miter lim="800000"/>
                            <a:headEnd/>
                            <a:tailEnd/>
                          </a:ln>
                          <a:effectLst/>
                        </pic:spPr>
                      </pic:pic>
                    </a:graphicData>
                  </a:graphic>
                </wp:inline>
              </w:drawing>
            </w:r>
          </w:p>
        </w:tc>
        <w:tc>
          <w:tcPr>
            <w:tcW w:w="3490" w:type="dxa"/>
            <w:gridSpan w:val="2"/>
            <w:tcBorders>
              <w:top w:val="single" w:sz="4" w:space="0" w:color="auto"/>
              <w:bottom w:val="single" w:sz="4" w:space="0" w:color="auto"/>
            </w:tcBorders>
          </w:tcPr>
          <w:p w14:paraId="0FDAA0F0" w14:textId="77777777" w:rsidR="007B3170" w:rsidRPr="00883287" w:rsidRDefault="007B3170" w:rsidP="002E2922">
            <w:pPr>
              <w:spacing w:after="120"/>
              <w:rPr>
                <w:rFonts w:ascii="Times New Roman" w:hAnsi="Times New Roman"/>
                <w:color w:val="FF0000"/>
              </w:rPr>
            </w:pPr>
            <w:r w:rsidRPr="00883287">
              <w:rPr>
                <w:rFonts w:ascii="Times New Roman" w:hAnsi="Times New Roman"/>
                <w:sz w:val="20"/>
              </w:rPr>
              <w:t>Render repairs should be carried out as a matter of urgency to prevent moisture ingress and initiation of internal moisture related problems or exacerbation of pre-existing ones.</w:t>
            </w:r>
          </w:p>
        </w:tc>
      </w:tr>
      <w:tr w:rsidR="007B3170" w:rsidRPr="00883287" w14:paraId="696E6EDB" w14:textId="77777777" w:rsidTr="008B310A">
        <w:trPr>
          <w:jc w:val="center"/>
        </w:trPr>
        <w:tc>
          <w:tcPr>
            <w:tcW w:w="2767" w:type="dxa"/>
            <w:gridSpan w:val="2"/>
            <w:tcBorders>
              <w:top w:val="single" w:sz="4" w:space="0" w:color="auto"/>
              <w:bottom w:val="single" w:sz="4" w:space="0" w:color="auto"/>
            </w:tcBorders>
          </w:tcPr>
          <w:p w14:paraId="7075C650"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Peeling external paint film resulting from defective adhesion with underlying surface</w:t>
            </w:r>
          </w:p>
        </w:tc>
        <w:tc>
          <w:tcPr>
            <w:tcW w:w="2513" w:type="dxa"/>
            <w:tcBorders>
              <w:top w:val="single" w:sz="4" w:space="0" w:color="auto"/>
              <w:bottom w:val="single" w:sz="4" w:space="0" w:color="auto"/>
            </w:tcBorders>
          </w:tcPr>
          <w:p w14:paraId="7145EE56"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4124B4E6" wp14:editId="383CBAB7">
                  <wp:extent cx="1437005" cy="1081405"/>
                  <wp:effectExtent l="25400" t="25400" r="36195" b="36195"/>
                  <wp:docPr id="148" name="Picture 148" descr="Southstack (11) s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Southstack (11) sml"/>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437005" cy="1081405"/>
                          </a:xfrm>
                          <a:prstGeom prst="rect">
                            <a:avLst/>
                          </a:prstGeom>
                          <a:noFill/>
                          <a:ln w="9525" cmpd="sng">
                            <a:solidFill>
                              <a:srgbClr val="000000"/>
                            </a:solidFill>
                            <a:miter lim="800000"/>
                            <a:headEnd/>
                            <a:tailEnd/>
                          </a:ln>
                          <a:effectLst/>
                        </pic:spPr>
                      </pic:pic>
                    </a:graphicData>
                  </a:graphic>
                </wp:inline>
              </w:drawing>
            </w:r>
          </w:p>
        </w:tc>
        <w:tc>
          <w:tcPr>
            <w:tcW w:w="3490" w:type="dxa"/>
            <w:gridSpan w:val="2"/>
            <w:tcBorders>
              <w:top w:val="single" w:sz="4" w:space="0" w:color="auto"/>
              <w:bottom w:val="single" w:sz="4" w:space="0" w:color="auto"/>
            </w:tcBorders>
          </w:tcPr>
          <w:p w14:paraId="22D53C13"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Peeling paint is indicative of problems beneath the painted film surface. This may be due to inadequate preparation with the underlying surface being too smooth or greasy for the paint to bind to. Remove peeling paint layer, prepare underlying surface and reapply surface coat.</w:t>
            </w:r>
          </w:p>
        </w:tc>
      </w:tr>
      <w:tr w:rsidR="007B3170" w:rsidRPr="00883287" w14:paraId="3215DF97" w14:textId="77777777" w:rsidTr="008B310A">
        <w:trPr>
          <w:jc w:val="center"/>
        </w:trPr>
        <w:tc>
          <w:tcPr>
            <w:tcW w:w="2767" w:type="dxa"/>
            <w:gridSpan w:val="2"/>
            <w:tcBorders>
              <w:top w:val="single" w:sz="4" w:space="0" w:color="auto"/>
              <w:bottom w:val="single" w:sz="4" w:space="0" w:color="auto"/>
            </w:tcBorders>
          </w:tcPr>
          <w:p w14:paraId="4C9FAC1D"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Breakdown of thick coating of lime wash on a boundary wall</w:t>
            </w:r>
          </w:p>
        </w:tc>
        <w:tc>
          <w:tcPr>
            <w:tcW w:w="2513" w:type="dxa"/>
            <w:tcBorders>
              <w:top w:val="single" w:sz="4" w:space="0" w:color="auto"/>
              <w:bottom w:val="single" w:sz="4" w:space="0" w:color="auto"/>
            </w:tcBorders>
          </w:tcPr>
          <w:p w14:paraId="249AA53C"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0CD3CC2F" wp14:editId="344CE86A">
                  <wp:extent cx="1437005" cy="1081405"/>
                  <wp:effectExtent l="25400" t="25400" r="36195" b="36195"/>
                  <wp:docPr id="147" name="Picture 147" descr="Lighthouses Cornwell 078 s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Lighthouses Cornwell 078 sml"/>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437005" cy="1081405"/>
                          </a:xfrm>
                          <a:prstGeom prst="rect">
                            <a:avLst/>
                          </a:prstGeom>
                          <a:noFill/>
                          <a:ln w="9525" cmpd="sng">
                            <a:solidFill>
                              <a:srgbClr val="000000"/>
                            </a:solidFill>
                            <a:miter lim="800000"/>
                            <a:headEnd/>
                            <a:tailEnd/>
                          </a:ln>
                          <a:effectLst/>
                        </pic:spPr>
                      </pic:pic>
                    </a:graphicData>
                  </a:graphic>
                </wp:inline>
              </w:drawing>
            </w:r>
          </w:p>
        </w:tc>
        <w:tc>
          <w:tcPr>
            <w:tcW w:w="3490" w:type="dxa"/>
            <w:gridSpan w:val="2"/>
            <w:tcBorders>
              <w:top w:val="single" w:sz="4" w:space="0" w:color="auto"/>
              <w:bottom w:val="single" w:sz="4" w:space="0" w:color="auto"/>
            </w:tcBorders>
          </w:tcPr>
          <w:p w14:paraId="5BC1BA53" w14:textId="77777777" w:rsidR="007B3170" w:rsidRPr="00883287" w:rsidRDefault="007B3170" w:rsidP="002E2922">
            <w:pPr>
              <w:spacing w:after="120"/>
              <w:rPr>
                <w:rFonts w:ascii="Times New Roman" w:hAnsi="Times New Roman"/>
                <w:sz w:val="20"/>
              </w:rPr>
            </w:pPr>
            <w:r w:rsidRPr="00883287">
              <w:rPr>
                <w:rFonts w:ascii="Times New Roman" w:hAnsi="Times New Roman" w:cs="Verdana"/>
                <w:sz w:val="20"/>
                <w:lang w:bidi="en-US"/>
              </w:rPr>
              <w:t>Thick lime wash and lime renders protect walls built of rubble stone or porous brick and walls in exposed locations facing driving winds. The layer of lime acts like a sponge, absorbing rainfall and allowing it to evaporate rather than soak into the wall. It may be possible to repair and consolidate cracked render and thick lime wash with patch repairs. Patch repairs of the wall cap shown should provide sufficient protection.</w:t>
            </w:r>
          </w:p>
        </w:tc>
      </w:tr>
      <w:tr w:rsidR="007B3170" w:rsidRPr="00883287" w14:paraId="5C987CC6" w14:textId="77777777" w:rsidTr="008B310A">
        <w:trPr>
          <w:jc w:val="center"/>
        </w:trPr>
        <w:tc>
          <w:tcPr>
            <w:tcW w:w="2738" w:type="dxa"/>
            <w:tcBorders>
              <w:top w:val="single" w:sz="4" w:space="0" w:color="auto"/>
              <w:bottom w:val="single" w:sz="4" w:space="0" w:color="auto"/>
            </w:tcBorders>
          </w:tcPr>
          <w:p w14:paraId="0C2F6ABE"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Moisture ingress and saturation of masonry walls</w:t>
            </w:r>
          </w:p>
        </w:tc>
        <w:tc>
          <w:tcPr>
            <w:tcW w:w="2584" w:type="dxa"/>
            <w:gridSpan w:val="3"/>
            <w:tcBorders>
              <w:top w:val="single" w:sz="4" w:space="0" w:color="auto"/>
              <w:bottom w:val="single" w:sz="4" w:space="0" w:color="auto"/>
            </w:tcBorders>
          </w:tcPr>
          <w:p w14:paraId="121EA80F"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057CECF9" wp14:editId="249BC45B">
                  <wp:extent cx="1487805" cy="1139190"/>
                  <wp:effectExtent l="25400" t="25400" r="36195" b="29210"/>
                  <wp:docPr id="146" name="Picture 146" descr="DPC Instlation North Foreland 09 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DPC Instlation North Foreland 09 03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487805" cy="1139190"/>
                          </a:xfrm>
                          <a:prstGeom prst="rect">
                            <a:avLst/>
                          </a:prstGeom>
                          <a:noFill/>
                          <a:ln w="9525" cmpd="sng">
                            <a:solidFill>
                              <a:srgbClr val="000000"/>
                            </a:solidFill>
                            <a:miter lim="800000"/>
                            <a:headEnd/>
                            <a:tailEnd/>
                          </a:ln>
                          <a:effectLst/>
                        </pic:spPr>
                      </pic:pic>
                    </a:graphicData>
                  </a:graphic>
                </wp:inline>
              </w:drawing>
            </w:r>
          </w:p>
        </w:tc>
        <w:tc>
          <w:tcPr>
            <w:tcW w:w="3448" w:type="dxa"/>
            <w:tcBorders>
              <w:top w:val="single" w:sz="4" w:space="0" w:color="auto"/>
              <w:bottom w:val="single" w:sz="4" w:space="0" w:color="auto"/>
            </w:tcBorders>
          </w:tcPr>
          <w:p w14:paraId="3D22014B"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Insertion of a damp control system at regular intervals along the lower section of external and internal walls. Ceramic tubes are inserted into the wall with a venting element at the surface. Airflow within the ceramic tube creates a cold bridge leading to condensation with water vapour drawn out of the</w:t>
            </w:r>
          </w:p>
        </w:tc>
      </w:tr>
    </w:tbl>
    <w:p w14:paraId="60F7B2A9" w14:textId="77777777" w:rsidR="007B3170" w:rsidRPr="00883287" w:rsidRDefault="007B3170" w:rsidP="007B3170">
      <w:pPr>
        <w:spacing w:after="120"/>
      </w:pPr>
      <w:r w:rsidRPr="00883287">
        <w:br w:type="page"/>
      </w:r>
      <w:r w:rsidRPr="00883287">
        <w:rPr>
          <w:rFonts w:ascii="Times New Roman" w:hAnsi="Times New Roman"/>
          <w:i/>
          <w:sz w:val="20"/>
        </w:rPr>
        <w:t>Table 17 continued</w:t>
      </w:r>
    </w:p>
    <w:tbl>
      <w:tblPr>
        <w:tblW w:w="0" w:type="auto"/>
        <w:jc w:val="center"/>
        <w:tblLook w:val="00A0" w:firstRow="1" w:lastRow="0" w:firstColumn="1" w:lastColumn="0" w:noHBand="0" w:noVBand="0"/>
      </w:tblPr>
      <w:tblGrid>
        <w:gridCol w:w="2738"/>
        <w:gridCol w:w="23"/>
        <w:gridCol w:w="6"/>
        <w:gridCol w:w="2576"/>
        <w:gridCol w:w="7"/>
        <w:gridCol w:w="35"/>
        <w:gridCol w:w="3448"/>
      </w:tblGrid>
      <w:tr w:rsidR="007B3170" w:rsidRPr="00883287" w14:paraId="5709E698" w14:textId="77777777" w:rsidTr="008B310A">
        <w:trPr>
          <w:jc w:val="center"/>
        </w:trPr>
        <w:tc>
          <w:tcPr>
            <w:tcW w:w="2761" w:type="dxa"/>
            <w:gridSpan w:val="2"/>
            <w:tcBorders>
              <w:top w:val="single" w:sz="4" w:space="0" w:color="auto"/>
              <w:bottom w:val="single" w:sz="4" w:space="0" w:color="auto"/>
            </w:tcBorders>
            <w:shd w:val="clear" w:color="auto" w:fill="008000"/>
          </w:tcPr>
          <w:p w14:paraId="198DEB78" w14:textId="77777777" w:rsidR="007B3170" w:rsidRPr="00883287" w:rsidRDefault="007B3170" w:rsidP="002E2922">
            <w:pPr>
              <w:spacing w:after="120"/>
              <w:rPr>
                <w:rFonts w:ascii="Times New Roman" w:hAnsi="Times New Roman"/>
                <w:b/>
                <w:color w:val="FFFFFF"/>
                <w:sz w:val="20"/>
              </w:rPr>
            </w:pPr>
            <w:r w:rsidRPr="00883287">
              <w:rPr>
                <w:rFonts w:ascii="Times New Roman" w:hAnsi="Times New Roman"/>
                <w:b/>
                <w:color w:val="FFFFFF"/>
                <w:sz w:val="20"/>
              </w:rPr>
              <w:t>Description of Issue</w:t>
            </w:r>
          </w:p>
        </w:tc>
        <w:tc>
          <w:tcPr>
            <w:tcW w:w="2526" w:type="dxa"/>
            <w:gridSpan w:val="3"/>
            <w:tcBorders>
              <w:top w:val="single" w:sz="4" w:space="0" w:color="auto"/>
              <w:bottom w:val="single" w:sz="4" w:space="0" w:color="auto"/>
            </w:tcBorders>
            <w:shd w:val="clear" w:color="auto" w:fill="008000"/>
          </w:tcPr>
          <w:p w14:paraId="748F078C" w14:textId="77777777" w:rsidR="007B3170" w:rsidRPr="00883287" w:rsidRDefault="007B3170" w:rsidP="002E2922">
            <w:pPr>
              <w:spacing w:after="120"/>
              <w:rPr>
                <w:rFonts w:ascii="Times New Roman" w:hAnsi="Times New Roman"/>
                <w:b/>
                <w:color w:val="FFFFFF"/>
                <w:sz w:val="20"/>
              </w:rPr>
            </w:pPr>
            <w:r w:rsidRPr="00883287">
              <w:rPr>
                <w:rFonts w:ascii="Times New Roman" w:hAnsi="Times New Roman"/>
                <w:b/>
                <w:color w:val="FFFFFF"/>
                <w:sz w:val="20"/>
              </w:rPr>
              <w:t>Photo</w:t>
            </w:r>
          </w:p>
        </w:tc>
        <w:tc>
          <w:tcPr>
            <w:tcW w:w="3483" w:type="dxa"/>
            <w:gridSpan w:val="2"/>
            <w:tcBorders>
              <w:top w:val="single" w:sz="4" w:space="0" w:color="auto"/>
              <w:bottom w:val="single" w:sz="4" w:space="0" w:color="auto"/>
            </w:tcBorders>
            <w:shd w:val="clear" w:color="auto" w:fill="008000"/>
          </w:tcPr>
          <w:p w14:paraId="2E218577" w14:textId="77777777" w:rsidR="007B3170" w:rsidRPr="00883287" w:rsidRDefault="007B3170" w:rsidP="002E2922">
            <w:pPr>
              <w:spacing w:after="120"/>
              <w:rPr>
                <w:rFonts w:ascii="Times New Roman" w:hAnsi="Times New Roman"/>
                <w:b/>
                <w:color w:val="FFFFFF"/>
                <w:sz w:val="20"/>
              </w:rPr>
            </w:pPr>
            <w:r w:rsidRPr="00883287">
              <w:rPr>
                <w:rFonts w:ascii="Times New Roman" w:hAnsi="Times New Roman"/>
                <w:b/>
                <w:color w:val="FFFFFF"/>
                <w:sz w:val="20"/>
              </w:rPr>
              <w:t>Recommended Intervention</w:t>
            </w:r>
          </w:p>
        </w:tc>
      </w:tr>
      <w:tr w:rsidR="007B3170" w:rsidRPr="00883287" w14:paraId="00A5422F" w14:textId="77777777" w:rsidTr="008B310A">
        <w:trPr>
          <w:jc w:val="center"/>
        </w:trPr>
        <w:tc>
          <w:tcPr>
            <w:tcW w:w="8770" w:type="dxa"/>
            <w:gridSpan w:val="7"/>
            <w:tcBorders>
              <w:top w:val="single" w:sz="4" w:space="0" w:color="auto"/>
              <w:bottom w:val="single" w:sz="4" w:space="0" w:color="auto"/>
            </w:tcBorders>
            <w:shd w:val="clear" w:color="auto" w:fill="CCFFCC"/>
          </w:tcPr>
          <w:p w14:paraId="31E0302F" w14:textId="77777777" w:rsidR="007B3170" w:rsidRPr="00883287" w:rsidRDefault="007B3170" w:rsidP="002E2922">
            <w:pPr>
              <w:spacing w:after="120"/>
              <w:rPr>
                <w:rFonts w:ascii="Times New Roman" w:hAnsi="Times New Roman"/>
                <w:b/>
                <w:sz w:val="20"/>
              </w:rPr>
            </w:pPr>
            <w:r w:rsidRPr="00883287">
              <w:rPr>
                <w:rFonts w:ascii="Times New Roman" w:hAnsi="Times New Roman"/>
                <w:b/>
                <w:sz w:val="20"/>
              </w:rPr>
              <w:t>Miscellaneous</w:t>
            </w:r>
          </w:p>
        </w:tc>
      </w:tr>
      <w:tr w:rsidR="007B3170" w:rsidRPr="00883287" w14:paraId="375E41B4" w14:textId="77777777" w:rsidTr="008B310A">
        <w:trPr>
          <w:jc w:val="center"/>
        </w:trPr>
        <w:tc>
          <w:tcPr>
            <w:tcW w:w="2761" w:type="dxa"/>
            <w:gridSpan w:val="2"/>
            <w:tcBorders>
              <w:top w:val="single" w:sz="4" w:space="0" w:color="auto"/>
              <w:bottom w:val="single" w:sz="4" w:space="0" w:color="auto"/>
            </w:tcBorders>
          </w:tcPr>
          <w:p w14:paraId="5EE8C702"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Restricted passive ventilation associated with closed ventilation slat in lantern</w:t>
            </w:r>
          </w:p>
        </w:tc>
        <w:tc>
          <w:tcPr>
            <w:tcW w:w="2526" w:type="dxa"/>
            <w:gridSpan w:val="3"/>
            <w:tcBorders>
              <w:top w:val="single" w:sz="4" w:space="0" w:color="auto"/>
              <w:bottom w:val="single" w:sz="4" w:space="0" w:color="auto"/>
            </w:tcBorders>
          </w:tcPr>
          <w:p w14:paraId="232791F0"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06C89DDF" wp14:editId="595D1A13">
                  <wp:extent cx="1437005" cy="1081405"/>
                  <wp:effectExtent l="25400" t="25400" r="36195" b="36195"/>
                  <wp:docPr id="145" name="Picture 145" descr="Lighthouses Hurst Point 012 s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Lighthouses Hurst Point 012 sml"/>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437005" cy="1081405"/>
                          </a:xfrm>
                          <a:prstGeom prst="rect">
                            <a:avLst/>
                          </a:prstGeom>
                          <a:noFill/>
                          <a:ln w="9525" cmpd="sng">
                            <a:solidFill>
                              <a:srgbClr val="000000"/>
                            </a:solidFill>
                            <a:miter lim="800000"/>
                            <a:headEnd/>
                            <a:tailEnd/>
                          </a:ln>
                          <a:effectLst/>
                        </pic:spPr>
                      </pic:pic>
                    </a:graphicData>
                  </a:graphic>
                </wp:inline>
              </w:drawing>
            </w:r>
          </w:p>
        </w:tc>
        <w:tc>
          <w:tcPr>
            <w:tcW w:w="3483" w:type="dxa"/>
            <w:gridSpan w:val="2"/>
            <w:tcBorders>
              <w:top w:val="single" w:sz="4" w:space="0" w:color="auto"/>
              <w:bottom w:val="single" w:sz="4" w:space="0" w:color="auto"/>
            </w:tcBorders>
          </w:tcPr>
          <w:p w14:paraId="40166CF1"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Remove paint and restore to operational condition. These ventilation slats should be used to facilitate the natural draw of air up through the tower which will, in turn, help to reduce condensation and improve building condition.</w:t>
            </w:r>
          </w:p>
        </w:tc>
      </w:tr>
      <w:tr w:rsidR="007B3170" w:rsidRPr="00883287" w14:paraId="2B6A2EE5" w14:textId="77777777" w:rsidTr="008B310A">
        <w:trPr>
          <w:jc w:val="center"/>
        </w:trPr>
        <w:tc>
          <w:tcPr>
            <w:tcW w:w="2738" w:type="dxa"/>
            <w:tcBorders>
              <w:top w:val="single" w:sz="4" w:space="0" w:color="auto"/>
              <w:bottom w:val="single" w:sz="4" w:space="0" w:color="auto"/>
            </w:tcBorders>
          </w:tcPr>
          <w:p w14:paraId="360B5C4D"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Ground instability can pose a significant threat to the structural integrity of a building</w:t>
            </w:r>
          </w:p>
        </w:tc>
        <w:tc>
          <w:tcPr>
            <w:tcW w:w="2584" w:type="dxa"/>
            <w:gridSpan w:val="5"/>
            <w:tcBorders>
              <w:top w:val="single" w:sz="4" w:space="0" w:color="auto"/>
              <w:bottom w:val="single" w:sz="4" w:space="0" w:color="auto"/>
            </w:tcBorders>
          </w:tcPr>
          <w:p w14:paraId="6CE0BB81"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63BE2F3B" wp14:editId="1226CC98">
                  <wp:extent cx="1473200" cy="979805"/>
                  <wp:effectExtent l="25400" t="25400" r="25400" b="36195"/>
                  <wp:docPr id="144" name="Picture 144" descr="St Cather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St Catherines"/>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473200" cy="979805"/>
                          </a:xfrm>
                          <a:prstGeom prst="rect">
                            <a:avLst/>
                          </a:prstGeom>
                          <a:noFill/>
                          <a:ln w="9525" cmpd="sng">
                            <a:solidFill>
                              <a:srgbClr val="000000"/>
                            </a:solidFill>
                            <a:miter lim="800000"/>
                            <a:headEnd/>
                            <a:tailEnd/>
                          </a:ln>
                          <a:effectLst/>
                        </pic:spPr>
                      </pic:pic>
                    </a:graphicData>
                  </a:graphic>
                </wp:inline>
              </w:drawing>
            </w:r>
          </w:p>
        </w:tc>
        <w:tc>
          <w:tcPr>
            <w:tcW w:w="3448" w:type="dxa"/>
            <w:tcBorders>
              <w:top w:val="single" w:sz="4" w:space="0" w:color="auto"/>
              <w:bottom w:val="single" w:sz="4" w:space="0" w:color="auto"/>
            </w:tcBorders>
          </w:tcPr>
          <w:p w14:paraId="04863349"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Rotational slips and slumps combined with ongoing coastal erosion and removal of soft sediments is undermining the stability of the lighthouse complex at St. Catherine’s (TH site 18 in Figure 8). This requires monitoring of the tilt of the tower and tension cracking in external walls and road surfaces. Costly engineering works would be required to stabilise the site in the medium-term.</w:t>
            </w:r>
          </w:p>
        </w:tc>
      </w:tr>
      <w:tr w:rsidR="007B3170" w:rsidRPr="00883287" w14:paraId="6959C111" w14:textId="77777777" w:rsidTr="008B310A">
        <w:trPr>
          <w:jc w:val="center"/>
        </w:trPr>
        <w:tc>
          <w:tcPr>
            <w:tcW w:w="2738" w:type="dxa"/>
            <w:tcBorders>
              <w:top w:val="single" w:sz="4" w:space="0" w:color="auto"/>
              <w:bottom w:val="single" w:sz="4" w:space="0" w:color="auto"/>
            </w:tcBorders>
          </w:tcPr>
          <w:p w14:paraId="2395C396"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Coastal erosion and sea-level rise</w:t>
            </w:r>
          </w:p>
        </w:tc>
        <w:tc>
          <w:tcPr>
            <w:tcW w:w="2584" w:type="dxa"/>
            <w:gridSpan w:val="5"/>
            <w:tcBorders>
              <w:top w:val="single" w:sz="4" w:space="0" w:color="auto"/>
              <w:bottom w:val="single" w:sz="4" w:space="0" w:color="auto"/>
            </w:tcBorders>
          </w:tcPr>
          <w:p w14:paraId="437D1467"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758394BE" wp14:editId="53EE3FB3">
                  <wp:extent cx="1466215" cy="935990"/>
                  <wp:effectExtent l="25400" t="25400" r="32385" b="29210"/>
                  <wp:docPr id="143" name="Picture 143" descr="DSC_0035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DSC_0035 new"/>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466215" cy="935990"/>
                          </a:xfrm>
                          <a:prstGeom prst="rect">
                            <a:avLst/>
                          </a:prstGeom>
                          <a:noFill/>
                          <a:ln w="6350" cmpd="sng">
                            <a:solidFill>
                              <a:srgbClr val="000000"/>
                            </a:solidFill>
                            <a:miter lim="800000"/>
                            <a:headEnd/>
                            <a:tailEnd/>
                          </a:ln>
                          <a:effectLst/>
                        </pic:spPr>
                      </pic:pic>
                    </a:graphicData>
                  </a:graphic>
                </wp:inline>
              </w:drawing>
            </w:r>
          </w:p>
        </w:tc>
        <w:tc>
          <w:tcPr>
            <w:tcW w:w="3448" w:type="dxa"/>
            <w:tcBorders>
              <w:top w:val="single" w:sz="4" w:space="0" w:color="auto"/>
              <w:bottom w:val="single" w:sz="4" w:space="0" w:color="auto"/>
            </w:tcBorders>
          </w:tcPr>
          <w:p w14:paraId="30849520"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Coastal erosion, sea-level rise and increased severity of storm events pose a threat to many lighthouses on both soft and hard rock coasts. At Orfordness (TH site 12 in Figure 8) erosion of the shingle beach has brought the storm surge limit close to the tower. Eventually the tower will be undermined. The only realistic options are to either physically relocate the tower or to abandon the site and erect an alternative Navigational Aid further inland.</w:t>
            </w:r>
          </w:p>
        </w:tc>
      </w:tr>
      <w:tr w:rsidR="007B3170" w:rsidRPr="00883287" w14:paraId="169CA449" w14:textId="77777777" w:rsidTr="008B310A">
        <w:trPr>
          <w:jc w:val="center"/>
        </w:trPr>
        <w:tc>
          <w:tcPr>
            <w:tcW w:w="2767" w:type="dxa"/>
            <w:gridSpan w:val="3"/>
            <w:tcBorders>
              <w:top w:val="single" w:sz="4" w:space="0" w:color="auto"/>
              <w:bottom w:val="single" w:sz="4" w:space="0" w:color="auto"/>
            </w:tcBorders>
          </w:tcPr>
          <w:p w14:paraId="33509E37" w14:textId="77777777" w:rsidR="007B3170" w:rsidRPr="00883287" w:rsidRDefault="007B3170" w:rsidP="002E2922">
            <w:pPr>
              <w:spacing w:after="120"/>
              <w:rPr>
                <w:rFonts w:ascii="Times New Roman" w:hAnsi="Times New Roman"/>
                <w:sz w:val="20"/>
              </w:rPr>
            </w:pPr>
            <w:r w:rsidRPr="00883287">
              <w:rPr>
                <w:rFonts w:ascii="Times New Roman" w:hAnsi="Times New Roman"/>
                <w:sz w:val="20"/>
              </w:rPr>
              <w:t>Insufficient energy from renewable sources for building conditioning</w:t>
            </w:r>
          </w:p>
        </w:tc>
        <w:tc>
          <w:tcPr>
            <w:tcW w:w="2513" w:type="dxa"/>
            <w:tcBorders>
              <w:top w:val="single" w:sz="4" w:space="0" w:color="auto"/>
              <w:bottom w:val="single" w:sz="4" w:space="0" w:color="auto"/>
            </w:tcBorders>
          </w:tcPr>
          <w:p w14:paraId="36D2732E" w14:textId="77777777" w:rsidR="007B3170" w:rsidRPr="00883287" w:rsidRDefault="007B3170" w:rsidP="002E2922">
            <w:pPr>
              <w:spacing w:after="120"/>
              <w:rPr>
                <w:rFonts w:ascii="Times New Roman" w:hAnsi="Times New Roman"/>
                <w:color w:val="FF0000"/>
              </w:rPr>
            </w:pPr>
            <w:r w:rsidRPr="00883287">
              <w:rPr>
                <w:rFonts w:ascii="Times New Roman" w:hAnsi="Times New Roman"/>
                <w:noProof/>
                <w:color w:val="FF0000"/>
                <w:lang w:val="en-IE" w:eastAsia="en-IE"/>
              </w:rPr>
              <w:drawing>
                <wp:inline distT="0" distB="0" distL="0" distR="0" wp14:anchorId="760E8779" wp14:editId="267017CF">
                  <wp:extent cx="1437005" cy="1923415"/>
                  <wp:effectExtent l="25400" t="25400" r="36195" b="32385"/>
                  <wp:docPr id="142" name="Picture 142" descr="DSC00566 s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DSC00566 sml"/>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437005" cy="1923415"/>
                          </a:xfrm>
                          <a:prstGeom prst="rect">
                            <a:avLst/>
                          </a:prstGeom>
                          <a:noFill/>
                          <a:ln w="9525" cmpd="sng">
                            <a:solidFill>
                              <a:srgbClr val="000000"/>
                            </a:solidFill>
                            <a:miter lim="800000"/>
                            <a:headEnd/>
                            <a:tailEnd/>
                          </a:ln>
                          <a:effectLst/>
                        </pic:spPr>
                      </pic:pic>
                    </a:graphicData>
                  </a:graphic>
                </wp:inline>
              </w:drawing>
            </w:r>
          </w:p>
        </w:tc>
        <w:tc>
          <w:tcPr>
            <w:tcW w:w="3490" w:type="dxa"/>
            <w:gridSpan w:val="3"/>
            <w:tcBorders>
              <w:top w:val="single" w:sz="4" w:space="0" w:color="auto"/>
              <w:bottom w:val="single" w:sz="4" w:space="0" w:color="auto"/>
            </w:tcBorders>
          </w:tcPr>
          <w:p w14:paraId="42998553" w14:textId="77777777" w:rsidR="007B3170" w:rsidRPr="00883287" w:rsidRDefault="007B3170" w:rsidP="002E2922">
            <w:pPr>
              <w:spacing w:after="120"/>
              <w:rPr>
                <w:rFonts w:ascii="Times New Roman" w:hAnsi="Times New Roman"/>
                <w:color w:val="FF0000"/>
              </w:rPr>
            </w:pPr>
            <w:r w:rsidRPr="00883287">
              <w:rPr>
                <w:rFonts w:ascii="Times New Roman" w:hAnsi="Times New Roman"/>
                <w:sz w:val="20"/>
              </w:rPr>
              <w:t>Installation of oil-fired boiler (Kabola) for wet central heating system.</w:t>
            </w:r>
          </w:p>
        </w:tc>
      </w:tr>
    </w:tbl>
    <w:p w14:paraId="125743E9" w14:textId="77777777" w:rsidR="007B3170" w:rsidRPr="00883287" w:rsidRDefault="007B3170" w:rsidP="007B3170">
      <w:pPr>
        <w:spacing w:after="120"/>
        <w:rPr>
          <w:b/>
          <w:caps/>
          <w:sz w:val="28"/>
        </w:rPr>
      </w:pPr>
      <w:r w:rsidRPr="00883287">
        <w:br w:type="page"/>
      </w:r>
      <w:r w:rsidRPr="00883287">
        <w:rPr>
          <w:b/>
          <w:caps/>
          <w:sz w:val="28"/>
        </w:rPr>
        <w:t>appendices</w:t>
      </w:r>
    </w:p>
    <w:p w14:paraId="38D50EBF" w14:textId="77777777" w:rsidR="007B3170" w:rsidRPr="00883287" w:rsidRDefault="007B3170" w:rsidP="007B3170"/>
    <w:p w14:paraId="60A38BB4" w14:textId="77777777" w:rsidR="007B3170" w:rsidRPr="00883287" w:rsidRDefault="007B3170" w:rsidP="007B3170">
      <w:pPr>
        <w:pStyle w:val="BodyText"/>
        <w:rPr>
          <w:b/>
        </w:rPr>
      </w:pPr>
      <w:r w:rsidRPr="00883287">
        <w:rPr>
          <w:b/>
        </w:rPr>
        <w:t xml:space="preserve">APPENDIX 1: </w:t>
      </w:r>
    </w:p>
    <w:p w14:paraId="7D335BD1" w14:textId="77777777" w:rsidR="007B3170" w:rsidRPr="00883287" w:rsidRDefault="007B3170" w:rsidP="007B3170">
      <w:pPr>
        <w:pStyle w:val="BodyText"/>
      </w:pPr>
      <w:r w:rsidRPr="00883287">
        <w:t>GLOSSARY OF TERMS</w:t>
      </w:r>
    </w:p>
    <w:p w14:paraId="3656628D" w14:textId="77777777" w:rsidR="007B3170" w:rsidRPr="00883287" w:rsidRDefault="007B3170" w:rsidP="007B3170">
      <w:pPr>
        <w:pStyle w:val="BodyText"/>
      </w:pPr>
    </w:p>
    <w:p w14:paraId="2B0F9E5B" w14:textId="77777777" w:rsidR="007B3170" w:rsidRPr="00883287" w:rsidRDefault="007B3170" w:rsidP="007B3170">
      <w:pPr>
        <w:pStyle w:val="BodyText"/>
        <w:rPr>
          <w:b/>
        </w:rPr>
      </w:pPr>
      <w:r w:rsidRPr="00883287">
        <w:rPr>
          <w:b/>
        </w:rPr>
        <w:t xml:space="preserve">APPENDIX 2: </w:t>
      </w:r>
    </w:p>
    <w:p w14:paraId="113AC873" w14:textId="77777777" w:rsidR="007B3170" w:rsidRPr="00883287" w:rsidRDefault="007B3170" w:rsidP="007B3170">
      <w:pPr>
        <w:pStyle w:val="BodyText"/>
      </w:pPr>
      <w:r w:rsidRPr="00883287">
        <w:t>BLANK PSYCHROMETRIC CHART</w:t>
      </w:r>
    </w:p>
    <w:p w14:paraId="1728B0E2" w14:textId="77777777" w:rsidR="007B3170" w:rsidRPr="00883287" w:rsidRDefault="007B3170" w:rsidP="007B3170">
      <w:pPr>
        <w:pStyle w:val="BodyText"/>
      </w:pPr>
    </w:p>
    <w:p w14:paraId="0F167E0F" w14:textId="77777777" w:rsidR="007B3170" w:rsidRPr="00883287" w:rsidRDefault="007B3170" w:rsidP="007B3170">
      <w:pPr>
        <w:pStyle w:val="BodyText"/>
        <w:rPr>
          <w:b/>
        </w:rPr>
      </w:pPr>
      <w:r w:rsidRPr="00883287">
        <w:rPr>
          <w:b/>
        </w:rPr>
        <w:t>APPENDIX 3:</w:t>
      </w:r>
    </w:p>
    <w:p w14:paraId="6CEEC283" w14:textId="77777777" w:rsidR="007B3170" w:rsidRPr="00883287" w:rsidRDefault="007B3170" w:rsidP="007B3170">
      <w:pPr>
        <w:pStyle w:val="BodyText"/>
      </w:pPr>
      <w:r w:rsidRPr="00883287">
        <w:t>DETERIORATION OF STONEWORK IN LIGHTHOUSES: AN OVERVIEW</w:t>
      </w:r>
    </w:p>
    <w:p w14:paraId="1EA91D38" w14:textId="77777777" w:rsidR="007B3170" w:rsidRPr="00883287" w:rsidRDefault="007B3170" w:rsidP="007B3170">
      <w:pPr>
        <w:pStyle w:val="BodyText"/>
        <w:rPr>
          <w:sz w:val="28"/>
        </w:rPr>
      </w:pPr>
    </w:p>
    <w:p w14:paraId="58D2AA1C" w14:textId="77777777" w:rsidR="007B3170" w:rsidRPr="00883287" w:rsidRDefault="007B3170" w:rsidP="007B3170">
      <w:pPr>
        <w:pStyle w:val="BodyText"/>
        <w:rPr>
          <w:b/>
        </w:rPr>
      </w:pPr>
      <w:r w:rsidRPr="00883287">
        <w:rPr>
          <w:b/>
        </w:rPr>
        <w:t>APPENDIX 4:</w:t>
      </w:r>
    </w:p>
    <w:p w14:paraId="24D4D9ED" w14:textId="77777777" w:rsidR="007B3170" w:rsidRPr="00883287" w:rsidRDefault="007B3170" w:rsidP="007B3170">
      <w:pPr>
        <w:pStyle w:val="BodyText"/>
      </w:pPr>
      <w:r w:rsidRPr="00883287">
        <w:t>TRINITY HOUSE STAR RATING SYSTEM</w:t>
      </w:r>
    </w:p>
    <w:p w14:paraId="14B92634" w14:textId="77777777" w:rsidR="007B3170" w:rsidRPr="00883287" w:rsidRDefault="007B3170" w:rsidP="007B3170">
      <w:pPr>
        <w:pStyle w:val="BodyText"/>
      </w:pPr>
    </w:p>
    <w:p w14:paraId="1DFB48D9" w14:textId="77777777" w:rsidR="007B3170" w:rsidRPr="00883287" w:rsidRDefault="007B3170" w:rsidP="007B3170">
      <w:pPr>
        <w:pStyle w:val="BodyText"/>
        <w:rPr>
          <w:b/>
        </w:rPr>
      </w:pPr>
      <w:r w:rsidRPr="00883287">
        <w:rPr>
          <w:b/>
        </w:rPr>
        <w:t>APPENDIX 5:</w:t>
      </w:r>
    </w:p>
    <w:p w14:paraId="4C2669E6" w14:textId="77777777" w:rsidR="007B3170" w:rsidRPr="00883287" w:rsidRDefault="007B3170" w:rsidP="007B3170">
      <w:pPr>
        <w:pStyle w:val="BodyText"/>
      </w:pPr>
      <w:r w:rsidRPr="00883287">
        <w:t>MAP SHOWING LIGHTHOUSE EXPOSURE CATEGORIES</w:t>
      </w:r>
    </w:p>
    <w:p w14:paraId="78B977D0" w14:textId="77777777" w:rsidR="007B3170" w:rsidRPr="00883287" w:rsidRDefault="007B3170" w:rsidP="007B3170">
      <w:pPr>
        <w:pStyle w:val="BodyText"/>
      </w:pPr>
    </w:p>
    <w:p w14:paraId="7E366FE7" w14:textId="77777777" w:rsidR="007B3170" w:rsidRPr="00883287" w:rsidRDefault="007B3170" w:rsidP="007B3170">
      <w:pPr>
        <w:pStyle w:val="BodyText"/>
        <w:rPr>
          <w:b/>
        </w:rPr>
      </w:pPr>
      <w:r w:rsidRPr="00883287">
        <w:rPr>
          <w:b/>
        </w:rPr>
        <w:t>APPENDIX 6:</w:t>
      </w:r>
    </w:p>
    <w:p w14:paraId="096FEF2D" w14:textId="77777777" w:rsidR="007B3170" w:rsidRPr="00883287" w:rsidRDefault="007B3170" w:rsidP="007B3170">
      <w:pPr>
        <w:pStyle w:val="BodyText"/>
        <w:rPr>
          <w:caps/>
        </w:rPr>
      </w:pPr>
      <w:r w:rsidRPr="00883287">
        <w:t>BIBLIOGRAPHY</w:t>
      </w:r>
    </w:p>
    <w:p w14:paraId="2637475F" w14:textId="77777777" w:rsidR="007B3170" w:rsidRPr="00883287" w:rsidRDefault="007B3170" w:rsidP="007B3170"/>
    <w:p w14:paraId="31B9DFEE" w14:textId="77777777" w:rsidR="007B3170" w:rsidRPr="00883287" w:rsidRDefault="007B3170" w:rsidP="000567D9">
      <w:pPr>
        <w:pStyle w:val="Appendix"/>
        <w:numPr>
          <w:ilvl w:val="0"/>
          <w:numId w:val="50"/>
        </w:numPr>
        <w:tabs>
          <w:tab w:val="left" w:pos="1985"/>
        </w:tabs>
        <w:spacing w:before="0"/>
        <w:ind w:left="1985" w:hanging="1985"/>
        <w:rPr>
          <w:i w:val="0"/>
          <w:u w:val="none"/>
        </w:rPr>
      </w:pPr>
      <w:r w:rsidRPr="00883287">
        <w:br w:type="page"/>
      </w:r>
      <w:bookmarkStart w:id="11" w:name="_Toc244937714"/>
      <w:bookmarkStart w:id="12" w:name="_Toc452045792"/>
      <w:r w:rsidRPr="00883287">
        <w:rPr>
          <w:i w:val="0"/>
          <w:u w:val="none"/>
        </w:rPr>
        <w:t>GLOSSARY OF TERMS</w:t>
      </w:r>
      <w:bookmarkEnd w:id="11"/>
      <w:bookmarkEnd w:id="12"/>
    </w:p>
    <w:p w14:paraId="42D06DD3" w14:textId="77777777" w:rsidR="007B3170" w:rsidRPr="00883287" w:rsidRDefault="007B3170" w:rsidP="001A74D8">
      <w:pPr>
        <w:spacing w:after="120"/>
        <w:ind w:left="1418" w:hanging="1418"/>
        <w:rPr>
          <w:rFonts w:cs="Helvetica"/>
          <w:sz w:val="22"/>
          <w:lang w:bidi="en-US"/>
        </w:rPr>
      </w:pPr>
      <w:r w:rsidRPr="00883287">
        <w:rPr>
          <w:b/>
          <w:sz w:val="22"/>
        </w:rPr>
        <w:t>AC/DC:</w:t>
      </w:r>
      <w:r w:rsidR="001A74D8">
        <w:rPr>
          <w:b/>
          <w:sz w:val="22"/>
        </w:rPr>
        <w:tab/>
      </w:r>
      <w:r w:rsidRPr="00883287">
        <w:rPr>
          <w:sz w:val="22"/>
        </w:rPr>
        <w:t xml:space="preserve">Alternating or Direct electrical current. AC </w:t>
      </w:r>
      <w:r w:rsidRPr="00883287">
        <w:rPr>
          <w:rFonts w:cs="Helvetica"/>
          <w:sz w:val="22"/>
          <w:lang w:bidi="en-US"/>
        </w:rPr>
        <w:t xml:space="preserve">is an </w:t>
      </w:r>
      <w:hyperlink r:id="rId141" w:history="1">
        <w:r w:rsidRPr="00883287">
          <w:rPr>
            <w:rFonts w:cs="Helvetica"/>
            <w:sz w:val="22"/>
            <w:lang w:bidi="en-US"/>
          </w:rPr>
          <w:t>electric current</w:t>
        </w:r>
      </w:hyperlink>
      <w:r w:rsidRPr="00883287">
        <w:rPr>
          <w:rFonts w:cs="Helvetica"/>
          <w:sz w:val="22"/>
          <w:lang w:bidi="en-US"/>
        </w:rPr>
        <w:t xml:space="preserve"> produced by induction in a generator whose direction reverses cyclically, as opposed to DC electricity where the direction remains constant</w:t>
      </w:r>
    </w:p>
    <w:p w14:paraId="5112129D" w14:textId="77777777" w:rsidR="007B3170" w:rsidRPr="00883287" w:rsidRDefault="007B3170" w:rsidP="001A74D8">
      <w:pPr>
        <w:spacing w:after="120"/>
        <w:ind w:left="1418" w:hanging="1418"/>
        <w:rPr>
          <w:rFonts w:cs="Helvetica"/>
          <w:sz w:val="22"/>
          <w:lang w:bidi="en-US"/>
        </w:rPr>
      </w:pPr>
      <w:r w:rsidRPr="00883287">
        <w:rPr>
          <w:b/>
          <w:sz w:val="22"/>
        </w:rPr>
        <w:t xml:space="preserve">Bossed Render: </w:t>
      </w:r>
      <w:r w:rsidRPr="00883287">
        <w:rPr>
          <w:sz w:val="22"/>
        </w:rPr>
        <w:t>Render that has become detached from the underlying surface – also described as blown, spalled or boast render</w:t>
      </w:r>
    </w:p>
    <w:p w14:paraId="3D60FE82" w14:textId="77777777" w:rsidR="007B3170" w:rsidRPr="00883287" w:rsidRDefault="007B3170" w:rsidP="001A74D8">
      <w:pPr>
        <w:spacing w:after="120"/>
        <w:ind w:left="1418" w:hanging="1418"/>
        <w:rPr>
          <w:sz w:val="22"/>
        </w:rPr>
      </w:pPr>
      <w:r w:rsidRPr="00883287">
        <w:rPr>
          <w:b/>
          <w:sz w:val="22"/>
        </w:rPr>
        <w:t>CIL:</w:t>
      </w:r>
      <w:r w:rsidR="001A74D8">
        <w:rPr>
          <w:b/>
          <w:sz w:val="22"/>
        </w:rPr>
        <w:tab/>
      </w:r>
      <w:r w:rsidRPr="00883287">
        <w:rPr>
          <w:sz w:val="22"/>
        </w:rPr>
        <w:t>Commissioners of Irish Lights</w:t>
      </w:r>
    </w:p>
    <w:p w14:paraId="4D10832A" w14:textId="77777777" w:rsidR="007B3170" w:rsidRPr="00883287" w:rsidRDefault="007B3170" w:rsidP="001A74D8">
      <w:pPr>
        <w:spacing w:after="120"/>
        <w:ind w:left="1418" w:hanging="1418"/>
        <w:rPr>
          <w:sz w:val="22"/>
        </w:rPr>
      </w:pPr>
      <w:r w:rsidRPr="00883287">
        <w:rPr>
          <w:b/>
          <w:sz w:val="22"/>
        </w:rPr>
        <w:t>Condensate</w:t>
      </w:r>
      <w:r w:rsidR="001A74D8">
        <w:rPr>
          <w:sz w:val="22"/>
        </w:rPr>
        <w:t>:</w:t>
      </w:r>
      <w:r w:rsidR="001A74D8">
        <w:rPr>
          <w:sz w:val="22"/>
        </w:rPr>
        <w:tab/>
      </w:r>
      <w:r w:rsidRPr="00883287">
        <w:rPr>
          <w:sz w:val="22"/>
        </w:rPr>
        <w:t>water formed by the process of condensation</w:t>
      </w:r>
    </w:p>
    <w:p w14:paraId="0D84B61B" w14:textId="77777777" w:rsidR="007B3170" w:rsidRPr="00883287" w:rsidRDefault="007B3170" w:rsidP="001A74D8">
      <w:pPr>
        <w:spacing w:after="120"/>
        <w:ind w:left="1418" w:hanging="1418"/>
        <w:rPr>
          <w:sz w:val="22"/>
        </w:rPr>
      </w:pPr>
      <w:r w:rsidRPr="00883287">
        <w:rPr>
          <w:b/>
          <w:sz w:val="22"/>
        </w:rPr>
        <w:t>Condensation</w:t>
      </w:r>
      <w:r w:rsidR="001A74D8">
        <w:rPr>
          <w:sz w:val="22"/>
        </w:rPr>
        <w:t>:</w:t>
      </w:r>
      <w:r w:rsidR="001A74D8">
        <w:rPr>
          <w:sz w:val="22"/>
        </w:rPr>
        <w:tab/>
      </w:r>
      <w:r w:rsidRPr="00883287">
        <w:rPr>
          <w:sz w:val="22"/>
        </w:rPr>
        <w:t>the process whereby water condenses out of air containing water vapour when its temperature drops to or below dewpoint</w:t>
      </w:r>
    </w:p>
    <w:p w14:paraId="374AE71A" w14:textId="77777777" w:rsidR="007B3170" w:rsidRPr="00883287" w:rsidRDefault="007B3170" w:rsidP="001A74D8">
      <w:pPr>
        <w:spacing w:after="120"/>
        <w:ind w:left="1418" w:hanging="1418"/>
        <w:rPr>
          <w:sz w:val="22"/>
        </w:rPr>
      </w:pPr>
      <w:r w:rsidRPr="00883287">
        <w:rPr>
          <w:b/>
          <w:sz w:val="22"/>
        </w:rPr>
        <w:t>Day Mark</w:t>
      </w:r>
      <w:r w:rsidRPr="00883287">
        <w:rPr>
          <w:sz w:val="22"/>
        </w:rPr>
        <w:t>:</w:t>
      </w:r>
      <w:r w:rsidR="001A74D8">
        <w:rPr>
          <w:sz w:val="22"/>
        </w:rPr>
        <w:tab/>
      </w:r>
      <w:r w:rsidRPr="00883287">
        <w:rPr>
          <w:sz w:val="22"/>
        </w:rPr>
        <w:t>during the hours of daylight lighthouse buildings themselves act as aids to navigation. Consequently, they are painted white with low-lying stations that back onto cliffs often striped with red or black to make them more conspicuous. Most rock towers are not painted but the lights are operational for 24 hours to maintain their visibility</w:t>
      </w:r>
    </w:p>
    <w:p w14:paraId="4F909A40" w14:textId="77777777" w:rsidR="007B3170" w:rsidRPr="00883287" w:rsidRDefault="007B3170" w:rsidP="001A74D8">
      <w:pPr>
        <w:spacing w:after="120"/>
        <w:ind w:left="1418" w:hanging="1418"/>
        <w:rPr>
          <w:sz w:val="22"/>
        </w:rPr>
      </w:pPr>
      <w:r w:rsidRPr="00883287">
        <w:rPr>
          <w:b/>
          <w:sz w:val="22"/>
        </w:rPr>
        <w:t>Deliquescence</w:t>
      </w:r>
      <w:r w:rsidRPr="00883287">
        <w:rPr>
          <w:sz w:val="22"/>
        </w:rPr>
        <w:t>:</w:t>
      </w:r>
      <w:r w:rsidR="001A74D8">
        <w:rPr>
          <w:sz w:val="22"/>
        </w:rPr>
        <w:tab/>
      </w:r>
      <w:r w:rsidRPr="00883287">
        <w:rPr>
          <w:sz w:val="22"/>
        </w:rPr>
        <w:t xml:space="preserve">this is </w:t>
      </w:r>
      <w:r w:rsidRPr="00883287">
        <w:rPr>
          <w:rFonts w:cs="ArialMT"/>
          <w:sz w:val="22"/>
          <w:lang w:bidi="en-US"/>
        </w:rPr>
        <w:t xml:space="preserve">the process by which a substance absorbs moisture from the atmosphere until it dissolves in the absorbed </w:t>
      </w:r>
      <w:hyperlink r:id="rId142" w:history="1">
        <w:r w:rsidRPr="00883287">
          <w:rPr>
            <w:rFonts w:cs="ArialMT"/>
            <w:sz w:val="22"/>
            <w:lang w:bidi="en-US"/>
          </w:rPr>
          <w:t>water</w:t>
        </w:r>
      </w:hyperlink>
      <w:r w:rsidRPr="00883287">
        <w:rPr>
          <w:rFonts w:cs="ArialMT"/>
          <w:sz w:val="22"/>
          <w:lang w:bidi="en-US"/>
        </w:rPr>
        <w:t xml:space="preserve"> and forms a solution. All soluble salts will deliquesce if the air is sufficiently humid. A substance that absorbs moisture from the air but not necessarily to the point of dissolution is called hygroscopic</w:t>
      </w:r>
    </w:p>
    <w:p w14:paraId="797A5FDD" w14:textId="77777777" w:rsidR="007B3170" w:rsidRPr="00883287" w:rsidRDefault="007B3170" w:rsidP="001A74D8">
      <w:pPr>
        <w:spacing w:after="120"/>
        <w:ind w:left="1418" w:hanging="1418"/>
        <w:rPr>
          <w:sz w:val="22"/>
        </w:rPr>
      </w:pPr>
      <w:r w:rsidRPr="00883287">
        <w:rPr>
          <w:b/>
          <w:sz w:val="22"/>
        </w:rPr>
        <w:t>Dewpoint</w:t>
      </w:r>
      <w:r w:rsidR="001A74D8">
        <w:rPr>
          <w:sz w:val="22"/>
        </w:rPr>
        <w:t>:</w:t>
      </w:r>
      <w:r w:rsidR="001A74D8">
        <w:rPr>
          <w:sz w:val="22"/>
        </w:rPr>
        <w:tab/>
      </w:r>
      <w:r w:rsidRPr="00883287">
        <w:rPr>
          <w:sz w:val="22"/>
        </w:rPr>
        <w:t>the temperature at which air becomes saturated with water vapour (100% relative humidity)</w:t>
      </w:r>
    </w:p>
    <w:p w14:paraId="66BCA096" w14:textId="77777777" w:rsidR="007B3170" w:rsidRPr="00883287" w:rsidRDefault="007B3170" w:rsidP="001A74D8">
      <w:pPr>
        <w:spacing w:after="120"/>
        <w:ind w:left="1418" w:hanging="1418"/>
        <w:rPr>
          <w:sz w:val="22"/>
        </w:rPr>
      </w:pPr>
      <w:r w:rsidRPr="00883287">
        <w:rPr>
          <w:b/>
          <w:sz w:val="22"/>
        </w:rPr>
        <w:t>Driving Rain</w:t>
      </w:r>
      <w:r w:rsidR="001A74D8">
        <w:rPr>
          <w:sz w:val="22"/>
        </w:rPr>
        <w:t>:</w:t>
      </w:r>
      <w:r w:rsidR="001A74D8">
        <w:rPr>
          <w:sz w:val="22"/>
        </w:rPr>
        <w:tab/>
      </w:r>
      <w:r w:rsidRPr="00883287">
        <w:rPr>
          <w:sz w:val="22"/>
        </w:rPr>
        <w:t>the meteorologist’s term for heavy rain combined with the penetrating force of a strong wind</w:t>
      </w:r>
    </w:p>
    <w:p w14:paraId="6D698BB5" w14:textId="77777777" w:rsidR="007B3170" w:rsidRPr="00883287" w:rsidRDefault="007B3170" w:rsidP="001A74D8">
      <w:pPr>
        <w:spacing w:after="120"/>
        <w:ind w:left="1418" w:hanging="1418"/>
        <w:rPr>
          <w:sz w:val="22"/>
        </w:rPr>
      </w:pPr>
      <w:r w:rsidRPr="00883287">
        <w:rPr>
          <w:b/>
          <w:sz w:val="22"/>
        </w:rPr>
        <w:t>Efflorescence</w:t>
      </w:r>
      <w:r w:rsidRPr="00883287">
        <w:rPr>
          <w:sz w:val="22"/>
        </w:rPr>
        <w:t>:</w:t>
      </w:r>
      <w:r w:rsidR="001A74D8">
        <w:rPr>
          <w:sz w:val="22"/>
        </w:rPr>
        <w:tab/>
      </w:r>
      <w:r w:rsidRPr="00883287">
        <w:rPr>
          <w:sz w:val="22"/>
        </w:rPr>
        <w:t>visible manifestation of salt in crystalline form on masonry surfaces</w:t>
      </w:r>
    </w:p>
    <w:p w14:paraId="05218A34" w14:textId="77777777" w:rsidR="007B3170" w:rsidRPr="00883287" w:rsidRDefault="007B3170" w:rsidP="001A74D8">
      <w:pPr>
        <w:spacing w:after="120"/>
        <w:ind w:left="1418" w:hanging="1418"/>
        <w:rPr>
          <w:sz w:val="22"/>
        </w:rPr>
      </w:pPr>
      <w:r w:rsidRPr="00883287">
        <w:rPr>
          <w:b/>
          <w:sz w:val="22"/>
        </w:rPr>
        <w:t>GLA</w:t>
      </w:r>
      <w:r w:rsidRPr="00883287">
        <w:rPr>
          <w:sz w:val="22"/>
        </w:rPr>
        <w:t>:</w:t>
      </w:r>
      <w:r w:rsidR="001A74D8">
        <w:rPr>
          <w:sz w:val="22"/>
        </w:rPr>
        <w:tab/>
      </w:r>
      <w:r w:rsidRPr="00883287">
        <w:rPr>
          <w:sz w:val="22"/>
        </w:rPr>
        <w:t>General Lighthouse Authority</w:t>
      </w:r>
    </w:p>
    <w:p w14:paraId="72BFB2A5" w14:textId="77777777" w:rsidR="007B3170" w:rsidRPr="00883287" w:rsidRDefault="007B3170" w:rsidP="001A74D8">
      <w:pPr>
        <w:spacing w:after="120"/>
        <w:ind w:left="1418" w:hanging="1418"/>
        <w:rPr>
          <w:sz w:val="22"/>
        </w:rPr>
      </w:pPr>
      <w:r w:rsidRPr="00883287">
        <w:rPr>
          <w:b/>
          <w:sz w:val="22"/>
        </w:rPr>
        <w:t>Green Water</w:t>
      </w:r>
      <w:r w:rsidRPr="00883287">
        <w:rPr>
          <w:sz w:val="22"/>
        </w:rPr>
        <w:t>:</w:t>
      </w:r>
      <w:r w:rsidR="001A74D8">
        <w:rPr>
          <w:sz w:val="22"/>
        </w:rPr>
        <w:tab/>
      </w:r>
      <w:r w:rsidRPr="00883287">
        <w:rPr>
          <w:sz w:val="22"/>
        </w:rPr>
        <w:t>a term used to describe seawater</w:t>
      </w:r>
    </w:p>
    <w:p w14:paraId="3F356844" w14:textId="77777777" w:rsidR="007B3170" w:rsidRPr="00883287" w:rsidRDefault="007B3170" w:rsidP="001A74D8">
      <w:pPr>
        <w:spacing w:after="120"/>
        <w:ind w:left="1418" w:hanging="1418"/>
        <w:rPr>
          <w:rFonts w:cs="Helvetica"/>
          <w:sz w:val="22"/>
          <w:lang w:bidi="en-US"/>
        </w:rPr>
      </w:pPr>
      <w:r w:rsidRPr="00883287">
        <w:rPr>
          <w:b/>
          <w:sz w:val="22"/>
        </w:rPr>
        <w:t>Hygroscopic Material</w:t>
      </w:r>
      <w:r w:rsidRPr="00883287">
        <w:rPr>
          <w:sz w:val="22"/>
        </w:rPr>
        <w:t xml:space="preserve">: material that has the ability </w:t>
      </w:r>
      <w:r w:rsidRPr="00883287">
        <w:rPr>
          <w:rFonts w:cs="Helvetica"/>
          <w:sz w:val="22"/>
          <w:lang w:bidi="en-US"/>
        </w:rPr>
        <w:t xml:space="preserve">to attract </w:t>
      </w:r>
      <w:hyperlink r:id="rId143" w:history="1">
        <w:r w:rsidRPr="00883287">
          <w:rPr>
            <w:rFonts w:cs="Helvetica"/>
            <w:sz w:val="22"/>
            <w:lang w:bidi="en-US"/>
          </w:rPr>
          <w:t>water</w:t>
        </w:r>
      </w:hyperlink>
      <w:r w:rsidRPr="00883287">
        <w:rPr>
          <w:rFonts w:cs="Helvetica"/>
          <w:sz w:val="22"/>
          <w:lang w:bidi="en-US"/>
        </w:rPr>
        <w:t xml:space="preserve"> </w:t>
      </w:r>
      <w:hyperlink r:id="rId144" w:history="1">
        <w:r w:rsidRPr="00883287">
          <w:rPr>
            <w:rFonts w:cs="Helvetica"/>
            <w:sz w:val="22"/>
            <w:lang w:bidi="en-US"/>
          </w:rPr>
          <w:t>molecules</w:t>
        </w:r>
      </w:hyperlink>
      <w:r w:rsidRPr="00883287">
        <w:rPr>
          <w:rFonts w:cs="Helvetica"/>
          <w:sz w:val="22"/>
          <w:lang w:bidi="en-US"/>
        </w:rPr>
        <w:t xml:space="preserve"> from the surrounding </w:t>
      </w:r>
      <w:hyperlink r:id="rId145" w:history="1">
        <w:r w:rsidRPr="00883287">
          <w:rPr>
            <w:rFonts w:cs="Helvetica"/>
            <w:sz w:val="22"/>
            <w:lang w:bidi="en-US"/>
          </w:rPr>
          <w:t>environment</w:t>
        </w:r>
      </w:hyperlink>
      <w:r w:rsidRPr="00883287">
        <w:rPr>
          <w:rFonts w:cs="Helvetica"/>
          <w:sz w:val="22"/>
          <w:lang w:bidi="en-US"/>
        </w:rPr>
        <w:t xml:space="preserve"> through either </w:t>
      </w:r>
      <w:hyperlink r:id="rId146" w:history="1">
        <w:r w:rsidRPr="00883287">
          <w:rPr>
            <w:rFonts w:cs="Helvetica"/>
            <w:sz w:val="22"/>
            <w:lang w:bidi="en-US"/>
          </w:rPr>
          <w:t>absorption</w:t>
        </w:r>
      </w:hyperlink>
      <w:r w:rsidRPr="00883287">
        <w:rPr>
          <w:rFonts w:cs="Helvetica"/>
          <w:sz w:val="22"/>
          <w:lang w:bidi="en-US"/>
        </w:rPr>
        <w:t xml:space="preserve"> or </w:t>
      </w:r>
      <w:hyperlink r:id="rId147" w:history="1">
        <w:r w:rsidRPr="00883287">
          <w:rPr>
            <w:rFonts w:cs="Helvetica"/>
            <w:sz w:val="22"/>
            <w:lang w:bidi="en-US"/>
          </w:rPr>
          <w:t>adsorption</w:t>
        </w:r>
      </w:hyperlink>
    </w:p>
    <w:p w14:paraId="7EEDCA26" w14:textId="77777777" w:rsidR="007B3170" w:rsidRPr="00883287" w:rsidRDefault="007B3170" w:rsidP="001A74D8">
      <w:pPr>
        <w:spacing w:after="120"/>
        <w:ind w:left="1418" w:hanging="1418"/>
        <w:rPr>
          <w:rFonts w:cs="Helvetica"/>
          <w:sz w:val="22"/>
          <w:lang w:bidi="en-US"/>
        </w:rPr>
      </w:pPr>
      <w:r w:rsidRPr="00883287">
        <w:rPr>
          <w:rFonts w:cs="Helvetica"/>
          <w:b/>
          <w:sz w:val="22"/>
          <w:lang w:bidi="en-US"/>
        </w:rPr>
        <w:t>Interstitial Condensation</w:t>
      </w:r>
      <w:r w:rsidRPr="00883287">
        <w:rPr>
          <w:rFonts w:cs="Helvetica"/>
          <w:sz w:val="22"/>
          <w:lang w:bidi="en-US"/>
        </w:rPr>
        <w:t>: condensation that occurs within or between layers of the building envelope</w:t>
      </w:r>
    </w:p>
    <w:p w14:paraId="0370FEA8" w14:textId="77777777" w:rsidR="007B3170" w:rsidRPr="00883287" w:rsidRDefault="007B3170" w:rsidP="001A74D8">
      <w:pPr>
        <w:spacing w:after="120"/>
        <w:ind w:left="1418" w:hanging="1418"/>
        <w:rPr>
          <w:rFonts w:cs="ArialMT"/>
          <w:sz w:val="22"/>
          <w:lang w:bidi="en-US"/>
        </w:rPr>
      </w:pPr>
      <w:r w:rsidRPr="00883287">
        <w:rPr>
          <w:rFonts w:cs="Helvetica"/>
          <w:b/>
          <w:sz w:val="22"/>
          <w:lang w:bidi="en-US"/>
        </w:rPr>
        <w:t>Listed Buildings</w:t>
      </w:r>
      <w:r w:rsidRPr="00883287">
        <w:rPr>
          <w:rFonts w:cs="Helvetica"/>
          <w:sz w:val="22"/>
          <w:lang w:bidi="en-US"/>
        </w:rPr>
        <w:t>: the listing of a building marks it out as having special historic significance and affording it protection under planning legislation</w:t>
      </w:r>
    </w:p>
    <w:p w14:paraId="20E62769" w14:textId="77777777" w:rsidR="007B3170" w:rsidRPr="00883287" w:rsidRDefault="007B3170" w:rsidP="001A74D8">
      <w:pPr>
        <w:spacing w:after="120"/>
        <w:ind w:left="1418" w:hanging="1418"/>
        <w:rPr>
          <w:rFonts w:cs="Helvetica"/>
          <w:sz w:val="22"/>
          <w:lang w:bidi="en-US"/>
        </w:rPr>
      </w:pPr>
      <w:r w:rsidRPr="00883287">
        <w:rPr>
          <w:rFonts w:cs="Helvetica"/>
          <w:b/>
          <w:sz w:val="22"/>
          <w:lang w:bidi="en-US"/>
        </w:rPr>
        <w:t>Moisture Content</w:t>
      </w:r>
      <w:r w:rsidRPr="00883287">
        <w:rPr>
          <w:rFonts w:cs="Helvetica"/>
          <w:sz w:val="22"/>
          <w:lang w:bidi="en-US"/>
        </w:rPr>
        <w:t>: proportion of water contained within a material (expressed as mass/mass, in percentage terms)</w:t>
      </w:r>
    </w:p>
    <w:p w14:paraId="38829959" w14:textId="77777777" w:rsidR="007B3170" w:rsidRPr="00883287" w:rsidRDefault="007B3170" w:rsidP="001A74D8">
      <w:pPr>
        <w:spacing w:after="120"/>
        <w:ind w:left="1418" w:hanging="1418"/>
        <w:rPr>
          <w:rFonts w:cs="Helvetica"/>
          <w:sz w:val="22"/>
          <w:lang w:bidi="en-US"/>
        </w:rPr>
      </w:pPr>
      <w:r w:rsidRPr="00883287">
        <w:rPr>
          <w:rFonts w:cs="Helvetica"/>
          <w:b/>
          <w:sz w:val="22"/>
          <w:lang w:bidi="en-US"/>
        </w:rPr>
        <w:t>Moisture Content of Air</w:t>
      </w:r>
      <w:r w:rsidRPr="00883287">
        <w:rPr>
          <w:rFonts w:cs="Helvetica"/>
          <w:sz w:val="22"/>
          <w:lang w:bidi="en-US"/>
        </w:rPr>
        <w:t>: the ratio of the mass of water vapour present in air to the unit mass of dry air</w:t>
      </w:r>
    </w:p>
    <w:p w14:paraId="0541B9A3" w14:textId="77777777" w:rsidR="007B3170" w:rsidRPr="00883287" w:rsidRDefault="007B3170" w:rsidP="001A74D8">
      <w:pPr>
        <w:spacing w:after="120"/>
        <w:ind w:left="1418" w:hanging="1418"/>
        <w:rPr>
          <w:rFonts w:cs="Helvetica"/>
          <w:sz w:val="22"/>
          <w:lang w:bidi="en-US"/>
        </w:rPr>
      </w:pPr>
      <w:r w:rsidRPr="00883287">
        <w:rPr>
          <w:rFonts w:cs="Helvetica"/>
          <w:b/>
          <w:sz w:val="22"/>
          <w:lang w:bidi="en-US"/>
        </w:rPr>
        <w:t>NLB</w:t>
      </w:r>
      <w:r w:rsidRPr="00883287">
        <w:rPr>
          <w:rFonts w:cs="Helvetica"/>
          <w:sz w:val="22"/>
          <w:lang w:bidi="en-US"/>
        </w:rPr>
        <w:t>:</w:t>
      </w:r>
      <w:r w:rsidR="001A74D8">
        <w:rPr>
          <w:rFonts w:cs="Helvetica"/>
          <w:sz w:val="22"/>
          <w:lang w:bidi="en-US"/>
        </w:rPr>
        <w:tab/>
      </w:r>
      <w:r w:rsidRPr="00883287">
        <w:rPr>
          <w:rFonts w:cs="Helvetica"/>
          <w:sz w:val="22"/>
          <w:lang w:bidi="en-US"/>
        </w:rPr>
        <w:t>Northern Lighthouse Board</w:t>
      </w:r>
    </w:p>
    <w:p w14:paraId="457B4E93" w14:textId="77777777" w:rsidR="007B3170" w:rsidRPr="00883287" w:rsidRDefault="007B3170" w:rsidP="001A74D8">
      <w:pPr>
        <w:spacing w:after="120"/>
        <w:ind w:left="1418" w:hanging="1418"/>
        <w:rPr>
          <w:rFonts w:cs="Helvetica"/>
          <w:sz w:val="22"/>
          <w:lang w:bidi="en-US"/>
        </w:rPr>
      </w:pPr>
      <w:r w:rsidRPr="00883287">
        <w:rPr>
          <w:rFonts w:cs="Helvetica"/>
          <w:b/>
          <w:sz w:val="22"/>
          <w:lang w:bidi="en-US"/>
        </w:rPr>
        <w:t>Positive Pressure Airflow</w:t>
      </w:r>
      <w:r w:rsidRPr="00883287">
        <w:rPr>
          <w:rFonts w:cs="Helvetica"/>
          <w:sz w:val="22"/>
          <w:lang w:bidi="en-US"/>
        </w:rPr>
        <w:t>: maintenance of a flow of air within a building through the use of ventilation pumps</w:t>
      </w:r>
    </w:p>
    <w:p w14:paraId="26822543" w14:textId="77777777" w:rsidR="007B3170" w:rsidRPr="00883287" w:rsidRDefault="007B3170" w:rsidP="001A74D8">
      <w:pPr>
        <w:spacing w:after="120"/>
        <w:ind w:left="1418" w:hanging="1418"/>
        <w:rPr>
          <w:rFonts w:cs="Helvetica"/>
          <w:sz w:val="22"/>
          <w:lang w:bidi="en-US"/>
        </w:rPr>
      </w:pPr>
      <w:r w:rsidRPr="00883287">
        <w:rPr>
          <w:rFonts w:cs="Helvetica"/>
          <w:b/>
          <w:sz w:val="22"/>
          <w:lang w:bidi="en-US"/>
        </w:rPr>
        <w:t>Psychrometric Chart</w:t>
      </w:r>
      <w:r w:rsidRPr="00883287">
        <w:rPr>
          <w:rFonts w:cs="Helvetica"/>
          <w:sz w:val="22"/>
          <w:lang w:bidi="en-US"/>
        </w:rPr>
        <w:t>: the psychrometric chart is a graph of the physical properties of moist air at a constant pressure (often equated to an elevation relative to sea level), which graphically expresses how various properties such as dry and wet bulb temperatures, dewpoint and relative humidity relate to each other</w:t>
      </w:r>
    </w:p>
    <w:p w14:paraId="69DC363B" w14:textId="77777777" w:rsidR="007B3170" w:rsidRPr="00883287" w:rsidRDefault="007B3170" w:rsidP="001A74D8">
      <w:pPr>
        <w:spacing w:after="120"/>
        <w:ind w:left="1418" w:hanging="1418"/>
        <w:rPr>
          <w:rFonts w:cs="Helvetica"/>
          <w:sz w:val="22"/>
          <w:lang w:bidi="en-US"/>
        </w:rPr>
      </w:pPr>
      <w:r w:rsidRPr="00883287">
        <w:rPr>
          <w:rFonts w:cs="Helvetica"/>
          <w:b/>
          <w:sz w:val="22"/>
          <w:lang w:bidi="en-US"/>
        </w:rPr>
        <w:t xml:space="preserve">Relative Humidity </w:t>
      </w:r>
      <w:r w:rsidRPr="00883287">
        <w:rPr>
          <w:rFonts w:cs="Helvetica"/>
          <w:sz w:val="22"/>
          <w:lang w:bidi="en-US"/>
        </w:rPr>
        <w:t xml:space="preserve">(RH): the ratio of the </w:t>
      </w:r>
      <w:hyperlink r:id="rId148" w:history="1">
        <w:r w:rsidRPr="00883287">
          <w:rPr>
            <w:rFonts w:cs="Helvetica"/>
            <w:sz w:val="22"/>
            <w:lang w:bidi="en-US"/>
          </w:rPr>
          <w:t>partial pressure</w:t>
        </w:r>
      </w:hyperlink>
      <w:r w:rsidRPr="00883287">
        <w:rPr>
          <w:rFonts w:cs="Helvetica"/>
          <w:sz w:val="22"/>
          <w:lang w:bidi="en-US"/>
        </w:rPr>
        <w:t xml:space="preserve"> of water vapour in the mixture to the saturated </w:t>
      </w:r>
      <w:hyperlink r:id="rId149" w:history="1">
        <w:r w:rsidRPr="00883287">
          <w:rPr>
            <w:rFonts w:cs="Helvetica"/>
            <w:sz w:val="22"/>
            <w:lang w:bidi="en-US"/>
          </w:rPr>
          <w:t>vapour pressure</w:t>
        </w:r>
      </w:hyperlink>
      <w:r w:rsidRPr="00883287">
        <w:rPr>
          <w:rFonts w:cs="Helvetica"/>
          <w:sz w:val="22"/>
          <w:lang w:bidi="en-US"/>
        </w:rPr>
        <w:t xml:space="preserve"> of water at a prescribed temperature</w:t>
      </w:r>
    </w:p>
    <w:p w14:paraId="40196CCB" w14:textId="77777777" w:rsidR="007B3170" w:rsidRPr="00883287" w:rsidRDefault="007B3170" w:rsidP="001A74D8">
      <w:pPr>
        <w:spacing w:after="120"/>
        <w:ind w:left="1418" w:hanging="1418"/>
        <w:rPr>
          <w:rFonts w:cs="Helvetica"/>
          <w:sz w:val="22"/>
          <w:lang w:bidi="en-US"/>
        </w:rPr>
      </w:pPr>
      <w:r w:rsidRPr="00883287">
        <w:rPr>
          <w:rFonts w:cs="Helvetica"/>
          <w:b/>
          <w:sz w:val="22"/>
          <w:lang w:bidi="en-US"/>
        </w:rPr>
        <w:t>Reverse Condensation</w:t>
      </w:r>
      <w:r w:rsidRPr="00883287">
        <w:rPr>
          <w:rFonts w:cs="Helvetica"/>
          <w:sz w:val="22"/>
          <w:lang w:bidi="en-US"/>
        </w:rPr>
        <w:t>: interstitial condensation formed by water vapour traveling from outside to inside (i.e. reverse of normal condensation)</w:t>
      </w:r>
    </w:p>
    <w:p w14:paraId="2A6F8F26" w14:textId="77777777" w:rsidR="007B3170" w:rsidRPr="00883287" w:rsidRDefault="007B3170" w:rsidP="001A74D8">
      <w:pPr>
        <w:widowControl w:val="0"/>
        <w:autoSpaceDE w:val="0"/>
        <w:autoSpaceDN w:val="0"/>
        <w:adjustRightInd w:val="0"/>
        <w:ind w:left="1418" w:hanging="1418"/>
        <w:rPr>
          <w:rFonts w:cs="Helvetica"/>
          <w:sz w:val="22"/>
          <w:lang w:bidi="en-US"/>
        </w:rPr>
      </w:pPr>
      <w:r w:rsidRPr="00883287">
        <w:rPr>
          <w:rFonts w:cs="Helvetica"/>
          <w:b/>
          <w:sz w:val="22"/>
          <w:lang w:bidi="en-US"/>
        </w:rPr>
        <w:t>Saponification</w:t>
      </w:r>
      <w:r w:rsidRPr="00883287">
        <w:rPr>
          <w:rFonts w:cs="Helvetica"/>
          <w:sz w:val="22"/>
          <w:lang w:bidi="en-US"/>
        </w:rPr>
        <w:t>:</w:t>
      </w:r>
      <w:r w:rsidR="001A74D8">
        <w:rPr>
          <w:rFonts w:cs="Helvetica"/>
          <w:sz w:val="22"/>
          <w:lang w:bidi="en-US"/>
        </w:rPr>
        <w:tab/>
      </w:r>
      <w:r w:rsidRPr="00883287">
        <w:rPr>
          <w:rFonts w:cs="Arial"/>
          <w:sz w:val="22"/>
          <w:lang w:bidi="en-US"/>
        </w:rPr>
        <w:t>this is the formation of water-soluble soaps and is most often associated with the chemical attack of an oil-based or alkyd paint by a highly alkaline masonry substrate or exposure to damp alkaline conditions such as those experienced in a salt-rich coastal environment</w:t>
      </w:r>
    </w:p>
    <w:p w14:paraId="14D371C2" w14:textId="77777777" w:rsidR="007B3170" w:rsidRPr="00883287" w:rsidRDefault="007B3170" w:rsidP="001A74D8">
      <w:pPr>
        <w:spacing w:after="120"/>
        <w:ind w:left="1418" w:hanging="1418"/>
        <w:rPr>
          <w:rFonts w:cs="Helvetica"/>
          <w:sz w:val="22"/>
          <w:lang w:bidi="en-US"/>
        </w:rPr>
      </w:pPr>
      <w:r w:rsidRPr="00883287">
        <w:rPr>
          <w:rFonts w:cs="Helvetica"/>
          <w:b/>
          <w:sz w:val="22"/>
          <w:lang w:bidi="en-US"/>
        </w:rPr>
        <w:t>Saturation Vapour Pressure</w:t>
      </w:r>
      <w:r w:rsidRPr="00883287">
        <w:rPr>
          <w:rFonts w:cs="Helvetica"/>
          <w:sz w:val="22"/>
          <w:lang w:bidi="en-US"/>
        </w:rPr>
        <w:t>: water vapour pressure in air at dewpoint temperature</w:t>
      </w:r>
    </w:p>
    <w:p w14:paraId="0EBFE7DC" w14:textId="77777777" w:rsidR="007B3170" w:rsidRPr="00883287" w:rsidRDefault="007B3170" w:rsidP="001A74D8">
      <w:pPr>
        <w:spacing w:after="120"/>
        <w:ind w:left="1418" w:hanging="1418"/>
        <w:rPr>
          <w:rFonts w:cs="Helvetica"/>
          <w:sz w:val="22"/>
          <w:lang w:bidi="en-US"/>
        </w:rPr>
      </w:pPr>
      <w:r w:rsidRPr="00883287">
        <w:rPr>
          <w:rFonts w:cs="Helvetica"/>
          <w:b/>
          <w:sz w:val="22"/>
          <w:lang w:bidi="en-US"/>
        </w:rPr>
        <w:t>Schedule 1 Painting</w:t>
      </w:r>
      <w:r w:rsidRPr="00883287">
        <w:rPr>
          <w:rFonts w:cs="Helvetica"/>
          <w:sz w:val="22"/>
          <w:lang w:bidi="en-US"/>
        </w:rPr>
        <w:t>: this describes the extent of external and internal painting of stations with Schedule 1 indicating external painting of the lighthouse, cottages, associated buildings and boundary walls while Schedule 2 painting describes the ‘touching-up’ of painted surfaces</w:t>
      </w:r>
    </w:p>
    <w:p w14:paraId="732EA83A" w14:textId="77777777" w:rsidR="007B3170" w:rsidRPr="00883287" w:rsidRDefault="007B3170" w:rsidP="001A74D8">
      <w:pPr>
        <w:spacing w:after="120"/>
        <w:ind w:left="1418" w:hanging="1418"/>
        <w:rPr>
          <w:rFonts w:cs="Helvetica"/>
          <w:sz w:val="22"/>
          <w:lang w:bidi="en-US"/>
        </w:rPr>
      </w:pPr>
      <w:r w:rsidRPr="00883287">
        <w:rPr>
          <w:rFonts w:cs="Helvetica"/>
          <w:b/>
          <w:sz w:val="22"/>
          <w:lang w:bidi="en-US"/>
        </w:rPr>
        <w:t>Scupper</w:t>
      </w:r>
      <w:r w:rsidRPr="00883287">
        <w:rPr>
          <w:rFonts w:cs="Helvetica"/>
          <w:sz w:val="22"/>
          <w:lang w:bidi="en-US"/>
        </w:rPr>
        <w:t>:</w:t>
      </w:r>
      <w:r w:rsidR="001A74D8">
        <w:rPr>
          <w:rFonts w:cs="Helvetica"/>
          <w:sz w:val="22"/>
          <w:lang w:bidi="en-US"/>
        </w:rPr>
        <w:tab/>
      </w:r>
      <w:r w:rsidRPr="00883287">
        <w:rPr>
          <w:rFonts w:cs="Helvetica"/>
          <w:sz w:val="22"/>
          <w:lang w:bidi="en-US"/>
        </w:rPr>
        <w:t>with regard to lighthouses this is a drain in the sill of the outer storm shutters and lower entrance doors of rock tower lighthouses that allows water to drain out</w:t>
      </w:r>
    </w:p>
    <w:p w14:paraId="5FF8B9F2" w14:textId="77777777" w:rsidR="007B3170" w:rsidRPr="00883287" w:rsidRDefault="007B3170" w:rsidP="001A74D8">
      <w:pPr>
        <w:spacing w:after="120"/>
        <w:ind w:left="1418" w:hanging="1418"/>
        <w:rPr>
          <w:rFonts w:cs="Helvetica"/>
          <w:sz w:val="22"/>
          <w:lang w:bidi="en-US"/>
        </w:rPr>
      </w:pPr>
      <w:r w:rsidRPr="00883287">
        <w:rPr>
          <w:rFonts w:cs="Helvetica"/>
          <w:b/>
          <w:sz w:val="22"/>
          <w:lang w:bidi="en-US"/>
        </w:rPr>
        <w:t>Spell</w:t>
      </w:r>
      <w:r w:rsidR="001A74D8">
        <w:rPr>
          <w:rFonts w:cs="Helvetica"/>
          <w:sz w:val="22"/>
          <w:lang w:bidi="en-US"/>
        </w:rPr>
        <w:t>:</w:t>
      </w:r>
      <w:r w:rsidR="001A74D8">
        <w:rPr>
          <w:rFonts w:cs="Helvetica"/>
          <w:sz w:val="22"/>
          <w:lang w:bidi="en-US"/>
        </w:rPr>
        <w:tab/>
      </w:r>
      <w:r w:rsidRPr="00883287">
        <w:rPr>
          <w:rFonts w:cs="Helvetica"/>
          <w:sz w:val="22"/>
          <w:lang w:bidi="en-US"/>
        </w:rPr>
        <w:t>a period or sequence of periods of wind-driven rain on a vertical surface</w:t>
      </w:r>
    </w:p>
    <w:p w14:paraId="640262F0" w14:textId="77777777" w:rsidR="007B3170" w:rsidRPr="00883287" w:rsidRDefault="007B3170" w:rsidP="001A74D8">
      <w:pPr>
        <w:spacing w:after="120"/>
        <w:ind w:left="1418" w:hanging="1418"/>
        <w:rPr>
          <w:rFonts w:cs="Helvetica"/>
          <w:sz w:val="22"/>
          <w:lang w:bidi="en-US"/>
        </w:rPr>
      </w:pPr>
      <w:r w:rsidRPr="00883287">
        <w:rPr>
          <w:rFonts w:cs="Helvetica"/>
          <w:b/>
          <w:sz w:val="22"/>
          <w:lang w:bidi="en-US"/>
        </w:rPr>
        <w:t>TH</w:t>
      </w:r>
      <w:r w:rsidRPr="00883287">
        <w:rPr>
          <w:rFonts w:cs="Helvetica"/>
          <w:sz w:val="22"/>
          <w:lang w:bidi="en-US"/>
        </w:rPr>
        <w:t>:</w:t>
      </w:r>
      <w:r w:rsidR="001A74D8">
        <w:rPr>
          <w:rFonts w:cs="Helvetica"/>
          <w:sz w:val="22"/>
          <w:lang w:bidi="en-US"/>
        </w:rPr>
        <w:tab/>
      </w:r>
      <w:r w:rsidRPr="00883287">
        <w:rPr>
          <w:rFonts w:cs="Helvetica"/>
          <w:sz w:val="22"/>
          <w:lang w:bidi="en-US"/>
        </w:rPr>
        <w:t>Trinity House</w:t>
      </w:r>
    </w:p>
    <w:p w14:paraId="4A9A6BDA" w14:textId="77777777" w:rsidR="007B3170" w:rsidRPr="00883287" w:rsidRDefault="007B3170" w:rsidP="001A74D8">
      <w:pPr>
        <w:spacing w:after="120"/>
        <w:ind w:left="1418" w:hanging="1418"/>
        <w:rPr>
          <w:rFonts w:cs="Helvetica"/>
          <w:sz w:val="22"/>
          <w:lang w:bidi="en-US"/>
        </w:rPr>
      </w:pPr>
      <w:r w:rsidRPr="00883287">
        <w:rPr>
          <w:rFonts w:cs="Helvetica"/>
          <w:b/>
          <w:sz w:val="22"/>
          <w:lang w:bidi="en-US"/>
        </w:rPr>
        <w:t>Thermal Bridge (Cold Bridge)</w:t>
      </w:r>
      <w:r w:rsidRPr="00883287">
        <w:rPr>
          <w:rFonts w:cs="Helvetica"/>
          <w:sz w:val="22"/>
          <w:lang w:bidi="en-US"/>
        </w:rPr>
        <w:t>: part of a structure of lower thermal resistance which bridges adjacent parts of high thermal resistance and which may result in localized cold surfaces on which condensation and/or pattern staining may occur</w:t>
      </w:r>
    </w:p>
    <w:p w14:paraId="21285BCB" w14:textId="77777777" w:rsidR="007B3170" w:rsidRPr="00883287" w:rsidRDefault="007B3170" w:rsidP="001A74D8">
      <w:pPr>
        <w:spacing w:after="120"/>
        <w:ind w:left="1418" w:hanging="1418"/>
        <w:rPr>
          <w:sz w:val="22"/>
        </w:rPr>
      </w:pPr>
      <w:r w:rsidRPr="00883287">
        <w:rPr>
          <w:rFonts w:cs="Helvetica"/>
          <w:b/>
          <w:sz w:val="22"/>
          <w:lang w:bidi="en-US"/>
        </w:rPr>
        <w:t>Thermal Inertia</w:t>
      </w:r>
      <w:r w:rsidRPr="00883287">
        <w:rPr>
          <w:rFonts w:cs="Helvetica"/>
          <w:sz w:val="22"/>
          <w:lang w:bidi="en-US"/>
        </w:rPr>
        <w:t xml:space="preserve">: this </w:t>
      </w:r>
      <w:r w:rsidRPr="00883287">
        <w:rPr>
          <w:sz w:val="22"/>
        </w:rPr>
        <w:t xml:space="preserve">is a bulk material property related to </w:t>
      </w:r>
      <w:hyperlink r:id="rId150" w:history="1">
        <w:r w:rsidRPr="00883287">
          <w:rPr>
            <w:sz w:val="22"/>
          </w:rPr>
          <w:t>thermal conductivity</w:t>
        </w:r>
      </w:hyperlink>
      <w:r w:rsidRPr="00883287">
        <w:rPr>
          <w:sz w:val="22"/>
        </w:rPr>
        <w:t xml:space="preserve"> and volumetric heat capacity and </w:t>
      </w:r>
      <w:r w:rsidRPr="00883287">
        <w:rPr>
          <w:rFonts w:cs="Helvetica"/>
          <w:sz w:val="22"/>
          <w:lang w:bidi="en-US"/>
        </w:rPr>
        <w:t>is a measure of the thermal mass and the velocity of the thermal wave which controls the surface temperature of a material (i.e. the ease with which a material takes in or gives off heat)</w:t>
      </w:r>
    </w:p>
    <w:p w14:paraId="24564D2B" w14:textId="77777777" w:rsidR="007B3170" w:rsidRPr="00883287" w:rsidRDefault="007B3170" w:rsidP="001A74D8">
      <w:pPr>
        <w:spacing w:after="120"/>
        <w:ind w:left="1418" w:hanging="1418"/>
        <w:rPr>
          <w:rFonts w:cs="Helvetica"/>
          <w:sz w:val="22"/>
          <w:lang w:bidi="en-US"/>
        </w:rPr>
      </w:pPr>
      <w:r w:rsidRPr="00883287">
        <w:rPr>
          <w:rFonts w:cs="Helvetica"/>
          <w:b/>
          <w:sz w:val="22"/>
          <w:lang w:bidi="en-US"/>
        </w:rPr>
        <w:t>Thermal Mass</w:t>
      </w:r>
      <w:r w:rsidR="001A74D8">
        <w:rPr>
          <w:rFonts w:cs="Helvetica"/>
          <w:sz w:val="22"/>
          <w:lang w:bidi="en-US"/>
        </w:rPr>
        <w:t>:</w:t>
      </w:r>
      <w:r w:rsidR="001A74D8">
        <w:rPr>
          <w:rFonts w:cs="Helvetica"/>
          <w:sz w:val="22"/>
          <w:lang w:bidi="en-US"/>
        </w:rPr>
        <w:tab/>
      </w:r>
      <w:r w:rsidRPr="00883287">
        <w:rPr>
          <w:rFonts w:cs="Helvetica"/>
          <w:sz w:val="22"/>
          <w:lang w:bidi="en-US"/>
        </w:rPr>
        <w:t>a measure of the ability of a substance to absorb and store heat</w:t>
      </w:r>
    </w:p>
    <w:p w14:paraId="1DDB3CF8" w14:textId="77777777" w:rsidR="007B3170" w:rsidRPr="00883287" w:rsidRDefault="007B3170" w:rsidP="001A74D8">
      <w:pPr>
        <w:spacing w:after="120"/>
        <w:ind w:left="1418" w:hanging="1418"/>
        <w:rPr>
          <w:rFonts w:cs="Helvetica"/>
          <w:sz w:val="22"/>
          <w:lang w:bidi="en-US"/>
        </w:rPr>
      </w:pPr>
      <w:r w:rsidRPr="00883287">
        <w:rPr>
          <w:rFonts w:cs="Helvetica"/>
          <w:b/>
          <w:sz w:val="22"/>
          <w:lang w:bidi="en-US"/>
        </w:rPr>
        <w:t>Vapour Pressure</w:t>
      </w:r>
      <w:r w:rsidRPr="00883287">
        <w:rPr>
          <w:rFonts w:cs="Helvetica"/>
          <w:sz w:val="22"/>
          <w:lang w:bidi="en-US"/>
        </w:rPr>
        <w:t>: that part of atmospheric pressure due to water vapour present in the air</w:t>
      </w:r>
    </w:p>
    <w:p w14:paraId="7EBEC178" w14:textId="77777777" w:rsidR="007B3170" w:rsidRPr="00883287" w:rsidRDefault="007B3170" w:rsidP="001A74D8">
      <w:pPr>
        <w:spacing w:after="120"/>
        <w:ind w:left="1418" w:hanging="1418"/>
        <w:rPr>
          <w:rFonts w:cs="Helvetica"/>
          <w:sz w:val="22"/>
          <w:lang w:bidi="en-US"/>
        </w:rPr>
      </w:pPr>
      <w:r w:rsidRPr="00883287">
        <w:rPr>
          <w:rFonts w:cs="Helvetica"/>
          <w:b/>
          <w:sz w:val="22"/>
          <w:lang w:bidi="en-US"/>
        </w:rPr>
        <w:t>Ventilation Heat Exchange</w:t>
      </w:r>
      <w:r w:rsidRPr="00883287">
        <w:rPr>
          <w:rFonts w:cs="Helvetica"/>
          <w:sz w:val="22"/>
          <w:lang w:bidi="en-US"/>
        </w:rPr>
        <w:t>: used to describe a ventilation system that recovers heat energy from air before it is expelled from a building, which is then used to warm incoming fresh or replacement air</w:t>
      </w:r>
    </w:p>
    <w:p w14:paraId="77110E74" w14:textId="77777777" w:rsidR="007B3170" w:rsidRPr="00883287" w:rsidRDefault="007B3170" w:rsidP="001A74D8">
      <w:pPr>
        <w:spacing w:after="120"/>
        <w:ind w:left="1418" w:hanging="1418"/>
        <w:rPr>
          <w:rFonts w:cs="Helvetica"/>
          <w:sz w:val="22"/>
          <w:lang w:bidi="en-US"/>
        </w:rPr>
      </w:pPr>
      <w:r w:rsidRPr="00883287">
        <w:rPr>
          <w:rFonts w:cs="Helvetica"/>
          <w:b/>
          <w:sz w:val="22"/>
          <w:lang w:bidi="en-US"/>
        </w:rPr>
        <w:t>Ventilation Rate</w:t>
      </w:r>
      <w:r w:rsidRPr="00883287">
        <w:rPr>
          <w:rFonts w:cs="Helvetica"/>
          <w:sz w:val="22"/>
          <w:lang w:bidi="en-US"/>
        </w:rPr>
        <w:t>: the rate at which air within a building is replaced by fresh air. This may be expressed as the number of times the volume of air within a space is changed in one hour (air changes per hour: ac/h) or as rate of air change expressed in cubic metres per hour (m</w:t>
      </w:r>
      <w:r w:rsidRPr="00883287">
        <w:rPr>
          <w:rFonts w:cs="Helvetica"/>
          <w:sz w:val="22"/>
          <w:vertAlign w:val="superscript"/>
          <w:lang w:bidi="en-US"/>
        </w:rPr>
        <w:t>3</w:t>
      </w:r>
      <w:r w:rsidRPr="00883287">
        <w:rPr>
          <w:rFonts w:cs="Helvetica"/>
          <w:sz w:val="22"/>
          <w:lang w:bidi="en-US"/>
        </w:rPr>
        <w:t>/h)</w:t>
      </w:r>
    </w:p>
    <w:p w14:paraId="64646DB4" w14:textId="77777777" w:rsidR="007B3170" w:rsidRPr="00883287" w:rsidRDefault="007B3170" w:rsidP="001A74D8">
      <w:pPr>
        <w:spacing w:after="120"/>
        <w:ind w:left="1418" w:hanging="1418"/>
        <w:rPr>
          <w:rFonts w:ascii="Times New Roman" w:hAnsi="Times New Roman" w:cs="Helvetica"/>
          <w:szCs w:val="26"/>
          <w:lang w:bidi="en-US"/>
        </w:rPr>
      </w:pPr>
      <w:r w:rsidRPr="00883287">
        <w:rPr>
          <w:rFonts w:cs="Helvetica"/>
          <w:b/>
          <w:sz w:val="22"/>
          <w:lang w:bidi="en-US"/>
        </w:rPr>
        <w:t>Water Vapour</w:t>
      </w:r>
      <w:r w:rsidR="001A74D8">
        <w:rPr>
          <w:rFonts w:cs="Helvetica"/>
          <w:sz w:val="22"/>
          <w:lang w:bidi="en-US"/>
        </w:rPr>
        <w:t>:</w:t>
      </w:r>
      <w:r w:rsidR="001A74D8">
        <w:rPr>
          <w:rFonts w:cs="Helvetica"/>
          <w:sz w:val="22"/>
          <w:lang w:bidi="en-US"/>
        </w:rPr>
        <w:tab/>
      </w:r>
      <w:r w:rsidRPr="00883287">
        <w:rPr>
          <w:rFonts w:cs="Helvetica"/>
          <w:sz w:val="22"/>
          <w:lang w:bidi="en-US"/>
        </w:rPr>
        <w:t>water in its invisible gaseous phase</w:t>
      </w:r>
    </w:p>
    <w:p w14:paraId="7BD16C14" w14:textId="77777777" w:rsidR="007B3170" w:rsidRPr="00883287" w:rsidRDefault="007B3170" w:rsidP="007B3170">
      <w:pPr>
        <w:spacing w:after="120"/>
        <w:ind w:left="1134" w:hanging="1134"/>
        <w:rPr>
          <w:sz w:val="22"/>
        </w:rPr>
      </w:pPr>
    </w:p>
    <w:p w14:paraId="2C2C255E" w14:textId="77777777" w:rsidR="007B3170" w:rsidRPr="00883287" w:rsidRDefault="007B3170" w:rsidP="007B3170">
      <w:pPr>
        <w:spacing w:after="120"/>
      </w:pPr>
      <w:r w:rsidRPr="00883287">
        <w:br w:type="page"/>
      </w:r>
    </w:p>
    <w:p w14:paraId="34A2426B" w14:textId="77777777" w:rsidR="007B3170" w:rsidRPr="00883287" w:rsidRDefault="007B3170" w:rsidP="000567D9">
      <w:pPr>
        <w:pStyle w:val="Appendix"/>
        <w:numPr>
          <w:ilvl w:val="0"/>
          <w:numId w:val="50"/>
        </w:numPr>
        <w:tabs>
          <w:tab w:val="left" w:pos="1985"/>
        </w:tabs>
        <w:spacing w:before="0"/>
        <w:ind w:left="1985" w:hanging="1985"/>
        <w:rPr>
          <w:i w:val="0"/>
          <w:u w:val="none"/>
        </w:rPr>
      </w:pPr>
      <w:bookmarkStart w:id="13" w:name="_Toc244937715"/>
      <w:bookmarkStart w:id="14" w:name="_Toc452045793"/>
      <w:r w:rsidRPr="00883287">
        <w:rPr>
          <w:i w:val="0"/>
          <w:u w:val="none"/>
        </w:rPr>
        <w:t>BLANK PSYCHROMETRIC CHART</w:t>
      </w:r>
      <w:bookmarkEnd w:id="13"/>
      <w:bookmarkEnd w:id="14"/>
    </w:p>
    <w:p w14:paraId="4FDAD059" w14:textId="77777777" w:rsidR="00F05CE9" w:rsidRPr="00883287" w:rsidRDefault="00F05CE9" w:rsidP="005613CA">
      <w:pPr>
        <w:rPr>
          <w:rFonts w:ascii="Times New Roman" w:hAnsi="Times New Roman"/>
          <w:sz w:val="20"/>
        </w:rPr>
      </w:pPr>
    </w:p>
    <w:p w14:paraId="1877B921" w14:textId="77777777" w:rsidR="00380409" w:rsidRPr="00883287" w:rsidRDefault="00380409" w:rsidP="005613CA">
      <w:pPr>
        <w:rPr>
          <w:rFonts w:ascii="Times New Roman" w:hAnsi="Times New Roman"/>
          <w:sz w:val="20"/>
        </w:rPr>
        <w:sectPr w:rsidR="00380409" w:rsidRPr="00883287" w:rsidSect="005613CA">
          <w:headerReference w:type="default" r:id="rId151"/>
          <w:footerReference w:type="default" r:id="rId152"/>
          <w:pgSz w:w="11906" w:h="16838" w:code="9"/>
          <w:pgMar w:top="567" w:right="794" w:bottom="567" w:left="907" w:header="850" w:footer="850" w:gutter="0"/>
          <w:cols w:space="708"/>
          <w:docGrid w:linePitch="360"/>
        </w:sectPr>
      </w:pPr>
    </w:p>
    <w:p w14:paraId="4405F5D0" w14:textId="77777777" w:rsidR="00CC28E8" w:rsidRPr="00883287" w:rsidRDefault="00CC28E8">
      <w:pPr>
        <w:spacing w:after="200" w:line="276" w:lineRule="auto"/>
        <w:rPr>
          <w:rFonts w:ascii="Times New Roman" w:hAnsi="Times New Roman"/>
          <w:sz w:val="20"/>
        </w:rPr>
      </w:pPr>
    </w:p>
    <w:p w14:paraId="33B409B3" w14:textId="77777777" w:rsidR="00CC28E8" w:rsidRPr="00883287" w:rsidRDefault="00F05CE9" w:rsidP="0062415E">
      <w:pPr>
        <w:tabs>
          <w:tab w:val="left" w:pos="709"/>
        </w:tabs>
        <w:rPr>
          <w:rFonts w:ascii="Times New Roman" w:hAnsi="Times New Roman"/>
          <w:sz w:val="20"/>
        </w:rPr>
        <w:sectPr w:rsidR="00CC28E8" w:rsidRPr="00883287" w:rsidSect="00F05CE9">
          <w:headerReference w:type="default" r:id="rId153"/>
          <w:footerReference w:type="default" r:id="rId154"/>
          <w:pgSz w:w="16838" w:h="11906" w:orient="landscape" w:code="9"/>
          <w:pgMar w:top="907" w:right="567" w:bottom="794" w:left="567" w:header="850" w:footer="850" w:gutter="0"/>
          <w:cols w:space="708"/>
          <w:docGrid w:linePitch="360"/>
        </w:sectPr>
      </w:pPr>
      <w:r w:rsidRPr="00883287">
        <w:rPr>
          <w:rFonts w:ascii="Times New Roman" w:hAnsi="Times New Roman"/>
          <w:b/>
          <w:noProof/>
          <w:sz w:val="28"/>
          <w:lang w:val="en-IE" w:eastAsia="en-IE"/>
        </w:rPr>
        <w:drawing>
          <wp:inline distT="0" distB="0" distL="0" distR="0" wp14:anchorId="354E1493" wp14:editId="0F7823F9">
            <wp:extent cx="7220585" cy="5391785"/>
            <wp:effectExtent l="0" t="0" r="0" b="0"/>
            <wp:docPr id="183" name="Picture 183" descr="Psychrometric bla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Psychrometric blank"/>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7220585" cy="5391785"/>
                    </a:xfrm>
                    <a:prstGeom prst="rect">
                      <a:avLst/>
                    </a:prstGeom>
                    <a:noFill/>
                    <a:ln>
                      <a:noFill/>
                    </a:ln>
                  </pic:spPr>
                </pic:pic>
              </a:graphicData>
            </a:graphic>
          </wp:inline>
        </w:drawing>
      </w:r>
    </w:p>
    <w:p w14:paraId="1CE4E967" w14:textId="77777777" w:rsidR="002E2922" w:rsidRPr="00883287" w:rsidRDefault="002E2922" w:rsidP="000567D9">
      <w:pPr>
        <w:pStyle w:val="Appendix"/>
        <w:numPr>
          <w:ilvl w:val="0"/>
          <w:numId w:val="50"/>
        </w:numPr>
        <w:tabs>
          <w:tab w:val="left" w:pos="1985"/>
        </w:tabs>
        <w:spacing w:before="0"/>
        <w:ind w:left="1985" w:hanging="1985"/>
        <w:rPr>
          <w:i w:val="0"/>
          <w:u w:val="none"/>
        </w:rPr>
      </w:pPr>
      <w:bookmarkStart w:id="15" w:name="_Toc244937716"/>
      <w:bookmarkStart w:id="16" w:name="_Toc452045794"/>
      <w:r w:rsidRPr="00883287">
        <w:rPr>
          <w:i w:val="0"/>
          <w:u w:val="none"/>
        </w:rPr>
        <w:t>DETERIORATION OF STONEWORK IN LIGHTHOUSES: AN OVERVIEW</w:t>
      </w:r>
      <w:bookmarkEnd w:id="15"/>
      <w:bookmarkEnd w:id="16"/>
    </w:p>
    <w:p w14:paraId="14DAD1F0" w14:textId="77777777" w:rsidR="002E2922" w:rsidRPr="00883287" w:rsidRDefault="002E2922" w:rsidP="002E2922">
      <w:pPr>
        <w:spacing w:after="120"/>
      </w:pPr>
    </w:p>
    <w:p w14:paraId="29B49C89" w14:textId="77777777" w:rsidR="002E2922" w:rsidRPr="00883287" w:rsidRDefault="002E2922" w:rsidP="002E2922">
      <w:pPr>
        <w:spacing w:after="120"/>
        <w:rPr>
          <w:b/>
          <w:caps/>
          <w:sz w:val="28"/>
        </w:rPr>
      </w:pPr>
      <w:r w:rsidRPr="00883287">
        <w:br w:type="page"/>
      </w:r>
      <w:r w:rsidRPr="00883287">
        <w:rPr>
          <w:b/>
          <w:caps/>
          <w:sz w:val="28"/>
        </w:rPr>
        <w:t>Deterioration of Stonework in Lighthouses: An Overview</w:t>
      </w:r>
    </w:p>
    <w:p w14:paraId="10E5FE07" w14:textId="77777777" w:rsidR="002E2922" w:rsidRPr="00883287" w:rsidRDefault="002E2922" w:rsidP="002E2922">
      <w:pPr>
        <w:pStyle w:val="Header"/>
        <w:rPr>
          <w:rFonts w:ascii="Times New Roman" w:hAnsi="Times New Roman"/>
        </w:rPr>
      </w:pPr>
    </w:p>
    <w:p w14:paraId="624F063E" w14:textId="77777777" w:rsidR="002E2922" w:rsidRPr="00883287" w:rsidRDefault="002E2922" w:rsidP="00F82A12">
      <w:pPr>
        <w:pStyle w:val="Header"/>
        <w:spacing w:after="120"/>
        <w:rPr>
          <w:sz w:val="22"/>
        </w:rPr>
      </w:pPr>
      <w:r w:rsidRPr="00883287">
        <w:rPr>
          <w:sz w:val="22"/>
        </w:rPr>
        <w:t>When considering the factors contributing to deterioration of stonework in lighthouses it is important to distinguish between spatial and temporal patterns of decay and to recognise the complex nature of stone response to environmental conditions. At the outset it is important to stress that stone affected by the presence and action of salts cannot be returned to its original ‘quarry fresh’ condition or the condition it was in at the time of construction. Remedial intervention is therefore aimed at controlling and slowing rates of deterioration with avoidance of well-intentioned but overly aggressive or inappropriate treatments that can accelerate rates of pre-existing deterioration or trigger the decay sequence by destabilising previous stable stonework.</w:t>
      </w:r>
    </w:p>
    <w:p w14:paraId="0CAF5F1B" w14:textId="77777777" w:rsidR="002E2922" w:rsidRPr="00883287" w:rsidRDefault="002E2922" w:rsidP="002E2922">
      <w:pPr>
        <w:pStyle w:val="Header"/>
        <w:spacing w:after="120"/>
        <w:rPr>
          <w:b/>
          <w:sz w:val="22"/>
        </w:rPr>
      </w:pPr>
      <w:r w:rsidRPr="00883287">
        <w:rPr>
          <w:b/>
          <w:sz w:val="22"/>
        </w:rPr>
        <w:t>Spatial variability of stone deterioration</w:t>
      </w:r>
    </w:p>
    <w:p w14:paraId="3EE03579" w14:textId="77777777" w:rsidR="002E2922" w:rsidRPr="00883287" w:rsidRDefault="002E2922" w:rsidP="002E2922">
      <w:pPr>
        <w:pStyle w:val="Header"/>
        <w:spacing w:after="120"/>
        <w:rPr>
          <w:sz w:val="22"/>
        </w:rPr>
      </w:pPr>
      <w:r w:rsidRPr="00883287">
        <w:rPr>
          <w:sz w:val="22"/>
        </w:rPr>
        <w:t>Decay is not ubiquitous – it does not affect all stonework equally within the tower and, therefore, planning remedial intervention can be problematic.  At a general level the extent and severity of decay normally decreases with increasing height in a tower although this pattern can be easily over-written by site-specific factors related to such events as external moisture penetration at some time in the past which continues to drive present-day deterioration processes.  Consequently, a detailed understanding of the history of the tower is an essential component in the design of successful future management strategies.</w:t>
      </w:r>
    </w:p>
    <w:p w14:paraId="3A70324F" w14:textId="77777777" w:rsidR="002E2922" w:rsidRPr="00883287" w:rsidRDefault="002E2922" w:rsidP="002E2922">
      <w:pPr>
        <w:pStyle w:val="Header"/>
        <w:spacing w:after="120"/>
        <w:rPr>
          <w:sz w:val="22"/>
        </w:rPr>
      </w:pPr>
      <w:r w:rsidRPr="00883287">
        <w:rPr>
          <w:sz w:val="22"/>
        </w:rPr>
        <w:t>Spatial variability is also evident at much smaller scales with regard to the condition of individual sandstone units and is normally related to the impact of factors such as:</w:t>
      </w:r>
    </w:p>
    <w:p w14:paraId="7D46C1E2" w14:textId="77777777" w:rsidR="002E2922" w:rsidRPr="00883287" w:rsidRDefault="002E2922" w:rsidP="000567D9">
      <w:pPr>
        <w:pStyle w:val="Header"/>
        <w:numPr>
          <w:ilvl w:val="0"/>
          <w:numId w:val="54"/>
        </w:numPr>
        <w:spacing w:after="120" w:line="240" w:lineRule="auto"/>
        <w:rPr>
          <w:sz w:val="22"/>
        </w:rPr>
      </w:pPr>
      <w:r w:rsidRPr="00883287">
        <w:rPr>
          <w:sz w:val="22"/>
        </w:rPr>
        <w:t>Location of extractor fans that facilitate the development of salt efflorescence through concentration of airflow at the stone/air interface.</w:t>
      </w:r>
    </w:p>
    <w:p w14:paraId="1E88FC5B" w14:textId="77777777" w:rsidR="002E2922" w:rsidRPr="00883287" w:rsidRDefault="002E2922" w:rsidP="000567D9">
      <w:pPr>
        <w:pStyle w:val="Header"/>
        <w:numPr>
          <w:ilvl w:val="0"/>
          <w:numId w:val="54"/>
        </w:numPr>
        <w:spacing w:after="120" w:line="240" w:lineRule="auto"/>
        <w:rPr>
          <w:sz w:val="22"/>
        </w:rPr>
      </w:pPr>
      <w:r w:rsidRPr="00883287">
        <w:rPr>
          <w:sz w:val="22"/>
        </w:rPr>
        <w:t>Presence of dehumidifiers that can encourage surface salt crystallisation with associated deterioration of stonework.</w:t>
      </w:r>
    </w:p>
    <w:p w14:paraId="0845EF47" w14:textId="77777777" w:rsidR="002E2922" w:rsidRPr="00883287" w:rsidRDefault="002E2922" w:rsidP="000567D9">
      <w:pPr>
        <w:pStyle w:val="Header"/>
        <w:numPr>
          <w:ilvl w:val="0"/>
          <w:numId w:val="54"/>
        </w:numPr>
        <w:spacing w:after="120" w:line="240" w:lineRule="auto"/>
        <w:rPr>
          <w:sz w:val="22"/>
        </w:rPr>
      </w:pPr>
      <w:r w:rsidRPr="00883287">
        <w:rPr>
          <w:sz w:val="22"/>
        </w:rPr>
        <w:t>Corrosion and volumetric expansion of embedded ironwork.</w:t>
      </w:r>
    </w:p>
    <w:p w14:paraId="7DF91D74" w14:textId="77777777" w:rsidR="002E2922" w:rsidRPr="00883287" w:rsidRDefault="002E2922" w:rsidP="00F82A12">
      <w:pPr>
        <w:pStyle w:val="Header"/>
        <w:spacing w:after="120"/>
        <w:rPr>
          <w:sz w:val="22"/>
        </w:rPr>
      </w:pPr>
      <w:r w:rsidRPr="00883287">
        <w:rPr>
          <w:sz w:val="22"/>
        </w:rPr>
        <w:t>By analysing the spatial distribution of stone alteration, identifying potential contaminant inputs and associated variations in micro-environmental conditions, it should be possible to identify the factors controlling contemporary decay and thus more accurately inform decision making with regard to immediate remedial action and development of future management strategies.</w:t>
      </w:r>
    </w:p>
    <w:p w14:paraId="58EBE0DA" w14:textId="77777777" w:rsidR="002E2922" w:rsidRPr="00883287" w:rsidRDefault="002E2922" w:rsidP="002E2922">
      <w:pPr>
        <w:pStyle w:val="Header"/>
        <w:spacing w:after="120"/>
        <w:rPr>
          <w:b/>
          <w:sz w:val="22"/>
        </w:rPr>
      </w:pPr>
      <w:r w:rsidRPr="00883287">
        <w:rPr>
          <w:b/>
          <w:sz w:val="22"/>
        </w:rPr>
        <w:t>Temporal variability of stone deterioration</w:t>
      </w:r>
    </w:p>
    <w:p w14:paraId="6C1DF2D2" w14:textId="77777777" w:rsidR="002E2922" w:rsidRPr="00883287" w:rsidRDefault="002E2922" w:rsidP="002E2922">
      <w:pPr>
        <w:pStyle w:val="Header"/>
        <w:spacing w:after="120"/>
        <w:rPr>
          <w:sz w:val="22"/>
        </w:rPr>
      </w:pPr>
      <w:r w:rsidRPr="00883287">
        <w:rPr>
          <w:sz w:val="22"/>
        </w:rPr>
        <w:t>Change is an inherent characteristic of stone and is a product of the conditions of exposure and the natural adjustment of stone overtime to these conditions. It is important to remember that stone behaves differently from other manmade masonry material primarily because it is typically formed under conditions of great heat and/or pressure many hundreds or thousands of me</w:t>
      </w:r>
      <w:r w:rsidR="00F82A12" w:rsidRPr="00883287">
        <w:rPr>
          <w:sz w:val="22"/>
        </w:rPr>
        <w:t>tres below the Earth’s surface.</w:t>
      </w:r>
    </w:p>
    <w:p w14:paraId="53F94425" w14:textId="77777777" w:rsidR="002E2922" w:rsidRPr="00883287" w:rsidRDefault="002E2922" w:rsidP="002E2922">
      <w:pPr>
        <w:pStyle w:val="Header"/>
        <w:spacing w:after="120"/>
        <w:rPr>
          <w:rFonts w:ascii="Times New Roman" w:hAnsi="Times New Roman"/>
        </w:rPr>
      </w:pPr>
      <w:r w:rsidRPr="00883287">
        <w:rPr>
          <w:sz w:val="22"/>
        </w:rPr>
        <w:t xml:space="preserve">When it is exposed to surface conditions </w:t>
      </w:r>
      <w:r w:rsidRPr="00883287">
        <w:rPr>
          <w:b/>
          <w:caps/>
          <w:sz w:val="22"/>
        </w:rPr>
        <w:t>all</w:t>
      </w:r>
      <w:r w:rsidRPr="00883287">
        <w:rPr>
          <w:sz w:val="22"/>
        </w:rPr>
        <w:t xml:space="preserve"> stone starts to deteriorate through the process of weathering – a process that reflects the readjustment of constituent minerals within the stone to surface conditions where temperature and pressure regimes are much lower. Put simply, the process of stone weathering involves mineral alteration to forms that are more stable with an associated destruction and loss of less stable material. The rate at which this destruction and loss of material occurs reflects the properties of the stone itself and the nature of the environment it is exposed to.</w:t>
      </w:r>
    </w:p>
    <w:p w14:paraId="1CB821F9" w14:textId="77777777" w:rsidR="002E2922" w:rsidRPr="00883287" w:rsidRDefault="002E2922" w:rsidP="002E2922">
      <w:pPr>
        <w:pStyle w:val="BodyText"/>
        <w:rPr>
          <w:b/>
        </w:rPr>
      </w:pPr>
      <w:r w:rsidRPr="00883287">
        <w:br w:type="page"/>
      </w:r>
      <w:r w:rsidRPr="00883287">
        <w:rPr>
          <w:b/>
        </w:rPr>
        <w:t>Factors contributing to stone deterioration through salt weathering</w:t>
      </w:r>
    </w:p>
    <w:p w14:paraId="5EFC21D3" w14:textId="77777777" w:rsidR="002E2922" w:rsidRPr="00883287" w:rsidRDefault="002E2922" w:rsidP="002E2922">
      <w:pPr>
        <w:rPr>
          <w:sz w:val="22"/>
        </w:rPr>
      </w:pPr>
      <w:r w:rsidRPr="00883287">
        <w:rPr>
          <w:sz w:val="22"/>
        </w:rPr>
        <w:t>Three factors can act to keep the stone decay process going:</w:t>
      </w:r>
    </w:p>
    <w:p w14:paraId="09AA89BA" w14:textId="77777777" w:rsidR="002E2922" w:rsidRPr="00883287" w:rsidRDefault="002E2922" w:rsidP="000567D9">
      <w:pPr>
        <w:numPr>
          <w:ilvl w:val="0"/>
          <w:numId w:val="55"/>
        </w:numPr>
        <w:spacing w:before="120" w:after="120" w:line="240" w:lineRule="auto"/>
        <w:rPr>
          <w:b/>
          <w:sz w:val="22"/>
        </w:rPr>
      </w:pPr>
      <w:r w:rsidRPr="00883287">
        <w:rPr>
          <w:b/>
          <w:sz w:val="22"/>
        </w:rPr>
        <w:t>Gravity-related debris release</w:t>
      </w:r>
      <w:r w:rsidRPr="00883287">
        <w:rPr>
          <w:sz w:val="22"/>
        </w:rPr>
        <w:t>.  Weathering of stone is best maintained by the regular removal of weakened and friable material. On ceilings, this occurs naturally due to the effects of gravity and the release of debris onto the floor below leaving a ‘new’ surface for salts to act upon. In addition gravity facilitates the downward movement of moisture and salts within stone. Over time the actual surface of the stone will gradually retreat as original surface layers are lost. However, this is a very gradual process but helps to explain why weathering related damage to ceilings tends to be more severe than that exhibited by stone floors.</w:t>
      </w:r>
    </w:p>
    <w:p w14:paraId="6E725186" w14:textId="77777777" w:rsidR="002E2922" w:rsidRPr="00883287" w:rsidRDefault="002E2922" w:rsidP="002E2922">
      <w:pPr>
        <w:spacing w:after="120"/>
        <w:rPr>
          <w:rFonts w:ascii="Times New Roman" w:hAnsi="Times New Roman"/>
          <w:i/>
          <w:sz w:val="20"/>
        </w:rPr>
      </w:pPr>
    </w:p>
    <w:p w14:paraId="32AE8149" w14:textId="77777777" w:rsidR="002E2922" w:rsidRPr="00883287" w:rsidRDefault="002E2922" w:rsidP="002E2922">
      <w:pPr>
        <w:spacing w:after="120"/>
        <w:rPr>
          <w:rFonts w:ascii="Times New Roman" w:hAnsi="Times New Roman"/>
          <w:i/>
          <w:sz w:val="20"/>
        </w:rPr>
      </w:pPr>
      <w:r w:rsidRPr="00883287">
        <w:rPr>
          <w:rFonts w:ascii="Times New Roman" w:hAnsi="Times New Roman"/>
          <w:i/>
          <w:sz w:val="20"/>
        </w:rPr>
        <w:t>Table 1. Examples of tensile strengths of rock in comparison to typical pressures exerted by some common salts during salt crystallisation and the volume expansion associated with salt hydration.</w:t>
      </w:r>
    </w:p>
    <w:p w14:paraId="6BA28DE1" w14:textId="77777777" w:rsidR="002E2922" w:rsidRPr="00883287" w:rsidRDefault="002E2922" w:rsidP="002E2922">
      <w:pPr>
        <w:rPr>
          <w:rFonts w:ascii="Times New Roman" w:hAnsi="Times New Roman"/>
          <w:b/>
          <w:sz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1701"/>
      </w:tblGrid>
      <w:tr w:rsidR="002E2922" w:rsidRPr="00883287" w14:paraId="22383D6F" w14:textId="77777777" w:rsidTr="002E2922">
        <w:trPr>
          <w:jc w:val="center"/>
        </w:trPr>
        <w:tc>
          <w:tcPr>
            <w:tcW w:w="6237" w:type="dxa"/>
            <w:gridSpan w:val="2"/>
            <w:tcBorders>
              <w:top w:val="single" w:sz="4" w:space="0" w:color="auto"/>
              <w:left w:val="nil"/>
              <w:bottom w:val="nil"/>
              <w:right w:val="nil"/>
            </w:tcBorders>
          </w:tcPr>
          <w:p w14:paraId="5629F210" w14:textId="77777777" w:rsidR="002E2922" w:rsidRPr="00883287" w:rsidRDefault="002E2922" w:rsidP="002E2922">
            <w:pPr>
              <w:pStyle w:val="BodyText"/>
              <w:ind w:left="-132"/>
            </w:pPr>
            <w:r w:rsidRPr="00883287">
              <w:rPr>
                <w:rFonts w:ascii="Times New Roman" w:hAnsi="Times New Roman"/>
                <w:b/>
              </w:rPr>
              <w:t>Typical ranges of tensile strengths of various rocks (MPa)</w:t>
            </w:r>
          </w:p>
        </w:tc>
      </w:tr>
      <w:tr w:rsidR="002E2922" w:rsidRPr="00883287" w14:paraId="77C14608" w14:textId="77777777" w:rsidTr="002E2922">
        <w:trPr>
          <w:jc w:val="center"/>
        </w:trPr>
        <w:tc>
          <w:tcPr>
            <w:tcW w:w="4536" w:type="dxa"/>
            <w:tcBorders>
              <w:top w:val="single" w:sz="4" w:space="0" w:color="auto"/>
              <w:left w:val="nil"/>
              <w:bottom w:val="nil"/>
              <w:right w:val="nil"/>
            </w:tcBorders>
          </w:tcPr>
          <w:p w14:paraId="62999B32" w14:textId="77777777" w:rsidR="002E2922" w:rsidRPr="00883287" w:rsidRDefault="002E2922" w:rsidP="002E2922">
            <w:pPr>
              <w:pStyle w:val="BodyText"/>
              <w:rPr>
                <w:rFonts w:ascii="Times New Roman" w:hAnsi="Times New Roman"/>
              </w:rPr>
            </w:pPr>
            <w:r w:rsidRPr="00883287">
              <w:rPr>
                <w:rFonts w:ascii="Times New Roman" w:hAnsi="Times New Roman"/>
              </w:rPr>
              <w:t>Extremely high strength rocks</w:t>
            </w:r>
          </w:p>
          <w:p w14:paraId="39E3BF21" w14:textId="77777777" w:rsidR="002E2922" w:rsidRPr="00883287" w:rsidRDefault="002E2922" w:rsidP="002E2922">
            <w:pPr>
              <w:pStyle w:val="BodyText"/>
              <w:rPr>
                <w:rFonts w:ascii="Times New Roman" w:hAnsi="Times New Roman"/>
              </w:rPr>
            </w:pPr>
            <w:r w:rsidRPr="00883287">
              <w:rPr>
                <w:rFonts w:ascii="Times New Roman" w:hAnsi="Times New Roman"/>
              </w:rPr>
              <w:t>Very high strength rocks</w:t>
            </w:r>
          </w:p>
          <w:p w14:paraId="71283964" w14:textId="77777777" w:rsidR="002E2922" w:rsidRPr="00883287" w:rsidRDefault="002E2922" w:rsidP="002E2922">
            <w:pPr>
              <w:pStyle w:val="BodyText"/>
              <w:rPr>
                <w:rFonts w:ascii="Times New Roman" w:hAnsi="Times New Roman"/>
              </w:rPr>
            </w:pPr>
            <w:r w:rsidRPr="00883287">
              <w:rPr>
                <w:rFonts w:ascii="Times New Roman" w:hAnsi="Times New Roman"/>
              </w:rPr>
              <w:t>High strength rocks</w:t>
            </w:r>
          </w:p>
          <w:p w14:paraId="2F2E9A74" w14:textId="77777777" w:rsidR="002E2922" w:rsidRPr="00883287" w:rsidRDefault="002E2922" w:rsidP="002E2922">
            <w:pPr>
              <w:pStyle w:val="BodyText"/>
              <w:rPr>
                <w:rFonts w:ascii="Times New Roman" w:hAnsi="Times New Roman"/>
              </w:rPr>
            </w:pPr>
            <w:r w:rsidRPr="00883287">
              <w:rPr>
                <w:rFonts w:ascii="Times New Roman" w:hAnsi="Times New Roman"/>
              </w:rPr>
              <w:t>Medium strength rocks</w:t>
            </w:r>
          </w:p>
          <w:p w14:paraId="29E827FD" w14:textId="77777777" w:rsidR="002E2922" w:rsidRPr="00883287" w:rsidRDefault="002E2922" w:rsidP="002E2922">
            <w:pPr>
              <w:pStyle w:val="BodyText"/>
              <w:rPr>
                <w:rFonts w:ascii="Times New Roman" w:hAnsi="Times New Roman"/>
              </w:rPr>
            </w:pPr>
            <w:r w:rsidRPr="00883287">
              <w:rPr>
                <w:rFonts w:ascii="Times New Roman" w:hAnsi="Times New Roman"/>
              </w:rPr>
              <w:t>Low strength rocks</w:t>
            </w:r>
          </w:p>
          <w:p w14:paraId="4A52D234" w14:textId="77777777" w:rsidR="002E2922" w:rsidRPr="00883287" w:rsidRDefault="002E2922" w:rsidP="002E2922">
            <w:pPr>
              <w:pStyle w:val="BodyText"/>
              <w:rPr>
                <w:rFonts w:ascii="Times New Roman" w:hAnsi="Times New Roman"/>
              </w:rPr>
            </w:pPr>
            <w:r w:rsidRPr="00883287">
              <w:rPr>
                <w:rFonts w:ascii="Times New Roman" w:hAnsi="Times New Roman"/>
              </w:rPr>
              <w:t>Very low strength rocks</w:t>
            </w:r>
          </w:p>
          <w:p w14:paraId="6656DEB1" w14:textId="77777777" w:rsidR="002E2922" w:rsidRPr="00883287" w:rsidRDefault="002E2922" w:rsidP="002E2922">
            <w:pPr>
              <w:pStyle w:val="BodyText"/>
            </w:pPr>
            <w:r w:rsidRPr="00883287">
              <w:rPr>
                <w:rFonts w:ascii="Times New Roman" w:hAnsi="Times New Roman"/>
              </w:rPr>
              <w:t>Extra low strength rocks</w:t>
            </w:r>
          </w:p>
        </w:tc>
        <w:tc>
          <w:tcPr>
            <w:tcW w:w="1701" w:type="dxa"/>
            <w:tcBorders>
              <w:top w:val="single" w:sz="4" w:space="0" w:color="auto"/>
              <w:left w:val="nil"/>
              <w:bottom w:val="nil"/>
              <w:right w:val="nil"/>
            </w:tcBorders>
          </w:tcPr>
          <w:p w14:paraId="2DAA2948" w14:textId="77777777" w:rsidR="002E2922" w:rsidRPr="00883287" w:rsidRDefault="002E2922" w:rsidP="002E2922">
            <w:pPr>
              <w:pStyle w:val="BodyText"/>
              <w:jc w:val="center"/>
              <w:rPr>
                <w:rFonts w:ascii="Times New Roman" w:hAnsi="Times New Roman"/>
              </w:rPr>
            </w:pPr>
            <w:r w:rsidRPr="00883287">
              <w:rPr>
                <w:rFonts w:ascii="Times New Roman" w:hAnsi="Times New Roman"/>
              </w:rPr>
              <w:t>&gt;10</w:t>
            </w:r>
          </w:p>
          <w:p w14:paraId="73FE8818" w14:textId="77777777" w:rsidR="002E2922" w:rsidRPr="00883287" w:rsidRDefault="002E2922" w:rsidP="002E2922">
            <w:pPr>
              <w:pStyle w:val="BodyText"/>
              <w:ind w:left="-132"/>
              <w:jc w:val="center"/>
              <w:rPr>
                <w:rFonts w:ascii="Times New Roman" w:hAnsi="Times New Roman"/>
              </w:rPr>
            </w:pPr>
            <w:r w:rsidRPr="00883287">
              <w:rPr>
                <w:rFonts w:ascii="Times New Roman" w:hAnsi="Times New Roman"/>
              </w:rPr>
              <w:t>3–10</w:t>
            </w:r>
          </w:p>
          <w:p w14:paraId="06B7F1DD" w14:textId="77777777" w:rsidR="002E2922" w:rsidRPr="00883287" w:rsidRDefault="002E2922" w:rsidP="002E2922">
            <w:pPr>
              <w:pStyle w:val="BodyText"/>
              <w:ind w:left="-132"/>
              <w:jc w:val="center"/>
              <w:rPr>
                <w:rFonts w:ascii="Times New Roman" w:hAnsi="Times New Roman"/>
              </w:rPr>
            </w:pPr>
            <w:r w:rsidRPr="00883287">
              <w:rPr>
                <w:rFonts w:ascii="Times New Roman" w:hAnsi="Times New Roman"/>
              </w:rPr>
              <w:t>1–3</w:t>
            </w:r>
          </w:p>
          <w:p w14:paraId="59C6698D" w14:textId="77777777" w:rsidR="002E2922" w:rsidRPr="00883287" w:rsidRDefault="002E2922" w:rsidP="002E2922">
            <w:pPr>
              <w:pStyle w:val="BodyText"/>
              <w:ind w:left="-132"/>
              <w:jc w:val="center"/>
              <w:rPr>
                <w:rFonts w:ascii="Times New Roman" w:hAnsi="Times New Roman"/>
              </w:rPr>
            </w:pPr>
            <w:r w:rsidRPr="00883287">
              <w:rPr>
                <w:rFonts w:ascii="Times New Roman" w:hAnsi="Times New Roman"/>
              </w:rPr>
              <w:t>0.3–1</w:t>
            </w:r>
          </w:p>
          <w:p w14:paraId="2BCC1DE4" w14:textId="77777777" w:rsidR="002E2922" w:rsidRPr="00883287" w:rsidRDefault="002E2922" w:rsidP="002E2922">
            <w:pPr>
              <w:pStyle w:val="BodyText"/>
              <w:ind w:left="-132"/>
              <w:jc w:val="center"/>
              <w:rPr>
                <w:rFonts w:ascii="Times New Roman" w:hAnsi="Times New Roman"/>
              </w:rPr>
            </w:pPr>
            <w:r w:rsidRPr="00883287">
              <w:rPr>
                <w:rFonts w:ascii="Times New Roman" w:hAnsi="Times New Roman"/>
              </w:rPr>
              <w:t>0.1–0.3</w:t>
            </w:r>
          </w:p>
          <w:p w14:paraId="50A37B3C" w14:textId="77777777" w:rsidR="002E2922" w:rsidRPr="00883287" w:rsidRDefault="002E2922" w:rsidP="002E2922">
            <w:pPr>
              <w:pStyle w:val="BodyText"/>
              <w:ind w:left="-132"/>
              <w:jc w:val="center"/>
              <w:rPr>
                <w:rFonts w:ascii="Times New Roman" w:hAnsi="Times New Roman"/>
              </w:rPr>
            </w:pPr>
            <w:r w:rsidRPr="00883287">
              <w:rPr>
                <w:rFonts w:ascii="Times New Roman" w:hAnsi="Times New Roman"/>
              </w:rPr>
              <w:t>0.03–0.1</w:t>
            </w:r>
          </w:p>
          <w:p w14:paraId="2ABB8A9C" w14:textId="77777777" w:rsidR="002E2922" w:rsidRPr="00883287" w:rsidRDefault="002E2922" w:rsidP="002E2922">
            <w:pPr>
              <w:pStyle w:val="BodyText"/>
              <w:ind w:left="-132"/>
              <w:jc w:val="center"/>
            </w:pPr>
            <w:r w:rsidRPr="00883287">
              <w:rPr>
                <w:rFonts w:ascii="Times New Roman" w:hAnsi="Times New Roman"/>
              </w:rPr>
              <w:t>&lt;0.03</w:t>
            </w:r>
          </w:p>
        </w:tc>
      </w:tr>
      <w:tr w:rsidR="002E2922" w:rsidRPr="00883287" w14:paraId="782BCFAD" w14:textId="77777777" w:rsidTr="002E2922">
        <w:trPr>
          <w:jc w:val="center"/>
        </w:trPr>
        <w:tc>
          <w:tcPr>
            <w:tcW w:w="6237" w:type="dxa"/>
            <w:gridSpan w:val="2"/>
            <w:tcBorders>
              <w:top w:val="single" w:sz="4" w:space="0" w:color="auto"/>
              <w:left w:val="nil"/>
              <w:bottom w:val="single" w:sz="4" w:space="0" w:color="auto"/>
              <w:right w:val="nil"/>
            </w:tcBorders>
          </w:tcPr>
          <w:p w14:paraId="4CA8860F" w14:textId="77777777" w:rsidR="002E2922" w:rsidRPr="00883287" w:rsidRDefault="002E2922" w:rsidP="002E2922">
            <w:pPr>
              <w:pStyle w:val="BodyText"/>
              <w:ind w:left="-132"/>
            </w:pPr>
          </w:p>
        </w:tc>
      </w:tr>
      <w:tr w:rsidR="002E2922" w:rsidRPr="00883287" w14:paraId="6359FBE1" w14:textId="77777777" w:rsidTr="002E2922">
        <w:trPr>
          <w:jc w:val="center"/>
        </w:trPr>
        <w:tc>
          <w:tcPr>
            <w:tcW w:w="6237" w:type="dxa"/>
            <w:gridSpan w:val="2"/>
            <w:tcBorders>
              <w:top w:val="single" w:sz="4" w:space="0" w:color="auto"/>
              <w:left w:val="nil"/>
              <w:bottom w:val="single" w:sz="4" w:space="0" w:color="auto"/>
              <w:right w:val="nil"/>
            </w:tcBorders>
          </w:tcPr>
          <w:p w14:paraId="43CB2512" w14:textId="77777777" w:rsidR="002E2922" w:rsidRPr="00883287" w:rsidRDefault="002E2922" w:rsidP="002E2922">
            <w:pPr>
              <w:pStyle w:val="BodyText"/>
              <w:ind w:left="-132"/>
            </w:pPr>
            <w:r w:rsidRPr="00883287">
              <w:rPr>
                <w:rFonts w:ascii="Times New Roman" w:hAnsi="Times New Roman"/>
                <w:b/>
              </w:rPr>
              <w:t>Typical pressures produced by salt processes (MPa)</w:t>
            </w:r>
          </w:p>
        </w:tc>
      </w:tr>
      <w:tr w:rsidR="002E2922" w:rsidRPr="00883287" w14:paraId="30E98CC5" w14:textId="77777777" w:rsidTr="002E2922">
        <w:trPr>
          <w:jc w:val="center"/>
        </w:trPr>
        <w:tc>
          <w:tcPr>
            <w:tcW w:w="4536" w:type="dxa"/>
            <w:tcBorders>
              <w:top w:val="single" w:sz="4" w:space="0" w:color="auto"/>
              <w:left w:val="nil"/>
              <w:bottom w:val="single" w:sz="4" w:space="0" w:color="auto"/>
              <w:right w:val="nil"/>
            </w:tcBorders>
          </w:tcPr>
          <w:p w14:paraId="0E20C680" w14:textId="77777777" w:rsidR="002E2922" w:rsidRPr="00883287" w:rsidRDefault="002E2922" w:rsidP="002E2922">
            <w:pPr>
              <w:pStyle w:val="BodyText"/>
              <w:rPr>
                <w:rFonts w:ascii="Times New Roman" w:hAnsi="Times New Roman"/>
              </w:rPr>
            </w:pPr>
            <w:r w:rsidRPr="00883287">
              <w:rPr>
                <w:rFonts w:ascii="Times New Roman" w:hAnsi="Times New Roman"/>
              </w:rPr>
              <w:t>Crystallisation pressures of gypsum</w:t>
            </w:r>
          </w:p>
          <w:p w14:paraId="1A6BD539" w14:textId="77777777" w:rsidR="002E2922" w:rsidRPr="00883287" w:rsidRDefault="002E2922" w:rsidP="002E2922">
            <w:pPr>
              <w:pStyle w:val="BodyText"/>
              <w:rPr>
                <w:rFonts w:ascii="Times New Roman" w:hAnsi="Times New Roman"/>
              </w:rPr>
            </w:pPr>
            <w:r w:rsidRPr="00883287">
              <w:rPr>
                <w:rFonts w:ascii="Times New Roman" w:hAnsi="Times New Roman"/>
              </w:rPr>
              <w:t>Crystallisation pressures of sodium chloride</w:t>
            </w:r>
          </w:p>
          <w:p w14:paraId="35DFB271" w14:textId="77777777" w:rsidR="002E2922" w:rsidRPr="00883287" w:rsidRDefault="002E2922" w:rsidP="002E2922">
            <w:pPr>
              <w:pStyle w:val="BodyText"/>
              <w:rPr>
                <w:rFonts w:ascii="Times New Roman" w:hAnsi="Times New Roman"/>
              </w:rPr>
            </w:pPr>
            <w:r w:rsidRPr="00883287">
              <w:rPr>
                <w:rFonts w:ascii="Times New Roman" w:hAnsi="Times New Roman"/>
              </w:rPr>
              <w:t>Crystallisation pressures of sodium sulphate</w:t>
            </w:r>
          </w:p>
          <w:p w14:paraId="61CD5E82" w14:textId="77777777" w:rsidR="002E2922" w:rsidRPr="00883287" w:rsidRDefault="002E2922" w:rsidP="002E2922">
            <w:pPr>
              <w:pStyle w:val="BodyText"/>
              <w:rPr>
                <w:rFonts w:ascii="Times New Roman" w:hAnsi="Times New Roman"/>
              </w:rPr>
            </w:pPr>
            <w:r w:rsidRPr="00883287">
              <w:rPr>
                <w:rFonts w:ascii="Times New Roman" w:hAnsi="Times New Roman"/>
              </w:rPr>
              <w:t>Hydration pressures of gypsum</w:t>
            </w:r>
          </w:p>
          <w:p w14:paraId="1EAF89AE" w14:textId="77777777" w:rsidR="002E2922" w:rsidRPr="00883287" w:rsidRDefault="002E2922" w:rsidP="002E2922">
            <w:pPr>
              <w:pStyle w:val="BodyText"/>
              <w:rPr>
                <w:rFonts w:ascii="Times New Roman" w:hAnsi="Times New Roman"/>
              </w:rPr>
            </w:pPr>
            <w:r w:rsidRPr="00883287">
              <w:rPr>
                <w:rFonts w:ascii="Times New Roman" w:hAnsi="Times New Roman"/>
              </w:rPr>
              <w:t>Hydration pressures of magnesium sulphate</w:t>
            </w:r>
          </w:p>
          <w:p w14:paraId="4F4193A1" w14:textId="77777777" w:rsidR="002E2922" w:rsidRPr="00883287" w:rsidRDefault="002E2922" w:rsidP="002E2922">
            <w:pPr>
              <w:pStyle w:val="BodyText"/>
            </w:pPr>
            <w:r w:rsidRPr="00883287">
              <w:rPr>
                <w:rFonts w:ascii="Times New Roman" w:hAnsi="Times New Roman"/>
              </w:rPr>
              <w:t>Hydration pressures of sodium sulphate</w:t>
            </w:r>
          </w:p>
        </w:tc>
        <w:tc>
          <w:tcPr>
            <w:tcW w:w="1701" w:type="dxa"/>
            <w:tcBorders>
              <w:top w:val="single" w:sz="4" w:space="0" w:color="auto"/>
              <w:left w:val="nil"/>
              <w:bottom w:val="single" w:sz="4" w:space="0" w:color="auto"/>
              <w:right w:val="nil"/>
            </w:tcBorders>
          </w:tcPr>
          <w:p w14:paraId="21C962E7" w14:textId="77777777" w:rsidR="002E2922" w:rsidRPr="00883287" w:rsidRDefault="002E2922" w:rsidP="002E2922">
            <w:pPr>
              <w:pStyle w:val="BodyText"/>
              <w:ind w:left="-132"/>
              <w:jc w:val="center"/>
              <w:rPr>
                <w:rFonts w:ascii="Times New Roman" w:hAnsi="Times New Roman"/>
              </w:rPr>
            </w:pPr>
            <w:r w:rsidRPr="00883287">
              <w:rPr>
                <w:rFonts w:ascii="Times New Roman" w:hAnsi="Times New Roman"/>
              </w:rPr>
              <w:t>28.2–19.0</w:t>
            </w:r>
          </w:p>
          <w:p w14:paraId="45E40279" w14:textId="77777777" w:rsidR="002E2922" w:rsidRPr="00883287" w:rsidRDefault="002E2922" w:rsidP="002E2922">
            <w:pPr>
              <w:pStyle w:val="BodyText"/>
              <w:ind w:left="-132"/>
              <w:jc w:val="center"/>
              <w:rPr>
                <w:rFonts w:ascii="Times New Roman" w:hAnsi="Times New Roman"/>
              </w:rPr>
            </w:pPr>
            <w:r w:rsidRPr="00883287">
              <w:rPr>
                <w:rFonts w:ascii="Times New Roman" w:hAnsi="Times New Roman"/>
              </w:rPr>
              <w:t>5.54–373.7</w:t>
            </w:r>
          </w:p>
          <w:p w14:paraId="573FAB88" w14:textId="77777777" w:rsidR="002E2922" w:rsidRPr="00883287" w:rsidRDefault="002E2922" w:rsidP="002E2922">
            <w:pPr>
              <w:pStyle w:val="BodyText"/>
              <w:ind w:left="-132"/>
              <w:jc w:val="center"/>
              <w:rPr>
                <w:rFonts w:ascii="Times New Roman" w:hAnsi="Times New Roman"/>
              </w:rPr>
            </w:pPr>
            <w:r w:rsidRPr="00883287">
              <w:rPr>
                <w:rFonts w:ascii="Times New Roman" w:hAnsi="Times New Roman"/>
              </w:rPr>
              <w:t>29.2–196.5</w:t>
            </w:r>
          </w:p>
          <w:p w14:paraId="40A45680" w14:textId="77777777" w:rsidR="002E2922" w:rsidRPr="00883287" w:rsidRDefault="002E2922" w:rsidP="002E2922">
            <w:pPr>
              <w:pStyle w:val="BodyText"/>
              <w:ind w:left="-132"/>
              <w:jc w:val="center"/>
              <w:rPr>
                <w:rFonts w:ascii="Times New Roman" w:hAnsi="Times New Roman"/>
              </w:rPr>
            </w:pPr>
            <w:r w:rsidRPr="00883287">
              <w:rPr>
                <w:rFonts w:ascii="Times New Roman" w:hAnsi="Times New Roman"/>
              </w:rPr>
              <w:t>Up to 254</w:t>
            </w:r>
          </w:p>
          <w:p w14:paraId="7B973B06" w14:textId="77777777" w:rsidR="002E2922" w:rsidRPr="00883287" w:rsidRDefault="002E2922" w:rsidP="002E2922">
            <w:pPr>
              <w:pStyle w:val="BodyText"/>
              <w:ind w:left="-132"/>
              <w:jc w:val="center"/>
              <w:rPr>
                <w:rFonts w:ascii="Times New Roman" w:hAnsi="Times New Roman"/>
              </w:rPr>
            </w:pPr>
            <w:r w:rsidRPr="00883287">
              <w:rPr>
                <w:rFonts w:ascii="Times New Roman" w:hAnsi="Times New Roman"/>
              </w:rPr>
              <w:t>Up to 42</w:t>
            </w:r>
          </w:p>
          <w:p w14:paraId="73C03CCD" w14:textId="77777777" w:rsidR="002E2922" w:rsidRPr="00883287" w:rsidRDefault="002E2922" w:rsidP="002E2922">
            <w:pPr>
              <w:pStyle w:val="BodyText"/>
              <w:ind w:left="-132"/>
              <w:jc w:val="center"/>
            </w:pPr>
            <w:r w:rsidRPr="00883287">
              <w:rPr>
                <w:rFonts w:ascii="Times New Roman" w:hAnsi="Times New Roman"/>
              </w:rPr>
              <w:t>Up to 48</w:t>
            </w:r>
          </w:p>
        </w:tc>
      </w:tr>
    </w:tbl>
    <w:p w14:paraId="0ACA24A1" w14:textId="77777777" w:rsidR="002E2922" w:rsidRPr="00883287" w:rsidRDefault="002E2922" w:rsidP="002E2922">
      <w:pPr>
        <w:pStyle w:val="Caption"/>
        <w:ind w:left="1134" w:right="1126"/>
        <w:rPr>
          <w:rFonts w:ascii="Times New Roman" w:hAnsi="Times New Roman"/>
        </w:rPr>
      </w:pPr>
      <w:r w:rsidRPr="00883287">
        <w:rPr>
          <w:rFonts w:ascii="Times New Roman" w:hAnsi="Times New Roman"/>
        </w:rPr>
        <w:t>Ref: Goudie &amp; Viles (1997) Salt Weathering Hazards. Wiley, Chichester.</w:t>
      </w:r>
    </w:p>
    <w:p w14:paraId="07EBFDC6" w14:textId="77777777" w:rsidR="002E2922" w:rsidRPr="00883287" w:rsidRDefault="002E2922" w:rsidP="002E2922">
      <w:pPr>
        <w:spacing w:after="120"/>
        <w:ind w:left="993"/>
        <w:rPr>
          <w:rFonts w:ascii="Times New Roman" w:hAnsi="Times New Roman"/>
          <w:i/>
          <w:sz w:val="20"/>
        </w:rPr>
      </w:pPr>
    </w:p>
    <w:p w14:paraId="03733AC6" w14:textId="77777777" w:rsidR="002E2922" w:rsidRPr="00883287" w:rsidRDefault="002E2922" w:rsidP="000567D9">
      <w:pPr>
        <w:numPr>
          <w:ilvl w:val="0"/>
          <w:numId w:val="55"/>
        </w:numPr>
        <w:spacing w:after="120" w:line="240" w:lineRule="auto"/>
        <w:rPr>
          <w:b/>
          <w:sz w:val="22"/>
        </w:rPr>
      </w:pPr>
      <w:r w:rsidRPr="00883287">
        <w:rPr>
          <w:b/>
          <w:sz w:val="22"/>
        </w:rPr>
        <w:t>Salt action</w:t>
      </w:r>
      <w:r w:rsidRPr="00883287">
        <w:rPr>
          <w:sz w:val="22"/>
        </w:rPr>
        <w:t>. In addition to the disruptive effects arising from repeated cycles of salt crystallisation and hydration (see Table 1 for examples of typical crystallisation and hydration pressures of common salts in comparison to typical tensile strength characteristics of rock) certain salts such as sodium chloride (NaCl) readily absorb moisture from the atmosphere when the level of humidity rises above a specific level, a process described as deliquescence. Different deliquescent salts exhibit particular threshold relative humidity values above which they start to deliquesce. These values are called the equilibrium relative humidity (RH) threshold values. Laboratory experimentation on pure salt samples has shown the value of this for sodium chloride to be between 75.1–75.5% over a temperature range of between 0–30°C. Above the equilibrium RH value, these salts will exhibit deliquescence but if the ambient RH falls below this value the salt solution will become saturated and with a continued RH decline salt crystallisation will begin.  The significance of deliquescence is that it allows specific salts to remain mobile within stone and also means that repeated cycles of salt crystallisation can be driven by fluctuations in relative humidity.</w:t>
      </w:r>
    </w:p>
    <w:p w14:paraId="76A266FD" w14:textId="77777777" w:rsidR="002E2922" w:rsidRPr="00883287" w:rsidRDefault="002E2922" w:rsidP="000567D9">
      <w:pPr>
        <w:numPr>
          <w:ilvl w:val="0"/>
          <w:numId w:val="56"/>
        </w:numPr>
        <w:spacing w:after="120" w:line="240" w:lineRule="auto"/>
        <w:rPr>
          <w:rFonts w:ascii="Times New Roman" w:hAnsi="Times New Roman"/>
        </w:rPr>
      </w:pPr>
      <w:r w:rsidRPr="00883287">
        <w:rPr>
          <w:sz w:val="22"/>
        </w:rPr>
        <w:t>Both of the factors outlined above contribute to the physical disruption of stone. However, in addition to this stone is also open to the chemical weathering effect of salt whereby the strongly alkaline conditions (high pH) associated with high salt concentrations can result in the dissolving of certain normally durable elements such as silica (Si) which is a major constituent of minerals such as quartz, feldspar and mica which are common to many stone types. As silica breaks down, the bonds between minerals are destabilised and in some minerals such as mica these chemical changes can lead to the release of iron (Fe), which can form a natural constituent element of mica. The effect of this may become evident in the discolouration and staining of sections of stonework. This form of chemical weathering cannot be reversed.</w:t>
      </w:r>
    </w:p>
    <w:p w14:paraId="4F55E66E" w14:textId="77777777" w:rsidR="002E2922" w:rsidRPr="00883287" w:rsidRDefault="002E2922" w:rsidP="002E2922">
      <w:pPr>
        <w:pStyle w:val="BodyText"/>
      </w:pPr>
      <w:r w:rsidRPr="00883287">
        <w:t>In lighthouses and associated structures, salt decay is enhanced by the progressive accumulation of marine salts through condensation. The assemblage of salts can be made more complex by the presence of sulphates which give rise to the formation of particularly aggressive salts such as sodium sulphate. Sulphates can be derived from emissions from overcharged lead acid batteries, emission of volatile organic carbons (VOCs) from inadequately sealed fuel tanks or introduced through the use of cement-based mortar repairs.</w:t>
      </w:r>
    </w:p>
    <w:p w14:paraId="2D75E0CE" w14:textId="77777777" w:rsidR="002E2922" w:rsidRPr="00883287" w:rsidRDefault="002E2922" w:rsidP="002E2922">
      <w:pPr>
        <w:pStyle w:val="BodyText"/>
      </w:pPr>
      <w:r w:rsidRPr="00883287">
        <w:t>Basically salt decay is triggered by:</w:t>
      </w:r>
    </w:p>
    <w:p w14:paraId="1E3E0652" w14:textId="77777777" w:rsidR="002E2922" w:rsidRPr="00883287" w:rsidRDefault="002E2922" w:rsidP="000567D9">
      <w:pPr>
        <w:pStyle w:val="BodyText"/>
        <w:numPr>
          <w:ilvl w:val="0"/>
          <w:numId w:val="56"/>
        </w:numPr>
        <w:spacing w:line="240" w:lineRule="auto"/>
      </w:pPr>
      <w:r w:rsidRPr="00883287">
        <w:t>Salt penetration into surface micro-fractures, between mineral cleavage planes and the joints between individual mineral grains. This penetration is facilitated by prolonged periods of wetness within the towers as a result of condensation or ingress of moisture from an external source.</w:t>
      </w:r>
    </w:p>
    <w:p w14:paraId="4C853634" w14:textId="77777777" w:rsidR="002E2922" w:rsidRPr="00883287" w:rsidRDefault="002E2922" w:rsidP="000567D9">
      <w:pPr>
        <w:pStyle w:val="BodyText"/>
        <w:numPr>
          <w:ilvl w:val="0"/>
          <w:numId w:val="56"/>
        </w:numPr>
        <w:spacing w:line="240" w:lineRule="auto"/>
      </w:pPr>
      <w:r w:rsidRPr="00883287">
        <w:t>Periodic wetting and drying out of stone surfaces leading to salt crystallisation. Depending upon weather conditions and time of year, drying may be diurnal or occur over a period of days. The wetting and drying pattern within lighthouse towers is spatially variable with a tendency for conditions to become drier with increasing height. Although this stratification can be overwritten by the one-off introduction of moisture at higher levels.</w:t>
      </w:r>
    </w:p>
    <w:p w14:paraId="2D7D4E7F" w14:textId="77777777" w:rsidR="002E2922" w:rsidRPr="00883287" w:rsidRDefault="002E2922" w:rsidP="000567D9">
      <w:pPr>
        <w:pStyle w:val="BodyText"/>
        <w:numPr>
          <w:ilvl w:val="0"/>
          <w:numId w:val="56"/>
        </w:numPr>
        <w:spacing w:line="240" w:lineRule="auto"/>
      </w:pPr>
      <w:r w:rsidRPr="00883287">
        <w:t>On dry surfaces, crystallised salts can also expand/contract (hydrate/dehydrate) as temperature and relative humidity fluctuate even without actual condensation of moisture.</w:t>
      </w:r>
    </w:p>
    <w:p w14:paraId="3B391D4D" w14:textId="77777777" w:rsidR="002E2922" w:rsidRPr="00883287" w:rsidRDefault="002E2922" w:rsidP="002E2922">
      <w:pPr>
        <w:pStyle w:val="BodyText"/>
      </w:pPr>
      <w:r w:rsidRPr="00883287">
        <w:t>Since closure of the towers, salt-related deterioration of stonework appears to have accelerated in response to a number of factors:</w:t>
      </w:r>
    </w:p>
    <w:p w14:paraId="1925F189" w14:textId="77777777" w:rsidR="002E2922" w:rsidRPr="00883287" w:rsidRDefault="002E2922" w:rsidP="000567D9">
      <w:pPr>
        <w:pStyle w:val="BodyText"/>
        <w:numPr>
          <w:ilvl w:val="0"/>
          <w:numId w:val="57"/>
        </w:numPr>
        <w:spacing w:line="240" w:lineRule="auto"/>
      </w:pPr>
      <w:r w:rsidRPr="00883287">
        <w:t>Reduced airflow over stone surfaces has decreased evaporation and lead to a significant increase in condensation and hence longer periods of wetness. These longer periods of surface wetness may facilitate salt penetration to greater depths within the stone by keeping salts mobile for a longer time.</w:t>
      </w:r>
    </w:p>
    <w:p w14:paraId="5FAFD116" w14:textId="77777777" w:rsidR="002E2922" w:rsidRPr="00883287" w:rsidRDefault="002E2922" w:rsidP="000567D9">
      <w:pPr>
        <w:pStyle w:val="BodyText"/>
        <w:numPr>
          <w:ilvl w:val="0"/>
          <w:numId w:val="57"/>
        </w:numPr>
        <w:spacing w:line="240" w:lineRule="auto"/>
      </w:pPr>
      <w:r w:rsidRPr="00883287">
        <w:t>The installation of dehumidifiers has locally accelerated decay by forcing cyclic salt crystallisation. Typically, this is manifest as efflorescence on stone surfaces and associated release of debris.</w:t>
      </w:r>
    </w:p>
    <w:p w14:paraId="76F51B4C" w14:textId="77777777" w:rsidR="002E2922" w:rsidRPr="00883287" w:rsidRDefault="002E2922" w:rsidP="000567D9">
      <w:pPr>
        <w:pStyle w:val="BodyText"/>
        <w:numPr>
          <w:ilvl w:val="0"/>
          <w:numId w:val="57"/>
        </w:numPr>
        <w:spacing w:line="240" w:lineRule="auto"/>
      </w:pPr>
      <w:r w:rsidRPr="00883287">
        <w:t>Installation of storage heaters can superimpose an additional number of wetting and drying cycles that take advantage of the increased condensation to accelerate the crystallisation of salts at or near the stone surface. Because the capacity of the heaters is limited they tend to have a localised effect with decay concentrated around them.</w:t>
      </w:r>
    </w:p>
    <w:p w14:paraId="34251870" w14:textId="77777777" w:rsidR="002E2922" w:rsidRPr="00883287" w:rsidRDefault="002E2922" w:rsidP="002E2922">
      <w:pPr>
        <w:pStyle w:val="BodyText"/>
      </w:pPr>
      <w:r w:rsidRPr="00883287">
        <w:t>Within all lighthouses and associated structures, steps should be taken to ensure a consistent airflow as a means of reducing condensation arising from static moisture laden air remaining in contact with cold stone/masonry surfaces for prolonged time periods. To ensure airflow within towers, ventilation will be required at the base and top of each tower but it is recognised that this may require the design of a system shielded from seawater and driven rain. However, an approach of minimum intervention is initially recommended through the use of existing structural characteristics of the tower that can be employed to facilitate improved airflow e.g. opening of old chimney flue systems.</w:t>
      </w:r>
    </w:p>
    <w:p w14:paraId="0E2754D6" w14:textId="77777777" w:rsidR="002E2922" w:rsidRPr="00883287" w:rsidRDefault="002E2922" w:rsidP="002E2922">
      <w:pPr>
        <w:pStyle w:val="BodyText"/>
        <w:rPr>
          <w:rFonts w:ascii="Times New Roman" w:hAnsi="Times New Roman"/>
          <w:sz w:val="24"/>
        </w:rPr>
      </w:pPr>
      <w:r w:rsidRPr="00883287">
        <w:t>In the planning and implementation of stone management strategies it is important to remember that because of the range of site-specific factors that can influence the extent and severity of stone deterioration, it will be necessary to tailor control measures and/or remedial action to meet the specific needs of each lighthouse rather than searching fo</w:t>
      </w:r>
      <w:r w:rsidR="00F82A12" w:rsidRPr="00883287">
        <w:t>r a single prescriptive answer.</w:t>
      </w:r>
    </w:p>
    <w:p w14:paraId="15EE488C" w14:textId="77777777" w:rsidR="002E2922" w:rsidRPr="00883287" w:rsidRDefault="002E2922" w:rsidP="002E2922">
      <w:pPr>
        <w:pStyle w:val="BodyText"/>
      </w:pPr>
    </w:p>
    <w:p w14:paraId="7161DC2D" w14:textId="77777777" w:rsidR="002E2922" w:rsidRPr="00883287" w:rsidRDefault="002E2922" w:rsidP="000567D9">
      <w:pPr>
        <w:pStyle w:val="Appendix"/>
        <w:numPr>
          <w:ilvl w:val="0"/>
          <w:numId w:val="50"/>
        </w:numPr>
        <w:tabs>
          <w:tab w:val="left" w:pos="1985"/>
        </w:tabs>
        <w:spacing w:before="0"/>
        <w:ind w:left="1985" w:hanging="1985"/>
        <w:rPr>
          <w:i w:val="0"/>
          <w:u w:val="none"/>
        </w:rPr>
      </w:pPr>
      <w:r w:rsidRPr="00883287">
        <w:br w:type="page"/>
      </w:r>
      <w:bookmarkStart w:id="17" w:name="_Toc244937717"/>
      <w:bookmarkStart w:id="18" w:name="_Toc452045795"/>
      <w:r w:rsidRPr="00883287">
        <w:rPr>
          <w:i w:val="0"/>
          <w:u w:val="none"/>
        </w:rPr>
        <w:t>TRINITY HOUSE STAR RATING SYSTEM</w:t>
      </w:r>
      <w:bookmarkEnd w:id="17"/>
      <w:bookmarkEnd w:id="18"/>
    </w:p>
    <w:p w14:paraId="5248A8D3" w14:textId="77777777" w:rsidR="002E2922" w:rsidRPr="00883287" w:rsidRDefault="002E2922" w:rsidP="002E2922">
      <w:pPr>
        <w:pStyle w:val="BodyText2"/>
        <w:spacing w:after="0" w:line="240" w:lineRule="auto"/>
        <w:jc w:val="center"/>
        <w:rPr>
          <w:rFonts w:ascii="Times New Roman" w:hAnsi="Times New Roman"/>
          <w:b/>
          <w:bCs/>
          <w:sz w:val="36"/>
        </w:rPr>
      </w:pPr>
      <w:r w:rsidRPr="00883287">
        <w:br w:type="page"/>
      </w:r>
      <w:r w:rsidRPr="00883287">
        <w:rPr>
          <w:rFonts w:ascii="Times New Roman" w:hAnsi="Times New Roman"/>
          <w:b/>
          <w:sz w:val="36"/>
        </w:rPr>
        <w:t>CIVIL ASSET STAR RATING SPECIFICATION</w:t>
      </w:r>
    </w:p>
    <w:p w14:paraId="488197DE" w14:textId="77777777" w:rsidR="002E2922" w:rsidRPr="00883287" w:rsidRDefault="002E2922" w:rsidP="002E2922">
      <w:pPr>
        <w:ind w:right="-154"/>
        <w:jc w:val="center"/>
        <w:rPr>
          <w:rFonts w:ascii="Times New Roman" w:hAnsi="Times New Roman" w:cs="Arial"/>
          <w:b/>
          <w:bCs/>
        </w:rPr>
      </w:pPr>
    </w:p>
    <w:p w14:paraId="2EAC0B19" w14:textId="77777777" w:rsidR="002E2922" w:rsidRPr="00883287" w:rsidRDefault="002E2922" w:rsidP="002E2922">
      <w:pPr>
        <w:ind w:right="-154"/>
        <w:jc w:val="center"/>
        <w:rPr>
          <w:rFonts w:ascii="Times New Roman" w:hAnsi="Times New Roman" w:cs="Arial"/>
          <w:b/>
          <w:bCs/>
          <w:sz w:val="32"/>
        </w:rPr>
      </w:pPr>
    </w:p>
    <w:p w14:paraId="193283B1" w14:textId="77777777" w:rsidR="002E2922" w:rsidRPr="00883287" w:rsidRDefault="002E2922" w:rsidP="002E2922">
      <w:pPr>
        <w:pStyle w:val="BodyText"/>
        <w:tabs>
          <w:tab w:val="left" w:pos="8222"/>
        </w:tabs>
      </w:pPr>
      <w:r w:rsidRPr="00883287">
        <w:t>IDENTIFICATION OF THE SERVICE STANDARDS</w:t>
      </w:r>
      <w:r w:rsidRPr="00883287">
        <w:tab/>
        <w:t>84</w:t>
      </w:r>
    </w:p>
    <w:p w14:paraId="41F2ED53" w14:textId="77777777" w:rsidR="002E2922" w:rsidRPr="00883287" w:rsidRDefault="002E2922" w:rsidP="002E2922">
      <w:pPr>
        <w:pStyle w:val="BodyText"/>
        <w:tabs>
          <w:tab w:val="left" w:pos="8222"/>
        </w:tabs>
        <w:spacing w:after="60"/>
        <w:ind w:left="567"/>
      </w:pPr>
      <w:r w:rsidRPr="00883287">
        <w:t>TOWER EXTERNAL</w:t>
      </w:r>
      <w:r w:rsidRPr="00883287">
        <w:tab/>
        <w:t>85</w:t>
      </w:r>
    </w:p>
    <w:p w14:paraId="1F8762B2" w14:textId="77777777" w:rsidR="002E2922" w:rsidRPr="00883287" w:rsidRDefault="002E2922" w:rsidP="002E2922">
      <w:pPr>
        <w:pStyle w:val="BodyText"/>
        <w:tabs>
          <w:tab w:val="left" w:pos="8222"/>
        </w:tabs>
        <w:spacing w:after="60"/>
        <w:ind w:left="284"/>
      </w:pPr>
      <w:r w:rsidRPr="00883287">
        <w:t>*** Tower External</w:t>
      </w:r>
      <w:r w:rsidRPr="00883287">
        <w:tab/>
        <w:t>85</w:t>
      </w:r>
    </w:p>
    <w:p w14:paraId="27E1FC77" w14:textId="77777777" w:rsidR="002E2922" w:rsidRPr="00883287" w:rsidRDefault="002E2922" w:rsidP="002E2922">
      <w:pPr>
        <w:pStyle w:val="BodyText"/>
        <w:tabs>
          <w:tab w:val="left" w:pos="8222"/>
        </w:tabs>
        <w:spacing w:after="60"/>
        <w:ind w:left="284"/>
      </w:pPr>
      <w:r w:rsidRPr="00883287">
        <w:t>** Tower External</w:t>
      </w:r>
      <w:r w:rsidRPr="00883287">
        <w:tab/>
        <w:t>85</w:t>
      </w:r>
    </w:p>
    <w:p w14:paraId="239F24BE" w14:textId="77777777" w:rsidR="002E2922" w:rsidRPr="00883287" w:rsidRDefault="002E2922" w:rsidP="002E2922">
      <w:pPr>
        <w:pStyle w:val="BodyText"/>
        <w:tabs>
          <w:tab w:val="left" w:pos="8222"/>
        </w:tabs>
        <w:spacing w:after="60"/>
        <w:ind w:left="284"/>
      </w:pPr>
      <w:r w:rsidRPr="00883287">
        <w:t>* Tower External</w:t>
      </w:r>
      <w:r w:rsidRPr="00883287">
        <w:tab/>
        <w:t>85</w:t>
      </w:r>
    </w:p>
    <w:p w14:paraId="2B5159C0" w14:textId="77777777" w:rsidR="002E2922" w:rsidRPr="00883287" w:rsidRDefault="002E2922" w:rsidP="002E2922">
      <w:pPr>
        <w:pStyle w:val="BodyText"/>
        <w:tabs>
          <w:tab w:val="left" w:pos="8222"/>
        </w:tabs>
        <w:spacing w:after="60"/>
        <w:ind w:left="567"/>
      </w:pPr>
      <w:r w:rsidRPr="00883287">
        <w:t>TOWER INTERNAL</w:t>
      </w:r>
      <w:r w:rsidRPr="00883287">
        <w:tab/>
        <w:t>86</w:t>
      </w:r>
    </w:p>
    <w:p w14:paraId="6AECF496" w14:textId="77777777" w:rsidR="002E2922" w:rsidRPr="00883287" w:rsidRDefault="002E2922" w:rsidP="002E2922">
      <w:pPr>
        <w:pStyle w:val="BodyText"/>
        <w:tabs>
          <w:tab w:val="left" w:pos="8222"/>
        </w:tabs>
        <w:spacing w:after="60"/>
        <w:ind w:left="284"/>
      </w:pPr>
      <w:r w:rsidRPr="00883287">
        <w:t>*** Tower Internal</w:t>
      </w:r>
      <w:r w:rsidRPr="00883287">
        <w:tab/>
        <w:t>86</w:t>
      </w:r>
    </w:p>
    <w:p w14:paraId="1F701688" w14:textId="77777777" w:rsidR="002E2922" w:rsidRPr="00883287" w:rsidRDefault="002E2922" w:rsidP="002E2922">
      <w:pPr>
        <w:pStyle w:val="BodyText"/>
        <w:tabs>
          <w:tab w:val="left" w:pos="8222"/>
        </w:tabs>
        <w:spacing w:after="60"/>
        <w:ind w:left="284"/>
      </w:pPr>
      <w:r w:rsidRPr="00883287">
        <w:t>** Tower Internal</w:t>
      </w:r>
      <w:r w:rsidRPr="00883287">
        <w:tab/>
        <w:t>86</w:t>
      </w:r>
    </w:p>
    <w:p w14:paraId="2A1D1295" w14:textId="77777777" w:rsidR="002E2922" w:rsidRPr="00883287" w:rsidRDefault="002E2922" w:rsidP="002E2922">
      <w:pPr>
        <w:pStyle w:val="BodyText"/>
        <w:tabs>
          <w:tab w:val="left" w:pos="8222"/>
        </w:tabs>
        <w:spacing w:after="60"/>
        <w:ind w:left="284"/>
      </w:pPr>
      <w:r w:rsidRPr="00883287">
        <w:t>* Tower Internal</w:t>
      </w:r>
      <w:r w:rsidRPr="00883287">
        <w:tab/>
        <w:t>86</w:t>
      </w:r>
    </w:p>
    <w:p w14:paraId="385EBA4B" w14:textId="77777777" w:rsidR="002E2922" w:rsidRPr="00883287" w:rsidRDefault="002E2922" w:rsidP="002E2922">
      <w:pPr>
        <w:pStyle w:val="BodyText"/>
        <w:tabs>
          <w:tab w:val="left" w:pos="8222"/>
        </w:tabs>
        <w:spacing w:after="60"/>
        <w:ind w:left="567"/>
      </w:pPr>
      <w:r w:rsidRPr="00883287">
        <w:t>COTTAGES EXTERNAL</w:t>
      </w:r>
      <w:r w:rsidRPr="00883287">
        <w:tab/>
        <w:t>87</w:t>
      </w:r>
    </w:p>
    <w:p w14:paraId="251D92C2" w14:textId="77777777" w:rsidR="002E2922" w:rsidRPr="00883287" w:rsidRDefault="002E2922" w:rsidP="002E2922">
      <w:pPr>
        <w:pStyle w:val="BodyText"/>
        <w:tabs>
          <w:tab w:val="left" w:pos="8222"/>
        </w:tabs>
        <w:spacing w:after="60"/>
        <w:ind w:left="284"/>
      </w:pPr>
      <w:r w:rsidRPr="00883287">
        <w:t>*** Cottages External</w:t>
      </w:r>
      <w:r w:rsidRPr="00883287">
        <w:tab/>
        <w:t>87</w:t>
      </w:r>
    </w:p>
    <w:p w14:paraId="7A93E933" w14:textId="77777777" w:rsidR="002E2922" w:rsidRPr="00883287" w:rsidRDefault="002E2922" w:rsidP="002E2922">
      <w:pPr>
        <w:pStyle w:val="BodyText"/>
        <w:tabs>
          <w:tab w:val="left" w:pos="8222"/>
        </w:tabs>
        <w:spacing w:after="60"/>
        <w:ind w:left="284"/>
      </w:pPr>
      <w:r w:rsidRPr="00883287">
        <w:t>** Cottages External</w:t>
      </w:r>
      <w:r w:rsidRPr="00883287">
        <w:tab/>
        <w:t>87</w:t>
      </w:r>
    </w:p>
    <w:p w14:paraId="176649BC" w14:textId="77777777" w:rsidR="002E2922" w:rsidRPr="00883287" w:rsidRDefault="002E2922" w:rsidP="002E2922">
      <w:pPr>
        <w:pStyle w:val="BodyText"/>
        <w:tabs>
          <w:tab w:val="left" w:pos="8222"/>
        </w:tabs>
        <w:spacing w:after="60"/>
        <w:ind w:left="284"/>
      </w:pPr>
      <w:r w:rsidRPr="00883287">
        <w:t>* Cottages External</w:t>
      </w:r>
      <w:r w:rsidRPr="00883287">
        <w:tab/>
        <w:t>87</w:t>
      </w:r>
    </w:p>
    <w:p w14:paraId="4A275CAE" w14:textId="77777777" w:rsidR="002E2922" w:rsidRPr="00883287" w:rsidRDefault="002E2922" w:rsidP="002E2922">
      <w:pPr>
        <w:pStyle w:val="BodyText"/>
        <w:tabs>
          <w:tab w:val="left" w:pos="8222"/>
        </w:tabs>
        <w:spacing w:after="60"/>
        <w:ind w:left="567"/>
      </w:pPr>
      <w:r w:rsidRPr="00883287">
        <w:t>COTTAGES INTERNAL</w:t>
      </w:r>
      <w:r w:rsidRPr="00883287">
        <w:tab/>
        <w:t>88</w:t>
      </w:r>
    </w:p>
    <w:p w14:paraId="631B5F91" w14:textId="77777777" w:rsidR="002E2922" w:rsidRPr="00883287" w:rsidRDefault="002E2922" w:rsidP="002E2922">
      <w:pPr>
        <w:pStyle w:val="BodyText"/>
        <w:tabs>
          <w:tab w:val="left" w:pos="8222"/>
        </w:tabs>
        <w:spacing w:after="60"/>
        <w:ind w:left="284"/>
      </w:pPr>
      <w:r w:rsidRPr="00883287">
        <w:t>*** Cottages Internal</w:t>
      </w:r>
      <w:r w:rsidRPr="00883287">
        <w:tab/>
        <w:t>88</w:t>
      </w:r>
    </w:p>
    <w:p w14:paraId="2C2E2E25" w14:textId="77777777" w:rsidR="002E2922" w:rsidRPr="00883287" w:rsidRDefault="002E2922" w:rsidP="002E2922">
      <w:pPr>
        <w:pStyle w:val="BodyText"/>
        <w:tabs>
          <w:tab w:val="left" w:pos="8222"/>
        </w:tabs>
        <w:spacing w:after="60"/>
        <w:ind w:left="284"/>
      </w:pPr>
      <w:r w:rsidRPr="00883287">
        <w:t>** Cottages Internal</w:t>
      </w:r>
      <w:r w:rsidRPr="00883287">
        <w:tab/>
        <w:t>88</w:t>
      </w:r>
    </w:p>
    <w:p w14:paraId="02AD0D93" w14:textId="77777777" w:rsidR="002E2922" w:rsidRPr="00883287" w:rsidRDefault="002E2922" w:rsidP="002E2922">
      <w:pPr>
        <w:pStyle w:val="BodyText"/>
        <w:tabs>
          <w:tab w:val="left" w:pos="8222"/>
        </w:tabs>
        <w:spacing w:after="60"/>
        <w:ind w:left="284"/>
      </w:pPr>
      <w:r w:rsidRPr="00883287">
        <w:t>* Cottages Internal</w:t>
      </w:r>
      <w:r w:rsidRPr="00883287">
        <w:tab/>
        <w:t>88</w:t>
      </w:r>
    </w:p>
    <w:p w14:paraId="43EE627F" w14:textId="77777777" w:rsidR="002E2922" w:rsidRPr="00883287" w:rsidRDefault="002E2922" w:rsidP="002E2922">
      <w:pPr>
        <w:pStyle w:val="BodyText"/>
        <w:tabs>
          <w:tab w:val="left" w:pos="8222"/>
        </w:tabs>
        <w:spacing w:after="60"/>
        <w:ind w:left="567"/>
      </w:pPr>
      <w:r w:rsidRPr="00883287">
        <w:t>OUTBUILDINGS EXTERNAL</w:t>
      </w:r>
      <w:r w:rsidRPr="00883287">
        <w:tab/>
        <w:t>89</w:t>
      </w:r>
    </w:p>
    <w:p w14:paraId="2B456E6B" w14:textId="77777777" w:rsidR="002E2922" w:rsidRPr="00883287" w:rsidRDefault="002E2922" w:rsidP="002E2922">
      <w:pPr>
        <w:pStyle w:val="BodyText"/>
        <w:tabs>
          <w:tab w:val="left" w:pos="8222"/>
        </w:tabs>
        <w:spacing w:after="60"/>
        <w:ind w:left="284"/>
      </w:pPr>
      <w:r w:rsidRPr="00883287">
        <w:t>*** Outbuildings External</w:t>
      </w:r>
      <w:r w:rsidRPr="00883287">
        <w:tab/>
        <w:t>89</w:t>
      </w:r>
    </w:p>
    <w:p w14:paraId="21A9C5E8" w14:textId="77777777" w:rsidR="002E2922" w:rsidRPr="00883287" w:rsidRDefault="002E2922" w:rsidP="002E2922">
      <w:pPr>
        <w:pStyle w:val="BodyText"/>
        <w:tabs>
          <w:tab w:val="left" w:pos="8222"/>
        </w:tabs>
        <w:spacing w:after="60"/>
        <w:ind w:left="284"/>
      </w:pPr>
      <w:r w:rsidRPr="00883287">
        <w:t>** Outbuildings External</w:t>
      </w:r>
      <w:r w:rsidRPr="00883287">
        <w:tab/>
        <w:t>89</w:t>
      </w:r>
    </w:p>
    <w:p w14:paraId="091A1041" w14:textId="77777777" w:rsidR="002E2922" w:rsidRPr="00883287" w:rsidRDefault="002E2922" w:rsidP="002E2922">
      <w:pPr>
        <w:pStyle w:val="BodyText"/>
        <w:tabs>
          <w:tab w:val="left" w:pos="8222"/>
        </w:tabs>
        <w:spacing w:after="60"/>
        <w:ind w:left="284"/>
      </w:pPr>
      <w:r w:rsidRPr="00883287">
        <w:t>* Outbuildings External</w:t>
      </w:r>
      <w:r w:rsidRPr="00883287">
        <w:tab/>
        <w:t>89</w:t>
      </w:r>
    </w:p>
    <w:p w14:paraId="47EE3F37" w14:textId="77777777" w:rsidR="002E2922" w:rsidRPr="00883287" w:rsidRDefault="002E2922" w:rsidP="002E2922">
      <w:pPr>
        <w:pStyle w:val="BodyText"/>
        <w:tabs>
          <w:tab w:val="left" w:pos="8222"/>
        </w:tabs>
        <w:spacing w:after="60"/>
        <w:ind w:left="567"/>
      </w:pPr>
      <w:r w:rsidRPr="00883287">
        <w:t>OUTBUILDINGS INTERNAL</w:t>
      </w:r>
      <w:r w:rsidRPr="00883287">
        <w:tab/>
        <w:t>90</w:t>
      </w:r>
    </w:p>
    <w:p w14:paraId="19FC0443" w14:textId="77777777" w:rsidR="002E2922" w:rsidRPr="00883287" w:rsidRDefault="002E2922" w:rsidP="002E2922">
      <w:pPr>
        <w:pStyle w:val="BodyText"/>
        <w:tabs>
          <w:tab w:val="left" w:pos="8222"/>
        </w:tabs>
        <w:spacing w:after="60"/>
        <w:ind w:left="284"/>
      </w:pPr>
      <w:r w:rsidRPr="00883287">
        <w:t>*** Outbuildings Internal</w:t>
      </w:r>
      <w:r w:rsidRPr="00883287">
        <w:tab/>
        <w:t>90</w:t>
      </w:r>
    </w:p>
    <w:p w14:paraId="743C4BAA" w14:textId="77777777" w:rsidR="002E2922" w:rsidRPr="00883287" w:rsidRDefault="002E2922" w:rsidP="002E2922">
      <w:pPr>
        <w:pStyle w:val="BodyText"/>
        <w:tabs>
          <w:tab w:val="left" w:pos="8222"/>
        </w:tabs>
        <w:spacing w:after="60"/>
        <w:ind w:left="284"/>
      </w:pPr>
      <w:r w:rsidRPr="00883287">
        <w:t>** Outbuildings Internal</w:t>
      </w:r>
      <w:r w:rsidRPr="00883287">
        <w:tab/>
        <w:t>90</w:t>
      </w:r>
    </w:p>
    <w:p w14:paraId="482FA3FB" w14:textId="77777777" w:rsidR="002E2922" w:rsidRPr="00883287" w:rsidRDefault="002E2922" w:rsidP="002E2922">
      <w:pPr>
        <w:pStyle w:val="BodyText"/>
        <w:tabs>
          <w:tab w:val="left" w:pos="8222"/>
        </w:tabs>
        <w:spacing w:after="60"/>
        <w:ind w:left="284"/>
      </w:pPr>
      <w:r w:rsidRPr="00883287">
        <w:t>* Outbuildings Internal</w:t>
      </w:r>
      <w:r w:rsidRPr="00883287">
        <w:tab/>
        <w:t>90</w:t>
      </w:r>
    </w:p>
    <w:p w14:paraId="66B2AB53" w14:textId="77777777" w:rsidR="002E2922" w:rsidRPr="00883287" w:rsidRDefault="002E2922" w:rsidP="002E2922">
      <w:pPr>
        <w:pStyle w:val="BodyText"/>
        <w:tabs>
          <w:tab w:val="left" w:pos="8222"/>
        </w:tabs>
        <w:spacing w:after="60"/>
        <w:ind w:left="567"/>
      </w:pPr>
      <w:r w:rsidRPr="00883287">
        <w:t>BOUNDARY WALLS, FENCES AND GATES</w:t>
      </w:r>
      <w:r w:rsidRPr="00883287">
        <w:tab/>
        <w:t>91</w:t>
      </w:r>
    </w:p>
    <w:p w14:paraId="6F637281" w14:textId="77777777" w:rsidR="002E2922" w:rsidRPr="00883287" w:rsidRDefault="002E2922" w:rsidP="002E2922">
      <w:pPr>
        <w:pStyle w:val="BodyText"/>
        <w:tabs>
          <w:tab w:val="left" w:pos="8222"/>
        </w:tabs>
        <w:spacing w:after="60"/>
        <w:ind w:left="284"/>
      </w:pPr>
      <w:r w:rsidRPr="00883287">
        <w:t>*** Boundary walls, fences and gates</w:t>
      </w:r>
      <w:r w:rsidRPr="00883287">
        <w:tab/>
        <w:t>91</w:t>
      </w:r>
    </w:p>
    <w:p w14:paraId="552CB985" w14:textId="77777777" w:rsidR="002E2922" w:rsidRPr="00883287" w:rsidRDefault="002E2922" w:rsidP="002E2922">
      <w:pPr>
        <w:pStyle w:val="BodyText"/>
        <w:tabs>
          <w:tab w:val="left" w:pos="8222"/>
        </w:tabs>
        <w:spacing w:after="60"/>
        <w:ind w:left="284"/>
      </w:pPr>
      <w:r w:rsidRPr="00883287">
        <w:t>** Boundary walls, fences and gates</w:t>
      </w:r>
      <w:r w:rsidRPr="00883287">
        <w:tab/>
        <w:t>91</w:t>
      </w:r>
    </w:p>
    <w:p w14:paraId="2FD60A7E" w14:textId="77777777" w:rsidR="002E2922" w:rsidRPr="00883287" w:rsidRDefault="002E2922" w:rsidP="002E2922">
      <w:pPr>
        <w:pStyle w:val="BodyText"/>
        <w:tabs>
          <w:tab w:val="left" w:pos="8222"/>
        </w:tabs>
        <w:spacing w:after="60"/>
        <w:ind w:left="284"/>
      </w:pPr>
      <w:r w:rsidRPr="00883287">
        <w:t>* Boundary walls, fences and gates</w:t>
      </w:r>
      <w:r w:rsidRPr="00883287">
        <w:tab/>
        <w:t>91</w:t>
      </w:r>
    </w:p>
    <w:p w14:paraId="415D622F" w14:textId="77777777" w:rsidR="002E2922" w:rsidRPr="00883287" w:rsidRDefault="002E2922" w:rsidP="002E2922">
      <w:pPr>
        <w:pStyle w:val="BodyText"/>
        <w:tabs>
          <w:tab w:val="left" w:pos="8222"/>
        </w:tabs>
        <w:spacing w:after="60"/>
        <w:ind w:left="567"/>
      </w:pPr>
      <w:r w:rsidRPr="00883287">
        <w:t>ROADS, GROUNDS AND COURTYARDS</w:t>
      </w:r>
      <w:r w:rsidRPr="00883287">
        <w:tab/>
        <w:t>92</w:t>
      </w:r>
    </w:p>
    <w:p w14:paraId="368C79D2" w14:textId="77777777" w:rsidR="002E2922" w:rsidRPr="00883287" w:rsidRDefault="002E2922" w:rsidP="002E2922">
      <w:pPr>
        <w:pStyle w:val="BodyText"/>
        <w:tabs>
          <w:tab w:val="left" w:pos="8222"/>
        </w:tabs>
        <w:spacing w:after="60"/>
        <w:ind w:left="284"/>
      </w:pPr>
      <w:r w:rsidRPr="00883287">
        <w:t>*** Roads, Grounds and Courtyards</w:t>
      </w:r>
      <w:r w:rsidRPr="00883287">
        <w:tab/>
        <w:t>92</w:t>
      </w:r>
    </w:p>
    <w:p w14:paraId="462A3179" w14:textId="77777777" w:rsidR="002E2922" w:rsidRPr="00883287" w:rsidRDefault="002E2922" w:rsidP="002E2922">
      <w:pPr>
        <w:pStyle w:val="BodyText"/>
        <w:tabs>
          <w:tab w:val="left" w:pos="8222"/>
        </w:tabs>
        <w:spacing w:after="60"/>
        <w:ind w:left="284"/>
      </w:pPr>
      <w:r w:rsidRPr="00883287">
        <w:t>** Roads, Grounds and Courtyards</w:t>
      </w:r>
      <w:r w:rsidRPr="00883287">
        <w:tab/>
        <w:t>92</w:t>
      </w:r>
    </w:p>
    <w:p w14:paraId="5BB8D409" w14:textId="77777777" w:rsidR="002E2922" w:rsidRPr="00883287" w:rsidRDefault="002E2922" w:rsidP="002E2922">
      <w:pPr>
        <w:pStyle w:val="BodyText"/>
        <w:tabs>
          <w:tab w:val="left" w:pos="8222"/>
        </w:tabs>
        <w:spacing w:after="60"/>
        <w:ind w:left="284"/>
      </w:pPr>
      <w:r w:rsidRPr="00883287">
        <w:t>* Roads, Grounds and Courtyards</w:t>
      </w:r>
      <w:r w:rsidRPr="00883287">
        <w:tab/>
        <w:t>92</w:t>
      </w:r>
    </w:p>
    <w:p w14:paraId="5CAB3862" w14:textId="77777777" w:rsidR="002E2922" w:rsidRPr="00883287" w:rsidRDefault="002E2922" w:rsidP="002E2922">
      <w:pPr>
        <w:pStyle w:val="BodyText"/>
        <w:tabs>
          <w:tab w:val="left" w:pos="8222"/>
        </w:tabs>
        <w:spacing w:after="60"/>
        <w:ind w:left="567"/>
      </w:pPr>
      <w:r w:rsidRPr="00883287">
        <w:t>BOAT LANDINGS AND SEA DEFENCES</w:t>
      </w:r>
      <w:r w:rsidRPr="00883287">
        <w:tab/>
        <w:t>92</w:t>
      </w:r>
    </w:p>
    <w:p w14:paraId="2F9EDCA6" w14:textId="77777777" w:rsidR="002E2922" w:rsidRPr="00883287" w:rsidRDefault="002E2922" w:rsidP="002E2922">
      <w:pPr>
        <w:pStyle w:val="BodyText"/>
        <w:tabs>
          <w:tab w:val="left" w:pos="8222"/>
        </w:tabs>
        <w:spacing w:after="60"/>
        <w:ind w:left="284"/>
      </w:pPr>
      <w:r w:rsidRPr="00883287">
        <w:t>*** Boat Landings and Sea Defences</w:t>
      </w:r>
      <w:r w:rsidRPr="00883287">
        <w:tab/>
        <w:t>92</w:t>
      </w:r>
    </w:p>
    <w:p w14:paraId="7C8385FF" w14:textId="77777777" w:rsidR="002E2922" w:rsidRPr="00883287" w:rsidRDefault="002E2922" w:rsidP="002E2922">
      <w:pPr>
        <w:pStyle w:val="BodyText"/>
        <w:tabs>
          <w:tab w:val="left" w:pos="8222"/>
        </w:tabs>
        <w:spacing w:after="60"/>
        <w:ind w:left="284"/>
      </w:pPr>
      <w:r w:rsidRPr="00883287">
        <w:t>** Boat Landings and Sea Defences</w:t>
      </w:r>
      <w:r w:rsidRPr="00883287">
        <w:tab/>
        <w:t>92</w:t>
      </w:r>
    </w:p>
    <w:p w14:paraId="5CB88298" w14:textId="77777777" w:rsidR="002E2922" w:rsidRPr="00883287" w:rsidRDefault="002E2922" w:rsidP="002E2922">
      <w:pPr>
        <w:pStyle w:val="BodyText"/>
        <w:tabs>
          <w:tab w:val="left" w:pos="8222"/>
        </w:tabs>
        <w:spacing w:after="60"/>
        <w:ind w:left="284"/>
      </w:pPr>
      <w:r w:rsidRPr="00883287">
        <w:t>* Boat Landings and Sea Defences</w:t>
      </w:r>
      <w:r w:rsidRPr="00883287">
        <w:tab/>
        <w:t>92</w:t>
      </w:r>
    </w:p>
    <w:p w14:paraId="2D76DDE8" w14:textId="77777777" w:rsidR="002E2922" w:rsidRPr="00883287" w:rsidRDefault="002E2922" w:rsidP="002E2922">
      <w:pPr>
        <w:pStyle w:val="TOC1"/>
        <w:rPr>
          <w:noProof w:val="0"/>
        </w:rPr>
      </w:pPr>
    </w:p>
    <w:p w14:paraId="442BDB35" w14:textId="77777777" w:rsidR="00FA6C9F" w:rsidRPr="00883287" w:rsidRDefault="00FA6C9F">
      <w:pPr>
        <w:spacing w:after="200" w:line="276" w:lineRule="auto"/>
        <w:rPr>
          <w:b/>
          <w:sz w:val="22"/>
        </w:rPr>
      </w:pPr>
      <w:bookmarkStart w:id="19" w:name="_Toc118010718"/>
      <w:r w:rsidRPr="00883287">
        <w:rPr>
          <w:b/>
        </w:rPr>
        <w:br w:type="page"/>
      </w:r>
    </w:p>
    <w:p w14:paraId="6185567F" w14:textId="77777777" w:rsidR="002E2922" w:rsidRPr="00883287" w:rsidRDefault="002E2922" w:rsidP="002E2922">
      <w:pPr>
        <w:pStyle w:val="BodyText"/>
        <w:rPr>
          <w:b/>
        </w:rPr>
      </w:pPr>
      <w:r w:rsidRPr="00883287">
        <w:rPr>
          <w:b/>
        </w:rPr>
        <w:t>IDENTIFICATION OF THE SERVICE STANDARDS</w:t>
      </w:r>
      <w:bookmarkEnd w:id="19"/>
    </w:p>
    <w:p w14:paraId="53542299" w14:textId="77777777" w:rsidR="002E2922" w:rsidRPr="00883287" w:rsidRDefault="002E2922" w:rsidP="002E2922">
      <w:pPr>
        <w:ind w:right="-154"/>
        <w:rPr>
          <w:rFonts w:ascii="Times New Roman" w:hAnsi="Times New Roman" w:cs="Arial"/>
        </w:rPr>
      </w:pPr>
    </w:p>
    <w:p w14:paraId="5DC026F7" w14:textId="77777777" w:rsidR="002E2922" w:rsidRPr="00883287" w:rsidRDefault="002E2922" w:rsidP="000567D9">
      <w:pPr>
        <w:numPr>
          <w:ilvl w:val="0"/>
          <w:numId w:val="63"/>
        </w:numPr>
        <w:tabs>
          <w:tab w:val="clear" w:pos="1080"/>
        </w:tabs>
        <w:spacing w:after="240" w:line="240" w:lineRule="auto"/>
        <w:ind w:left="720"/>
        <w:rPr>
          <w:rFonts w:cs="Arial"/>
          <w:sz w:val="22"/>
        </w:rPr>
      </w:pPr>
      <w:r w:rsidRPr="00883287">
        <w:rPr>
          <w:rFonts w:cs="Arial"/>
          <w:sz w:val="22"/>
        </w:rPr>
        <w:t>The person carrying out the inspection and report should use his professional judgement in applying the service standard requirement to the building elements being inspected.</w:t>
      </w:r>
    </w:p>
    <w:p w14:paraId="2FA3B456" w14:textId="77777777" w:rsidR="002E2922" w:rsidRPr="00883287" w:rsidRDefault="002E2922" w:rsidP="000567D9">
      <w:pPr>
        <w:numPr>
          <w:ilvl w:val="0"/>
          <w:numId w:val="63"/>
        </w:numPr>
        <w:tabs>
          <w:tab w:val="clear" w:pos="1080"/>
        </w:tabs>
        <w:spacing w:after="240" w:line="240" w:lineRule="auto"/>
        <w:ind w:left="720"/>
        <w:rPr>
          <w:rFonts w:cs="Arial"/>
          <w:sz w:val="22"/>
        </w:rPr>
      </w:pPr>
      <w:r w:rsidRPr="00883287">
        <w:rPr>
          <w:rFonts w:cs="Arial"/>
          <w:sz w:val="22"/>
        </w:rPr>
        <w:t>All inspections will be required to be reported, using the Trinity House template Civil Asset Star Rating Report (ha_opsms: 128419v1).</w:t>
      </w:r>
    </w:p>
    <w:p w14:paraId="364A2295" w14:textId="77777777" w:rsidR="002E2922" w:rsidRPr="00883287" w:rsidRDefault="002E2922" w:rsidP="000567D9">
      <w:pPr>
        <w:pStyle w:val="BodyTextIndent"/>
        <w:numPr>
          <w:ilvl w:val="0"/>
          <w:numId w:val="63"/>
        </w:numPr>
        <w:tabs>
          <w:tab w:val="clear" w:pos="1080"/>
        </w:tabs>
        <w:spacing w:after="240"/>
        <w:ind w:left="720"/>
        <w:rPr>
          <w:rFonts w:asciiTheme="minorHAnsi" w:hAnsiTheme="minorHAnsi" w:cs="Arial"/>
          <w:szCs w:val="22"/>
        </w:rPr>
      </w:pPr>
      <w:r w:rsidRPr="00883287">
        <w:rPr>
          <w:rFonts w:asciiTheme="minorHAnsi" w:hAnsiTheme="minorHAnsi" w:cs="Arial"/>
          <w:szCs w:val="22"/>
        </w:rPr>
        <w:t>Identifying the condition of the station is to be restricted to the external elevations overall and the internal areas generally of each building upon the site as well as boundary walls, fences, gates, grounds, boat landings and sea defences.</w:t>
      </w:r>
    </w:p>
    <w:p w14:paraId="551D71B7" w14:textId="77777777" w:rsidR="002E2922" w:rsidRPr="00883287" w:rsidRDefault="002E2922" w:rsidP="000567D9">
      <w:pPr>
        <w:pStyle w:val="BodyTextIndent"/>
        <w:numPr>
          <w:ilvl w:val="0"/>
          <w:numId w:val="63"/>
        </w:numPr>
        <w:tabs>
          <w:tab w:val="clear" w:pos="1080"/>
        </w:tabs>
        <w:spacing w:after="240"/>
        <w:ind w:left="720"/>
        <w:rPr>
          <w:rFonts w:ascii="Times New Roman" w:hAnsi="Times New Roman" w:cs="Arial"/>
        </w:rPr>
      </w:pPr>
      <w:r w:rsidRPr="00883287">
        <w:rPr>
          <w:rFonts w:asciiTheme="minorHAnsi" w:hAnsiTheme="minorHAnsi" w:cs="Arial"/>
          <w:szCs w:val="22"/>
        </w:rPr>
        <w:t>The following descriptions provide an indication of the relative condition level without the need for a detailed description of every element of a building:</w:t>
      </w:r>
    </w:p>
    <w:p w14:paraId="65A04D2C" w14:textId="77777777" w:rsidR="002E2922" w:rsidRPr="00883287" w:rsidRDefault="002E2922" w:rsidP="002E2922">
      <w:pPr>
        <w:pStyle w:val="BodyTextIndent"/>
        <w:spacing w:after="240"/>
        <w:ind w:left="0"/>
        <w:rPr>
          <w:rFonts w:ascii="Times New Roman" w:hAnsi="Times New Roman" w:cs="Arial"/>
        </w:rPr>
      </w:pPr>
      <w:r w:rsidRPr="00883287">
        <w:rPr>
          <w:rFonts w:ascii="Times New Roman" w:hAnsi="Times New Roman" w:cs="Arial"/>
        </w:rPr>
        <w:br w:type="page"/>
      </w:r>
    </w:p>
    <w:p w14:paraId="51BD8D11" w14:textId="77777777" w:rsidR="002E2922" w:rsidRPr="00883287" w:rsidRDefault="002E2922" w:rsidP="002E2922">
      <w:pPr>
        <w:pStyle w:val="BodyText"/>
        <w:jc w:val="center"/>
        <w:rPr>
          <w:sz w:val="36"/>
          <w:szCs w:val="36"/>
        </w:rPr>
      </w:pPr>
      <w:bookmarkStart w:id="20" w:name="_Toc118010719"/>
      <w:r w:rsidRPr="00883287">
        <w:rPr>
          <w:sz w:val="36"/>
          <w:szCs w:val="36"/>
        </w:rPr>
        <w:t>TOWER EXTERNAL</w:t>
      </w:r>
      <w:bookmarkEnd w:id="20"/>
    </w:p>
    <w:p w14:paraId="6FD99738" w14:textId="77777777" w:rsidR="002E2922" w:rsidRPr="00883287" w:rsidRDefault="002E2922" w:rsidP="002E2922">
      <w:pPr>
        <w:ind w:right="-154"/>
        <w:rPr>
          <w:rFonts w:ascii="Times New Roman" w:hAnsi="Times New Roman" w:cs="Arial"/>
        </w:rPr>
      </w:pPr>
    </w:p>
    <w:p w14:paraId="098B3B94" w14:textId="77777777" w:rsidR="002E2922" w:rsidRPr="00883287" w:rsidRDefault="002E2922" w:rsidP="002E2922">
      <w:pPr>
        <w:ind w:right="-154"/>
        <w:rPr>
          <w:rFonts w:ascii="Times New Roman" w:hAnsi="Times New Roman" w:cs="Arial"/>
        </w:rPr>
      </w:pPr>
    </w:p>
    <w:p w14:paraId="3D795689" w14:textId="77777777" w:rsidR="002E2922" w:rsidRPr="00883287" w:rsidRDefault="002E2922" w:rsidP="002E2922">
      <w:pPr>
        <w:pStyle w:val="BodyText"/>
        <w:ind w:left="-851"/>
        <w:rPr>
          <w:b/>
        </w:rPr>
      </w:pPr>
      <w:bookmarkStart w:id="21" w:name="_Toc118010720"/>
      <w:r w:rsidRPr="00883287">
        <w:rPr>
          <w:b/>
        </w:rPr>
        <w:t>*** Tower External</w:t>
      </w:r>
      <w:bookmarkEnd w:id="21"/>
    </w:p>
    <w:p w14:paraId="72F9A154" w14:textId="77777777" w:rsidR="002E2922" w:rsidRPr="00883287" w:rsidRDefault="002E2922" w:rsidP="000567D9">
      <w:pPr>
        <w:numPr>
          <w:ilvl w:val="0"/>
          <w:numId w:val="64"/>
        </w:numPr>
        <w:spacing w:line="240" w:lineRule="auto"/>
        <w:ind w:right="-154"/>
        <w:rPr>
          <w:rFonts w:cs="Arial"/>
          <w:sz w:val="22"/>
        </w:rPr>
      </w:pPr>
      <w:r w:rsidRPr="00883287">
        <w:rPr>
          <w:rFonts w:cs="Arial"/>
          <w:sz w:val="22"/>
        </w:rPr>
        <w:t>Structurally sound with only superficial surface cracking</w:t>
      </w:r>
    </w:p>
    <w:p w14:paraId="6DAF125E" w14:textId="77777777" w:rsidR="002E2922" w:rsidRPr="00883287" w:rsidRDefault="002E2922" w:rsidP="000567D9">
      <w:pPr>
        <w:numPr>
          <w:ilvl w:val="0"/>
          <w:numId w:val="64"/>
        </w:numPr>
        <w:spacing w:line="240" w:lineRule="auto"/>
        <w:ind w:right="-154"/>
        <w:rPr>
          <w:rFonts w:cs="Arial"/>
          <w:sz w:val="22"/>
        </w:rPr>
      </w:pPr>
      <w:r w:rsidRPr="00883287">
        <w:rPr>
          <w:rFonts w:cs="Arial"/>
          <w:sz w:val="22"/>
        </w:rPr>
        <w:t>Tower painted as a Schedule 1 day mark with no significant deterioration or blemishes to paintwork</w:t>
      </w:r>
    </w:p>
    <w:p w14:paraId="70608DEA" w14:textId="77777777" w:rsidR="002E2922" w:rsidRPr="00883287" w:rsidRDefault="002E2922" w:rsidP="000567D9">
      <w:pPr>
        <w:numPr>
          <w:ilvl w:val="0"/>
          <w:numId w:val="64"/>
        </w:numPr>
        <w:spacing w:line="240" w:lineRule="auto"/>
        <w:ind w:right="-154"/>
        <w:rPr>
          <w:rFonts w:cs="Arial"/>
          <w:sz w:val="22"/>
        </w:rPr>
      </w:pPr>
      <w:r w:rsidRPr="00883287">
        <w:rPr>
          <w:rFonts w:cs="Arial"/>
          <w:sz w:val="22"/>
        </w:rPr>
        <w:t>No rust streaking evident</w:t>
      </w:r>
    </w:p>
    <w:p w14:paraId="43314E42" w14:textId="77777777" w:rsidR="002E2922" w:rsidRPr="00883287" w:rsidRDefault="002E2922" w:rsidP="000567D9">
      <w:pPr>
        <w:numPr>
          <w:ilvl w:val="0"/>
          <w:numId w:val="64"/>
        </w:numPr>
        <w:spacing w:line="240" w:lineRule="auto"/>
        <w:ind w:right="-154"/>
        <w:rPr>
          <w:rFonts w:cs="Arial"/>
          <w:sz w:val="22"/>
        </w:rPr>
      </w:pPr>
      <w:r w:rsidRPr="00883287">
        <w:rPr>
          <w:rFonts w:cs="Arial"/>
          <w:sz w:val="22"/>
        </w:rPr>
        <w:t>Joinery in good condition gloss painted or varnished as appropriate</w:t>
      </w:r>
    </w:p>
    <w:p w14:paraId="55940461" w14:textId="77777777" w:rsidR="002E2922" w:rsidRPr="00883287" w:rsidRDefault="002E2922" w:rsidP="000567D9">
      <w:pPr>
        <w:numPr>
          <w:ilvl w:val="0"/>
          <w:numId w:val="64"/>
        </w:numPr>
        <w:spacing w:line="240" w:lineRule="auto"/>
        <w:ind w:right="-154"/>
        <w:rPr>
          <w:rFonts w:cs="Arial"/>
          <w:sz w:val="22"/>
        </w:rPr>
      </w:pPr>
      <w:r w:rsidRPr="00883287">
        <w:rPr>
          <w:rFonts w:cs="Arial"/>
          <w:sz w:val="22"/>
        </w:rPr>
        <w:t>Gallery structurally sound and paint in an unblemished condition</w:t>
      </w:r>
    </w:p>
    <w:p w14:paraId="2A78E53E" w14:textId="77777777" w:rsidR="002E2922" w:rsidRPr="00883287" w:rsidRDefault="002E2922" w:rsidP="000567D9">
      <w:pPr>
        <w:numPr>
          <w:ilvl w:val="0"/>
          <w:numId w:val="64"/>
        </w:numPr>
        <w:spacing w:line="240" w:lineRule="auto"/>
        <w:ind w:right="-154"/>
        <w:rPr>
          <w:rFonts w:cs="Arial"/>
          <w:sz w:val="22"/>
        </w:rPr>
      </w:pPr>
      <w:r w:rsidRPr="00883287">
        <w:rPr>
          <w:rFonts w:cs="Arial"/>
          <w:sz w:val="22"/>
        </w:rPr>
        <w:t>Roof and roof access in good decorative order, weather tight and structurally sound</w:t>
      </w:r>
    </w:p>
    <w:p w14:paraId="7AFF337E" w14:textId="77777777" w:rsidR="002E2922" w:rsidRPr="00883287" w:rsidRDefault="002E2922" w:rsidP="000567D9">
      <w:pPr>
        <w:numPr>
          <w:ilvl w:val="0"/>
          <w:numId w:val="64"/>
        </w:numPr>
        <w:spacing w:line="240" w:lineRule="auto"/>
        <w:ind w:right="-154"/>
        <w:rPr>
          <w:rFonts w:cs="Arial"/>
          <w:sz w:val="22"/>
        </w:rPr>
      </w:pPr>
      <w:r w:rsidRPr="00883287">
        <w:rPr>
          <w:rFonts w:cs="Arial"/>
          <w:sz w:val="22"/>
        </w:rPr>
        <w:t>Windows and doors in wind and weather tight and in good condition</w:t>
      </w:r>
    </w:p>
    <w:p w14:paraId="2B675CEA" w14:textId="77777777" w:rsidR="002E2922" w:rsidRPr="00883287" w:rsidRDefault="002E2922" w:rsidP="002E2922">
      <w:pPr>
        <w:ind w:right="-154"/>
        <w:rPr>
          <w:rFonts w:cs="Arial"/>
          <w:b/>
          <w:bCs/>
          <w:sz w:val="22"/>
        </w:rPr>
      </w:pPr>
    </w:p>
    <w:p w14:paraId="37644577" w14:textId="77777777" w:rsidR="002E2922" w:rsidRPr="00883287" w:rsidRDefault="002E2922" w:rsidP="002E2922">
      <w:pPr>
        <w:pStyle w:val="BodyText"/>
        <w:ind w:left="-851"/>
        <w:rPr>
          <w:rFonts w:cs="Arial"/>
          <w:b/>
        </w:rPr>
      </w:pPr>
      <w:bookmarkStart w:id="22" w:name="_Toc118010721"/>
      <w:r w:rsidRPr="00883287">
        <w:rPr>
          <w:rFonts w:cs="Arial"/>
          <w:b/>
        </w:rPr>
        <w:t>** Tower External</w:t>
      </w:r>
      <w:bookmarkEnd w:id="22"/>
    </w:p>
    <w:p w14:paraId="1CC9B283" w14:textId="77777777" w:rsidR="002E2922" w:rsidRPr="00883287" w:rsidRDefault="002E2922" w:rsidP="000567D9">
      <w:pPr>
        <w:numPr>
          <w:ilvl w:val="0"/>
          <w:numId w:val="65"/>
        </w:numPr>
        <w:tabs>
          <w:tab w:val="clear" w:pos="1800"/>
          <w:tab w:val="num" w:pos="1080"/>
        </w:tabs>
        <w:spacing w:line="240" w:lineRule="auto"/>
        <w:ind w:left="1080" w:right="-154"/>
        <w:rPr>
          <w:rFonts w:cs="Arial"/>
          <w:b/>
          <w:bCs/>
          <w:sz w:val="22"/>
        </w:rPr>
      </w:pPr>
      <w:r w:rsidRPr="00883287">
        <w:rPr>
          <w:rFonts w:cs="Arial"/>
          <w:sz w:val="22"/>
        </w:rPr>
        <w:t>Structurally sound but with some minor cracking which is monitored</w:t>
      </w:r>
    </w:p>
    <w:p w14:paraId="00D1FBA0" w14:textId="77777777" w:rsidR="002E2922" w:rsidRPr="00883287" w:rsidRDefault="002E2922" w:rsidP="000567D9">
      <w:pPr>
        <w:numPr>
          <w:ilvl w:val="0"/>
          <w:numId w:val="65"/>
        </w:numPr>
        <w:tabs>
          <w:tab w:val="clear" w:pos="1800"/>
          <w:tab w:val="num" w:pos="1080"/>
        </w:tabs>
        <w:spacing w:line="240" w:lineRule="auto"/>
        <w:ind w:left="1080" w:right="-154"/>
        <w:rPr>
          <w:rFonts w:cs="Arial"/>
          <w:b/>
          <w:bCs/>
          <w:sz w:val="22"/>
        </w:rPr>
      </w:pPr>
      <w:r w:rsidRPr="00883287">
        <w:rPr>
          <w:rFonts w:cs="Arial"/>
          <w:sz w:val="22"/>
        </w:rPr>
        <w:t>Tower painted as a Schedule 1 a day mark, with some paint surface deterioration or blemishes</w:t>
      </w:r>
    </w:p>
    <w:p w14:paraId="12AEC6CD" w14:textId="77777777" w:rsidR="002E2922" w:rsidRPr="00883287" w:rsidRDefault="002E2922" w:rsidP="000567D9">
      <w:pPr>
        <w:numPr>
          <w:ilvl w:val="0"/>
          <w:numId w:val="65"/>
        </w:numPr>
        <w:tabs>
          <w:tab w:val="clear" w:pos="1800"/>
          <w:tab w:val="num" w:pos="1080"/>
        </w:tabs>
        <w:spacing w:line="240" w:lineRule="auto"/>
        <w:ind w:left="1080" w:right="-154"/>
        <w:rPr>
          <w:rFonts w:cs="Arial"/>
          <w:b/>
          <w:bCs/>
          <w:sz w:val="22"/>
        </w:rPr>
      </w:pPr>
      <w:r w:rsidRPr="00883287">
        <w:rPr>
          <w:rFonts w:cs="Arial"/>
          <w:sz w:val="22"/>
        </w:rPr>
        <w:t>Minor rust streaking and staining evident</w:t>
      </w:r>
    </w:p>
    <w:p w14:paraId="560D5740" w14:textId="77777777" w:rsidR="002E2922" w:rsidRPr="00883287" w:rsidRDefault="002E2922" w:rsidP="000567D9">
      <w:pPr>
        <w:numPr>
          <w:ilvl w:val="0"/>
          <w:numId w:val="65"/>
        </w:numPr>
        <w:tabs>
          <w:tab w:val="clear" w:pos="1800"/>
          <w:tab w:val="num" w:pos="1080"/>
        </w:tabs>
        <w:spacing w:line="240" w:lineRule="auto"/>
        <w:ind w:left="1080" w:right="-154"/>
        <w:rPr>
          <w:rFonts w:cs="Arial"/>
          <w:b/>
          <w:bCs/>
          <w:sz w:val="22"/>
        </w:rPr>
      </w:pPr>
      <w:r w:rsidRPr="00883287">
        <w:rPr>
          <w:rFonts w:cs="Arial"/>
          <w:sz w:val="22"/>
        </w:rPr>
        <w:t>Joinery in sound condition gloss painted or varnished as appropriate. Some minor deterioration evident</w:t>
      </w:r>
    </w:p>
    <w:p w14:paraId="58D9211B" w14:textId="77777777" w:rsidR="002E2922" w:rsidRPr="00883287" w:rsidRDefault="002E2922" w:rsidP="000567D9">
      <w:pPr>
        <w:numPr>
          <w:ilvl w:val="0"/>
          <w:numId w:val="65"/>
        </w:numPr>
        <w:tabs>
          <w:tab w:val="clear" w:pos="1800"/>
          <w:tab w:val="num" w:pos="1080"/>
        </w:tabs>
        <w:spacing w:line="240" w:lineRule="auto"/>
        <w:ind w:left="1080" w:right="-154"/>
        <w:rPr>
          <w:rFonts w:cs="Arial"/>
          <w:b/>
          <w:bCs/>
          <w:sz w:val="22"/>
        </w:rPr>
      </w:pPr>
      <w:r w:rsidRPr="00883287">
        <w:rPr>
          <w:rFonts w:cs="Arial"/>
          <w:sz w:val="22"/>
        </w:rPr>
        <w:t>Gallery structurally sound with some paint surface deterioration or blemishes</w:t>
      </w:r>
    </w:p>
    <w:p w14:paraId="1CD7EBB7" w14:textId="77777777" w:rsidR="002E2922" w:rsidRPr="00883287" w:rsidRDefault="002E2922" w:rsidP="000567D9">
      <w:pPr>
        <w:numPr>
          <w:ilvl w:val="0"/>
          <w:numId w:val="65"/>
        </w:numPr>
        <w:tabs>
          <w:tab w:val="clear" w:pos="1800"/>
          <w:tab w:val="num" w:pos="1080"/>
        </w:tabs>
        <w:spacing w:line="240" w:lineRule="auto"/>
        <w:ind w:left="1080" w:right="-154"/>
        <w:rPr>
          <w:rFonts w:cs="Arial"/>
          <w:b/>
          <w:bCs/>
          <w:sz w:val="22"/>
        </w:rPr>
      </w:pPr>
      <w:r w:rsidRPr="00883287">
        <w:rPr>
          <w:rFonts w:cs="Arial"/>
          <w:sz w:val="22"/>
        </w:rPr>
        <w:t>Roof and roof access in good decorative order, weather tight and structurally sound</w:t>
      </w:r>
    </w:p>
    <w:p w14:paraId="227A9C55" w14:textId="77777777" w:rsidR="002E2922" w:rsidRPr="00883287" w:rsidRDefault="002E2922" w:rsidP="000567D9">
      <w:pPr>
        <w:numPr>
          <w:ilvl w:val="0"/>
          <w:numId w:val="65"/>
        </w:numPr>
        <w:tabs>
          <w:tab w:val="clear" w:pos="1800"/>
          <w:tab w:val="num" w:pos="1080"/>
        </w:tabs>
        <w:spacing w:line="240" w:lineRule="auto"/>
        <w:ind w:left="1080" w:right="-154"/>
        <w:rPr>
          <w:rFonts w:cs="Arial"/>
          <w:b/>
          <w:bCs/>
          <w:sz w:val="22"/>
        </w:rPr>
      </w:pPr>
      <w:r w:rsidRPr="00883287">
        <w:rPr>
          <w:rFonts w:cs="Arial"/>
          <w:sz w:val="22"/>
        </w:rPr>
        <w:t>Windows and doors wind and weather tight and in sound condition</w:t>
      </w:r>
    </w:p>
    <w:p w14:paraId="54CC1BFB" w14:textId="77777777" w:rsidR="002E2922" w:rsidRPr="00883287" w:rsidRDefault="002E2922" w:rsidP="002E2922">
      <w:pPr>
        <w:ind w:right="-154"/>
        <w:rPr>
          <w:rFonts w:cs="Arial"/>
          <w:b/>
          <w:bCs/>
          <w:sz w:val="22"/>
        </w:rPr>
      </w:pPr>
    </w:p>
    <w:p w14:paraId="355A4161" w14:textId="77777777" w:rsidR="002E2922" w:rsidRPr="00883287" w:rsidRDefault="002E2922" w:rsidP="002E2922">
      <w:pPr>
        <w:pStyle w:val="BodyText"/>
        <w:ind w:left="-851"/>
        <w:rPr>
          <w:rFonts w:cs="Arial"/>
          <w:b/>
        </w:rPr>
      </w:pPr>
      <w:bookmarkStart w:id="23" w:name="_Toc118010722"/>
      <w:r w:rsidRPr="00883287">
        <w:rPr>
          <w:rFonts w:cs="Arial"/>
          <w:b/>
        </w:rPr>
        <w:t>* Tower External</w:t>
      </w:r>
      <w:bookmarkEnd w:id="23"/>
    </w:p>
    <w:p w14:paraId="628AEDDE" w14:textId="77777777" w:rsidR="002E2922" w:rsidRPr="00883287" w:rsidRDefault="002E2922" w:rsidP="000567D9">
      <w:pPr>
        <w:numPr>
          <w:ilvl w:val="0"/>
          <w:numId w:val="66"/>
        </w:numPr>
        <w:spacing w:line="240" w:lineRule="auto"/>
        <w:ind w:right="-154"/>
        <w:rPr>
          <w:rFonts w:cs="Arial"/>
          <w:b/>
          <w:bCs/>
          <w:sz w:val="22"/>
        </w:rPr>
      </w:pPr>
      <w:r w:rsidRPr="00883287">
        <w:rPr>
          <w:rFonts w:cs="Arial"/>
          <w:sz w:val="22"/>
        </w:rPr>
        <w:t>Structurally sound with some minor cracking which is monitored</w:t>
      </w:r>
    </w:p>
    <w:p w14:paraId="06D4505E" w14:textId="77777777" w:rsidR="002E2922" w:rsidRPr="00883287" w:rsidRDefault="002E2922" w:rsidP="000567D9">
      <w:pPr>
        <w:numPr>
          <w:ilvl w:val="0"/>
          <w:numId w:val="66"/>
        </w:numPr>
        <w:spacing w:line="240" w:lineRule="auto"/>
        <w:ind w:right="-154"/>
        <w:rPr>
          <w:rFonts w:cs="Arial"/>
          <w:b/>
          <w:bCs/>
          <w:sz w:val="22"/>
        </w:rPr>
      </w:pPr>
      <w:r w:rsidRPr="00883287">
        <w:rPr>
          <w:rFonts w:cs="Arial"/>
          <w:sz w:val="22"/>
        </w:rPr>
        <w:t>Tower unpainted</w:t>
      </w:r>
    </w:p>
    <w:p w14:paraId="1A1BDD26" w14:textId="77777777" w:rsidR="002E2922" w:rsidRPr="00883287" w:rsidRDefault="002E2922" w:rsidP="000567D9">
      <w:pPr>
        <w:numPr>
          <w:ilvl w:val="0"/>
          <w:numId w:val="66"/>
        </w:numPr>
        <w:spacing w:line="240" w:lineRule="auto"/>
        <w:ind w:right="-154"/>
        <w:rPr>
          <w:rFonts w:cs="Arial"/>
          <w:b/>
          <w:bCs/>
          <w:sz w:val="22"/>
        </w:rPr>
      </w:pPr>
      <w:r w:rsidRPr="00883287">
        <w:rPr>
          <w:rFonts w:cs="Arial"/>
          <w:sz w:val="22"/>
        </w:rPr>
        <w:t>Minor rust streaking and staining evident</w:t>
      </w:r>
    </w:p>
    <w:p w14:paraId="39FFBAB8" w14:textId="77777777" w:rsidR="002E2922" w:rsidRPr="00883287" w:rsidRDefault="002E2922" w:rsidP="000567D9">
      <w:pPr>
        <w:numPr>
          <w:ilvl w:val="0"/>
          <w:numId w:val="66"/>
        </w:numPr>
        <w:spacing w:line="240" w:lineRule="auto"/>
        <w:ind w:right="-154"/>
        <w:rPr>
          <w:rFonts w:cs="Arial"/>
          <w:b/>
          <w:bCs/>
          <w:sz w:val="22"/>
        </w:rPr>
      </w:pPr>
      <w:r w:rsidRPr="00883287">
        <w:rPr>
          <w:rFonts w:cs="Arial"/>
          <w:sz w:val="22"/>
        </w:rPr>
        <w:t>Joinery in sound condition gloss painted or varnished as appropriate with some deterioration evident</w:t>
      </w:r>
    </w:p>
    <w:p w14:paraId="22AAFC5D" w14:textId="77777777" w:rsidR="002E2922" w:rsidRPr="00883287" w:rsidRDefault="002E2922" w:rsidP="000567D9">
      <w:pPr>
        <w:numPr>
          <w:ilvl w:val="0"/>
          <w:numId w:val="66"/>
        </w:numPr>
        <w:spacing w:line="240" w:lineRule="auto"/>
        <w:ind w:right="-154"/>
        <w:rPr>
          <w:rFonts w:cs="Arial"/>
          <w:b/>
          <w:bCs/>
          <w:sz w:val="22"/>
        </w:rPr>
      </w:pPr>
      <w:r w:rsidRPr="00883287">
        <w:rPr>
          <w:rFonts w:cs="Arial"/>
          <w:sz w:val="22"/>
        </w:rPr>
        <w:t>Gallery structurally sound with some paint surface deterioration or blemishes</w:t>
      </w:r>
    </w:p>
    <w:p w14:paraId="14A03542" w14:textId="77777777" w:rsidR="002E2922" w:rsidRPr="00883287" w:rsidRDefault="002E2922" w:rsidP="000567D9">
      <w:pPr>
        <w:numPr>
          <w:ilvl w:val="0"/>
          <w:numId w:val="66"/>
        </w:numPr>
        <w:spacing w:line="240" w:lineRule="auto"/>
        <w:ind w:right="-154"/>
        <w:rPr>
          <w:rFonts w:cs="Arial"/>
          <w:b/>
          <w:bCs/>
          <w:sz w:val="22"/>
        </w:rPr>
      </w:pPr>
      <w:r w:rsidRPr="00883287">
        <w:rPr>
          <w:rFonts w:cs="Arial"/>
          <w:sz w:val="22"/>
        </w:rPr>
        <w:t>Roof and roof access in good decorative order, weather tight and structurally sound</w:t>
      </w:r>
    </w:p>
    <w:p w14:paraId="6127E4AA" w14:textId="77777777" w:rsidR="002E2922" w:rsidRPr="00883287" w:rsidRDefault="002E2922" w:rsidP="000567D9">
      <w:pPr>
        <w:numPr>
          <w:ilvl w:val="0"/>
          <w:numId w:val="66"/>
        </w:numPr>
        <w:spacing w:line="240" w:lineRule="auto"/>
        <w:ind w:right="-154"/>
        <w:rPr>
          <w:rFonts w:ascii="Times New Roman" w:hAnsi="Times New Roman" w:cs="Arial"/>
          <w:b/>
          <w:bCs/>
        </w:rPr>
      </w:pPr>
      <w:r w:rsidRPr="00883287">
        <w:rPr>
          <w:rFonts w:cs="Arial"/>
          <w:sz w:val="22"/>
        </w:rPr>
        <w:t>Windows and doors wind and weather tight and in sound condition</w:t>
      </w:r>
    </w:p>
    <w:p w14:paraId="527C36BB" w14:textId="77777777" w:rsidR="002E2922" w:rsidRPr="00883287" w:rsidRDefault="002E2922" w:rsidP="002E2922">
      <w:pPr>
        <w:ind w:right="-154"/>
        <w:rPr>
          <w:rFonts w:ascii="Times New Roman" w:hAnsi="Times New Roman" w:cs="Arial"/>
          <w:b/>
          <w:bCs/>
        </w:rPr>
      </w:pPr>
      <w:r w:rsidRPr="00883287">
        <w:rPr>
          <w:rFonts w:ascii="Times New Roman" w:hAnsi="Times New Roman" w:cs="Arial"/>
          <w:b/>
          <w:bCs/>
        </w:rPr>
        <w:br w:type="page"/>
      </w:r>
    </w:p>
    <w:p w14:paraId="024C9022" w14:textId="77777777" w:rsidR="002E2922" w:rsidRPr="00883287" w:rsidRDefault="002E2922" w:rsidP="002E2922">
      <w:pPr>
        <w:pStyle w:val="BodyText"/>
        <w:jc w:val="center"/>
        <w:rPr>
          <w:sz w:val="36"/>
          <w:szCs w:val="36"/>
        </w:rPr>
      </w:pPr>
      <w:bookmarkStart w:id="24" w:name="_Toc118010723"/>
      <w:r w:rsidRPr="00883287">
        <w:rPr>
          <w:sz w:val="36"/>
          <w:szCs w:val="36"/>
        </w:rPr>
        <w:t>TOWER INTERNAL</w:t>
      </w:r>
      <w:bookmarkEnd w:id="24"/>
    </w:p>
    <w:p w14:paraId="4E4226EB" w14:textId="77777777" w:rsidR="002E2922" w:rsidRPr="00883287" w:rsidRDefault="002E2922" w:rsidP="002E2922">
      <w:pPr>
        <w:ind w:right="-154"/>
        <w:rPr>
          <w:rFonts w:ascii="Times New Roman" w:hAnsi="Times New Roman" w:cs="Arial"/>
          <w:b/>
          <w:bCs/>
        </w:rPr>
      </w:pPr>
    </w:p>
    <w:p w14:paraId="5ADBD28C" w14:textId="77777777" w:rsidR="002E2922" w:rsidRPr="00883287" w:rsidRDefault="002E2922" w:rsidP="002E2922">
      <w:pPr>
        <w:ind w:right="-154"/>
        <w:rPr>
          <w:rFonts w:ascii="Times New Roman" w:hAnsi="Times New Roman" w:cs="Arial"/>
          <w:b/>
          <w:bCs/>
        </w:rPr>
      </w:pPr>
    </w:p>
    <w:p w14:paraId="3E293926" w14:textId="77777777" w:rsidR="002E2922" w:rsidRPr="00883287" w:rsidRDefault="002E2922" w:rsidP="002E2922">
      <w:pPr>
        <w:pStyle w:val="BodyText"/>
        <w:ind w:left="-851"/>
        <w:rPr>
          <w:rFonts w:cs="Arial"/>
          <w:b/>
        </w:rPr>
      </w:pPr>
      <w:bookmarkStart w:id="25" w:name="_Toc118010724"/>
      <w:r w:rsidRPr="00883287">
        <w:rPr>
          <w:rFonts w:cs="Arial"/>
          <w:b/>
        </w:rPr>
        <w:t>*** Tower Internal</w:t>
      </w:r>
      <w:bookmarkEnd w:id="25"/>
    </w:p>
    <w:p w14:paraId="4E823D0C" w14:textId="77777777" w:rsidR="002E2922" w:rsidRPr="00883287" w:rsidRDefault="002E2922" w:rsidP="000567D9">
      <w:pPr>
        <w:numPr>
          <w:ilvl w:val="0"/>
          <w:numId w:val="67"/>
        </w:numPr>
        <w:spacing w:line="240" w:lineRule="auto"/>
        <w:ind w:right="-154"/>
        <w:rPr>
          <w:rFonts w:cs="Arial"/>
          <w:b/>
          <w:bCs/>
          <w:sz w:val="22"/>
        </w:rPr>
      </w:pPr>
      <w:r w:rsidRPr="00883287">
        <w:rPr>
          <w:rFonts w:cs="Arial"/>
          <w:sz w:val="22"/>
        </w:rPr>
        <w:t>Structurally sound with only minor surface defects</w:t>
      </w:r>
    </w:p>
    <w:p w14:paraId="756CD1D1" w14:textId="77777777" w:rsidR="002E2922" w:rsidRPr="00883287" w:rsidRDefault="002E2922" w:rsidP="000567D9">
      <w:pPr>
        <w:numPr>
          <w:ilvl w:val="0"/>
          <w:numId w:val="67"/>
        </w:numPr>
        <w:spacing w:line="240" w:lineRule="auto"/>
        <w:ind w:right="-154"/>
        <w:rPr>
          <w:rFonts w:cs="Arial"/>
          <w:b/>
          <w:bCs/>
          <w:sz w:val="22"/>
        </w:rPr>
      </w:pPr>
      <w:r w:rsidRPr="00883287">
        <w:rPr>
          <w:rFonts w:cs="Arial"/>
          <w:sz w:val="22"/>
        </w:rPr>
        <w:t>Generally free from condensation and dampness although on occasions low levels of condensation may be evident depending on prevailing climatic conditions</w:t>
      </w:r>
    </w:p>
    <w:p w14:paraId="6ABA44AC" w14:textId="77777777" w:rsidR="002E2922" w:rsidRPr="00883287" w:rsidRDefault="002E2922" w:rsidP="000567D9">
      <w:pPr>
        <w:numPr>
          <w:ilvl w:val="0"/>
          <w:numId w:val="67"/>
        </w:numPr>
        <w:spacing w:line="240" w:lineRule="auto"/>
        <w:ind w:right="-154"/>
        <w:rPr>
          <w:rFonts w:cs="Arial"/>
          <w:b/>
          <w:bCs/>
          <w:sz w:val="22"/>
        </w:rPr>
      </w:pPr>
      <w:r w:rsidRPr="00883287">
        <w:rPr>
          <w:rFonts w:cs="Arial"/>
          <w:sz w:val="22"/>
        </w:rPr>
        <w:t>Masonry paintwork substantially free from any blemishes or staining</w:t>
      </w:r>
    </w:p>
    <w:p w14:paraId="06E95D2B" w14:textId="77777777" w:rsidR="002E2922" w:rsidRPr="00883287" w:rsidRDefault="002E2922" w:rsidP="000567D9">
      <w:pPr>
        <w:numPr>
          <w:ilvl w:val="0"/>
          <w:numId w:val="67"/>
        </w:numPr>
        <w:spacing w:line="240" w:lineRule="auto"/>
        <w:ind w:right="-154"/>
        <w:rPr>
          <w:rFonts w:cs="Arial"/>
          <w:b/>
          <w:bCs/>
          <w:sz w:val="22"/>
        </w:rPr>
      </w:pPr>
      <w:r w:rsidRPr="00883287">
        <w:rPr>
          <w:rFonts w:cs="Arial"/>
          <w:sz w:val="22"/>
        </w:rPr>
        <w:t>Joinery in good condition, gloss painted or varnished as appropriate</w:t>
      </w:r>
    </w:p>
    <w:p w14:paraId="41A7F690" w14:textId="77777777" w:rsidR="002E2922" w:rsidRPr="00883287" w:rsidRDefault="002E2922" w:rsidP="000567D9">
      <w:pPr>
        <w:numPr>
          <w:ilvl w:val="0"/>
          <w:numId w:val="67"/>
        </w:numPr>
        <w:spacing w:line="240" w:lineRule="auto"/>
        <w:ind w:right="-154"/>
        <w:rPr>
          <w:rFonts w:cs="Arial"/>
          <w:b/>
          <w:bCs/>
          <w:sz w:val="22"/>
        </w:rPr>
      </w:pPr>
      <w:r w:rsidRPr="00883287">
        <w:rPr>
          <w:rFonts w:cs="Arial"/>
          <w:sz w:val="22"/>
        </w:rPr>
        <w:t>Lantern area generally free of damp and condensation. No glazing leaks or cracked panes. Lantern door weather tight</w:t>
      </w:r>
    </w:p>
    <w:p w14:paraId="63AAD823" w14:textId="77777777" w:rsidR="002E2922" w:rsidRPr="00883287" w:rsidRDefault="002E2922" w:rsidP="000567D9">
      <w:pPr>
        <w:numPr>
          <w:ilvl w:val="0"/>
          <w:numId w:val="67"/>
        </w:numPr>
        <w:spacing w:line="240" w:lineRule="auto"/>
        <w:ind w:right="-154"/>
        <w:rPr>
          <w:rFonts w:cs="Arial"/>
          <w:b/>
          <w:bCs/>
          <w:sz w:val="22"/>
        </w:rPr>
      </w:pPr>
      <w:r w:rsidRPr="00883287">
        <w:rPr>
          <w:rFonts w:cs="Arial"/>
          <w:sz w:val="22"/>
        </w:rPr>
        <w:t>Heating and facility systems fully operational</w:t>
      </w:r>
    </w:p>
    <w:p w14:paraId="2C32B126" w14:textId="77777777" w:rsidR="002E2922" w:rsidRPr="00883287" w:rsidRDefault="002E2922" w:rsidP="002E2922">
      <w:pPr>
        <w:ind w:right="-154"/>
        <w:rPr>
          <w:rFonts w:cs="Arial"/>
          <w:b/>
          <w:bCs/>
          <w:sz w:val="22"/>
        </w:rPr>
      </w:pPr>
    </w:p>
    <w:p w14:paraId="2FC2D101" w14:textId="77777777" w:rsidR="002E2922" w:rsidRPr="00883287" w:rsidRDefault="002E2922" w:rsidP="002E2922">
      <w:pPr>
        <w:pStyle w:val="BodyText"/>
        <w:ind w:left="-851"/>
        <w:rPr>
          <w:rFonts w:cs="Arial"/>
          <w:b/>
        </w:rPr>
      </w:pPr>
      <w:bookmarkStart w:id="26" w:name="_Toc118010725"/>
      <w:r w:rsidRPr="00883287">
        <w:rPr>
          <w:rFonts w:cs="Arial"/>
          <w:b/>
        </w:rPr>
        <w:t>** Tower Internal</w:t>
      </w:r>
      <w:bookmarkEnd w:id="26"/>
    </w:p>
    <w:p w14:paraId="5FD8D0CE" w14:textId="77777777" w:rsidR="002E2922" w:rsidRPr="00883287" w:rsidRDefault="002E2922" w:rsidP="000567D9">
      <w:pPr>
        <w:numPr>
          <w:ilvl w:val="0"/>
          <w:numId w:val="68"/>
        </w:numPr>
        <w:spacing w:line="240" w:lineRule="auto"/>
        <w:ind w:right="-154"/>
        <w:rPr>
          <w:rFonts w:cs="Arial"/>
          <w:b/>
          <w:bCs/>
          <w:sz w:val="22"/>
        </w:rPr>
      </w:pPr>
      <w:r w:rsidRPr="00883287">
        <w:rPr>
          <w:rFonts w:cs="Arial"/>
          <w:sz w:val="22"/>
        </w:rPr>
        <w:t>Structurally sound. Some minor cracking may be evident but is being monitored</w:t>
      </w:r>
    </w:p>
    <w:p w14:paraId="1BCF4694" w14:textId="77777777" w:rsidR="002E2922" w:rsidRPr="00883287" w:rsidRDefault="002E2922" w:rsidP="000567D9">
      <w:pPr>
        <w:numPr>
          <w:ilvl w:val="0"/>
          <w:numId w:val="68"/>
        </w:numPr>
        <w:spacing w:line="240" w:lineRule="auto"/>
        <w:ind w:right="-154"/>
        <w:rPr>
          <w:rFonts w:cs="Arial"/>
          <w:b/>
          <w:bCs/>
          <w:sz w:val="22"/>
        </w:rPr>
      </w:pPr>
      <w:r w:rsidRPr="00883287">
        <w:rPr>
          <w:rFonts w:cs="Arial"/>
          <w:sz w:val="22"/>
        </w:rPr>
        <w:t>Some minor damp or condensation may be evident but it is not causing fabric damage or risking damage to AtoN systems</w:t>
      </w:r>
    </w:p>
    <w:p w14:paraId="79D36A23" w14:textId="77777777" w:rsidR="002E2922" w:rsidRPr="00883287" w:rsidRDefault="002E2922" w:rsidP="000567D9">
      <w:pPr>
        <w:numPr>
          <w:ilvl w:val="0"/>
          <w:numId w:val="68"/>
        </w:numPr>
        <w:spacing w:line="240" w:lineRule="auto"/>
        <w:ind w:right="-154"/>
        <w:rPr>
          <w:rFonts w:cs="Arial"/>
          <w:b/>
          <w:bCs/>
          <w:sz w:val="22"/>
        </w:rPr>
      </w:pPr>
      <w:r w:rsidRPr="00883287">
        <w:rPr>
          <w:rFonts w:cs="Arial"/>
          <w:sz w:val="22"/>
        </w:rPr>
        <w:t>Masonry paintwork some blemishes and minor flaking</w:t>
      </w:r>
    </w:p>
    <w:p w14:paraId="3E9BC0C5" w14:textId="77777777" w:rsidR="002E2922" w:rsidRPr="00883287" w:rsidRDefault="002E2922" w:rsidP="000567D9">
      <w:pPr>
        <w:numPr>
          <w:ilvl w:val="0"/>
          <w:numId w:val="68"/>
        </w:numPr>
        <w:spacing w:line="240" w:lineRule="auto"/>
        <w:ind w:right="-154"/>
        <w:rPr>
          <w:rFonts w:cs="Arial"/>
          <w:b/>
          <w:bCs/>
          <w:sz w:val="22"/>
        </w:rPr>
      </w:pPr>
      <w:r w:rsidRPr="00883287">
        <w:rPr>
          <w:rFonts w:cs="Arial"/>
          <w:sz w:val="22"/>
        </w:rPr>
        <w:t>Joinery in sound condition, gloss painted or varnished as appropriate. Some minor deterioration of the paint film is evident</w:t>
      </w:r>
    </w:p>
    <w:p w14:paraId="783F0960" w14:textId="77777777" w:rsidR="002E2922" w:rsidRPr="00883287" w:rsidRDefault="002E2922" w:rsidP="000567D9">
      <w:pPr>
        <w:numPr>
          <w:ilvl w:val="0"/>
          <w:numId w:val="68"/>
        </w:numPr>
        <w:spacing w:line="240" w:lineRule="auto"/>
        <w:ind w:right="-154"/>
        <w:rPr>
          <w:rFonts w:cs="Arial"/>
          <w:b/>
          <w:bCs/>
          <w:sz w:val="22"/>
        </w:rPr>
      </w:pPr>
      <w:r w:rsidRPr="00883287">
        <w:rPr>
          <w:rFonts w:cs="Arial"/>
          <w:sz w:val="22"/>
        </w:rPr>
        <w:t>Lantern area generally free of damp and condensation, no glazing leaks, lantern door weather tight</w:t>
      </w:r>
    </w:p>
    <w:p w14:paraId="2557907A" w14:textId="77777777" w:rsidR="002E2922" w:rsidRPr="00883287" w:rsidRDefault="002E2922" w:rsidP="000567D9">
      <w:pPr>
        <w:numPr>
          <w:ilvl w:val="0"/>
          <w:numId w:val="68"/>
        </w:numPr>
        <w:spacing w:line="240" w:lineRule="auto"/>
        <w:ind w:right="-154"/>
        <w:rPr>
          <w:rFonts w:cs="Arial"/>
          <w:b/>
          <w:bCs/>
          <w:sz w:val="22"/>
        </w:rPr>
      </w:pPr>
      <w:r w:rsidRPr="00883287">
        <w:rPr>
          <w:rFonts w:cs="Arial"/>
          <w:sz w:val="22"/>
        </w:rPr>
        <w:t>Heating and facility systems fully operational</w:t>
      </w:r>
    </w:p>
    <w:p w14:paraId="2B4E61AD" w14:textId="77777777" w:rsidR="002E2922" w:rsidRPr="00883287" w:rsidRDefault="002E2922" w:rsidP="002E2922">
      <w:pPr>
        <w:ind w:right="-154"/>
        <w:rPr>
          <w:rFonts w:cs="Arial"/>
          <w:b/>
          <w:bCs/>
          <w:sz w:val="22"/>
        </w:rPr>
      </w:pPr>
    </w:p>
    <w:p w14:paraId="7905FD04" w14:textId="77777777" w:rsidR="002E2922" w:rsidRPr="00883287" w:rsidRDefault="002E2922" w:rsidP="002E2922">
      <w:pPr>
        <w:pStyle w:val="BodyText"/>
        <w:ind w:left="-851"/>
        <w:rPr>
          <w:rFonts w:cs="Arial"/>
          <w:b/>
        </w:rPr>
      </w:pPr>
      <w:bookmarkStart w:id="27" w:name="_Toc118010726"/>
      <w:r w:rsidRPr="00883287">
        <w:rPr>
          <w:rFonts w:cs="Arial"/>
          <w:b/>
        </w:rPr>
        <w:t>* Tower Internal</w:t>
      </w:r>
      <w:bookmarkEnd w:id="27"/>
    </w:p>
    <w:p w14:paraId="75C8741E" w14:textId="77777777" w:rsidR="002E2922" w:rsidRPr="00883287" w:rsidRDefault="002E2922" w:rsidP="000567D9">
      <w:pPr>
        <w:numPr>
          <w:ilvl w:val="0"/>
          <w:numId w:val="69"/>
        </w:numPr>
        <w:spacing w:line="240" w:lineRule="auto"/>
        <w:ind w:right="-154"/>
        <w:rPr>
          <w:rFonts w:cs="Arial"/>
          <w:b/>
          <w:bCs/>
          <w:sz w:val="22"/>
        </w:rPr>
      </w:pPr>
      <w:r w:rsidRPr="00883287">
        <w:rPr>
          <w:rFonts w:cs="Arial"/>
          <w:sz w:val="22"/>
        </w:rPr>
        <w:t>Structurally sound. Any cracking or other defects to be monitored</w:t>
      </w:r>
    </w:p>
    <w:p w14:paraId="261B91DF" w14:textId="77777777" w:rsidR="002E2922" w:rsidRPr="00883287" w:rsidRDefault="002E2922" w:rsidP="000567D9">
      <w:pPr>
        <w:numPr>
          <w:ilvl w:val="0"/>
          <w:numId w:val="69"/>
        </w:numPr>
        <w:spacing w:line="240" w:lineRule="auto"/>
        <w:ind w:right="-154"/>
        <w:rPr>
          <w:rFonts w:cs="Arial"/>
          <w:b/>
          <w:bCs/>
          <w:sz w:val="22"/>
        </w:rPr>
      </w:pPr>
      <w:r w:rsidRPr="00883287">
        <w:rPr>
          <w:rFonts w:cs="Arial"/>
          <w:sz w:val="22"/>
        </w:rPr>
        <w:t>Some dampness or condensation is evident but is not causing fabric damage and is not a risk to AtoN systems. Situation requires regular monitoring</w:t>
      </w:r>
    </w:p>
    <w:p w14:paraId="0AB7CBF1" w14:textId="77777777" w:rsidR="002E2922" w:rsidRPr="00883287" w:rsidRDefault="002E2922" w:rsidP="000567D9">
      <w:pPr>
        <w:numPr>
          <w:ilvl w:val="0"/>
          <w:numId w:val="69"/>
        </w:numPr>
        <w:spacing w:line="240" w:lineRule="auto"/>
        <w:ind w:right="-154"/>
        <w:rPr>
          <w:rFonts w:cs="Arial"/>
          <w:b/>
          <w:bCs/>
          <w:sz w:val="22"/>
        </w:rPr>
      </w:pPr>
      <w:r w:rsidRPr="00883287">
        <w:rPr>
          <w:rFonts w:cs="Arial"/>
          <w:sz w:val="22"/>
        </w:rPr>
        <w:t>Masonry paintwork flaking or peeling</w:t>
      </w:r>
    </w:p>
    <w:p w14:paraId="48178B4E" w14:textId="77777777" w:rsidR="002E2922" w:rsidRPr="00883287" w:rsidRDefault="002E2922" w:rsidP="000567D9">
      <w:pPr>
        <w:numPr>
          <w:ilvl w:val="0"/>
          <w:numId w:val="69"/>
        </w:numPr>
        <w:spacing w:line="240" w:lineRule="auto"/>
        <w:ind w:right="-154"/>
        <w:rPr>
          <w:rFonts w:cs="Arial"/>
          <w:b/>
          <w:bCs/>
          <w:sz w:val="22"/>
        </w:rPr>
      </w:pPr>
      <w:r w:rsidRPr="00883287">
        <w:rPr>
          <w:rFonts w:cs="Arial"/>
          <w:sz w:val="22"/>
        </w:rPr>
        <w:t>Joinery in sound condition gloss painted or varnished as appropriate. Some deterioration of paint film is evident</w:t>
      </w:r>
    </w:p>
    <w:p w14:paraId="4A48165D" w14:textId="77777777" w:rsidR="002E2922" w:rsidRPr="00883287" w:rsidRDefault="002E2922" w:rsidP="000567D9">
      <w:pPr>
        <w:numPr>
          <w:ilvl w:val="0"/>
          <w:numId w:val="69"/>
        </w:numPr>
        <w:spacing w:line="240" w:lineRule="auto"/>
        <w:ind w:right="-154"/>
        <w:rPr>
          <w:rFonts w:cs="Arial"/>
          <w:b/>
          <w:bCs/>
          <w:sz w:val="22"/>
        </w:rPr>
      </w:pPr>
      <w:r w:rsidRPr="00883287">
        <w:rPr>
          <w:rFonts w:cs="Arial"/>
          <w:sz w:val="22"/>
        </w:rPr>
        <w:t>Lantern area is generally free of damp and condensation, no glazing leaks, lantern door weather tight</w:t>
      </w:r>
    </w:p>
    <w:p w14:paraId="4A8EBE42" w14:textId="77777777" w:rsidR="002E2922" w:rsidRPr="00883287" w:rsidRDefault="002E2922" w:rsidP="000567D9">
      <w:pPr>
        <w:numPr>
          <w:ilvl w:val="0"/>
          <w:numId w:val="69"/>
        </w:numPr>
        <w:spacing w:line="240" w:lineRule="auto"/>
        <w:ind w:right="-154"/>
        <w:rPr>
          <w:rFonts w:ascii="Times New Roman" w:hAnsi="Times New Roman" w:cs="Arial"/>
          <w:b/>
          <w:bCs/>
        </w:rPr>
      </w:pPr>
      <w:r w:rsidRPr="00883287">
        <w:rPr>
          <w:rFonts w:cs="Arial"/>
          <w:sz w:val="22"/>
        </w:rPr>
        <w:t>Any heating systems and other installed facilities to be functioning adequately without faults</w:t>
      </w:r>
    </w:p>
    <w:p w14:paraId="6125C6F6" w14:textId="77777777" w:rsidR="002E2922" w:rsidRPr="00883287" w:rsidRDefault="002E2922" w:rsidP="002E2922">
      <w:pPr>
        <w:ind w:right="-154"/>
        <w:rPr>
          <w:rFonts w:ascii="Times New Roman" w:hAnsi="Times New Roman" w:cs="Arial"/>
          <w:b/>
          <w:bCs/>
        </w:rPr>
      </w:pPr>
      <w:r w:rsidRPr="00883287">
        <w:rPr>
          <w:rFonts w:ascii="Times New Roman" w:hAnsi="Times New Roman" w:cs="Arial"/>
          <w:b/>
          <w:bCs/>
        </w:rPr>
        <w:br w:type="page"/>
      </w:r>
    </w:p>
    <w:p w14:paraId="014EB52C" w14:textId="77777777" w:rsidR="002E2922" w:rsidRPr="00883287" w:rsidRDefault="002E2922" w:rsidP="002E2922">
      <w:pPr>
        <w:pStyle w:val="BodyText"/>
        <w:jc w:val="center"/>
        <w:rPr>
          <w:sz w:val="36"/>
          <w:szCs w:val="36"/>
        </w:rPr>
      </w:pPr>
      <w:bookmarkStart w:id="28" w:name="_Toc118010727"/>
      <w:r w:rsidRPr="00883287">
        <w:rPr>
          <w:sz w:val="36"/>
          <w:szCs w:val="36"/>
        </w:rPr>
        <w:t>COTTAGES EXTERNAL</w:t>
      </w:r>
      <w:bookmarkEnd w:id="28"/>
    </w:p>
    <w:p w14:paraId="4388F861" w14:textId="77777777" w:rsidR="002E2922" w:rsidRPr="00883287" w:rsidRDefault="002E2922" w:rsidP="002E2922">
      <w:pPr>
        <w:ind w:right="-154"/>
        <w:rPr>
          <w:rFonts w:ascii="Times New Roman" w:hAnsi="Times New Roman" w:cs="Arial"/>
          <w:b/>
          <w:bCs/>
        </w:rPr>
      </w:pPr>
    </w:p>
    <w:p w14:paraId="78AD7F32" w14:textId="77777777" w:rsidR="002E2922" w:rsidRPr="00883287" w:rsidRDefault="002E2922" w:rsidP="002E2922">
      <w:pPr>
        <w:ind w:right="-154"/>
        <w:rPr>
          <w:rFonts w:ascii="Times New Roman" w:hAnsi="Times New Roman" w:cs="Arial"/>
          <w:b/>
          <w:bCs/>
        </w:rPr>
      </w:pPr>
    </w:p>
    <w:p w14:paraId="32F5A44A" w14:textId="77777777" w:rsidR="002E2922" w:rsidRPr="00883287" w:rsidRDefault="002E2922" w:rsidP="002E2922">
      <w:pPr>
        <w:pStyle w:val="BodyText"/>
        <w:ind w:left="-851"/>
        <w:rPr>
          <w:rFonts w:cs="Arial"/>
          <w:b/>
        </w:rPr>
      </w:pPr>
      <w:bookmarkStart w:id="29" w:name="_Toc118010728"/>
      <w:r w:rsidRPr="00883287">
        <w:rPr>
          <w:rFonts w:cs="Arial"/>
          <w:b/>
        </w:rPr>
        <w:t>*** Cottages External</w:t>
      </w:r>
      <w:bookmarkEnd w:id="29"/>
    </w:p>
    <w:p w14:paraId="14AC7FEE" w14:textId="77777777" w:rsidR="002E2922" w:rsidRPr="00883287" w:rsidRDefault="002E2922" w:rsidP="000567D9">
      <w:pPr>
        <w:numPr>
          <w:ilvl w:val="0"/>
          <w:numId w:val="70"/>
        </w:numPr>
        <w:spacing w:line="240" w:lineRule="auto"/>
        <w:ind w:right="-154"/>
        <w:rPr>
          <w:rFonts w:cs="Arial"/>
          <w:b/>
          <w:bCs/>
          <w:sz w:val="22"/>
        </w:rPr>
      </w:pPr>
      <w:r w:rsidRPr="00883287">
        <w:rPr>
          <w:rFonts w:cs="Arial"/>
          <w:sz w:val="22"/>
        </w:rPr>
        <w:t>Structurally sound with only superficial surface cracking</w:t>
      </w:r>
    </w:p>
    <w:p w14:paraId="38B48728" w14:textId="77777777" w:rsidR="002E2922" w:rsidRPr="00883287" w:rsidRDefault="002E2922" w:rsidP="000567D9">
      <w:pPr>
        <w:numPr>
          <w:ilvl w:val="0"/>
          <w:numId w:val="70"/>
        </w:numPr>
        <w:spacing w:line="240" w:lineRule="auto"/>
        <w:ind w:right="-154"/>
        <w:rPr>
          <w:rFonts w:cs="Arial"/>
          <w:b/>
          <w:bCs/>
          <w:sz w:val="22"/>
        </w:rPr>
      </w:pPr>
      <w:r w:rsidRPr="00883287">
        <w:rPr>
          <w:rFonts w:cs="Arial"/>
          <w:sz w:val="22"/>
        </w:rPr>
        <w:t>Maso</w:t>
      </w:r>
      <w:r w:rsidR="00F82A12" w:rsidRPr="00883287">
        <w:rPr>
          <w:rFonts w:cs="Arial"/>
          <w:sz w:val="22"/>
        </w:rPr>
        <w:t>nry painted as a Schedule 1 day</w:t>
      </w:r>
      <w:r w:rsidRPr="00883287">
        <w:rPr>
          <w:rFonts w:cs="Arial"/>
          <w:sz w:val="22"/>
        </w:rPr>
        <w:t>mark with no significant deterioration or blemishes to paintwork</w:t>
      </w:r>
    </w:p>
    <w:p w14:paraId="00B1DE21" w14:textId="77777777" w:rsidR="002E2922" w:rsidRPr="00883287" w:rsidRDefault="002E2922" w:rsidP="000567D9">
      <w:pPr>
        <w:numPr>
          <w:ilvl w:val="0"/>
          <w:numId w:val="70"/>
        </w:numPr>
        <w:spacing w:line="240" w:lineRule="auto"/>
        <w:ind w:right="-154"/>
        <w:rPr>
          <w:rFonts w:cs="Arial"/>
          <w:b/>
          <w:bCs/>
          <w:sz w:val="22"/>
        </w:rPr>
      </w:pPr>
      <w:r w:rsidRPr="00883287">
        <w:rPr>
          <w:rFonts w:cs="Arial"/>
          <w:sz w:val="22"/>
        </w:rPr>
        <w:t>No rust streaking evident</w:t>
      </w:r>
    </w:p>
    <w:p w14:paraId="42A34E3D" w14:textId="77777777" w:rsidR="002E2922" w:rsidRPr="00883287" w:rsidRDefault="002E2922" w:rsidP="000567D9">
      <w:pPr>
        <w:numPr>
          <w:ilvl w:val="0"/>
          <w:numId w:val="70"/>
        </w:numPr>
        <w:spacing w:line="240" w:lineRule="auto"/>
        <w:ind w:right="-154"/>
        <w:rPr>
          <w:rFonts w:cs="Arial"/>
          <w:b/>
          <w:bCs/>
          <w:sz w:val="22"/>
        </w:rPr>
      </w:pPr>
      <w:r w:rsidRPr="00883287">
        <w:rPr>
          <w:rFonts w:cs="Arial"/>
          <w:sz w:val="22"/>
        </w:rPr>
        <w:t>Joinery in good condition gloss painted or varnished as appropriate</w:t>
      </w:r>
    </w:p>
    <w:p w14:paraId="0DFD411F" w14:textId="77777777" w:rsidR="002E2922" w:rsidRPr="00883287" w:rsidRDefault="002E2922" w:rsidP="000567D9">
      <w:pPr>
        <w:numPr>
          <w:ilvl w:val="0"/>
          <w:numId w:val="70"/>
        </w:numPr>
        <w:spacing w:line="240" w:lineRule="auto"/>
        <w:ind w:right="-154"/>
        <w:rPr>
          <w:rFonts w:cs="Arial"/>
          <w:b/>
          <w:bCs/>
          <w:sz w:val="22"/>
        </w:rPr>
      </w:pPr>
      <w:r w:rsidRPr="00883287">
        <w:rPr>
          <w:rFonts w:cs="Arial"/>
          <w:sz w:val="22"/>
        </w:rPr>
        <w:t>Roof and rainwater goods in very good condition, weather tight and structurally sound</w:t>
      </w:r>
    </w:p>
    <w:p w14:paraId="47B801BA" w14:textId="77777777" w:rsidR="002E2922" w:rsidRPr="00883287" w:rsidRDefault="002E2922" w:rsidP="000567D9">
      <w:pPr>
        <w:numPr>
          <w:ilvl w:val="0"/>
          <w:numId w:val="70"/>
        </w:numPr>
        <w:spacing w:line="240" w:lineRule="auto"/>
        <w:ind w:right="-154"/>
        <w:rPr>
          <w:rFonts w:cs="Arial"/>
          <w:b/>
          <w:bCs/>
          <w:sz w:val="22"/>
        </w:rPr>
      </w:pPr>
      <w:r w:rsidRPr="00883287">
        <w:rPr>
          <w:rFonts w:cs="Arial"/>
          <w:sz w:val="22"/>
        </w:rPr>
        <w:t>Windows and doors wind and weather tight and in good condition</w:t>
      </w:r>
    </w:p>
    <w:p w14:paraId="792710A3" w14:textId="77777777" w:rsidR="002E2922" w:rsidRPr="00883287" w:rsidRDefault="002E2922" w:rsidP="002E2922">
      <w:pPr>
        <w:ind w:right="-154"/>
        <w:rPr>
          <w:rFonts w:cs="Arial"/>
          <w:b/>
          <w:bCs/>
          <w:sz w:val="22"/>
        </w:rPr>
      </w:pPr>
    </w:p>
    <w:p w14:paraId="6AB635C6" w14:textId="77777777" w:rsidR="002E2922" w:rsidRPr="00883287" w:rsidRDefault="002E2922" w:rsidP="002E2922">
      <w:pPr>
        <w:pStyle w:val="BodyText"/>
        <w:ind w:left="-851"/>
        <w:rPr>
          <w:rFonts w:cs="Arial"/>
          <w:b/>
        </w:rPr>
      </w:pPr>
      <w:bookmarkStart w:id="30" w:name="_Toc118010729"/>
      <w:r w:rsidRPr="00883287">
        <w:rPr>
          <w:rFonts w:cs="Arial"/>
          <w:b/>
        </w:rPr>
        <w:t>** Cottages External</w:t>
      </w:r>
      <w:bookmarkEnd w:id="30"/>
    </w:p>
    <w:p w14:paraId="6B39D0CF" w14:textId="77777777" w:rsidR="002E2922" w:rsidRPr="00883287" w:rsidRDefault="002E2922" w:rsidP="000567D9">
      <w:pPr>
        <w:numPr>
          <w:ilvl w:val="0"/>
          <w:numId w:val="71"/>
        </w:numPr>
        <w:spacing w:line="240" w:lineRule="auto"/>
        <w:ind w:right="-154"/>
        <w:rPr>
          <w:rFonts w:cs="Arial"/>
          <w:b/>
          <w:bCs/>
          <w:sz w:val="22"/>
        </w:rPr>
      </w:pPr>
      <w:r w:rsidRPr="00883287">
        <w:rPr>
          <w:rFonts w:cs="Arial"/>
          <w:sz w:val="22"/>
        </w:rPr>
        <w:t>Structurally sound with some minor cracking evident which is monitored</w:t>
      </w:r>
    </w:p>
    <w:p w14:paraId="240C73E9" w14:textId="77777777" w:rsidR="002E2922" w:rsidRPr="00883287" w:rsidRDefault="002E2922" w:rsidP="000567D9">
      <w:pPr>
        <w:numPr>
          <w:ilvl w:val="0"/>
          <w:numId w:val="71"/>
        </w:numPr>
        <w:spacing w:line="240" w:lineRule="auto"/>
        <w:ind w:right="-154"/>
        <w:rPr>
          <w:rFonts w:cs="Arial"/>
          <w:b/>
          <w:bCs/>
          <w:sz w:val="22"/>
        </w:rPr>
      </w:pPr>
      <w:r w:rsidRPr="00883287">
        <w:rPr>
          <w:rFonts w:cs="Arial"/>
          <w:sz w:val="22"/>
        </w:rPr>
        <w:t>Maso</w:t>
      </w:r>
      <w:r w:rsidR="00F82A12" w:rsidRPr="00883287">
        <w:rPr>
          <w:rFonts w:cs="Arial"/>
          <w:sz w:val="22"/>
        </w:rPr>
        <w:t>nry painted as a Schedule 1 day</w:t>
      </w:r>
      <w:r w:rsidRPr="00883287">
        <w:rPr>
          <w:rFonts w:cs="Arial"/>
          <w:sz w:val="22"/>
        </w:rPr>
        <w:t>mark. Some paint surface deterioration or blemishes evident</w:t>
      </w:r>
    </w:p>
    <w:p w14:paraId="0CC77BE7" w14:textId="77777777" w:rsidR="002E2922" w:rsidRPr="00883287" w:rsidRDefault="002E2922" w:rsidP="000567D9">
      <w:pPr>
        <w:numPr>
          <w:ilvl w:val="0"/>
          <w:numId w:val="71"/>
        </w:numPr>
        <w:spacing w:line="240" w:lineRule="auto"/>
        <w:ind w:right="-154"/>
        <w:rPr>
          <w:rFonts w:cs="Arial"/>
          <w:b/>
          <w:bCs/>
          <w:sz w:val="22"/>
        </w:rPr>
      </w:pPr>
      <w:r w:rsidRPr="00883287">
        <w:rPr>
          <w:rFonts w:cs="Arial"/>
          <w:sz w:val="22"/>
        </w:rPr>
        <w:t>Minor rust streaking and staining evident</w:t>
      </w:r>
    </w:p>
    <w:p w14:paraId="5BE9009E" w14:textId="77777777" w:rsidR="002E2922" w:rsidRPr="00883287" w:rsidRDefault="002E2922" w:rsidP="000567D9">
      <w:pPr>
        <w:numPr>
          <w:ilvl w:val="0"/>
          <w:numId w:val="71"/>
        </w:numPr>
        <w:spacing w:line="240" w:lineRule="auto"/>
        <w:ind w:right="-154"/>
        <w:rPr>
          <w:rFonts w:cs="Arial"/>
          <w:b/>
          <w:bCs/>
          <w:sz w:val="22"/>
        </w:rPr>
      </w:pPr>
      <w:r w:rsidRPr="00883287">
        <w:rPr>
          <w:rFonts w:cs="Arial"/>
          <w:sz w:val="22"/>
        </w:rPr>
        <w:t>Joinery in sound condition gloss painted or varnished as appropriate. Some minor deterioration may be evident</w:t>
      </w:r>
    </w:p>
    <w:p w14:paraId="14C993FA" w14:textId="77777777" w:rsidR="002E2922" w:rsidRPr="00883287" w:rsidRDefault="002E2922" w:rsidP="000567D9">
      <w:pPr>
        <w:numPr>
          <w:ilvl w:val="0"/>
          <w:numId w:val="71"/>
        </w:numPr>
        <w:spacing w:line="240" w:lineRule="auto"/>
        <w:ind w:right="-154"/>
        <w:rPr>
          <w:rFonts w:cs="Arial"/>
          <w:b/>
          <w:bCs/>
          <w:sz w:val="22"/>
        </w:rPr>
      </w:pPr>
      <w:r w:rsidRPr="00883287">
        <w:rPr>
          <w:rFonts w:cs="Arial"/>
          <w:sz w:val="22"/>
        </w:rPr>
        <w:t>Roof and rainwater goods in good condition, weather tight and structurally sound</w:t>
      </w:r>
    </w:p>
    <w:p w14:paraId="143EAAD9" w14:textId="77777777" w:rsidR="002E2922" w:rsidRPr="00883287" w:rsidRDefault="002E2922" w:rsidP="000567D9">
      <w:pPr>
        <w:numPr>
          <w:ilvl w:val="0"/>
          <w:numId w:val="71"/>
        </w:numPr>
        <w:spacing w:line="240" w:lineRule="auto"/>
        <w:ind w:right="-154"/>
        <w:rPr>
          <w:rFonts w:cs="Arial"/>
          <w:b/>
          <w:bCs/>
          <w:sz w:val="22"/>
        </w:rPr>
      </w:pPr>
      <w:r w:rsidRPr="00883287">
        <w:rPr>
          <w:rFonts w:cs="Arial"/>
          <w:sz w:val="22"/>
        </w:rPr>
        <w:t>Windows and doors wind and weather tight and in sound condition</w:t>
      </w:r>
    </w:p>
    <w:p w14:paraId="432D162E" w14:textId="77777777" w:rsidR="002E2922" w:rsidRPr="00883287" w:rsidRDefault="002E2922" w:rsidP="002E2922">
      <w:pPr>
        <w:ind w:right="-154"/>
        <w:rPr>
          <w:rFonts w:cs="Arial"/>
          <w:b/>
          <w:bCs/>
          <w:sz w:val="22"/>
        </w:rPr>
      </w:pPr>
    </w:p>
    <w:p w14:paraId="33B8CA43" w14:textId="77777777" w:rsidR="002E2922" w:rsidRPr="00883287" w:rsidRDefault="002E2922" w:rsidP="002E2922">
      <w:pPr>
        <w:pStyle w:val="BodyText"/>
        <w:ind w:left="-851"/>
        <w:rPr>
          <w:rFonts w:cs="Arial"/>
          <w:b/>
        </w:rPr>
      </w:pPr>
      <w:bookmarkStart w:id="31" w:name="_Toc118010730"/>
      <w:r w:rsidRPr="00883287">
        <w:rPr>
          <w:rFonts w:cs="Arial"/>
          <w:b/>
        </w:rPr>
        <w:t>* Cottages External</w:t>
      </w:r>
      <w:bookmarkEnd w:id="31"/>
    </w:p>
    <w:p w14:paraId="5334473A" w14:textId="77777777" w:rsidR="002E2922" w:rsidRPr="00883287" w:rsidRDefault="002E2922" w:rsidP="000567D9">
      <w:pPr>
        <w:numPr>
          <w:ilvl w:val="0"/>
          <w:numId w:val="72"/>
        </w:numPr>
        <w:spacing w:line="240" w:lineRule="auto"/>
        <w:ind w:right="-154"/>
        <w:rPr>
          <w:rFonts w:cs="Arial"/>
          <w:b/>
          <w:bCs/>
          <w:sz w:val="22"/>
        </w:rPr>
      </w:pPr>
      <w:r w:rsidRPr="00883287">
        <w:rPr>
          <w:rFonts w:cs="Arial"/>
          <w:sz w:val="22"/>
        </w:rPr>
        <w:t>Structurally sound with some minor cracking which is monitored</w:t>
      </w:r>
    </w:p>
    <w:p w14:paraId="179D6293" w14:textId="77777777" w:rsidR="002E2922" w:rsidRPr="00883287" w:rsidRDefault="002E2922" w:rsidP="000567D9">
      <w:pPr>
        <w:numPr>
          <w:ilvl w:val="0"/>
          <w:numId w:val="72"/>
        </w:numPr>
        <w:spacing w:line="240" w:lineRule="auto"/>
        <w:ind w:right="-154"/>
        <w:rPr>
          <w:rFonts w:cs="Arial"/>
          <w:b/>
          <w:bCs/>
          <w:sz w:val="22"/>
        </w:rPr>
      </w:pPr>
      <w:r w:rsidRPr="00883287">
        <w:rPr>
          <w:rFonts w:cs="Arial"/>
          <w:sz w:val="22"/>
        </w:rPr>
        <w:t>Elevations either unpainted or reverting to natural state</w:t>
      </w:r>
    </w:p>
    <w:p w14:paraId="0BDB6777" w14:textId="77777777" w:rsidR="002E2922" w:rsidRPr="00883287" w:rsidRDefault="002E2922" w:rsidP="000567D9">
      <w:pPr>
        <w:numPr>
          <w:ilvl w:val="0"/>
          <w:numId w:val="72"/>
        </w:numPr>
        <w:spacing w:line="240" w:lineRule="auto"/>
        <w:ind w:right="-154"/>
        <w:rPr>
          <w:rFonts w:cs="Arial"/>
          <w:b/>
          <w:bCs/>
          <w:sz w:val="22"/>
        </w:rPr>
      </w:pPr>
      <w:r w:rsidRPr="00883287">
        <w:rPr>
          <w:rFonts w:cs="Arial"/>
          <w:sz w:val="22"/>
        </w:rPr>
        <w:t>Some rust streaking and staining evident</w:t>
      </w:r>
    </w:p>
    <w:p w14:paraId="7B1CED56" w14:textId="77777777" w:rsidR="002E2922" w:rsidRPr="00883287" w:rsidRDefault="002E2922" w:rsidP="000567D9">
      <w:pPr>
        <w:numPr>
          <w:ilvl w:val="0"/>
          <w:numId w:val="72"/>
        </w:numPr>
        <w:spacing w:line="240" w:lineRule="auto"/>
        <w:ind w:right="-154"/>
        <w:rPr>
          <w:rFonts w:cs="Arial"/>
          <w:b/>
          <w:bCs/>
          <w:sz w:val="22"/>
        </w:rPr>
      </w:pPr>
      <w:r w:rsidRPr="00883287">
        <w:rPr>
          <w:rFonts w:cs="Arial"/>
          <w:sz w:val="22"/>
        </w:rPr>
        <w:t>Joinery in sound condition gloss painted or varnished as appropriate. Some deterioration evident</w:t>
      </w:r>
    </w:p>
    <w:p w14:paraId="1FC9E36C" w14:textId="77777777" w:rsidR="002E2922" w:rsidRPr="00883287" w:rsidRDefault="002E2922" w:rsidP="000567D9">
      <w:pPr>
        <w:numPr>
          <w:ilvl w:val="0"/>
          <w:numId w:val="72"/>
        </w:numPr>
        <w:spacing w:line="240" w:lineRule="auto"/>
        <w:ind w:right="-154"/>
        <w:rPr>
          <w:rFonts w:cs="Arial"/>
          <w:b/>
          <w:bCs/>
          <w:sz w:val="22"/>
        </w:rPr>
      </w:pPr>
      <w:r w:rsidRPr="00883287">
        <w:rPr>
          <w:rFonts w:cs="Arial"/>
          <w:sz w:val="22"/>
        </w:rPr>
        <w:t>Roof and rainwater goods in fair condition, weather tight and structurally sound</w:t>
      </w:r>
    </w:p>
    <w:p w14:paraId="1F265E5C" w14:textId="77777777" w:rsidR="002E2922" w:rsidRPr="00883287" w:rsidRDefault="002E2922" w:rsidP="000567D9">
      <w:pPr>
        <w:numPr>
          <w:ilvl w:val="0"/>
          <w:numId w:val="72"/>
        </w:numPr>
        <w:spacing w:line="240" w:lineRule="auto"/>
        <w:ind w:right="-154"/>
        <w:rPr>
          <w:rFonts w:ascii="Times New Roman" w:hAnsi="Times New Roman" w:cs="Arial"/>
          <w:b/>
          <w:bCs/>
        </w:rPr>
      </w:pPr>
      <w:r w:rsidRPr="00883287">
        <w:rPr>
          <w:rFonts w:cs="Arial"/>
          <w:sz w:val="22"/>
        </w:rPr>
        <w:t>Windows and doors wind and weather tight, but possibly boarded up</w:t>
      </w:r>
    </w:p>
    <w:p w14:paraId="1DFEA4C6" w14:textId="77777777" w:rsidR="002E2922" w:rsidRPr="00883287" w:rsidRDefault="002E2922" w:rsidP="002E2922">
      <w:pPr>
        <w:ind w:right="-154"/>
        <w:rPr>
          <w:rFonts w:ascii="Times New Roman" w:hAnsi="Times New Roman" w:cs="Arial"/>
          <w:b/>
          <w:bCs/>
        </w:rPr>
      </w:pPr>
      <w:r w:rsidRPr="00883287">
        <w:rPr>
          <w:rFonts w:ascii="Times New Roman" w:hAnsi="Times New Roman" w:cs="Arial"/>
          <w:b/>
          <w:bCs/>
        </w:rPr>
        <w:br w:type="page"/>
      </w:r>
    </w:p>
    <w:p w14:paraId="4D03FFFE" w14:textId="77777777" w:rsidR="002E2922" w:rsidRPr="00883287" w:rsidRDefault="002E2922" w:rsidP="002E2922">
      <w:pPr>
        <w:pStyle w:val="BodyText"/>
        <w:jc w:val="center"/>
        <w:rPr>
          <w:sz w:val="36"/>
          <w:szCs w:val="36"/>
        </w:rPr>
      </w:pPr>
      <w:bookmarkStart w:id="32" w:name="_Toc118010731"/>
      <w:r w:rsidRPr="00883287">
        <w:rPr>
          <w:sz w:val="36"/>
          <w:szCs w:val="36"/>
        </w:rPr>
        <w:t>COTTAGES INTERNAL</w:t>
      </w:r>
      <w:bookmarkEnd w:id="32"/>
    </w:p>
    <w:p w14:paraId="2D8098BA" w14:textId="77777777" w:rsidR="002E2922" w:rsidRPr="00883287" w:rsidRDefault="002E2922" w:rsidP="002E2922">
      <w:pPr>
        <w:ind w:right="-154"/>
        <w:rPr>
          <w:rFonts w:ascii="Times New Roman" w:hAnsi="Times New Roman" w:cs="Arial"/>
          <w:b/>
          <w:bCs/>
        </w:rPr>
      </w:pPr>
    </w:p>
    <w:p w14:paraId="396FEF2A" w14:textId="77777777" w:rsidR="002E2922" w:rsidRPr="00883287" w:rsidRDefault="002E2922" w:rsidP="002E2922">
      <w:pPr>
        <w:ind w:right="-154"/>
        <w:rPr>
          <w:rFonts w:ascii="Times New Roman" w:hAnsi="Times New Roman" w:cs="Arial"/>
          <w:b/>
          <w:bCs/>
        </w:rPr>
      </w:pPr>
    </w:p>
    <w:p w14:paraId="1636DEB3" w14:textId="77777777" w:rsidR="002E2922" w:rsidRPr="00883287" w:rsidRDefault="002E2922" w:rsidP="002E2922">
      <w:pPr>
        <w:pStyle w:val="BodyText"/>
        <w:ind w:left="-851"/>
        <w:rPr>
          <w:rFonts w:cs="Arial"/>
          <w:b/>
        </w:rPr>
      </w:pPr>
      <w:bookmarkStart w:id="33" w:name="_Toc118010732"/>
      <w:r w:rsidRPr="00883287">
        <w:rPr>
          <w:rFonts w:cs="Arial"/>
          <w:b/>
        </w:rPr>
        <w:t>*** Cottages Internal</w:t>
      </w:r>
      <w:bookmarkEnd w:id="33"/>
    </w:p>
    <w:p w14:paraId="520A3498" w14:textId="77777777" w:rsidR="002E2922" w:rsidRPr="00883287" w:rsidRDefault="002E2922" w:rsidP="000567D9">
      <w:pPr>
        <w:numPr>
          <w:ilvl w:val="0"/>
          <w:numId w:val="73"/>
        </w:numPr>
        <w:spacing w:line="240" w:lineRule="auto"/>
        <w:ind w:right="-154"/>
        <w:rPr>
          <w:rFonts w:cs="Arial"/>
          <w:b/>
          <w:bCs/>
          <w:sz w:val="22"/>
        </w:rPr>
      </w:pPr>
      <w:r w:rsidRPr="00883287">
        <w:rPr>
          <w:rFonts w:cs="Arial"/>
          <w:sz w:val="22"/>
        </w:rPr>
        <w:t>Structurally sound with only minor surface defects</w:t>
      </w:r>
    </w:p>
    <w:p w14:paraId="6C909491" w14:textId="77777777" w:rsidR="002E2922" w:rsidRPr="00883287" w:rsidRDefault="002E2922" w:rsidP="000567D9">
      <w:pPr>
        <w:numPr>
          <w:ilvl w:val="0"/>
          <w:numId w:val="73"/>
        </w:numPr>
        <w:spacing w:line="240" w:lineRule="auto"/>
        <w:ind w:right="-154"/>
        <w:rPr>
          <w:rFonts w:cs="Arial"/>
          <w:b/>
          <w:bCs/>
          <w:sz w:val="22"/>
        </w:rPr>
      </w:pPr>
      <w:r w:rsidRPr="00883287">
        <w:rPr>
          <w:rFonts w:cs="Arial"/>
          <w:sz w:val="22"/>
        </w:rPr>
        <w:t>Damp and condensation free</w:t>
      </w:r>
    </w:p>
    <w:p w14:paraId="01A0675B" w14:textId="77777777" w:rsidR="002E2922" w:rsidRPr="00883287" w:rsidRDefault="002E2922" w:rsidP="000567D9">
      <w:pPr>
        <w:numPr>
          <w:ilvl w:val="0"/>
          <w:numId w:val="73"/>
        </w:numPr>
        <w:spacing w:line="240" w:lineRule="auto"/>
        <w:ind w:right="-154"/>
        <w:rPr>
          <w:rFonts w:cs="Arial"/>
          <w:b/>
          <w:bCs/>
          <w:sz w:val="22"/>
        </w:rPr>
      </w:pPr>
      <w:r w:rsidRPr="00883287">
        <w:rPr>
          <w:rFonts w:cs="Arial"/>
          <w:sz w:val="22"/>
        </w:rPr>
        <w:t>Masonry paintwork substantially blemish free</w:t>
      </w:r>
    </w:p>
    <w:p w14:paraId="01A9B819" w14:textId="77777777" w:rsidR="002E2922" w:rsidRPr="00883287" w:rsidRDefault="002E2922" w:rsidP="000567D9">
      <w:pPr>
        <w:numPr>
          <w:ilvl w:val="0"/>
          <w:numId w:val="73"/>
        </w:numPr>
        <w:spacing w:line="240" w:lineRule="auto"/>
        <w:ind w:right="-154"/>
        <w:rPr>
          <w:rFonts w:cs="Arial"/>
          <w:b/>
          <w:bCs/>
          <w:sz w:val="22"/>
        </w:rPr>
      </w:pPr>
      <w:r w:rsidRPr="00883287">
        <w:rPr>
          <w:rFonts w:cs="Arial"/>
          <w:sz w:val="22"/>
        </w:rPr>
        <w:t>Joinery in good condition gloss painted or varnished as appropriate</w:t>
      </w:r>
    </w:p>
    <w:p w14:paraId="670846BC" w14:textId="77777777" w:rsidR="002E2922" w:rsidRPr="00883287" w:rsidRDefault="002E2922" w:rsidP="000567D9">
      <w:pPr>
        <w:numPr>
          <w:ilvl w:val="0"/>
          <w:numId w:val="73"/>
        </w:numPr>
        <w:spacing w:line="240" w:lineRule="auto"/>
        <w:ind w:right="-154"/>
        <w:rPr>
          <w:rFonts w:cs="Arial"/>
          <w:b/>
          <w:bCs/>
          <w:sz w:val="22"/>
        </w:rPr>
      </w:pPr>
      <w:r w:rsidRPr="00883287">
        <w:rPr>
          <w:rFonts w:cs="Arial"/>
          <w:sz w:val="22"/>
        </w:rPr>
        <w:t>Heating and facility systems fully operational</w:t>
      </w:r>
    </w:p>
    <w:p w14:paraId="438E93B7" w14:textId="77777777" w:rsidR="002E2922" w:rsidRPr="00883287" w:rsidRDefault="002E2922" w:rsidP="002E2922">
      <w:pPr>
        <w:ind w:right="-154"/>
        <w:rPr>
          <w:rFonts w:cs="Arial"/>
          <w:b/>
          <w:bCs/>
          <w:sz w:val="22"/>
        </w:rPr>
      </w:pPr>
    </w:p>
    <w:p w14:paraId="4FC5B6E9" w14:textId="77777777" w:rsidR="002E2922" w:rsidRPr="00883287" w:rsidRDefault="002E2922" w:rsidP="002E2922">
      <w:pPr>
        <w:pStyle w:val="BodyText"/>
        <w:ind w:left="-851"/>
        <w:rPr>
          <w:rFonts w:cs="Arial"/>
          <w:b/>
        </w:rPr>
      </w:pPr>
      <w:bookmarkStart w:id="34" w:name="_Toc118010733"/>
      <w:r w:rsidRPr="00883287">
        <w:rPr>
          <w:rFonts w:cs="Arial"/>
          <w:b/>
        </w:rPr>
        <w:t>** Cottages Internal</w:t>
      </w:r>
      <w:bookmarkEnd w:id="34"/>
    </w:p>
    <w:p w14:paraId="6F06E3E8" w14:textId="77777777" w:rsidR="002E2922" w:rsidRPr="00883287" w:rsidRDefault="002E2922" w:rsidP="000567D9">
      <w:pPr>
        <w:numPr>
          <w:ilvl w:val="0"/>
          <w:numId w:val="74"/>
        </w:numPr>
        <w:spacing w:line="240" w:lineRule="auto"/>
        <w:ind w:right="-154"/>
        <w:rPr>
          <w:rFonts w:cs="Arial"/>
          <w:b/>
          <w:bCs/>
          <w:sz w:val="22"/>
        </w:rPr>
      </w:pPr>
      <w:r w:rsidRPr="00883287">
        <w:rPr>
          <w:rFonts w:cs="Arial"/>
          <w:sz w:val="22"/>
        </w:rPr>
        <w:t>Structurally sound with minor cracking evident which is monitored</w:t>
      </w:r>
    </w:p>
    <w:p w14:paraId="76621E42" w14:textId="77777777" w:rsidR="002E2922" w:rsidRPr="00883287" w:rsidRDefault="002E2922" w:rsidP="000567D9">
      <w:pPr>
        <w:numPr>
          <w:ilvl w:val="0"/>
          <w:numId w:val="74"/>
        </w:numPr>
        <w:spacing w:line="240" w:lineRule="auto"/>
        <w:ind w:right="-154"/>
        <w:rPr>
          <w:rFonts w:cs="Arial"/>
          <w:b/>
          <w:bCs/>
          <w:sz w:val="22"/>
        </w:rPr>
      </w:pPr>
      <w:r w:rsidRPr="00883287">
        <w:rPr>
          <w:rFonts w:cs="Arial"/>
          <w:sz w:val="22"/>
        </w:rPr>
        <w:t>Some minor damp or condensation evident but which is not causing fabric damage</w:t>
      </w:r>
    </w:p>
    <w:p w14:paraId="2D2FC83B" w14:textId="77777777" w:rsidR="002E2922" w:rsidRPr="00883287" w:rsidRDefault="002E2922" w:rsidP="000567D9">
      <w:pPr>
        <w:numPr>
          <w:ilvl w:val="0"/>
          <w:numId w:val="74"/>
        </w:numPr>
        <w:spacing w:line="240" w:lineRule="auto"/>
        <w:ind w:right="-154"/>
        <w:rPr>
          <w:rFonts w:cs="Arial"/>
          <w:b/>
          <w:bCs/>
          <w:sz w:val="22"/>
        </w:rPr>
      </w:pPr>
      <w:r w:rsidRPr="00883287">
        <w:rPr>
          <w:rFonts w:cs="Arial"/>
          <w:sz w:val="22"/>
        </w:rPr>
        <w:t>Masonry paintwork some blemishes but generally in sound condition</w:t>
      </w:r>
    </w:p>
    <w:p w14:paraId="1D215BD3" w14:textId="77777777" w:rsidR="002E2922" w:rsidRPr="00883287" w:rsidRDefault="002E2922" w:rsidP="000567D9">
      <w:pPr>
        <w:numPr>
          <w:ilvl w:val="0"/>
          <w:numId w:val="74"/>
        </w:numPr>
        <w:spacing w:line="240" w:lineRule="auto"/>
        <w:ind w:right="-154"/>
        <w:rPr>
          <w:rFonts w:cs="Arial"/>
          <w:b/>
          <w:bCs/>
          <w:sz w:val="22"/>
        </w:rPr>
      </w:pPr>
      <w:r w:rsidRPr="00883287">
        <w:rPr>
          <w:rFonts w:cs="Arial"/>
          <w:sz w:val="22"/>
        </w:rPr>
        <w:t>Joinery in sound condition gloss painted or varnished as appropriate. Some minor deterioration of the paint film may be evident</w:t>
      </w:r>
    </w:p>
    <w:p w14:paraId="23CC5FB5" w14:textId="77777777" w:rsidR="002E2922" w:rsidRPr="00883287" w:rsidRDefault="002E2922" w:rsidP="000567D9">
      <w:pPr>
        <w:numPr>
          <w:ilvl w:val="0"/>
          <w:numId w:val="74"/>
        </w:numPr>
        <w:spacing w:line="240" w:lineRule="auto"/>
        <w:ind w:right="-154"/>
        <w:rPr>
          <w:rFonts w:cs="Arial"/>
          <w:b/>
          <w:bCs/>
          <w:sz w:val="22"/>
        </w:rPr>
      </w:pPr>
      <w:r w:rsidRPr="00883287">
        <w:rPr>
          <w:rFonts w:cs="Arial"/>
          <w:sz w:val="22"/>
        </w:rPr>
        <w:t>Heating and facility systems fully operational</w:t>
      </w:r>
    </w:p>
    <w:p w14:paraId="7280631D" w14:textId="77777777" w:rsidR="002E2922" w:rsidRPr="00883287" w:rsidRDefault="002E2922" w:rsidP="002E2922">
      <w:pPr>
        <w:ind w:right="-154"/>
        <w:rPr>
          <w:rFonts w:cs="Arial"/>
          <w:b/>
          <w:bCs/>
          <w:sz w:val="22"/>
        </w:rPr>
      </w:pPr>
    </w:p>
    <w:p w14:paraId="426750DD" w14:textId="77777777" w:rsidR="002E2922" w:rsidRPr="00883287" w:rsidRDefault="002E2922" w:rsidP="002E2922">
      <w:pPr>
        <w:pStyle w:val="BodyText"/>
        <w:ind w:left="-851"/>
        <w:rPr>
          <w:rFonts w:cs="Arial"/>
          <w:b/>
        </w:rPr>
      </w:pPr>
      <w:bookmarkStart w:id="35" w:name="_Toc118010734"/>
      <w:r w:rsidRPr="00883287">
        <w:rPr>
          <w:rFonts w:cs="Arial"/>
          <w:b/>
        </w:rPr>
        <w:t>* Cottages Internal</w:t>
      </w:r>
      <w:bookmarkEnd w:id="35"/>
    </w:p>
    <w:p w14:paraId="1095F58C" w14:textId="77777777" w:rsidR="002E2922" w:rsidRPr="00883287" w:rsidRDefault="002E2922" w:rsidP="000567D9">
      <w:pPr>
        <w:numPr>
          <w:ilvl w:val="0"/>
          <w:numId w:val="75"/>
        </w:numPr>
        <w:spacing w:line="240" w:lineRule="auto"/>
        <w:ind w:right="-154"/>
        <w:rPr>
          <w:rFonts w:cs="Arial"/>
          <w:b/>
          <w:bCs/>
          <w:sz w:val="22"/>
        </w:rPr>
      </w:pPr>
      <w:r w:rsidRPr="00883287">
        <w:rPr>
          <w:rFonts w:cs="Arial"/>
          <w:sz w:val="22"/>
        </w:rPr>
        <w:t>Structurally sound any cracking or defects being monitored</w:t>
      </w:r>
    </w:p>
    <w:p w14:paraId="63F9A55E" w14:textId="77777777" w:rsidR="002E2922" w:rsidRPr="00883287" w:rsidRDefault="002E2922" w:rsidP="000567D9">
      <w:pPr>
        <w:numPr>
          <w:ilvl w:val="0"/>
          <w:numId w:val="75"/>
        </w:numPr>
        <w:spacing w:line="240" w:lineRule="auto"/>
        <w:ind w:right="-154"/>
        <w:rPr>
          <w:rFonts w:cs="Arial"/>
          <w:b/>
          <w:bCs/>
          <w:sz w:val="22"/>
        </w:rPr>
      </w:pPr>
      <w:r w:rsidRPr="00883287">
        <w:rPr>
          <w:rFonts w:cs="Arial"/>
          <w:sz w:val="22"/>
        </w:rPr>
        <w:t>Damp or condensation evident but not causing fabric damage and is being monitored</w:t>
      </w:r>
    </w:p>
    <w:p w14:paraId="7B49F91C" w14:textId="77777777" w:rsidR="002E2922" w:rsidRPr="00883287" w:rsidRDefault="002E2922" w:rsidP="000567D9">
      <w:pPr>
        <w:numPr>
          <w:ilvl w:val="0"/>
          <w:numId w:val="75"/>
        </w:numPr>
        <w:spacing w:line="240" w:lineRule="auto"/>
        <w:ind w:right="-154"/>
        <w:rPr>
          <w:rFonts w:cs="Arial"/>
          <w:b/>
          <w:bCs/>
          <w:sz w:val="22"/>
        </w:rPr>
      </w:pPr>
      <w:r w:rsidRPr="00883287">
        <w:rPr>
          <w:rFonts w:cs="Arial"/>
          <w:sz w:val="22"/>
        </w:rPr>
        <w:t>Masonry paintwork flaking or peeling</w:t>
      </w:r>
    </w:p>
    <w:p w14:paraId="5FE6B1F0" w14:textId="77777777" w:rsidR="002E2922" w:rsidRPr="00883287" w:rsidRDefault="002E2922" w:rsidP="000567D9">
      <w:pPr>
        <w:numPr>
          <w:ilvl w:val="0"/>
          <w:numId w:val="75"/>
        </w:numPr>
        <w:spacing w:line="240" w:lineRule="auto"/>
        <w:ind w:right="-154"/>
        <w:rPr>
          <w:rFonts w:cs="Arial"/>
          <w:b/>
          <w:bCs/>
          <w:sz w:val="22"/>
        </w:rPr>
      </w:pPr>
      <w:r w:rsidRPr="00883287">
        <w:rPr>
          <w:rFonts w:cs="Arial"/>
          <w:sz w:val="22"/>
        </w:rPr>
        <w:t>Joinery in sound condition gloss painted or varnished as appropriate. Some deterioration of paint film may be evident</w:t>
      </w:r>
    </w:p>
    <w:p w14:paraId="30452D50" w14:textId="77777777" w:rsidR="002E2922" w:rsidRPr="00883287" w:rsidRDefault="002E2922" w:rsidP="000567D9">
      <w:pPr>
        <w:numPr>
          <w:ilvl w:val="0"/>
          <w:numId w:val="75"/>
        </w:numPr>
        <w:spacing w:line="240" w:lineRule="auto"/>
        <w:ind w:right="-154"/>
        <w:rPr>
          <w:rFonts w:ascii="Times New Roman" w:hAnsi="Times New Roman" w:cs="Arial"/>
          <w:b/>
          <w:bCs/>
        </w:rPr>
      </w:pPr>
      <w:r w:rsidRPr="00883287">
        <w:rPr>
          <w:rFonts w:cs="Arial"/>
          <w:sz w:val="22"/>
        </w:rPr>
        <w:t>Any facilities or heating systems that are installed are in an operational condition</w:t>
      </w:r>
    </w:p>
    <w:p w14:paraId="68E829D5" w14:textId="77777777" w:rsidR="002E2922" w:rsidRPr="00883287" w:rsidRDefault="002E2922" w:rsidP="002E2922">
      <w:pPr>
        <w:ind w:right="-154"/>
        <w:rPr>
          <w:rFonts w:ascii="Times New Roman" w:hAnsi="Times New Roman" w:cs="Arial"/>
          <w:b/>
          <w:bCs/>
        </w:rPr>
      </w:pPr>
      <w:r w:rsidRPr="00883287">
        <w:rPr>
          <w:rFonts w:ascii="Times New Roman" w:hAnsi="Times New Roman" w:cs="Arial"/>
          <w:b/>
          <w:bCs/>
        </w:rPr>
        <w:br w:type="page"/>
      </w:r>
    </w:p>
    <w:p w14:paraId="2D99AD11" w14:textId="77777777" w:rsidR="002E2922" w:rsidRPr="00883287" w:rsidRDefault="002E2922" w:rsidP="002E2922">
      <w:pPr>
        <w:pStyle w:val="BodyText"/>
        <w:jc w:val="center"/>
        <w:rPr>
          <w:sz w:val="36"/>
          <w:szCs w:val="36"/>
        </w:rPr>
      </w:pPr>
      <w:bookmarkStart w:id="36" w:name="_Toc118010735"/>
      <w:r w:rsidRPr="00883287">
        <w:rPr>
          <w:sz w:val="36"/>
          <w:szCs w:val="36"/>
        </w:rPr>
        <w:t>OUTBUILDINGS EXTERNAL</w:t>
      </w:r>
      <w:bookmarkEnd w:id="36"/>
    </w:p>
    <w:p w14:paraId="7B913319" w14:textId="77777777" w:rsidR="002E2922" w:rsidRPr="00883287" w:rsidRDefault="002E2922" w:rsidP="002E2922">
      <w:pPr>
        <w:rPr>
          <w:rFonts w:ascii="Times New Roman" w:hAnsi="Times New Roman" w:cs="Arial"/>
          <w:b/>
          <w:bCs/>
        </w:rPr>
      </w:pPr>
    </w:p>
    <w:p w14:paraId="0C6242B1" w14:textId="77777777" w:rsidR="002E2922" w:rsidRPr="00883287" w:rsidRDefault="002E2922" w:rsidP="002E2922">
      <w:pPr>
        <w:pStyle w:val="BodyText"/>
        <w:ind w:left="-851"/>
        <w:rPr>
          <w:rFonts w:cs="Arial"/>
          <w:b/>
        </w:rPr>
      </w:pPr>
      <w:bookmarkStart w:id="37" w:name="_Toc118010736"/>
      <w:r w:rsidRPr="00883287">
        <w:rPr>
          <w:rFonts w:cs="Arial"/>
          <w:b/>
        </w:rPr>
        <w:t>*** Outbuildings External</w:t>
      </w:r>
      <w:bookmarkEnd w:id="37"/>
    </w:p>
    <w:p w14:paraId="30A5367A" w14:textId="77777777" w:rsidR="002E2922" w:rsidRPr="00883287" w:rsidRDefault="002E2922" w:rsidP="000567D9">
      <w:pPr>
        <w:numPr>
          <w:ilvl w:val="0"/>
          <w:numId w:val="76"/>
        </w:numPr>
        <w:spacing w:line="240" w:lineRule="auto"/>
        <w:rPr>
          <w:rFonts w:cs="Arial"/>
          <w:b/>
          <w:bCs/>
          <w:sz w:val="22"/>
        </w:rPr>
      </w:pPr>
      <w:r w:rsidRPr="00883287">
        <w:rPr>
          <w:rFonts w:cs="Arial"/>
          <w:sz w:val="22"/>
        </w:rPr>
        <w:t>Structurally sound with only superficial surface cracking</w:t>
      </w:r>
    </w:p>
    <w:p w14:paraId="4D27A64F" w14:textId="77777777" w:rsidR="002E2922" w:rsidRPr="00883287" w:rsidRDefault="002E2922" w:rsidP="000567D9">
      <w:pPr>
        <w:numPr>
          <w:ilvl w:val="0"/>
          <w:numId w:val="76"/>
        </w:numPr>
        <w:spacing w:line="240" w:lineRule="auto"/>
        <w:rPr>
          <w:rFonts w:cs="Arial"/>
          <w:b/>
          <w:bCs/>
          <w:sz w:val="22"/>
        </w:rPr>
      </w:pPr>
      <w:r w:rsidRPr="00883287">
        <w:rPr>
          <w:rFonts w:cs="Arial"/>
          <w:sz w:val="22"/>
        </w:rPr>
        <w:t>Maso</w:t>
      </w:r>
      <w:r w:rsidR="00F82A12" w:rsidRPr="00883287">
        <w:rPr>
          <w:rFonts w:cs="Arial"/>
          <w:sz w:val="22"/>
        </w:rPr>
        <w:t>nry painted as a Schedule 1 day</w:t>
      </w:r>
      <w:r w:rsidRPr="00883287">
        <w:rPr>
          <w:rFonts w:cs="Arial"/>
          <w:sz w:val="22"/>
        </w:rPr>
        <w:t>mark with no significant deterioration or blemishes to paintwork</w:t>
      </w:r>
    </w:p>
    <w:p w14:paraId="05240330" w14:textId="77777777" w:rsidR="002E2922" w:rsidRPr="00883287" w:rsidRDefault="002E2922" w:rsidP="000567D9">
      <w:pPr>
        <w:numPr>
          <w:ilvl w:val="0"/>
          <w:numId w:val="76"/>
        </w:numPr>
        <w:spacing w:line="240" w:lineRule="auto"/>
        <w:rPr>
          <w:rFonts w:cs="Arial"/>
          <w:b/>
          <w:bCs/>
          <w:sz w:val="22"/>
        </w:rPr>
      </w:pPr>
      <w:r w:rsidRPr="00883287">
        <w:rPr>
          <w:rFonts w:cs="Arial"/>
          <w:sz w:val="22"/>
        </w:rPr>
        <w:t>No rust streaking evident</w:t>
      </w:r>
    </w:p>
    <w:p w14:paraId="519AFDC9" w14:textId="77777777" w:rsidR="002E2922" w:rsidRPr="00883287" w:rsidRDefault="002E2922" w:rsidP="000567D9">
      <w:pPr>
        <w:numPr>
          <w:ilvl w:val="0"/>
          <w:numId w:val="76"/>
        </w:numPr>
        <w:spacing w:line="240" w:lineRule="auto"/>
        <w:rPr>
          <w:rFonts w:cs="Arial"/>
          <w:b/>
          <w:bCs/>
          <w:sz w:val="22"/>
        </w:rPr>
      </w:pPr>
      <w:r w:rsidRPr="00883287">
        <w:rPr>
          <w:rFonts w:cs="Arial"/>
          <w:sz w:val="22"/>
        </w:rPr>
        <w:t>Joinery in good condition gloss painted or varnished as appropriate</w:t>
      </w:r>
    </w:p>
    <w:p w14:paraId="4206EE72" w14:textId="77777777" w:rsidR="002E2922" w:rsidRPr="00883287" w:rsidRDefault="002E2922" w:rsidP="000567D9">
      <w:pPr>
        <w:numPr>
          <w:ilvl w:val="0"/>
          <w:numId w:val="76"/>
        </w:numPr>
        <w:spacing w:line="240" w:lineRule="auto"/>
        <w:rPr>
          <w:rFonts w:cs="Arial"/>
          <w:b/>
          <w:bCs/>
          <w:sz w:val="22"/>
        </w:rPr>
      </w:pPr>
      <w:r w:rsidRPr="00883287">
        <w:rPr>
          <w:rFonts w:cs="Arial"/>
          <w:sz w:val="22"/>
        </w:rPr>
        <w:t>Roof and rainwater goods in very good condition, weather tight and structurally sound</w:t>
      </w:r>
    </w:p>
    <w:p w14:paraId="1EF670DF" w14:textId="77777777" w:rsidR="002E2922" w:rsidRPr="00883287" w:rsidRDefault="002E2922" w:rsidP="000567D9">
      <w:pPr>
        <w:numPr>
          <w:ilvl w:val="0"/>
          <w:numId w:val="76"/>
        </w:numPr>
        <w:spacing w:line="240" w:lineRule="auto"/>
        <w:rPr>
          <w:rFonts w:cs="Arial"/>
          <w:b/>
          <w:bCs/>
          <w:sz w:val="22"/>
        </w:rPr>
      </w:pPr>
      <w:r w:rsidRPr="00883287">
        <w:rPr>
          <w:rFonts w:cs="Arial"/>
          <w:sz w:val="22"/>
        </w:rPr>
        <w:t>Windows and doors wind and weather tight and in good condition</w:t>
      </w:r>
    </w:p>
    <w:p w14:paraId="6F54CC3D" w14:textId="77777777" w:rsidR="002E2922" w:rsidRPr="00883287" w:rsidRDefault="002E2922" w:rsidP="002E2922">
      <w:pPr>
        <w:rPr>
          <w:rFonts w:cs="Arial"/>
          <w:b/>
          <w:bCs/>
          <w:sz w:val="22"/>
        </w:rPr>
      </w:pPr>
    </w:p>
    <w:p w14:paraId="232C26F7" w14:textId="77777777" w:rsidR="002E2922" w:rsidRPr="00883287" w:rsidRDefault="002E2922" w:rsidP="002E2922">
      <w:pPr>
        <w:pStyle w:val="BodyText"/>
        <w:ind w:left="-851"/>
        <w:rPr>
          <w:rFonts w:cs="Arial"/>
          <w:b/>
        </w:rPr>
      </w:pPr>
      <w:bookmarkStart w:id="38" w:name="_Toc118010737"/>
      <w:r w:rsidRPr="00883287">
        <w:rPr>
          <w:rFonts w:cs="Arial"/>
          <w:b/>
        </w:rPr>
        <w:t>** Outbuildings External</w:t>
      </w:r>
      <w:bookmarkEnd w:id="38"/>
    </w:p>
    <w:p w14:paraId="6FDF8D4C" w14:textId="77777777" w:rsidR="002E2922" w:rsidRPr="00883287" w:rsidRDefault="002E2922" w:rsidP="000567D9">
      <w:pPr>
        <w:numPr>
          <w:ilvl w:val="0"/>
          <w:numId w:val="77"/>
        </w:numPr>
        <w:spacing w:line="240" w:lineRule="auto"/>
        <w:rPr>
          <w:rFonts w:cs="Arial"/>
          <w:b/>
          <w:bCs/>
          <w:sz w:val="22"/>
        </w:rPr>
      </w:pPr>
      <w:r w:rsidRPr="00883287">
        <w:rPr>
          <w:rFonts w:cs="Arial"/>
          <w:sz w:val="22"/>
        </w:rPr>
        <w:t>Structurally sound. Some minor cracking may be evident but is monitored</w:t>
      </w:r>
    </w:p>
    <w:p w14:paraId="6E3C85F5" w14:textId="77777777" w:rsidR="002E2922" w:rsidRPr="00883287" w:rsidRDefault="002E2922" w:rsidP="000567D9">
      <w:pPr>
        <w:numPr>
          <w:ilvl w:val="0"/>
          <w:numId w:val="77"/>
        </w:numPr>
        <w:spacing w:line="240" w:lineRule="auto"/>
        <w:rPr>
          <w:rFonts w:cs="Arial"/>
          <w:b/>
          <w:bCs/>
          <w:sz w:val="22"/>
        </w:rPr>
      </w:pPr>
      <w:r w:rsidRPr="00883287">
        <w:rPr>
          <w:rFonts w:cs="Arial"/>
          <w:sz w:val="22"/>
        </w:rPr>
        <w:t>Maso</w:t>
      </w:r>
      <w:r w:rsidR="00F82A12" w:rsidRPr="00883287">
        <w:rPr>
          <w:rFonts w:cs="Arial"/>
          <w:sz w:val="22"/>
        </w:rPr>
        <w:t>nry painted as a Schedule 1 day</w:t>
      </w:r>
      <w:r w:rsidRPr="00883287">
        <w:rPr>
          <w:rFonts w:cs="Arial"/>
          <w:sz w:val="22"/>
        </w:rPr>
        <w:t>mark. Some paint surface deterioration or blemishes</w:t>
      </w:r>
    </w:p>
    <w:p w14:paraId="22EBF0D5" w14:textId="77777777" w:rsidR="002E2922" w:rsidRPr="00883287" w:rsidRDefault="002E2922" w:rsidP="000567D9">
      <w:pPr>
        <w:numPr>
          <w:ilvl w:val="0"/>
          <w:numId w:val="77"/>
        </w:numPr>
        <w:spacing w:line="240" w:lineRule="auto"/>
        <w:rPr>
          <w:rFonts w:cs="Arial"/>
          <w:b/>
          <w:bCs/>
          <w:sz w:val="22"/>
        </w:rPr>
      </w:pPr>
      <w:r w:rsidRPr="00883287">
        <w:rPr>
          <w:rFonts w:cs="Arial"/>
          <w:sz w:val="22"/>
        </w:rPr>
        <w:t>Some minor rust streaking and staining evident</w:t>
      </w:r>
    </w:p>
    <w:p w14:paraId="5082D35A" w14:textId="77777777" w:rsidR="002E2922" w:rsidRPr="00883287" w:rsidRDefault="002E2922" w:rsidP="000567D9">
      <w:pPr>
        <w:numPr>
          <w:ilvl w:val="0"/>
          <w:numId w:val="77"/>
        </w:numPr>
        <w:spacing w:line="240" w:lineRule="auto"/>
        <w:rPr>
          <w:rFonts w:cs="Arial"/>
          <w:b/>
          <w:bCs/>
          <w:sz w:val="22"/>
        </w:rPr>
      </w:pPr>
      <w:r w:rsidRPr="00883287">
        <w:rPr>
          <w:rFonts w:cs="Arial"/>
          <w:sz w:val="22"/>
        </w:rPr>
        <w:t>Joinery in sound condition gloss painted or varnished as appropriate. Some minor deterioration may be evident</w:t>
      </w:r>
    </w:p>
    <w:p w14:paraId="45F2F179" w14:textId="77777777" w:rsidR="002E2922" w:rsidRPr="00883287" w:rsidRDefault="002E2922" w:rsidP="000567D9">
      <w:pPr>
        <w:numPr>
          <w:ilvl w:val="0"/>
          <w:numId w:val="77"/>
        </w:numPr>
        <w:spacing w:line="240" w:lineRule="auto"/>
        <w:rPr>
          <w:rFonts w:cs="Arial"/>
          <w:b/>
          <w:bCs/>
          <w:sz w:val="22"/>
        </w:rPr>
      </w:pPr>
      <w:r w:rsidRPr="00883287">
        <w:rPr>
          <w:rFonts w:cs="Arial"/>
          <w:sz w:val="22"/>
        </w:rPr>
        <w:t>Roof and rainwater goods in good condition, weather tight and structurally sound</w:t>
      </w:r>
    </w:p>
    <w:p w14:paraId="14267744" w14:textId="77777777" w:rsidR="002E2922" w:rsidRPr="00883287" w:rsidRDefault="002E2922" w:rsidP="000567D9">
      <w:pPr>
        <w:numPr>
          <w:ilvl w:val="0"/>
          <w:numId w:val="77"/>
        </w:numPr>
        <w:spacing w:line="240" w:lineRule="auto"/>
        <w:rPr>
          <w:rFonts w:cs="Arial"/>
          <w:b/>
          <w:bCs/>
          <w:sz w:val="22"/>
        </w:rPr>
      </w:pPr>
      <w:r w:rsidRPr="00883287">
        <w:rPr>
          <w:rFonts w:cs="Arial"/>
          <w:sz w:val="22"/>
        </w:rPr>
        <w:t>Windows and doors wind and weather tight and in sound condition</w:t>
      </w:r>
    </w:p>
    <w:p w14:paraId="22BA2A0C" w14:textId="77777777" w:rsidR="002E2922" w:rsidRPr="00883287" w:rsidRDefault="002E2922" w:rsidP="002E2922">
      <w:pPr>
        <w:rPr>
          <w:rFonts w:cs="Arial"/>
          <w:b/>
          <w:bCs/>
          <w:sz w:val="22"/>
        </w:rPr>
      </w:pPr>
    </w:p>
    <w:p w14:paraId="5AEBC6A1" w14:textId="77777777" w:rsidR="002E2922" w:rsidRPr="00883287" w:rsidRDefault="002E2922" w:rsidP="002E2922">
      <w:pPr>
        <w:pStyle w:val="BodyText"/>
        <w:ind w:left="-851"/>
        <w:rPr>
          <w:rFonts w:cs="Arial"/>
          <w:b/>
        </w:rPr>
      </w:pPr>
      <w:bookmarkStart w:id="39" w:name="_Toc118010738"/>
      <w:r w:rsidRPr="00883287">
        <w:rPr>
          <w:rFonts w:cs="Arial"/>
          <w:b/>
        </w:rPr>
        <w:t>* Outbuildings External</w:t>
      </w:r>
      <w:bookmarkEnd w:id="39"/>
    </w:p>
    <w:p w14:paraId="222FF824" w14:textId="77777777" w:rsidR="002E2922" w:rsidRPr="00883287" w:rsidRDefault="002E2922" w:rsidP="000567D9">
      <w:pPr>
        <w:numPr>
          <w:ilvl w:val="0"/>
          <w:numId w:val="78"/>
        </w:numPr>
        <w:spacing w:line="240" w:lineRule="auto"/>
        <w:rPr>
          <w:rFonts w:cs="Arial"/>
          <w:b/>
          <w:bCs/>
          <w:sz w:val="22"/>
        </w:rPr>
      </w:pPr>
      <w:r w:rsidRPr="00883287">
        <w:rPr>
          <w:rFonts w:cs="Arial"/>
          <w:sz w:val="22"/>
        </w:rPr>
        <w:t>Structurally sound. Minor cracking may be evident but is monitored</w:t>
      </w:r>
    </w:p>
    <w:p w14:paraId="254F34E7" w14:textId="77777777" w:rsidR="002E2922" w:rsidRPr="00883287" w:rsidRDefault="002E2922" w:rsidP="000567D9">
      <w:pPr>
        <w:numPr>
          <w:ilvl w:val="0"/>
          <w:numId w:val="78"/>
        </w:numPr>
        <w:spacing w:line="240" w:lineRule="auto"/>
        <w:rPr>
          <w:rFonts w:cs="Arial"/>
          <w:b/>
          <w:bCs/>
          <w:sz w:val="22"/>
        </w:rPr>
      </w:pPr>
      <w:r w:rsidRPr="00883287">
        <w:rPr>
          <w:rFonts w:cs="Arial"/>
          <w:sz w:val="22"/>
        </w:rPr>
        <w:t>Elevations either unpainted or reverting to natural state</w:t>
      </w:r>
    </w:p>
    <w:p w14:paraId="6AAD41C1" w14:textId="77777777" w:rsidR="002E2922" w:rsidRPr="00883287" w:rsidRDefault="002E2922" w:rsidP="000567D9">
      <w:pPr>
        <w:numPr>
          <w:ilvl w:val="0"/>
          <w:numId w:val="78"/>
        </w:numPr>
        <w:spacing w:line="240" w:lineRule="auto"/>
        <w:rPr>
          <w:rFonts w:cs="Arial"/>
          <w:b/>
          <w:bCs/>
          <w:sz w:val="22"/>
        </w:rPr>
      </w:pPr>
      <w:r w:rsidRPr="00883287">
        <w:rPr>
          <w:rFonts w:cs="Arial"/>
          <w:sz w:val="22"/>
        </w:rPr>
        <w:t>Rust streaking and staining may be evident</w:t>
      </w:r>
    </w:p>
    <w:p w14:paraId="13C08007" w14:textId="77777777" w:rsidR="002E2922" w:rsidRPr="00883287" w:rsidRDefault="002E2922" w:rsidP="000567D9">
      <w:pPr>
        <w:numPr>
          <w:ilvl w:val="0"/>
          <w:numId w:val="78"/>
        </w:numPr>
        <w:spacing w:line="240" w:lineRule="auto"/>
        <w:rPr>
          <w:rFonts w:cs="Arial"/>
          <w:b/>
          <w:bCs/>
          <w:sz w:val="22"/>
        </w:rPr>
      </w:pPr>
      <w:r w:rsidRPr="00883287">
        <w:rPr>
          <w:rFonts w:cs="Arial"/>
          <w:sz w:val="22"/>
        </w:rPr>
        <w:t>Joinery in sound condition gloss painted or varnished as appropriate. Some deterioration evident</w:t>
      </w:r>
    </w:p>
    <w:p w14:paraId="5AFC4A22" w14:textId="77777777" w:rsidR="002E2922" w:rsidRPr="00883287" w:rsidRDefault="002E2922" w:rsidP="000567D9">
      <w:pPr>
        <w:numPr>
          <w:ilvl w:val="0"/>
          <w:numId w:val="78"/>
        </w:numPr>
        <w:spacing w:line="240" w:lineRule="auto"/>
        <w:rPr>
          <w:rFonts w:cs="Arial"/>
          <w:b/>
          <w:bCs/>
          <w:sz w:val="22"/>
        </w:rPr>
      </w:pPr>
      <w:r w:rsidRPr="00883287">
        <w:rPr>
          <w:rFonts w:cs="Arial"/>
          <w:sz w:val="22"/>
        </w:rPr>
        <w:t>Roof and rainwater goods in fair condition, weather tight and structurally sound</w:t>
      </w:r>
    </w:p>
    <w:p w14:paraId="1BB4E008" w14:textId="77777777" w:rsidR="002E2922" w:rsidRPr="00883287" w:rsidRDefault="002E2922" w:rsidP="000567D9">
      <w:pPr>
        <w:numPr>
          <w:ilvl w:val="0"/>
          <w:numId w:val="78"/>
        </w:numPr>
        <w:spacing w:line="240" w:lineRule="auto"/>
        <w:rPr>
          <w:rFonts w:cs="Arial"/>
          <w:b/>
          <w:bCs/>
          <w:sz w:val="22"/>
        </w:rPr>
      </w:pPr>
      <w:r w:rsidRPr="00883287">
        <w:rPr>
          <w:rFonts w:cs="Arial"/>
          <w:sz w:val="22"/>
        </w:rPr>
        <w:t>Windows and doors wind and weather tight, but possibly boarded up</w:t>
      </w:r>
    </w:p>
    <w:p w14:paraId="0503590B" w14:textId="77777777" w:rsidR="002E2922" w:rsidRPr="00883287" w:rsidRDefault="002E2922" w:rsidP="002E2922">
      <w:pPr>
        <w:rPr>
          <w:rFonts w:ascii="Times New Roman" w:hAnsi="Times New Roman" w:cs="Arial"/>
          <w:b/>
          <w:bCs/>
        </w:rPr>
      </w:pPr>
      <w:r w:rsidRPr="00883287">
        <w:rPr>
          <w:rFonts w:ascii="Times New Roman" w:hAnsi="Times New Roman" w:cs="Arial"/>
          <w:b/>
          <w:bCs/>
        </w:rPr>
        <w:br w:type="page"/>
      </w:r>
    </w:p>
    <w:p w14:paraId="6C7BAF12" w14:textId="77777777" w:rsidR="002E2922" w:rsidRPr="00883287" w:rsidRDefault="002E2922" w:rsidP="002E2922">
      <w:pPr>
        <w:pStyle w:val="BodyText"/>
        <w:jc w:val="center"/>
        <w:rPr>
          <w:sz w:val="36"/>
          <w:szCs w:val="36"/>
        </w:rPr>
      </w:pPr>
      <w:bookmarkStart w:id="40" w:name="_Toc118010739"/>
      <w:r w:rsidRPr="00883287">
        <w:rPr>
          <w:sz w:val="36"/>
          <w:szCs w:val="36"/>
        </w:rPr>
        <w:t>OUTBUILDINGS INTERNAL</w:t>
      </w:r>
      <w:bookmarkEnd w:id="40"/>
    </w:p>
    <w:p w14:paraId="5FF82898" w14:textId="77777777" w:rsidR="002E2922" w:rsidRPr="00883287" w:rsidRDefault="002E2922" w:rsidP="002E2922">
      <w:pPr>
        <w:rPr>
          <w:rFonts w:ascii="Times New Roman" w:hAnsi="Times New Roman" w:cs="Arial"/>
          <w:b/>
          <w:bCs/>
        </w:rPr>
      </w:pPr>
    </w:p>
    <w:p w14:paraId="4E3A2E27" w14:textId="77777777" w:rsidR="002E2922" w:rsidRPr="00883287" w:rsidRDefault="002E2922" w:rsidP="002E2922">
      <w:pPr>
        <w:pStyle w:val="BodyText"/>
        <w:ind w:left="-851"/>
        <w:rPr>
          <w:rFonts w:cs="Arial"/>
          <w:b/>
        </w:rPr>
      </w:pPr>
      <w:bookmarkStart w:id="41" w:name="_Toc118010740"/>
      <w:r w:rsidRPr="00883287">
        <w:rPr>
          <w:rFonts w:cs="Arial"/>
          <w:b/>
        </w:rPr>
        <w:t>*** Outbuildings Internal</w:t>
      </w:r>
      <w:bookmarkEnd w:id="41"/>
    </w:p>
    <w:p w14:paraId="29096D54" w14:textId="77777777" w:rsidR="002E2922" w:rsidRPr="00883287" w:rsidRDefault="002E2922" w:rsidP="000567D9">
      <w:pPr>
        <w:numPr>
          <w:ilvl w:val="0"/>
          <w:numId w:val="79"/>
        </w:numPr>
        <w:spacing w:line="240" w:lineRule="auto"/>
        <w:rPr>
          <w:rFonts w:cs="Arial"/>
          <w:b/>
          <w:bCs/>
          <w:sz w:val="22"/>
        </w:rPr>
      </w:pPr>
      <w:r w:rsidRPr="00883287">
        <w:rPr>
          <w:rFonts w:cs="Arial"/>
          <w:sz w:val="22"/>
        </w:rPr>
        <w:t>Structurally sound with only minor surface defects</w:t>
      </w:r>
    </w:p>
    <w:p w14:paraId="69B3FD37" w14:textId="77777777" w:rsidR="002E2922" w:rsidRPr="00883287" w:rsidRDefault="002E2922" w:rsidP="000567D9">
      <w:pPr>
        <w:numPr>
          <w:ilvl w:val="0"/>
          <w:numId w:val="79"/>
        </w:numPr>
        <w:spacing w:line="240" w:lineRule="auto"/>
        <w:rPr>
          <w:rFonts w:cs="Arial"/>
          <w:b/>
          <w:bCs/>
          <w:sz w:val="22"/>
        </w:rPr>
      </w:pPr>
      <w:r w:rsidRPr="00883287">
        <w:rPr>
          <w:rFonts w:cs="Arial"/>
          <w:sz w:val="22"/>
        </w:rPr>
        <w:t>Generally damp and condensation free</w:t>
      </w:r>
    </w:p>
    <w:p w14:paraId="39060EAF" w14:textId="77777777" w:rsidR="002E2922" w:rsidRPr="00883287" w:rsidRDefault="002E2922" w:rsidP="000567D9">
      <w:pPr>
        <w:numPr>
          <w:ilvl w:val="0"/>
          <w:numId w:val="79"/>
        </w:numPr>
        <w:spacing w:line="240" w:lineRule="auto"/>
        <w:rPr>
          <w:rFonts w:cs="Arial"/>
          <w:b/>
          <w:bCs/>
          <w:sz w:val="22"/>
        </w:rPr>
      </w:pPr>
      <w:r w:rsidRPr="00883287">
        <w:rPr>
          <w:rFonts w:cs="Arial"/>
          <w:sz w:val="22"/>
        </w:rPr>
        <w:t>Masonry paintwork substantially blemish free</w:t>
      </w:r>
    </w:p>
    <w:p w14:paraId="386E1209" w14:textId="77777777" w:rsidR="002E2922" w:rsidRPr="00883287" w:rsidRDefault="002E2922" w:rsidP="000567D9">
      <w:pPr>
        <w:numPr>
          <w:ilvl w:val="0"/>
          <w:numId w:val="79"/>
        </w:numPr>
        <w:spacing w:line="240" w:lineRule="auto"/>
        <w:rPr>
          <w:rFonts w:cs="Arial"/>
          <w:b/>
          <w:bCs/>
          <w:sz w:val="22"/>
        </w:rPr>
      </w:pPr>
      <w:r w:rsidRPr="00883287">
        <w:rPr>
          <w:rFonts w:cs="Arial"/>
          <w:sz w:val="22"/>
        </w:rPr>
        <w:t>Joinery in good condition gloss painted or varnished as appropriate</w:t>
      </w:r>
    </w:p>
    <w:p w14:paraId="71B6C187" w14:textId="77777777" w:rsidR="002E2922" w:rsidRPr="00883287" w:rsidRDefault="002E2922" w:rsidP="000567D9">
      <w:pPr>
        <w:numPr>
          <w:ilvl w:val="0"/>
          <w:numId w:val="79"/>
        </w:numPr>
        <w:spacing w:line="240" w:lineRule="auto"/>
        <w:rPr>
          <w:rFonts w:cs="Arial"/>
          <w:b/>
          <w:bCs/>
          <w:sz w:val="22"/>
        </w:rPr>
      </w:pPr>
      <w:r w:rsidRPr="00883287">
        <w:rPr>
          <w:rFonts w:cs="Arial"/>
          <w:sz w:val="22"/>
        </w:rPr>
        <w:t>Heating and facility systems if installed are fully operational</w:t>
      </w:r>
    </w:p>
    <w:p w14:paraId="0B2B4538" w14:textId="77777777" w:rsidR="002E2922" w:rsidRPr="00883287" w:rsidRDefault="002E2922" w:rsidP="002E2922">
      <w:pPr>
        <w:rPr>
          <w:rFonts w:cs="Arial"/>
          <w:b/>
          <w:bCs/>
          <w:sz w:val="22"/>
        </w:rPr>
      </w:pPr>
    </w:p>
    <w:p w14:paraId="160B1B7C" w14:textId="77777777" w:rsidR="002E2922" w:rsidRPr="00883287" w:rsidRDefault="002E2922" w:rsidP="002E2922">
      <w:pPr>
        <w:pStyle w:val="BodyText"/>
        <w:ind w:left="-851"/>
        <w:rPr>
          <w:rFonts w:cs="Arial"/>
          <w:b/>
        </w:rPr>
      </w:pPr>
      <w:bookmarkStart w:id="42" w:name="_Toc118010741"/>
      <w:r w:rsidRPr="00883287">
        <w:rPr>
          <w:rFonts w:cs="Arial"/>
          <w:b/>
        </w:rPr>
        <w:t>** Outbuildings Internal</w:t>
      </w:r>
      <w:bookmarkEnd w:id="42"/>
    </w:p>
    <w:p w14:paraId="432A28FB" w14:textId="77777777" w:rsidR="002E2922" w:rsidRPr="00883287" w:rsidRDefault="002E2922" w:rsidP="000567D9">
      <w:pPr>
        <w:numPr>
          <w:ilvl w:val="0"/>
          <w:numId w:val="80"/>
        </w:numPr>
        <w:spacing w:line="240" w:lineRule="auto"/>
        <w:rPr>
          <w:rFonts w:cs="Arial"/>
          <w:b/>
          <w:bCs/>
          <w:sz w:val="22"/>
        </w:rPr>
      </w:pPr>
      <w:r w:rsidRPr="00883287">
        <w:rPr>
          <w:rFonts w:cs="Arial"/>
          <w:sz w:val="22"/>
        </w:rPr>
        <w:t>Structurally sound with minor cracking evident which is monitored</w:t>
      </w:r>
    </w:p>
    <w:p w14:paraId="43730338" w14:textId="77777777" w:rsidR="002E2922" w:rsidRPr="00883287" w:rsidRDefault="002E2922" w:rsidP="000567D9">
      <w:pPr>
        <w:numPr>
          <w:ilvl w:val="0"/>
          <w:numId w:val="80"/>
        </w:numPr>
        <w:spacing w:line="240" w:lineRule="auto"/>
        <w:rPr>
          <w:rFonts w:cs="Arial"/>
          <w:b/>
          <w:bCs/>
          <w:sz w:val="22"/>
        </w:rPr>
      </w:pPr>
      <w:r w:rsidRPr="00883287">
        <w:rPr>
          <w:rFonts w:cs="Arial"/>
          <w:sz w:val="22"/>
        </w:rPr>
        <w:t>Some minor damp or condensation evident but which is not causing fabric damage</w:t>
      </w:r>
    </w:p>
    <w:p w14:paraId="2E4F539C" w14:textId="77777777" w:rsidR="002E2922" w:rsidRPr="00883287" w:rsidRDefault="002E2922" w:rsidP="000567D9">
      <w:pPr>
        <w:numPr>
          <w:ilvl w:val="0"/>
          <w:numId w:val="80"/>
        </w:numPr>
        <w:spacing w:line="240" w:lineRule="auto"/>
        <w:rPr>
          <w:rFonts w:cs="Arial"/>
          <w:b/>
          <w:bCs/>
          <w:sz w:val="22"/>
        </w:rPr>
      </w:pPr>
      <w:r w:rsidRPr="00883287">
        <w:rPr>
          <w:rFonts w:cs="Arial"/>
          <w:sz w:val="22"/>
        </w:rPr>
        <w:t>Masonry paintwork some blemishes but generally in sound condition</w:t>
      </w:r>
    </w:p>
    <w:p w14:paraId="34476077" w14:textId="77777777" w:rsidR="002E2922" w:rsidRPr="00883287" w:rsidRDefault="002E2922" w:rsidP="000567D9">
      <w:pPr>
        <w:numPr>
          <w:ilvl w:val="0"/>
          <w:numId w:val="80"/>
        </w:numPr>
        <w:spacing w:line="240" w:lineRule="auto"/>
        <w:rPr>
          <w:rFonts w:cs="Arial"/>
          <w:b/>
          <w:bCs/>
          <w:sz w:val="22"/>
        </w:rPr>
      </w:pPr>
      <w:r w:rsidRPr="00883287">
        <w:rPr>
          <w:rFonts w:cs="Arial"/>
          <w:sz w:val="22"/>
        </w:rPr>
        <w:t>Joinery in sound condition gloss painted or varnished as appropriate. Some minor deterioration of the paint film may be evident</w:t>
      </w:r>
    </w:p>
    <w:p w14:paraId="314C7213" w14:textId="77777777" w:rsidR="002E2922" w:rsidRPr="00883287" w:rsidRDefault="002E2922" w:rsidP="000567D9">
      <w:pPr>
        <w:numPr>
          <w:ilvl w:val="0"/>
          <w:numId w:val="80"/>
        </w:numPr>
        <w:spacing w:line="240" w:lineRule="auto"/>
        <w:rPr>
          <w:rFonts w:cs="Arial"/>
          <w:b/>
          <w:bCs/>
          <w:sz w:val="22"/>
        </w:rPr>
      </w:pPr>
      <w:r w:rsidRPr="00883287">
        <w:rPr>
          <w:rFonts w:cs="Arial"/>
          <w:sz w:val="22"/>
        </w:rPr>
        <w:t>Heating and facility systems if installed are operational</w:t>
      </w:r>
    </w:p>
    <w:p w14:paraId="5CC10942" w14:textId="77777777" w:rsidR="002E2922" w:rsidRPr="00883287" w:rsidRDefault="002E2922" w:rsidP="002E2922">
      <w:pPr>
        <w:rPr>
          <w:rFonts w:cs="Arial"/>
          <w:b/>
          <w:bCs/>
          <w:sz w:val="22"/>
        </w:rPr>
      </w:pPr>
    </w:p>
    <w:p w14:paraId="748D1851" w14:textId="77777777" w:rsidR="002E2922" w:rsidRPr="00883287" w:rsidRDefault="002E2922" w:rsidP="002E2922">
      <w:pPr>
        <w:pStyle w:val="BodyText"/>
        <w:ind w:left="-851"/>
        <w:rPr>
          <w:rFonts w:cs="Arial"/>
          <w:b/>
        </w:rPr>
      </w:pPr>
      <w:bookmarkStart w:id="43" w:name="_Toc118010742"/>
      <w:r w:rsidRPr="00883287">
        <w:rPr>
          <w:rFonts w:cs="Arial"/>
          <w:b/>
        </w:rPr>
        <w:t>* Outbuildings Internal</w:t>
      </w:r>
      <w:bookmarkEnd w:id="43"/>
    </w:p>
    <w:p w14:paraId="63EAD87B" w14:textId="77777777" w:rsidR="002E2922" w:rsidRPr="00883287" w:rsidRDefault="002E2922" w:rsidP="000567D9">
      <w:pPr>
        <w:numPr>
          <w:ilvl w:val="0"/>
          <w:numId w:val="81"/>
        </w:numPr>
        <w:spacing w:line="240" w:lineRule="auto"/>
        <w:rPr>
          <w:rFonts w:cs="Arial"/>
          <w:b/>
          <w:bCs/>
          <w:sz w:val="22"/>
        </w:rPr>
      </w:pPr>
      <w:r w:rsidRPr="00883287">
        <w:rPr>
          <w:rFonts w:cs="Arial"/>
          <w:sz w:val="22"/>
        </w:rPr>
        <w:t>Structurally sound any cracking or defects being monitored</w:t>
      </w:r>
    </w:p>
    <w:p w14:paraId="437FC6AB" w14:textId="77777777" w:rsidR="002E2922" w:rsidRPr="00883287" w:rsidRDefault="002E2922" w:rsidP="000567D9">
      <w:pPr>
        <w:numPr>
          <w:ilvl w:val="0"/>
          <w:numId w:val="81"/>
        </w:numPr>
        <w:spacing w:line="240" w:lineRule="auto"/>
        <w:rPr>
          <w:rFonts w:cs="Arial"/>
          <w:b/>
          <w:bCs/>
          <w:sz w:val="22"/>
        </w:rPr>
      </w:pPr>
      <w:r w:rsidRPr="00883287">
        <w:rPr>
          <w:rFonts w:cs="Arial"/>
          <w:sz w:val="22"/>
        </w:rPr>
        <w:t>Damp or condensation evident but not causing fabric damage and is being monitored</w:t>
      </w:r>
    </w:p>
    <w:p w14:paraId="17F55BC0" w14:textId="77777777" w:rsidR="002E2922" w:rsidRPr="00883287" w:rsidRDefault="002E2922" w:rsidP="000567D9">
      <w:pPr>
        <w:numPr>
          <w:ilvl w:val="0"/>
          <w:numId w:val="81"/>
        </w:numPr>
        <w:spacing w:line="240" w:lineRule="auto"/>
        <w:rPr>
          <w:rFonts w:cs="Arial"/>
          <w:b/>
          <w:bCs/>
          <w:sz w:val="22"/>
        </w:rPr>
      </w:pPr>
      <w:r w:rsidRPr="00883287">
        <w:rPr>
          <w:rFonts w:cs="Arial"/>
          <w:sz w:val="22"/>
        </w:rPr>
        <w:t>Masonry paintwork flaking or peeling</w:t>
      </w:r>
    </w:p>
    <w:p w14:paraId="3ACD8F1F" w14:textId="77777777" w:rsidR="002E2922" w:rsidRPr="00883287" w:rsidRDefault="002E2922" w:rsidP="000567D9">
      <w:pPr>
        <w:numPr>
          <w:ilvl w:val="0"/>
          <w:numId w:val="81"/>
        </w:numPr>
        <w:spacing w:line="240" w:lineRule="auto"/>
        <w:rPr>
          <w:rFonts w:cs="Arial"/>
          <w:b/>
          <w:bCs/>
          <w:sz w:val="22"/>
        </w:rPr>
      </w:pPr>
      <w:r w:rsidRPr="00883287">
        <w:rPr>
          <w:rFonts w:cs="Arial"/>
          <w:sz w:val="22"/>
        </w:rPr>
        <w:t>Joinery in sound condition gloss painted or varnished as appropriate. Some deterioration of paint film may be evident</w:t>
      </w:r>
    </w:p>
    <w:p w14:paraId="7AF85ED7" w14:textId="77777777" w:rsidR="002E2922" w:rsidRPr="00883287" w:rsidRDefault="002E2922" w:rsidP="000567D9">
      <w:pPr>
        <w:numPr>
          <w:ilvl w:val="0"/>
          <w:numId w:val="81"/>
        </w:numPr>
        <w:spacing w:line="240" w:lineRule="auto"/>
        <w:rPr>
          <w:rFonts w:cs="Arial"/>
          <w:b/>
          <w:bCs/>
          <w:sz w:val="22"/>
        </w:rPr>
      </w:pPr>
      <w:r w:rsidRPr="00883287">
        <w:rPr>
          <w:rFonts w:cs="Arial"/>
          <w:sz w:val="22"/>
        </w:rPr>
        <w:t>Any facilities or heating systems if installed are in an operational condition</w:t>
      </w:r>
    </w:p>
    <w:p w14:paraId="255B625B" w14:textId="77777777" w:rsidR="002E2922" w:rsidRPr="00883287" w:rsidRDefault="002E2922" w:rsidP="002E2922">
      <w:pPr>
        <w:rPr>
          <w:rFonts w:ascii="Times New Roman" w:hAnsi="Times New Roman" w:cs="Arial"/>
          <w:b/>
          <w:bCs/>
        </w:rPr>
      </w:pPr>
      <w:r w:rsidRPr="00883287">
        <w:rPr>
          <w:rFonts w:ascii="Times New Roman" w:hAnsi="Times New Roman" w:cs="Arial"/>
          <w:b/>
          <w:bCs/>
        </w:rPr>
        <w:br w:type="page"/>
      </w:r>
    </w:p>
    <w:p w14:paraId="3DD90776" w14:textId="77777777" w:rsidR="002E2922" w:rsidRPr="00883287" w:rsidRDefault="002E2922" w:rsidP="002E2922">
      <w:pPr>
        <w:pStyle w:val="BodyText"/>
        <w:jc w:val="center"/>
        <w:rPr>
          <w:sz w:val="36"/>
          <w:szCs w:val="36"/>
        </w:rPr>
      </w:pPr>
      <w:bookmarkStart w:id="44" w:name="_Toc118010743"/>
      <w:r w:rsidRPr="00883287">
        <w:rPr>
          <w:sz w:val="36"/>
          <w:szCs w:val="36"/>
        </w:rPr>
        <w:t>BOUNDARY WALLS, FENCES AND GATES</w:t>
      </w:r>
      <w:bookmarkEnd w:id="44"/>
    </w:p>
    <w:p w14:paraId="4A0021DE" w14:textId="77777777" w:rsidR="002E2922" w:rsidRPr="00883287" w:rsidRDefault="002E2922" w:rsidP="002E2922">
      <w:pPr>
        <w:rPr>
          <w:rFonts w:ascii="Times New Roman" w:hAnsi="Times New Roman" w:cs="Arial"/>
          <w:b/>
          <w:bCs/>
        </w:rPr>
      </w:pPr>
    </w:p>
    <w:p w14:paraId="02201FFD" w14:textId="77777777" w:rsidR="002E2922" w:rsidRPr="00883287" w:rsidRDefault="002E2922" w:rsidP="002E2922">
      <w:pPr>
        <w:pStyle w:val="BodyText"/>
        <w:ind w:left="-851"/>
        <w:rPr>
          <w:rFonts w:cs="Arial"/>
          <w:b/>
        </w:rPr>
      </w:pPr>
      <w:bookmarkStart w:id="45" w:name="_Toc118010744"/>
      <w:r w:rsidRPr="00883287">
        <w:rPr>
          <w:rFonts w:cs="Arial"/>
          <w:b/>
        </w:rPr>
        <w:t>*** Boundary Walls, Fences and Gates</w:t>
      </w:r>
      <w:bookmarkEnd w:id="45"/>
    </w:p>
    <w:p w14:paraId="2577D453" w14:textId="77777777" w:rsidR="002E2922" w:rsidRPr="00883287" w:rsidRDefault="002E2922" w:rsidP="000567D9">
      <w:pPr>
        <w:numPr>
          <w:ilvl w:val="0"/>
          <w:numId w:val="82"/>
        </w:numPr>
        <w:spacing w:line="240" w:lineRule="auto"/>
        <w:rPr>
          <w:rFonts w:cs="Arial"/>
          <w:b/>
          <w:bCs/>
          <w:sz w:val="22"/>
        </w:rPr>
      </w:pPr>
      <w:r w:rsidRPr="00883287">
        <w:rPr>
          <w:rFonts w:cs="Arial"/>
          <w:sz w:val="22"/>
        </w:rPr>
        <w:t>Walls to be structurally sound and with mortar joints in good condition</w:t>
      </w:r>
    </w:p>
    <w:p w14:paraId="01193C77" w14:textId="77777777" w:rsidR="002E2922" w:rsidRPr="00883287" w:rsidRDefault="002E2922" w:rsidP="000567D9">
      <w:pPr>
        <w:numPr>
          <w:ilvl w:val="0"/>
          <w:numId w:val="82"/>
        </w:numPr>
        <w:spacing w:line="240" w:lineRule="auto"/>
        <w:rPr>
          <w:rFonts w:cs="Arial"/>
          <w:b/>
          <w:bCs/>
          <w:sz w:val="22"/>
        </w:rPr>
      </w:pPr>
      <w:r w:rsidRPr="00883287">
        <w:rPr>
          <w:rFonts w:cs="Arial"/>
          <w:sz w:val="22"/>
        </w:rPr>
        <w:t>Walls painted and in good condition although some blemishes may be evident</w:t>
      </w:r>
    </w:p>
    <w:p w14:paraId="40315036" w14:textId="77777777" w:rsidR="002E2922" w:rsidRPr="00883287" w:rsidRDefault="002E2922" w:rsidP="000567D9">
      <w:pPr>
        <w:numPr>
          <w:ilvl w:val="0"/>
          <w:numId w:val="82"/>
        </w:numPr>
        <w:spacing w:line="240" w:lineRule="auto"/>
        <w:rPr>
          <w:rFonts w:cs="Arial"/>
          <w:b/>
          <w:bCs/>
          <w:sz w:val="22"/>
        </w:rPr>
      </w:pPr>
      <w:r w:rsidRPr="00883287">
        <w:rPr>
          <w:rFonts w:cs="Arial"/>
          <w:sz w:val="22"/>
        </w:rPr>
        <w:t>Fences to be in good condition, no material damage, all posts in good condition</w:t>
      </w:r>
    </w:p>
    <w:p w14:paraId="3EDEFD30" w14:textId="77777777" w:rsidR="002E2922" w:rsidRPr="00883287" w:rsidRDefault="002E2922" w:rsidP="000567D9">
      <w:pPr>
        <w:numPr>
          <w:ilvl w:val="0"/>
          <w:numId w:val="82"/>
        </w:numPr>
        <w:spacing w:line="240" w:lineRule="auto"/>
        <w:rPr>
          <w:rFonts w:cs="Arial"/>
          <w:b/>
          <w:bCs/>
          <w:sz w:val="22"/>
        </w:rPr>
      </w:pPr>
      <w:r w:rsidRPr="00883287">
        <w:rPr>
          <w:rFonts w:cs="Arial"/>
          <w:sz w:val="22"/>
        </w:rPr>
        <w:t>Gates and hinges to be in good working condition with no rot or rust</w:t>
      </w:r>
    </w:p>
    <w:p w14:paraId="0BA3EA04" w14:textId="77777777" w:rsidR="002E2922" w:rsidRPr="00883287" w:rsidRDefault="002E2922" w:rsidP="000567D9">
      <w:pPr>
        <w:numPr>
          <w:ilvl w:val="0"/>
          <w:numId w:val="82"/>
        </w:numPr>
        <w:spacing w:line="240" w:lineRule="auto"/>
        <w:rPr>
          <w:rFonts w:cs="Arial"/>
          <w:b/>
          <w:bCs/>
          <w:sz w:val="22"/>
        </w:rPr>
      </w:pPr>
      <w:r w:rsidRPr="00883287">
        <w:rPr>
          <w:rFonts w:cs="Arial"/>
          <w:sz w:val="22"/>
        </w:rPr>
        <w:t>All woodwork and gates to be protected by paint, varnish or other exterior wood treatment and in good condition</w:t>
      </w:r>
    </w:p>
    <w:p w14:paraId="2A554B2F" w14:textId="77777777" w:rsidR="002E2922" w:rsidRPr="00883287" w:rsidRDefault="002E2922" w:rsidP="002E2922">
      <w:pPr>
        <w:rPr>
          <w:rFonts w:cs="Arial"/>
          <w:b/>
          <w:bCs/>
          <w:sz w:val="22"/>
        </w:rPr>
      </w:pPr>
    </w:p>
    <w:p w14:paraId="2532189A" w14:textId="77777777" w:rsidR="002E2922" w:rsidRPr="00883287" w:rsidRDefault="002E2922" w:rsidP="002E2922">
      <w:pPr>
        <w:pStyle w:val="BodyText"/>
        <w:ind w:left="-851"/>
        <w:rPr>
          <w:rFonts w:cs="Arial"/>
          <w:b/>
        </w:rPr>
      </w:pPr>
      <w:bookmarkStart w:id="46" w:name="_Toc118010745"/>
      <w:r w:rsidRPr="00883287">
        <w:rPr>
          <w:rFonts w:cs="Arial"/>
          <w:b/>
        </w:rPr>
        <w:t>** Boundary Walls, Fences and Gates</w:t>
      </w:r>
      <w:bookmarkEnd w:id="46"/>
    </w:p>
    <w:p w14:paraId="0DE68D36" w14:textId="77777777" w:rsidR="002E2922" w:rsidRPr="00883287" w:rsidRDefault="002E2922" w:rsidP="000567D9">
      <w:pPr>
        <w:numPr>
          <w:ilvl w:val="0"/>
          <w:numId w:val="83"/>
        </w:numPr>
        <w:spacing w:line="240" w:lineRule="auto"/>
        <w:rPr>
          <w:rFonts w:cs="Arial"/>
          <w:b/>
          <w:bCs/>
          <w:sz w:val="22"/>
        </w:rPr>
      </w:pPr>
      <w:r w:rsidRPr="00883287">
        <w:rPr>
          <w:rFonts w:cs="Arial"/>
          <w:sz w:val="22"/>
        </w:rPr>
        <w:t>Structurally sound with mortar joints in good condition</w:t>
      </w:r>
    </w:p>
    <w:p w14:paraId="60C40C1C" w14:textId="77777777" w:rsidR="002E2922" w:rsidRPr="00883287" w:rsidRDefault="002E2922" w:rsidP="000567D9">
      <w:pPr>
        <w:numPr>
          <w:ilvl w:val="0"/>
          <w:numId w:val="83"/>
        </w:numPr>
        <w:spacing w:line="240" w:lineRule="auto"/>
        <w:rPr>
          <w:rFonts w:cs="Arial"/>
          <w:b/>
          <w:bCs/>
          <w:sz w:val="22"/>
        </w:rPr>
      </w:pPr>
      <w:r w:rsidRPr="00883287">
        <w:rPr>
          <w:rFonts w:cs="Arial"/>
          <w:sz w:val="22"/>
        </w:rPr>
        <w:t>Walls to be unpainted or reverting to natural state</w:t>
      </w:r>
    </w:p>
    <w:p w14:paraId="5C11708D" w14:textId="77777777" w:rsidR="002E2922" w:rsidRPr="00883287" w:rsidRDefault="002E2922" w:rsidP="000567D9">
      <w:pPr>
        <w:numPr>
          <w:ilvl w:val="0"/>
          <w:numId w:val="83"/>
        </w:numPr>
        <w:spacing w:line="240" w:lineRule="auto"/>
        <w:rPr>
          <w:rFonts w:cs="Arial"/>
          <w:b/>
          <w:bCs/>
          <w:sz w:val="22"/>
        </w:rPr>
      </w:pPr>
      <w:r w:rsidRPr="00883287">
        <w:rPr>
          <w:rFonts w:cs="Arial"/>
          <w:sz w:val="22"/>
        </w:rPr>
        <w:t>Fences to be in good condition, no material damage, and all posts in good condition</w:t>
      </w:r>
    </w:p>
    <w:p w14:paraId="2417BE05" w14:textId="77777777" w:rsidR="002E2922" w:rsidRPr="00883287" w:rsidRDefault="002E2922" w:rsidP="000567D9">
      <w:pPr>
        <w:numPr>
          <w:ilvl w:val="0"/>
          <w:numId w:val="83"/>
        </w:numPr>
        <w:spacing w:line="240" w:lineRule="auto"/>
        <w:rPr>
          <w:rFonts w:cs="Arial"/>
          <w:b/>
          <w:bCs/>
          <w:sz w:val="22"/>
        </w:rPr>
      </w:pPr>
      <w:r w:rsidRPr="00883287">
        <w:rPr>
          <w:rFonts w:cs="Arial"/>
          <w:sz w:val="22"/>
        </w:rPr>
        <w:t>Gates and hinges to be in good condition, no rot or rust</w:t>
      </w:r>
    </w:p>
    <w:p w14:paraId="3DE195C4" w14:textId="77777777" w:rsidR="002E2922" w:rsidRPr="00883287" w:rsidRDefault="002E2922" w:rsidP="000567D9">
      <w:pPr>
        <w:numPr>
          <w:ilvl w:val="0"/>
          <w:numId w:val="83"/>
        </w:numPr>
        <w:spacing w:line="240" w:lineRule="auto"/>
        <w:rPr>
          <w:rFonts w:cs="Arial"/>
          <w:b/>
          <w:bCs/>
          <w:sz w:val="22"/>
        </w:rPr>
      </w:pPr>
      <w:r w:rsidRPr="00883287">
        <w:rPr>
          <w:rFonts w:cs="Arial"/>
          <w:sz w:val="22"/>
        </w:rPr>
        <w:t>All woodwork and gates to be protected by paint, varnish or other exterior wood treatment</w:t>
      </w:r>
    </w:p>
    <w:p w14:paraId="123B52C7" w14:textId="77777777" w:rsidR="002E2922" w:rsidRPr="00883287" w:rsidRDefault="002E2922" w:rsidP="002E2922">
      <w:pPr>
        <w:rPr>
          <w:rFonts w:cs="Arial"/>
          <w:b/>
          <w:bCs/>
          <w:sz w:val="22"/>
        </w:rPr>
      </w:pPr>
    </w:p>
    <w:p w14:paraId="08E35637" w14:textId="77777777" w:rsidR="002E2922" w:rsidRPr="00883287" w:rsidRDefault="002E2922" w:rsidP="002E2922">
      <w:pPr>
        <w:pStyle w:val="BodyText"/>
        <w:ind w:left="-851"/>
        <w:rPr>
          <w:rFonts w:cs="Arial"/>
          <w:b/>
        </w:rPr>
      </w:pPr>
      <w:bookmarkStart w:id="47" w:name="_Toc118010746"/>
      <w:r w:rsidRPr="00883287">
        <w:rPr>
          <w:rFonts w:cs="Arial"/>
          <w:b/>
        </w:rPr>
        <w:t>* Boundary Walls, Fences and Gates</w:t>
      </w:r>
      <w:bookmarkEnd w:id="47"/>
    </w:p>
    <w:p w14:paraId="146F3F1F" w14:textId="77777777" w:rsidR="002E2922" w:rsidRPr="00883287" w:rsidRDefault="002E2922" w:rsidP="000567D9">
      <w:pPr>
        <w:numPr>
          <w:ilvl w:val="0"/>
          <w:numId w:val="84"/>
        </w:numPr>
        <w:spacing w:line="240" w:lineRule="auto"/>
        <w:rPr>
          <w:rFonts w:cs="Arial"/>
          <w:b/>
          <w:bCs/>
          <w:sz w:val="22"/>
        </w:rPr>
      </w:pPr>
      <w:r w:rsidRPr="00883287">
        <w:rPr>
          <w:rFonts w:cs="Arial"/>
          <w:sz w:val="22"/>
        </w:rPr>
        <w:t>Boundary walls or fences left to weather to natural state and maintained in a safe condition</w:t>
      </w:r>
    </w:p>
    <w:p w14:paraId="0AD53226" w14:textId="77777777" w:rsidR="002E2922" w:rsidRPr="00883287" w:rsidRDefault="002E2922" w:rsidP="000567D9">
      <w:pPr>
        <w:numPr>
          <w:ilvl w:val="0"/>
          <w:numId w:val="84"/>
        </w:numPr>
        <w:spacing w:line="240" w:lineRule="auto"/>
        <w:rPr>
          <w:rFonts w:cs="Arial"/>
          <w:b/>
          <w:bCs/>
          <w:sz w:val="22"/>
        </w:rPr>
      </w:pPr>
      <w:r w:rsidRPr="00883287">
        <w:rPr>
          <w:rFonts w:cs="Arial"/>
          <w:sz w:val="22"/>
        </w:rPr>
        <w:t>All woodwork and gates to be removed</w:t>
      </w:r>
    </w:p>
    <w:p w14:paraId="2FF1A3E3" w14:textId="77777777" w:rsidR="002E2922" w:rsidRPr="00883287" w:rsidRDefault="002E2922" w:rsidP="002E2922">
      <w:pPr>
        <w:rPr>
          <w:rFonts w:ascii="Times New Roman" w:hAnsi="Times New Roman" w:cs="Arial"/>
          <w:b/>
          <w:bCs/>
        </w:rPr>
      </w:pPr>
    </w:p>
    <w:p w14:paraId="64290B43" w14:textId="77777777" w:rsidR="002E2922" w:rsidRPr="00883287" w:rsidRDefault="002E2922" w:rsidP="002E2922">
      <w:pPr>
        <w:pStyle w:val="BodyText"/>
        <w:jc w:val="center"/>
        <w:rPr>
          <w:sz w:val="36"/>
          <w:szCs w:val="36"/>
        </w:rPr>
      </w:pPr>
      <w:r w:rsidRPr="00883287">
        <w:rPr>
          <w:bCs/>
        </w:rPr>
        <w:br w:type="page"/>
      </w:r>
      <w:bookmarkStart w:id="48" w:name="_Toc118010747"/>
      <w:r w:rsidRPr="00883287">
        <w:rPr>
          <w:sz w:val="36"/>
          <w:szCs w:val="36"/>
        </w:rPr>
        <w:t>ROADS, GROUNDS AND COURTYARDS</w:t>
      </w:r>
      <w:bookmarkEnd w:id="48"/>
    </w:p>
    <w:p w14:paraId="15A1F457" w14:textId="77777777" w:rsidR="002E2922" w:rsidRPr="00883287" w:rsidRDefault="002E2922" w:rsidP="002E2922">
      <w:pPr>
        <w:rPr>
          <w:rFonts w:ascii="Times New Roman" w:hAnsi="Times New Roman" w:cs="Arial"/>
        </w:rPr>
      </w:pPr>
    </w:p>
    <w:p w14:paraId="01276FC5" w14:textId="77777777" w:rsidR="002E2922" w:rsidRPr="00883287" w:rsidRDefault="002E2922" w:rsidP="002E2922">
      <w:pPr>
        <w:pStyle w:val="BodyText"/>
        <w:rPr>
          <w:rFonts w:ascii="Times New Roman" w:hAnsi="Times New Roman" w:cs="Arial"/>
          <w:b/>
        </w:rPr>
      </w:pPr>
      <w:r w:rsidRPr="00883287">
        <w:rPr>
          <w:rFonts w:ascii="Times New Roman" w:hAnsi="Times New Roman" w:cs="Arial"/>
          <w:b/>
        </w:rPr>
        <w:t>Note: Roads – The Property Manual should be referred to in regards TH and third party responsibi</w:t>
      </w:r>
      <w:r w:rsidR="00DA211F" w:rsidRPr="00883287">
        <w:rPr>
          <w:rFonts w:ascii="Times New Roman" w:hAnsi="Times New Roman" w:cs="Arial"/>
          <w:b/>
        </w:rPr>
        <w:t>lity of work and contribution.</w:t>
      </w:r>
    </w:p>
    <w:p w14:paraId="60F79AF4" w14:textId="77777777" w:rsidR="002E2922" w:rsidRPr="00883287" w:rsidRDefault="002E2922" w:rsidP="002E2922">
      <w:pPr>
        <w:rPr>
          <w:rFonts w:ascii="Times New Roman" w:hAnsi="Times New Roman" w:cs="Arial"/>
          <w:b/>
          <w:bCs/>
        </w:rPr>
      </w:pPr>
    </w:p>
    <w:p w14:paraId="160059F0" w14:textId="77777777" w:rsidR="002E2922" w:rsidRPr="00883287" w:rsidRDefault="002E2922" w:rsidP="002E2922">
      <w:pPr>
        <w:pStyle w:val="BodyText"/>
        <w:ind w:left="-851"/>
        <w:rPr>
          <w:rFonts w:cs="Arial"/>
          <w:b/>
        </w:rPr>
      </w:pPr>
      <w:bookmarkStart w:id="49" w:name="_Toc118010748"/>
      <w:r w:rsidRPr="00883287">
        <w:rPr>
          <w:rFonts w:cs="Arial"/>
          <w:b/>
        </w:rPr>
        <w:t>*** Roads, Grounds and Courtyards</w:t>
      </w:r>
      <w:bookmarkEnd w:id="49"/>
    </w:p>
    <w:p w14:paraId="2686FC38" w14:textId="77777777" w:rsidR="002E2922" w:rsidRPr="00883287" w:rsidRDefault="002E2922" w:rsidP="000567D9">
      <w:pPr>
        <w:numPr>
          <w:ilvl w:val="0"/>
          <w:numId w:val="85"/>
        </w:numPr>
        <w:spacing w:line="240" w:lineRule="auto"/>
        <w:rPr>
          <w:rFonts w:cs="Arial"/>
          <w:b/>
          <w:bCs/>
          <w:sz w:val="22"/>
        </w:rPr>
      </w:pPr>
      <w:r w:rsidRPr="00883287">
        <w:rPr>
          <w:rFonts w:eastAsia="Arial Unicode MS" w:cs="Arial"/>
          <w:sz w:val="22"/>
        </w:rPr>
        <w:t>Grassed areas and hedges kept in a tidy condition (Check station environmental supplement for any restrictions &amp; property manual for responsibility)</w:t>
      </w:r>
    </w:p>
    <w:p w14:paraId="2386B461" w14:textId="77777777" w:rsidR="002E2922" w:rsidRPr="00883287" w:rsidRDefault="002E2922" w:rsidP="000567D9">
      <w:pPr>
        <w:numPr>
          <w:ilvl w:val="0"/>
          <w:numId w:val="85"/>
        </w:numPr>
        <w:spacing w:line="240" w:lineRule="auto"/>
        <w:rPr>
          <w:rFonts w:cs="Arial"/>
          <w:b/>
          <w:bCs/>
          <w:sz w:val="22"/>
        </w:rPr>
      </w:pPr>
      <w:r w:rsidRPr="00883287">
        <w:rPr>
          <w:rFonts w:eastAsia="Arial Unicode MS" w:cs="Arial"/>
          <w:sz w:val="22"/>
        </w:rPr>
        <w:t>Asphalt and concrete areas to be in sound condition free from potholes and weeds</w:t>
      </w:r>
    </w:p>
    <w:p w14:paraId="01C2C462" w14:textId="77777777" w:rsidR="002E2922" w:rsidRPr="00883287" w:rsidRDefault="002E2922" w:rsidP="002E2922">
      <w:pPr>
        <w:numPr>
          <w:ilvl w:val="0"/>
          <w:numId w:val="85"/>
        </w:numPr>
        <w:spacing w:line="240" w:lineRule="auto"/>
        <w:rPr>
          <w:sz w:val="22"/>
        </w:rPr>
      </w:pPr>
      <w:r w:rsidRPr="00883287">
        <w:rPr>
          <w:rFonts w:eastAsia="Arial Unicode MS" w:cs="Arial"/>
          <w:sz w:val="22"/>
        </w:rPr>
        <w:t>Access steps/ramps and handrails in sound condition</w:t>
      </w:r>
    </w:p>
    <w:p w14:paraId="27F4A098" w14:textId="77777777" w:rsidR="00DA211F" w:rsidRPr="00883287" w:rsidRDefault="00DA211F" w:rsidP="00DA211F">
      <w:pPr>
        <w:rPr>
          <w:sz w:val="22"/>
        </w:rPr>
      </w:pPr>
    </w:p>
    <w:p w14:paraId="6EC1BB83" w14:textId="77777777" w:rsidR="002E2922" w:rsidRPr="00883287" w:rsidRDefault="002E2922" w:rsidP="002E2922">
      <w:pPr>
        <w:pStyle w:val="BodyText"/>
        <w:ind w:left="-851"/>
        <w:rPr>
          <w:rFonts w:cs="Arial"/>
          <w:b/>
        </w:rPr>
      </w:pPr>
      <w:bookmarkStart w:id="50" w:name="_Toc118010749"/>
      <w:r w:rsidRPr="00883287">
        <w:rPr>
          <w:rFonts w:cs="Arial"/>
          <w:b/>
        </w:rPr>
        <w:t>** Roads, Grounds and Courtyards</w:t>
      </w:r>
      <w:bookmarkEnd w:id="50"/>
    </w:p>
    <w:p w14:paraId="19438EB2" w14:textId="77777777" w:rsidR="002E2922" w:rsidRPr="00883287" w:rsidRDefault="002E2922" w:rsidP="000567D9">
      <w:pPr>
        <w:numPr>
          <w:ilvl w:val="0"/>
          <w:numId w:val="86"/>
        </w:numPr>
        <w:spacing w:line="240" w:lineRule="auto"/>
        <w:rPr>
          <w:rFonts w:cs="Arial"/>
          <w:sz w:val="22"/>
        </w:rPr>
      </w:pPr>
      <w:r w:rsidRPr="00883287">
        <w:rPr>
          <w:rFonts w:eastAsia="Arial Unicode MS" w:cs="Arial"/>
          <w:sz w:val="22"/>
        </w:rPr>
        <w:t>Grassed areas and/or hedges kept in a manageable condition (Check station environmental supplement for any restrictions &amp; property manual for responsibility)</w:t>
      </w:r>
    </w:p>
    <w:p w14:paraId="4FC6111D" w14:textId="77777777" w:rsidR="002E2922" w:rsidRPr="00883287" w:rsidRDefault="002E2922" w:rsidP="000567D9">
      <w:pPr>
        <w:numPr>
          <w:ilvl w:val="0"/>
          <w:numId w:val="86"/>
        </w:numPr>
        <w:spacing w:line="240" w:lineRule="auto"/>
        <w:rPr>
          <w:rFonts w:cs="Arial"/>
          <w:sz w:val="22"/>
        </w:rPr>
      </w:pPr>
      <w:r w:rsidRPr="00883287">
        <w:rPr>
          <w:rFonts w:eastAsia="Arial Unicode MS" w:cs="Arial"/>
          <w:sz w:val="22"/>
        </w:rPr>
        <w:t>Asphalt and concrete areas to be in sound condition minor potholes and weeds</w:t>
      </w:r>
    </w:p>
    <w:p w14:paraId="7C8B6630" w14:textId="77777777" w:rsidR="002E2922" w:rsidRPr="00883287" w:rsidRDefault="002E2922" w:rsidP="000567D9">
      <w:pPr>
        <w:numPr>
          <w:ilvl w:val="0"/>
          <w:numId w:val="86"/>
        </w:numPr>
        <w:spacing w:line="240" w:lineRule="auto"/>
        <w:rPr>
          <w:rFonts w:cs="Arial"/>
          <w:sz w:val="22"/>
        </w:rPr>
      </w:pPr>
      <w:r w:rsidRPr="00883287">
        <w:rPr>
          <w:rFonts w:eastAsia="Arial Unicode MS" w:cs="Arial"/>
          <w:sz w:val="22"/>
        </w:rPr>
        <w:t>Access steps/ramps and handrails in sound condition</w:t>
      </w:r>
    </w:p>
    <w:p w14:paraId="0ADC4BC8" w14:textId="77777777" w:rsidR="002E2922" w:rsidRPr="00883287" w:rsidRDefault="002E2922" w:rsidP="002E2922">
      <w:pPr>
        <w:rPr>
          <w:rFonts w:cs="Arial"/>
          <w:b/>
          <w:bCs/>
          <w:sz w:val="22"/>
        </w:rPr>
      </w:pPr>
    </w:p>
    <w:p w14:paraId="4053F360" w14:textId="77777777" w:rsidR="002E2922" w:rsidRPr="00883287" w:rsidRDefault="002E2922" w:rsidP="002E2922">
      <w:pPr>
        <w:pStyle w:val="BodyText"/>
        <w:ind w:left="-851"/>
        <w:rPr>
          <w:rFonts w:cs="Arial"/>
          <w:b/>
        </w:rPr>
      </w:pPr>
      <w:bookmarkStart w:id="51" w:name="_Toc118010750"/>
      <w:r w:rsidRPr="00883287">
        <w:rPr>
          <w:rFonts w:cs="Arial"/>
          <w:b/>
        </w:rPr>
        <w:t>* Roads, Grounds and Courtyards</w:t>
      </w:r>
      <w:bookmarkEnd w:id="51"/>
    </w:p>
    <w:p w14:paraId="6FAC7ACC" w14:textId="77777777" w:rsidR="002E2922" w:rsidRPr="00883287" w:rsidRDefault="002E2922" w:rsidP="000567D9">
      <w:pPr>
        <w:numPr>
          <w:ilvl w:val="0"/>
          <w:numId w:val="87"/>
        </w:numPr>
        <w:spacing w:line="240" w:lineRule="auto"/>
        <w:rPr>
          <w:rFonts w:cs="Arial"/>
          <w:sz w:val="22"/>
        </w:rPr>
      </w:pPr>
      <w:r w:rsidRPr="00883287">
        <w:rPr>
          <w:rFonts w:eastAsia="Arial Unicode MS" w:cs="Arial"/>
          <w:sz w:val="22"/>
        </w:rPr>
        <w:t>Grassed areas and hedges left in a natural wild condition (Check station environmental supplement for any restrictions &amp; property manual for responsibility)</w:t>
      </w:r>
    </w:p>
    <w:p w14:paraId="46EFC48B" w14:textId="77777777" w:rsidR="002E2922" w:rsidRPr="00883287" w:rsidRDefault="002E2922" w:rsidP="000567D9">
      <w:pPr>
        <w:numPr>
          <w:ilvl w:val="0"/>
          <w:numId w:val="87"/>
        </w:numPr>
        <w:spacing w:line="240" w:lineRule="auto"/>
        <w:rPr>
          <w:rFonts w:cs="Arial"/>
          <w:sz w:val="22"/>
        </w:rPr>
      </w:pPr>
      <w:r w:rsidRPr="00883287">
        <w:rPr>
          <w:rFonts w:eastAsia="Arial Unicode MS" w:cs="Arial"/>
          <w:sz w:val="22"/>
        </w:rPr>
        <w:t>Asphalt and concrete areas to be in sound condition minor potholes and weeds</w:t>
      </w:r>
    </w:p>
    <w:p w14:paraId="7753D9A4" w14:textId="77777777" w:rsidR="002E2922" w:rsidRPr="00883287" w:rsidRDefault="002E2922" w:rsidP="000567D9">
      <w:pPr>
        <w:numPr>
          <w:ilvl w:val="0"/>
          <w:numId w:val="87"/>
        </w:numPr>
        <w:spacing w:line="240" w:lineRule="auto"/>
        <w:rPr>
          <w:rFonts w:cs="Arial"/>
          <w:sz w:val="22"/>
        </w:rPr>
      </w:pPr>
      <w:r w:rsidRPr="00883287">
        <w:rPr>
          <w:rFonts w:eastAsia="Arial Unicode MS" w:cs="Arial"/>
          <w:sz w:val="22"/>
        </w:rPr>
        <w:t>Access steps/ramps and handrails in sound condition</w:t>
      </w:r>
    </w:p>
    <w:p w14:paraId="66D15DEA" w14:textId="77777777" w:rsidR="002E2922" w:rsidRPr="00883287" w:rsidRDefault="002E2922" w:rsidP="002E2922">
      <w:pPr>
        <w:rPr>
          <w:rFonts w:ascii="Times New Roman" w:hAnsi="Times New Roman" w:cs="Arial"/>
          <w:b/>
          <w:bCs/>
        </w:rPr>
      </w:pPr>
    </w:p>
    <w:p w14:paraId="090CC53C" w14:textId="77777777" w:rsidR="002E2922" w:rsidRPr="00883287" w:rsidRDefault="002E2922" w:rsidP="002E2922">
      <w:pPr>
        <w:pStyle w:val="BodyText"/>
        <w:jc w:val="center"/>
        <w:rPr>
          <w:sz w:val="36"/>
          <w:szCs w:val="36"/>
        </w:rPr>
      </w:pPr>
      <w:bookmarkStart w:id="52" w:name="_Toc118010751"/>
      <w:r w:rsidRPr="00883287">
        <w:rPr>
          <w:sz w:val="36"/>
          <w:szCs w:val="36"/>
        </w:rPr>
        <w:t>BOAT LANDINGS AND SEA DEFENCES</w:t>
      </w:r>
      <w:bookmarkEnd w:id="52"/>
    </w:p>
    <w:p w14:paraId="49F73F80" w14:textId="77777777" w:rsidR="002E2922" w:rsidRPr="00883287" w:rsidRDefault="002E2922" w:rsidP="002E2922">
      <w:pPr>
        <w:rPr>
          <w:rFonts w:ascii="Times New Roman" w:hAnsi="Times New Roman" w:cs="Arial"/>
          <w:b/>
          <w:bCs/>
        </w:rPr>
      </w:pPr>
    </w:p>
    <w:p w14:paraId="2D4BEDE3" w14:textId="77777777" w:rsidR="002E2922" w:rsidRPr="00883287" w:rsidRDefault="002E2922" w:rsidP="002E2922">
      <w:pPr>
        <w:pStyle w:val="BodyText"/>
        <w:ind w:left="-851"/>
        <w:rPr>
          <w:rFonts w:cs="Arial"/>
          <w:b/>
        </w:rPr>
      </w:pPr>
      <w:bookmarkStart w:id="53" w:name="_Toc118010752"/>
      <w:r w:rsidRPr="00883287">
        <w:rPr>
          <w:rFonts w:cs="Arial"/>
          <w:b/>
        </w:rPr>
        <w:t>*** Boat Landings and Sea Defences</w:t>
      </w:r>
      <w:bookmarkEnd w:id="53"/>
    </w:p>
    <w:p w14:paraId="54F1F5E1" w14:textId="77777777" w:rsidR="002E2922" w:rsidRPr="00883287" w:rsidRDefault="002E2922" w:rsidP="000567D9">
      <w:pPr>
        <w:numPr>
          <w:ilvl w:val="0"/>
          <w:numId w:val="88"/>
        </w:numPr>
        <w:spacing w:line="240" w:lineRule="auto"/>
        <w:rPr>
          <w:rFonts w:cs="Arial"/>
          <w:b/>
          <w:bCs/>
          <w:sz w:val="22"/>
        </w:rPr>
      </w:pPr>
      <w:r w:rsidRPr="00883287">
        <w:rPr>
          <w:rFonts w:cs="Arial"/>
          <w:sz w:val="22"/>
        </w:rPr>
        <w:t>Walls to be structurally sound with mortar joints in good condition</w:t>
      </w:r>
    </w:p>
    <w:p w14:paraId="61729F77" w14:textId="77777777" w:rsidR="002E2922" w:rsidRPr="00883287" w:rsidRDefault="002E2922" w:rsidP="000567D9">
      <w:pPr>
        <w:numPr>
          <w:ilvl w:val="0"/>
          <w:numId w:val="88"/>
        </w:numPr>
        <w:spacing w:line="240" w:lineRule="auto"/>
        <w:rPr>
          <w:rFonts w:cs="Arial"/>
          <w:b/>
          <w:bCs/>
          <w:sz w:val="22"/>
        </w:rPr>
      </w:pPr>
      <w:r w:rsidRPr="00883287">
        <w:rPr>
          <w:rFonts w:eastAsia="Arial Unicode MS" w:cs="Arial"/>
          <w:sz w:val="22"/>
        </w:rPr>
        <w:t>Slipways, landings and steps to be structurally sound and clear of weed</w:t>
      </w:r>
    </w:p>
    <w:p w14:paraId="055C7333" w14:textId="77777777" w:rsidR="002E2922" w:rsidRPr="00883287" w:rsidRDefault="002E2922" w:rsidP="000567D9">
      <w:pPr>
        <w:numPr>
          <w:ilvl w:val="0"/>
          <w:numId w:val="88"/>
        </w:numPr>
        <w:spacing w:line="240" w:lineRule="auto"/>
        <w:rPr>
          <w:rFonts w:cs="Arial"/>
          <w:b/>
          <w:bCs/>
          <w:sz w:val="22"/>
        </w:rPr>
      </w:pPr>
      <w:r w:rsidRPr="00883287">
        <w:rPr>
          <w:rFonts w:eastAsia="Arial Unicode MS" w:cs="Arial"/>
          <w:sz w:val="22"/>
        </w:rPr>
        <w:t>Hand rails where fitted to be structurally sound and in good decorative order</w:t>
      </w:r>
    </w:p>
    <w:p w14:paraId="46BC0C45" w14:textId="77777777" w:rsidR="002E2922" w:rsidRPr="00883287" w:rsidRDefault="002E2922" w:rsidP="000567D9">
      <w:pPr>
        <w:numPr>
          <w:ilvl w:val="0"/>
          <w:numId w:val="88"/>
        </w:numPr>
        <w:spacing w:line="240" w:lineRule="auto"/>
        <w:rPr>
          <w:rFonts w:cs="Arial"/>
          <w:b/>
          <w:bCs/>
          <w:sz w:val="22"/>
        </w:rPr>
      </w:pPr>
      <w:r w:rsidRPr="00883287">
        <w:rPr>
          <w:rFonts w:eastAsia="Arial Unicode MS" w:cs="Arial"/>
          <w:sz w:val="22"/>
        </w:rPr>
        <w:t>Ladders &amp; Safety equipment where fitted to be structurally sound and free from defect</w:t>
      </w:r>
    </w:p>
    <w:p w14:paraId="372F9B5E" w14:textId="77777777" w:rsidR="002E2922" w:rsidRPr="00883287" w:rsidRDefault="002E2922" w:rsidP="000567D9">
      <w:pPr>
        <w:numPr>
          <w:ilvl w:val="0"/>
          <w:numId w:val="88"/>
        </w:numPr>
        <w:spacing w:line="240" w:lineRule="auto"/>
        <w:rPr>
          <w:rFonts w:cs="Arial"/>
          <w:b/>
          <w:bCs/>
          <w:sz w:val="22"/>
        </w:rPr>
      </w:pPr>
      <w:r w:rsidRPr="00883287">
        <w:rPr>
          <w:rFonts w:cs="Arial"/>
          <w:sz w:val="22"/>
        </w:rPr>
        <w:t>All Wood / Composite fenders and ancillary fittings to be in good order and free from defect</w:t>
      </w:r>
    </w:p>
    <w:p w14:paraId="386838FE" w14:textId="77777777" w:rsidR="002E2922" w:rsidRPr="00883287" w:rsidRDefault="002E2922" w:rsidP="002E2922">
      <w:pPr>
        <w:rPr>
          <w:rFonts w:ascii="Times New Roman" w:hAnsi="Times New Roman" w:cs="Arial"/>
          <w:b/>
          <w:bCs/>
        </w:rPr>
      </w:pPr>
    </w:p>
    <w:p w14:paraId="115F4BEE" w14:textId="77777777" w:rsidR="002E2922" w:rsidRPr="00883287" w:rsidRDefault="002E2922" w:rsidP="002E2922">
      <w:pPr>
        <w:pStyle w:val="BodyText"/>
        <w:ind w:left="-851"/>
        <w:rPr>
          <w:rFonts w:cs="Arial"/>
          <w:b/>
        </w:rPr>
      </w:pPr>
      <w:bookmarkStart w:id="54" w:name="_Toc118010753"/>
      <w:r w:rsidRPr="00883287">
        <w:rPr>
          <w:rFonts w:cs="Arial"/>
          <w:b/>
        </w:rPr>
        <w:t>** Boat Landings and Sea Defences</w:t>
      </w:r>
      <w:bookmarkEnd w:id="54"/>
    </w:p>
    <w:p w14:paraId="0FF0B345" w14:textId="77777777" w:rsidR="002E2922" w:rsidRPr="00883287" w:rsidRDefault="002E2922" w:rsidP="000567D9">
      <w:pPr>
        <w:numPr>
          <w:ilvl w:val="0"/>
          <w:numId w:val="89"/>
        </w:numPr>
        <w:spacing w:line="240" w:lineRule="auto"/>
        <w:rPr>
          <w:rFonts w:cs="Arial"/>
          <w:b/>
          <w:bCs/>
          <w:sz w:val="22"/>
        </w:rPr>
      </w:pPr>
      <w:r w:rsidRPr="00883287">
        <w:rPr>
          <w:rFonts w:cs="Arial"/>
          <w:sz w:val="22"/>
        </w:rPr>
        <w:t>No rating for this grading</w:t>
      </w:r>
    </w:p>
    <w:p w14:paraId="201A0E53" w14:textId="77777777" w:rsidR="002E2922" w:rsidRPr="00883287" w:rsidRDefault="002E2922" w:rsidP="002E2922">
      <w:pPr>
        <w:rPr>
          <w:rFonts w:ascii="Times New Roman" w:hAnsi="Times New Roman" w:cs="Arial"/>
          <w:b/>
          <w:bCs/>
        </w:rPr>
      </w:pPr>
    </w:p>
    <w:p w14:paraId="22A438BB" w14:textId="77777777" w:rsidR="002E2922" w:rsidRPr="00883287" w:rsidRDefault="002E2922" w:rsidP="002E2922">
      <w:pPr>
        <w:pStyle w:val="BodyText"/>
        <w:ind w:left="-851"/>
        <w:rPr>
          <w:rFonts w:cs="Arial"/>
          <w:b/>
        </w:rPr>
      </w:pPr>
      <w:bookmarkStart w:id="55" w:name="_Toc118010754"/>
      <w:r w:rsidRPr="00883287">
        <w:rPr>
          <w:rFonts w:cs="Arial"/>
          <w:b/>
        </w:rPr>
        <w:t>* Boat Landings and Sea Defences</w:t>
      </w:r>
      <w:bookmarkEnd w:id="55"/>
    </w:p>
    <w:p w14:paraId="112128B7" w14:textId="77777777" w:rsidR="002E2922" w:rsidRPr="00883287" w:rsidRDefault="002E2922" w:rsidP="000567D9">
      <w:pPr>
        <w:numPr>
          <w:ilvl w:val="0"/>
          <w:numId w:val="89"/>
        </w:numPr>
        <w:spacing w:line="240" w:lineRule="auto"/>
        <w:rPr>
          <w:rFonts w:cs="Arial"/>
          <w:b/>
          <w:bCs/>
          <w:sz w:val="22"/>
        </w:rPr>
      </w:pPr>
      <w:r w:rsidRPr="00883287">
        <w:rPr>
          <w:rFonts w:cs="Arial"/>
          <w:sz w:val="22"/>
        </w:rPr>
        <w:t>Landings abandoned</w:t>
      </w:r>
    </w:p>
    <w:p w14:paraId="4023B299" w14:textId="77777777" w:rsidR="002E2922" w:rsidRPr="00883287" w:rsidRDefault="002E2922" w:rsidP="000567D9">
      <w:pPr>
        <w:pStyle w:val="Appendix"/>
        <w:numPr>
          <w:ilvl w:val="0"/>
          <w:numId w:val="50"/>
        </w:numPr>
        <w:tabs>
          <w:tab w:val="left" w:pos="1985"/>
        </w:tabs>
        <w:spacing w:before="0"/>
        <w:ind w:left="1985" w:hanging="1985"/>
        <w:rPr>
          <w:i w:val="0"/>
          <w:u w:val="none"/>
        </w:rPr>
      </w:pPr>
      <w:r w:rsidRPr="00883287">
        <w:br w:type="page"/>
      </w:r>
      <w:bookmarkStart w:id="56" w:name="_Toc244937718"/>
      <w:bookmarkStart w:id="57" w:name="_Toc452045796"/>
      <w:r w:rsidRPr="00883287">
        <w:rPr>
          <w:i w:val="0"/>
          <w:u w:val="none"/>
        </w:rPr>
        <w:t>EXAMPLES OF LIGHTHOUSE INFORMATION SHEETS</w:t>
      </w:r>
      <w:bookmarkEnd w:id="56"/>
      <w:bookmarkEnd w:id="57"/>
    </w:p>
    <w:p w14:paraId="34876150" w14:textId="77777777" w:rsidR="002E2922" w:rsidRPr="000A5C5C" w:rsidRDefault="002E2922" w:rsidP="000567D9">
      <w:pPr>
        <w:numPr>
          <w:ilvl w:val="0"/>
          <w:numId w:val="91"/>
        </w:numPr>
        <w:tabs>
          <w:tab w:val="right" w:leader="dot" w:pos="7938"/>
        </w:tabs>
        <w:spacing w:after="120" w:line="240" w:lineRule="auto"/>
        <w:rPr>
          <w:b/>
          <w:sz w:val="22"/>
        </w:rPr>
      </w:pPr>
      <w:r w:rsidRPr="000A5C5C">
        <w:rPr>
          <w:b/>
          <w:sz w:val="22"/>
        </w:rPr>
        <w:t>Asset Management Plan for Orfordness Lighthouse</w:t>
      </w:r>
      <w:r w:rsidRPr="000A5C5C">
        <w:rPr>
          <w:b/>
          <w:sz w:val="22"/>
        </w:rPr>
        <w:tab/>
        <w:t>94</w:t>
      </w:r>
    </w:p>
    <w:p w14:paraId="48AD09B6" w14:textId="77777777" w:rsidR="002E2922" w:rsidRPr="000A5C5C" w:rsidRDefault="002E2922" w:rsidP="000567D9">
      <w:pPr>
        <w:numPr>
          <w:ilvl w:val="0"/>
          <w:numId w:val="91"/>
        </w:numPr>
        <w:tabs>
          <w:tab w:val="right" w:leader="dot" w:pos="7938"/>
        </w:tabs>
        <w:spacing w:after="120" w:line="240" w:lineRule="auto"/>
        <w:rPr>
          <w:b/>
          <w:sz w:val="22"/>
        </w:rPr>
      </w:pPr>
      <w:r w:rsidRPr="000A5C5C">
        <w:rPr>
          <w:b/>
          <w:sz w:val="22"/>
        </w:rPr>
        <w:t>Property Profile for Orfordness Lighthouse</w:t>
      </w:r>
      <w:r w:rsidRPr="000A5C5C">
        <w:rPr>
          <w:b/>
          <w:sz w:val="22"/>
        </w:rPr>
        <w:tab/>
        <w:t>100</w:t>
      </w:r>
    </w:p>
    <w:p w14:paraId="315A682E" w14:textId="77777777" w:rsidR="002E2922" w:rsidRPr="000A5C5C" w:rsidRDefault="002E2922" w:rsidP="000567D9">
      <w:pPr>
        <w:numPr>
          <w:ilvl w:val="0"/>
          <w:numId w:val="91"/>
        </w:numPr>
        <w:tabs>
          <w:tab w:val="right" w:leader="dot" w:pos="7938"/>
        </w:tabs>
        <w:spacing w:after="120" w:line="240" w:lineRule="auto"/>
        <w:rPr>
          <w:b/>
          <w:sz w:val="22"/>
        </w:rPr>
      </w:pPr>
      <w:r w:rsidRPr="000A5C5C">
        <w:rPr>
          <w:b/>
          <w:sz w:val="22"/>
        </w:rPr>
        <w:t>Environmental Designation for Orfordness Lighthouse</w:t>
      </w:r>
      <w:r w:rsidRPr="000A5C5C">
        <w:rPr>
          <w:b/>
          <w:sz w:val="22"/>
        </w:rPr>
        <w:tab/>
        <w:t>102</w:t>
      </w:r>
    </w:p>
    <w:p w14:paraId="745B771D" w14:textId="77777777" w:rsidR="002E2922" w:rsidRPr="000A5C5C" w:rsidRDefault="002E2922" w:rsidP="000567D9">
      <w:pPr>
        <w:numPr>
          <w:ilvl w:val="0"/>
          <w:numId w:val="91"/>
        </w:numPr>
        <w:tabs>
          <w:tab w:val="right" w:leader="dot" w:pos="7938"/>
        </w:tabs>
        <w:spacing w:after="120" w:line="240" w:lineRule="auto"/>
        <w:rPr>
          <w:b/>
          <w:sz w:val="22"/>
        </w:rPr>
      </w:pPr>
      <w:r w:rsidRPr="000A5C5C">
        <w:rPr>
          <w:b/>
          <w:sz w:val="22"/>
        </w:rPr>
        <w:t>Risk Register Descriptors and Indicators</w:t>
      </w:r>
      <w:r w:rsidRPr="000A5C5C">
        <w:rPr>
          <w:b/>
          <w:sz w:val="22"/>
        </w:rPr>
        <w:tab/>
        <w:t>105</w:t>
      </w:r>
    </w:p>
    <w:p w14:paraId="73F57B88" w14:textId="77777777" w:rsidR="002E2922" w:rsidRPr="00883287" w:rsidRDefault="002E2922" w:rsidP="002E2922">
      <w:pPr>
        <w:spacing w:after="120"/>
        <w:rPr>
          <w:rFonts w:ascii="Times New Roman" w:hAnsi="Times New Roman"/>
          <w:b/>
        </w:rPr>
      </w:pPr>
    </w:p>
    <w:p w14:paraId="2B91151B" w14:textId="77777777" w:rsidR="002E2922" w:rsidRPr="00883287" w:rsidRDefault="002E2922" w:rsidP="002E2922"/>
    <w:p w14:paraId="77E37AA8" w14:textId="77777777" w:rsidR="002E2922" w:rsidRPr="00883287" w:rsidRDefault="002E2922" w:rsidP="002E2922">
      <w:pPr>
        <w:sectPr w:rsidR="002E2922" w:rsidRPr="00883287" w:rsidSect="00FA6C9F">
          <w:headerReference w:type="default" r:id="rId156"/>
          <w:pgSz w:w="11899" w:h="16838"/>
          <w:pgMar w:top="1130" w:right="1701" w:bottom="1418" w:left="1701" w:header="850" w:footer="964" w:gutter="0"/>
          <w:cols w:space="708"/>
          <w:docGrid w:linePitch="245"/>
        </w:sectPr>
      </w:pPr>
    </w:p>
    <w:p w14:paraId="6CE574AB" w14:textId="77777777" w:rsidR="002E2922" w:rsidRPr="00883287" w:rsidRDefault="002E2922" w:rsidP="002E2922">
      <w:pPr>
        <w:jc w:val="center"/>
      </w:pPr>
    </w:p>
    <w:p w14:paraId="39B9A4DB" w14:textId="77777777" w:rsidR="002E2922" w:rsidRPr="00883287" w:rsidRDefault="002E2922" w:rsidP="002E2922">
      <w:pPr>
        <w:jc w:val="center"/>
      </w:pPr>
    </w:p>
    <w:p w14:paraId="21F62C38" w14:textId="77777777" w:rsidR="002E2922" w:rsidRPr="00883287" w:rsidRDefault="002E2922" w:rsidP="002E2922">
      <w:pPr>
        <w:jc w:val="center"/>
        <w:rPr>
          <w:snapToGrid w:val="0"/>
        </w:rPr>
      </w:pPr>
    </w:p>
    <w:p w14:paraId="7C0B1ED5" w14:textId="77777777" w:rsidR="002E2922" w:rsidRPr="00883287" w:rsidRDefault="002E2922" w:rsidP="002E2922">
      <w:pPr>
        <w:jc w:val="center"/>
        <w:rPr>
          <w:b/>
          <w:snapToGrid w:val="0"/>
          <w:sz w:val="40"/>
        </w:rPr>
      </w:pPr>
    </w:p>
    <w:p w14:paraId="51AABDF3" w14:textId="77777777" w:rsidR="002E2922" w:rsidRPr="00883287" w:rsidRDefault="002E2922" w:rsidP="002E2922">
      <w:pPr>
        <w:jc w:val="center"/>
        <w:rPr>
          <w:b/>
          <w:snapToGrid w:val="0"/>
          <w:sz w:val="40"/>
        </w:rPr>
      </w:pPr>
    </w:p>
    <w:p w14:paraId="1E45F4C3" w14:textId="77777777" w:rsidR="002E2922" w:rsidRPr="00883287" w:rsidRDefault="002E2922" w:rsidP="002E2922">
      <w:pPr>
        <w:rPr>
          <w:rFonts w:ascii="Times New Roman" w:hAnsi="Times New Roman"/>
          <w:b/>
          <w:snapToGrid w:val="0"/>
          <w:sz w:val="40"/>
        </w:rPr>
      </w:pPr>
    </w:p>
    <w:p w14:paraId="7CCB9C60" w14:textId="77777777" w:rsidR="002E2922" w:rsidRPr="00883287" w:rsidRDefault="002E2922" w:rsidP="002E2922">
      <w:pPr>
        <w:jc w:val="center"/>
        <w:rPr>
          <w:rFonts w:ascii="Times New Roman" w:hAnsi="Times New Roman"/>
          <w:b/>
          <w:snapToGrid w:val="0"/>
          <w:color w:val="FF0000"/>
        </w:rPr>
      </w:pPr>
      <w:r w:rsidRPr="00883287">
        <w:rPr>
          <w:rFonts w:ascii="Times New Roman" w:hAnsi="Times New Roman"/>
          <w:b/>
          <w:snapToGrid w:val="0"/>
          <w:color w:val="FF0000"/>
        </w:rPr>
        <w:t>Updated 18/11/2005</w:t>
      </w:r>
    </w:p>
    <w:p w14:paraId="2A3B1047" w14:textId="77777777" w:rsidR="002E2922" w:rsidRPr="00883287" w:rsidRDefault="002E2922" w:rsidP="002E2922">
      <w:pPr>
        <w:jc w:val="center"/>
        <w:rPr>
          <w:rFonts w:ascii="Times New Roman" w:hAnsi="Times New Roman"/>
          <w:b/>
          <w:snapToGrid w:val="0"/>
          <w:color w:val="FF0000"/>
        </w:rPr>
      </w:pPr>
      <w:r w:rsidRPr="00883287">
        <w:rPr>
          <w:rFonts w:ascii="Times New Roman" w:hAnsi="Times New Roman"/>
          <w:b/>
          <w:snapToGrid w:val="0"/>
          <w:color w:val="FF0000"/>
        </w:rPr>
        <w:t>Reformatted 17/01/2008</w:t>
      </w:r>
    </w:p>
    <w:p w14:paraId="36EC41F2" w14:textId="77777777" w:rsidR="002E2922" w:rsidRPr="00883287" w:rsidRDefault="002E2922" w:rsidP="002E2922">
      <w:pPr>
        <w:jc w:val="center"/>
        <w:rPr>
          <w:rFonts w:ascii="Times New Roman" w:hAnsi="Times New Roman"/>
          <w:b/>
          <w:snapToGrid w:val="0"/>
          <w:sz w:val="40"/>
        </w:rPr>
      </w:pPr>
      <w:r w:rsidRPr="00883287">
        <w:rPr>
          <w:rFonts w:ascii="Times New Roman" w:hAnsi="Times New Roman"/>
          <w:b/>
          <w:snapToGrid w:val="0"/>
          <w:sz w:val="40"/>
        </w:rPr>
        <w:t>Asset Management Plan</w:t>
      </w:r>
    </w:p>
    <w:p w14:paraId="20AAA5B3" w14:textId="77777777" w:rsidR="002E2922" w:rsidRPr="00883287" w:rsidRDefault="002E2922" w:rsidP="002E2922">
      <w:pPr>
        <w:jc w:val="center"/>
        <w:rPr>
          <w:rFonts w:ascii="Times New Roman" w:hAnsi="Times New Roman"/>
          <w:b/>
          <w:snapToGrid w:val="0"/>
          <w:sz w:val="40"/>
        </w:rPr>
      </w:pPr>
    </w:p>
    <w:p w14:paraId="4DA39420" w14:textId="77777777" w:rsidR="002E2922" w:rsidRPr="00883287" w:rsidRDefault="002E2922" w:rsidP="002E2922">
      <w:pPr>
        <w:rPr>
          <w:rFonts w:ascii="Times New Roman" w:hAnsi="Times New Roman"/>
          <w:b/>
          <w:snapToGrid w:val="0"/>
        </w:rPr>
      </w:pPr>
    </w:p>
    <w:p w14:paraId="17767023" w14:textId="77777777" w:rsidR="002E2922" w:rsidRPr="00883287" w:rsidRDefault="002E2922" w:rsidP="002E2922">
      <w:pPr>
        <w:pBdr>
          <w:top w:val="single" w:sz="4" w:space="1" w:color="auto"/>
          <w:left w:val="single" w:sz="4" w:space="4" w:color="auto"/>
          <w:bottom w:val="single" w:sz="4" w:space="1" w:color="auto"/>
          <w:right w:val="single" w:sz="4" w:space="4" w:color="auto"/>
        </w:pBdr>
        <w:jc w:val="center"/>
        <w:rPr>
          <w:rFonts w:ascii="Times New Roman" w:hAnsi="Times New Roman"/>
          <w:b/>
          <w:snapToGrid w:val="0"/>
        </w:rPr>
      </w:pPr>
    </w:p>
    <w:p w14:paraId="35B8A065" w14:textId="77777777" w:rsidR="002E2922" w:rsidRPr="00883287" w:rsidRDefault="002E2922" w:rsidP="002E2922">
      <w:pPr>
        <w:pBdr>
          <w:top w:val="single" w:sz="4" w:space="1" w:color="auto"/>
          <w:left w:val="single" w:sz="4" w:space="4" w:color="auto"/>
          <w:bottom w:val="single" w:sz="4" w:space="1" w:color="auto"/>
          <w:right w:val="single" w:sz="4" w:space="4" w:color="auto"/>
        </w:pBdr>
        <w:jc w:val="center"/>
        <w:rPr>
          <w:rFonts w:ascii="Times New Roman" w:hAnsi="Times New Roman"/>
          <w:b/>
          <w:snapToGrid w:val="0"/>
          <w:sz w:val="40"/>
        </w:rPr>
      </w:pPr>
      <w:r w:rsidRPr="00883287">
        <w:rPr>
          <w:rFonts w:ascii="Times New Roman" w:hAnsi="Times New Roman"/>
          <w:b/>
          <w:snapToGrid w:val="0"/>
          <w:sz w:val="40"/>
        </w:rPr>
        <w:t>Orfordness Lighthouse</w:t>
      </w:r>
    </w:p>
    <w:p w14:paraId="06EE0695" w14:textId="77777777" w:rsidR="002E2922" w:rsidRPr="00883287" w:rsidRDefault="002E2922" w:rsidP="002E2922">
      <w:pPr>
        <w:pBdr>
          <w:top w:val="single" w:sz="4" w:space="1" w:color="auto"/>
          <w:left w:val="single" w:sz="4" w:space="4" w:color="auto"/>
          <w:bottom w:val="single" w:sz="4" w:space="1" w:color="auto"/>
          <w:right w:val="single" w:sz="4" w:space="4" w:color="auto"/>
        </w:pBdr>
        <w:jc w:val="center"/>
        <w:rPr>
          <w:rFonts w:ascii="Times New Roman" w:hAnsi="Times New Roman"/>
          <w:snapToGrid w:val="0"/>
        </w:rPr>
      </w:pPr>
    </w:p>
    <w:p w14:paraId="747F24F8" w14:textId="77777777" w:rsidR="002E2922" w:rsidRPr="00883287" w:rsidRDefault="002E2922" w:rsidP="002E2922">
      <w:pPr>
        <w:pBdr>
          <w:top w:val="single" w:sz="4" w:space="1" w:color="auto"/>
          <w:left w:val="single" w:sz="4" w:space="4" w:color="auto"/>
          <w:bottom w:val="single" w:sz="4" w:space="1" w:color="auto"/>
          <w:right w:val="single" w:sz="4" w:space="4" w:color="auto"/>
        </w:pBdr>
        <w:jc w:val="center"/>
        <w:rPr>
          <w:rFonts w:ascii="Times New Roman" w:hAnsi="Times New Roman"/>
          <w:snapToGrid w:val="0"/>
        </w:rPr>
      </w:pPr>
      <w:r w:rsidRPr="00883287">
        <w:rPr>
          <w:rFonts w:ascii="Times New Roman" w:hAnsi="Times New Roman"/>
          <w:snapToGrid w:val="0"/>
        </w:rPr>
        <w:t>Orfordness Lighthouse, Suffolk, IP12 3UU</w:t>
      </w:r>
    </w:p>
    <w:p w14:paraId="4CBA29B1" w14:textId="77777777" w:rsidR="002E2922" w:rsidRPr="00883287" w:rsidRDefault="002E2922" w:rsidP="002E2922">
      <w:pPr>
        <w:pBdr>
          <w:top w:val="single" w:sz="4" w:space="1" w:color="auto"/>
          <w:left w:val="single" w:sz="4" w:space="4" w:color="auto"/>
          <w:bottom w:val="single" w:sz="4" w:space="1" w:color="auto"/>
          <w:right w:val="single" w:sz="4" w:space="4" w:color="auto"/>
        </w:pBdr>
        <w:jc w:val="center"/>
        <w:rPr>
          <w:rFonts w:ascii="Times New Roman" w:hAnsi="Times New Roman"/>
          <w:snapToGrid w:val="0"/>
        </w:rPr>
      </w:pPr>
      <w:r w:rsidRPr="00883287">
        <w:rPr>
          <w:rFonts w:ascii="Times New Roman" w:hAnsi="Times New Roman"/>
          <w:snapToGrid w:val="0"/>
        </w:rPr>
        <w:t>Tel 01394 450212</w:t>
      </w:r>
    </w:p>
    <w:p w14:paraId="1CDE3ED9" w14:textId="77777777" w:rsidR="002E2922" w:rsidRPr="00883287" w:rsidRDefault="002E2922" w:rsidP="002E2922">
      <w:pPr>
        <w:pBdr>
          <w:top w:val="single" w:sz="4" w:space="1" w:color="auto"/>
          <w:left w:val="single" w:sz="4" w:space="4" w:color="auto"/>
          <w:bottom w:val="single" w:sz="4" w:space="1" w:color="auto"/>
          <w:right w:val="single" w:sz="4" w:space="4" w:color="auto"/>
        </w:pBdr>
        <w:jc w:val="center"/>
        <w:rPr>
          <w:rFonts w:ascii="Times New Roman" w:hAnsi="Times New Roman"/>
          <w:snapToGrid w:val="0"/>
        </w:rPr>
      </w:pPr>
    </w:p>
    <w:p w14:paraId="151DD29E" w14:textId="77777777" w:rsidR="002E2922" w:rsidRPr="00883287" w:rsidRDefault="002E2922" w:rsidP="002E2922">
      <w:pPr>
        <w:pBdr>
          <w:top w:val="single" w:sz="4" w:space="1" w:color="auto"/>
          <w:left w:val="single" w:sz="4" w:space="4" w:color="auto"/>
          <w:bottom w:val="single" w:sz="4" w:space="1" w:color="auto"/>
          <w:right w:val="single" w:sz="4" w:space="4" w:color="auto"/>
        </w:pBdr>
        <w:jc w:val="center"/>
        <w:rPr>
          <w:rFonts w:ascii="Times New Roman" w:hAnsi="Times New Roman"/>
          <w:snapToGrid w:val="0"/>
        </w:rPr>
      </w:pPr>
      <w:r w:rsidRPr="00883287">
        <w:rPr>
          <w:rFonts w:ascii="Times New Roman" w:hAnsi="Times New Roman"/>
          <w:snapToGrid w:val="0"/>
        </w:rPr>
        <w:t>Attendant: Lighthouse, Communications, East Coast (ha</w:t>
      </w:r>
      <w:r w:rsidRPr="00883287">
        <w:rPr>
          <w:snapToGrid w:val="0"/>
        </w:rPr>
        <w:softHyphen/>
      </w:r>
      <w:r w:rsidRPr="00883287">
        <w:rPr>
          <w:rFonts w:ascii="Times New Roman" w:hAnsi="Times New Roman"/>
          <w:snapToGrid w:val="0"/>
        </w:rPr>
        <w:t>_opsms: 12542)</w:t>
      </w:r>
    </w:p>
    <w:p w14:paraId="3425AB53" w14:textId="77777777" w:rsidR="002E2922" w:rsidRPr="00883287" w:rsidRDefault="002E2922" w:rsidP="002E2922">
      <w:pPr>
        <w:pBdr>
          <w:top w:val="single" w:sz="4" w:space="1" w:color="auto"/>
          <w:left w:val="single" w:sz="4" w:space="4" w:color="auto"/>
          <w:bottom w:val="single" w:sz="4" w:space="1" w:color="auto"/>
          <w:right w:val="single" w:sz="4" w:space="4" w:color="auto"/>
        </w:pBdr>
        <w:jc w:val="center"/>
        <w:rPr>
          <w:rFonts w:ascii="Times New Roman" w:hAnsi="Times New Roman"/>
          <w:snapToGrid w:val="0"/>
        </w:rPr>
      </w:pPr>
    </w:p>
    <w:p w14:paraId="242A6446" w14:textId="77777777" w:rsidR="002E2922" w:rsidRPr="00883287" w:rsidRDefault="002E2922" w:rsidP="002E2922">
      <w:pPr>
        <w:pBdr>
          <w:top w:val="single" w:sz="4" w:space="1" w:color="auto"/>
          <w:left w:val="single" w:sz="4" w:space="4" w:color="auto"/>
          <w:bottom w:val="single" w:sz="4" w:space="1" w:color="auto"/>
          <w:right w:val="single" w:sz="4" w:space="4" w:color="auto"/>
        </w:pBdr>
        <w:jc w:val="center"/>
        <w:rPr>
          <w:rFonts w:ascii="Times New Roman" w:hAnsi="Times New Roman"/>
          <w:snapToGrid w:val="0"/>
        </w:rPr>
      </w:pPr>
    </w:p>
    <w:p w14:paraId="09559219" w14:textId="77777777" w:rsidR="002E2922" w:rsidRPr="00883287" w:rsidRDefault="002E2922" w:rsidP="002E2922">
      <w:pPr>
        <w:pBdr>
          <w:top w:val="single" w:sz="4" w:space="1" w:color="auto"/>
          <w:left w:val="single" w:sz="4" w:space="4" w:color="auto"/>
          <w:bottom w:val="single" w:sz="4" w:space="1" w:color="auto"/>
          <w:right w:val="single" w:sz="4" w:space="4" w:color="auto"/>
        </w:pBdr>
        <w:jc w:val="center"/>
        <w:rPr>
          <w:rFonts w:ascii="Times New Roman" w:hAnsi="Times New Roman"/>
          <w:snapToGrid w:val="0"/>
        </w:rPr>
      </w:pPr>
    </w:p>
    <w:p w14:paraId="32D27331" w14:textId="77777777" w:rsidR="002E2922" w:rsidRPr="00883287" w:rsidRDefault="002E2922" w:rsidP="002E2922">
      <w:pPr>
        <w:pBdr>
          <w:top w:val="single" w:sz="4" w:space="1" w:color="auto"/>
          <w:left w:val="single" w:sz="4" w:space="4" w:color="auto"/>
          <w:bottom w:val="single" w:sz="4" w:space="1" w:color="auto"/>
          <w:right w:val="single" w:sz="4" w:space="4" w:color="auto"/>
        </w:pBdr>
        <w:jc w:val="center"/>
        <w:rPr>
          <w:rFonts w:ascii="Times New Roman" w:hAnsi="Times New Roman"/>
          <w:snapToGrid w:val="0"/>
        </w:rPr>
      </w:pPr>
      <w:r w:rsidRPr="00883287">
        <w:rPr>
          <w:noProof/>
          <w:snapToGrid w:val="0"/>
          <w:lang w:val="en-IE" w:eastAsia="en-IE"/>
        </w:rPr>
        <w:drawing>
          <wp:inline distT="0" distB="0" distL="0" distR="0" wp14:anchorId="0F08AF66" wp14:editId="5B3D8869">
            <wp:extent cx="3606800" cy="287401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57">
                      <a:extLst>
                        <a:ext uri="{28A0092B-C50C-407E-A947-70E740481C1C}">
                          <a14:useLocalDpi xmlns:a14="http://schemas.microsoft.com/office/drawing/2010/main" val="0"/>
                        </a:ext>
                      </a:extLst>
                    </a:blip>
                    <a:srcRect t="25627"/>
                    <a:stretch>
                      <a:fillRect/>
                    </a:stretch>
                  </pic:blipFill>
                  <pic:spPr bwMode="auto">
                    <a:xfrm>
                      <a:off x="0" y="0"/>
                      <a:ext cx="3606800" cy="2874010"/>
                    </a:xfrm>
                    <a:prstGeom prst="rect">
                      <a:avLst/>
                    </a:prstGeom>
                    <a:noFill/>
                    <a:ln>
                      <a:noFill/>
                    </a:ln>
                  </pic:spPr>
                </pic:pic>
              </a:graphicData>
            </a:graphic>
          </wp:inline>
        </w:drawing>
      </w:r>
    </w:p>
    <w:p w14:paraId="4E99FBC9" w14:textId="77777777" w:rsidR="002E2922" w:rsidRPr="00883287" w:rsidRDefault="002E2922" w:rsidP="002E2922">
      <w:pPr>
        <w:pBdr>
          <w:top w:val="single" w:sz="4" w:space="1" w:color="auto"/>
          <w:left w:val="single" w:sz="4" w:space="4" w:color="auto"/>
          <w:bottom w:val="single" w:sz="4" w:space="1" w:color="auto"/>
          <w:right w:val="single" w:sz="4" w:space="4" w:color="auto"/>
        </w:pBdr>
        <w:jc w:val="center"/>
        <w:rPr>
          <w:rFonts w:ascii="Times New Roman" w:hAnsi="Times New Roman"/>
          <w:snapToGrid w:val="0"/>
        </w:rPr>
      </w:pPr>
    </w:p>
    <w:p w14:paraId="045D37D2" w14:textId="77777777" w:rsidR="002E2922" w:rsidRPr="00883287" w:rsidRDefault="002E2922" w:rsidP="002E2922">
      <w:pPr>
        <w:pBdr>
          <w:top w:val="single" w:sz="4" w:space="1" w:color="auto"/>
          <w:left w:val="single" w:sz="4" w:space="4" w:color="auto"/>
          <w:bottom w:val="single" w:sz="4" w:space="1" w:color="auto"/>
          <w:right w:val="single" w:sz="4" w:space="4" w:color="auto"/>
        </w:pBdr>
        <w:jc w:val="center"/>
        <w:rPr>
          <w:rFonts w:ascii="Times New Roman" w:hAnsi="Times New Roman"/>
          <w:snapToGrid w:val="0"/>
        </w:rPr>
      </w:pPr>
    </w:p>
    <w:p w14:paraId="0733390D" w14:textId="77777777" w:rsidR="002E2922" w:rsidRPr="00883287" w:rsidRDefault="002E2922" w:rsidP="002E2922">
      <w:pPr>
        <w:rPr>
          <w:snapToGrid w:val="0"/>
        </w:rPr>
      </w:pPr>
    </w:p>
    <w:p w14:paraId="53205F52" w14:textId="77777777" w:rsidR="002E2922" w:rsidRPr="00883287" w:rsidRDefault="002E2922" w:rsidP="002E2922">
      <w:pPr>
        <w:jc w:val="center"/>
        <w:rPr>
          <w:b/>
          <w:bCs/>
          <w:snapToGrid w:val="0"/>
        </w:rPr>
        <w:sectPr w:rsidR="002E2922" w:rsidRPr="00883287" w:rsidSect="002E2922">
          <w:footerReference w:type="even" r:id="rId158"/>
          <w:footerReference w:type="default" r:id="rId159"/>
          <w:pgSz w:w="11907" w:h="16840" w:code="9"/>
          <w:pgMar w:top="1134" w:right="1701" w:bottom="1134" w:left="1701" w:header="720" w:footer="720" w:gutter="0"/>
          <w:cols w:space="720"/>
          <w:titlePg/>
        </w:sectPr>
      </w:pPr>
    </w:p>
    <w:p w14:paraId="1BF59E17" w14:textId="77777777" w:rsidR="002E2922" w:rsidRPr="00883287" w:rsidRDefault="002E2922" w:rsidP="002E2922">
      <w:pPr>
        <w:jc w:val="center"/>
        <w:rPr>
          <w:rFonts w:ascii="Times New Roman" w:hAnsi="Times New Roman"/>
          <w:b/>
          <w:bCs/>
          <w:snapToGrid w:val="0"/>
        </w:rPr>
      </w:pPr>
    </w:p>
    <w:p w14:paraId="38BE8EE7" w14:textId="77777777" w:rsidR="002E2922" w:rsidRPr="00883287" w:rsidRDefault="002E2922" w:rsidP="002E2922">
      <w:pPr>
        <w:jc w:val="center"/>
        <w:rPr>
          <w:rFonts w:ascii="Times New Roman" w:hAnsi="Times New Roman"/>
          <w:b/>
          <w:bCs/>
          <w:snapToGrid w:val="0"/>
        </w:rPr>
      </w:pPr>
    </w:p>
    <w:p w14:paraId="017D16C1" w14:textId="77777777" w:rsidR="002E2922" w:rsidRPr="00883287" w:rsidRDefault="002E2922" w:rsidP="002E2922">
      <w:pPr>
        <w:jc w:val="center"/>
        <w:rPr>
          <w:rFonts w:ascii="Times New Roman" w:hAnsi="Times New Roman"/>
          <w:b/>
          <w:bCs/>
          <w:snapToGrid w:val="0"/>
        </w:rPr>
      </w:pPr>
    </w:p>
    <w:p w14:paraId="36DE8DA1" w14:textId="77777777" w:rsidR="002E2922" w:rsidRPr="00883287" w:rsidRDefault="002E2922" w:rsidP="002E2922">
      <w:pPr>
        <w:jc w:val="center"/>
        <w:rPr>
          <w:rFonts w:ascii="Times New Roman" w:hAnsi="Times New Roman"/>
          <w:b/>
          <w:bCs/>
          <w:snapToGrid w:val="0"/>
        </w:rPr>
      </w:pPr>
      <w:r w:rsidRPr="00883287">
        <w:rPr>
          <w:rFonts w:ascii="Times New Roman" w:hAnsi="Times New Roman"/>
          <w:b/>
          <w:bCs/>
          <w:snapToGrid w:val="0"/>
        </w:rPr>
        <w:t>Table of Contents</w:t>
      </w:r>
    </w:p>
    <w:p w14:paraId="12EC3714" w14:textId="77777777" w:rsidR="002E2922" w:rsidRPr="00883287" w:rsidRDefault="002E2922" w:rsidP="002E2922">
      <w:pPr>
        <w:jc w:val="center"/>
        <w:rPr>
          <w:rFonts w:ascii="Times New Roman" w:hAnsi="Times New Roman"/>
          <w:b/>
          <w:bCs/>
          <w:snapToGrid w:val="0"/>
        </w:rPr>
      </w:pPr>
    </w:p>
    <w:p w14:paraId="0B09B430" w14:textId="77777777" w:rsidR="002E2922" w:rsidRPr="000A5C5C" w:rsidRDefault="002E2922" w:rsidP="002E2922">
      <w:pPr>
        <w:pStyle w:val="TOC1"/>
        <w:tabs>
          <w:tab w:val="left" w:leader="dot" w:pos="8295"/>
        </w:tabs>
        <w:rPr>
          <w:noProof w:val="0"/>
        </w:rPr>
      </w:pPr>
      <w:r w:rsidRPr="000A5C5C">
        <w:rPr>
          <w:noProof w:val="0"/>
        </w:rPr>
        <w:t>Asset Overview</w:t>
      </w:r>
      <w:r w:rsidRPr="000A5C5C">
        <w:rPr>
          <w:noProof w:val="0"/>
        </w:rPr>
        <w:tab/>
        <w:t>96</w:t>
      </w:r>
    </w:p>
    <w:p w14:paraId="0E525894" w14:textId="77777777" w:rsidR="002E2922" w:rsidRPr="000A5C5C" w:rsidRDefault="002E2922" w:rsidP="002E2922">
      <w:pPr>
        <w:tabs>
          <w:tab w:val="left" w:leader="dot" w:pos="8295"/>
        </w:tabs>
        <w:rPr>
          <w:sz w:val="22"/>
        </w:rPr>
      </w:pPr>
      <w:r w:rsidRPr="000A5C5C">
        <w:rPr>
          <w:sz w:val="22"/>
        </w:rPr>
        <w:t>Stakeholders</w:t>
      </w:r>
      <w:r w:rsidRPr="000A5C5C">
        <w:rPr>
          <w:sz w:val="22"/>
        </w:rPr>
        <w:tab/>
        <w:t>97</w:t>
      </w:r>
    </w:p>
    <w:p w14:paraId="081CCFA7" w14:textId="77777777" w:rsidR="002E2922" w:rsidRPr="000A5C5C" w:rsidRDefault="002E2922" w:rsidP="002E2922">
      <w:pPr>
        <w:tabs>
          <w:tab w:val="left" w:leader="dot" w:pos="8295"/>
        </w:tabs>
        <w:rPr>
          <w:sz w:val="22"/>
        </w:rPr>
      </w:pPr>
      <w:r w:rsidRPr="000A5C5C">
        <w:rPr>
          <w:sz w:val="22"/>
        </w:rPr>
        <w:t>Analysis (SWOT)</w:t>
      </w:r>
      <w:r w:rsidRPr="000A5C5C">
        <w:rPr>
          <w:sz w:val="22"/>
        </w:rPr>
        <w:tab/>
        <w:t>97</w:t>
      </w:r>
    </w:p>
    <w:p w14:paraId="545701C0" w14:textId="77777777" w:rsidR="002E2922" w:rsidRPr="000A5C5C" w:rsidRDefault="002E2922" w:rsidP="002E2922">
      <w:pPr>
        <w:tabs>
          <w:tab w:val="left" w:leader="dot" w:pos="8295"/>
        </w:tabs>
        <w:rPr>
          <w:sz w:val="22"/>
        </w:rPr>
      </w:pPr>
      <w:r w:rsidRPr="000A5C5C">
        <w:rPr>
          <w:sz w:val="22"/>
        </w:rPr>
        <w:t>Risk Analysis</w:t>
      </w:r>
      <w:r w:rsidRPr="000A5C5C">
        <w:rPr>
          <w:sz w:val="22"/>
        </w:rPr>
        <w:tab/>
        <w:t>97</w:t>
      </w:r>
    </w:p>
    <w:p w14:paraId="28EAF28D" w14:textId="77777777" w:rsidR="002E2922" w:rsidRPr="000A5C5C" w:rsidRDefault="002E2922" w:rsidP="002E2922">
      <w:pPr>
        <w:tabs>
          <w:tab w:val="left" w:leader="dot" w:pos="8295"/>
        </w:tabs>
        <w:rPr>
          <w:sz w:val="22"/>
        </w:rPr>
      </w:pPr>
      <w:r w:rsidRPr="000A5C5C">
        <w:rPr>
          <w:sz w:val="22"/>
        </w:rPr>
        <w:t>Asset Condition &amp; Performance</w:t>
      </w:r>
      <w:r w:rsidRPr="000A5C5C">
        <w:rPr>
          <w:sz w:val="22"/>
        </w:rPr>
        <w:tab/>
        <w:t>98</w:t>
      </w:r>
    </w:p>
    <w:p w14:paraId="5867CFDB" w14:textId="77777777" w:rsidR="002E2922" w:rsidRPr="000A5C5C" w:rsidRDefault="002E2922" w:rsidP="002E2922">
      <w:pPr>
        <w:tabs>
          <w:tab w:val="left" w:leader="dot" w:pos="8295"/>
        </w:tabs>
        <w:rPr>
          <w:sz w:val="22"/>
        </w:rPr>
      </w:pPr>
      <w:r w:rsidRPr="000A5C5C">
        <w:rPr>
          <w:sz w:val="22"/>
        </w:rPr>
        <w:t>Strategy</w:t>
      </w:r>
      <w:r w:rsidRPr="000A5C5C">
        <w:rPr>
          <w:sz w:val="22"/>
        </w:rPr>
        <w:tab/>
        <w:t>98</w:t>
      </w:r>
    </w:p>
    <w:p w14:paraId="219DED16" w14:textId="77777777" w:rsidR="002E2922" w:rsidRPr="000A5C5C" w:rsidRDefault="002E2922" w:rsidP="002E2922">
      <w:pPr>
        <w:tabs>
          <w:tab w:val="left" w:leader="dot" w:pos="8295"/>
        </w:tabs>
        <w:rPr>
          <w:sz w:val="22"/>
        </w:rPr>
      </w:pPr>
      <w:r w:rsidRPr="000A5C5C">
        <w:rPr>
          <w:sz w:val="22"/>
        </w:rPr>
        <w:t>Budget Details</w:t>
      </w:r>
      <w:r w:rsidRPr="000A5C5C">
        <w:rPr>
          <w:sz w:val="22"/>
        </w:rPr>
        <w:tab/>
        <w:t>99</w:t>
      </w:r>
    </w:p>
    <w:p w14:paraId="429D2761" w14:textId="77777777" w:rsidR="002E2922" w:rsidRPr="000A5C5C" w:rsidRDefault="002E2922" w:rsidP="002E2922">
      <w:pPr>
        <w:tabs>
          <w:tab w:val="left" w:leader="dot" w:pos="8295"/>
        </w:tabs>
        <w:rPr>
          <w:sz w:val="22"/>
        </w:rPr>
      </w:pPr>
      <w:r w:rsidRPr="000A5C5C">
        <w:rPr>
          <w:sz w:val="22"/>
        </w:rPr>
        <w:t>Summary of Outstanding Work on Station</w:t>
      </w:r>
      <w:r w:rsidRPr="000A5C5C">
        <w:rPr>
          <w:sz w:val="22"/>
        </w:rPr>
        <w:tab/>
        <w:t>99</w:t>
      </w:r>
    </w:p>
    <w:p w14:paraId="21FC8B88" w14:textId="77777777" w:rsidR="002E2922" w:rsidRPr="00883287" w:rsidRDefault="002E2922" w:rsidP="000A5C5C">
      <w:pPr>
        <w:pStyle w:val="TOC1"/>
        <w:ind w:left="0" w:firstLine="0"/>
        <w:rPr>
          <w:noProof w:val="0"/>
        </w:rPr>
      </w:pPr>
    </w:p>
    <w:p w14:paraId="7081AB55" w14:textId="77777777" w:rsidR="002E2922" w:rsidRPr="00883287" w:rsidRDefault="002E2922" w:rsidP="002E2922">
      <w:pPr>
        <w:rPr>
          <w:rFonts w:ascii="Times New Roman" w:hAnsi="Times New Roman"/>
          <w:sz w:val="20"/>
        </w:rPr>
      </w:pPr>
    </w:p>
    <w:p w14:paraId="3996CE4C" w14:textId="77777777" w:rsidR="002E2922" w:rsidRPr="00883287" w:rsidRDefault="002E2922" w:rsidP="002E2922">
      <w:pPr>
        <w:pStyle w:val="BodyText"/>
        <w:rPr>
          <w:b/>
          <w:sz w:val="24"/>
        </w:rPr>
      </w:pPr>
      <w:bookmarkStart w:id="58" w:name="_Toc183828341"/>
      <w:bookmarkStart w:id="59" w:name="_Toc188178646"/>
      <w:bookmarkStart w:id="60" w:name="_Toc190062152"/>
      <w:r w:rsidRPr="00883287">
        <w:rPr>
          <w:b/>
          <w:sz w:val="24"/>
        </w:rPr>
        <w:t>REVISION HISTORY</w:t>
      </w:r>
      <w:bookmarkEnd w:id="58"/>
      <w:bookmarkEnd w:id="59"/>
      <w:bookmarkEnd w:id="60"/>
    </w:p>
    <w:p w14:paraId="6974FB2B" w14:textId="77777777" w:rsidR="002E2922" w:rsidRPr="00883287" w:rsidRDefault="002E2922" w:rsidP="002E2922">
      <w:pPr>
        <w:rPr>
          <w:rFonts w:ascii="Times New Roman" w:hAnsi="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00" w:firstRow="0" w:lastRow="0" w:firstColumn="0" w:lastColumn="0" w:noHBand="0" w:noVBand="0"/>
      </w:tblPr>
      <w:tblGrid>
        <w:gridCol w:w="2032"/>
        <w:gridCol w:w="1483"/>
        <w:gridCol w:w="1598"/>
        <w:gridCol w:w="2825"/>
      </w:tblGrid>
      <w:tr w:rsidR="002E2922" w:rsidRPr="00883287" w14:paraId="108B2C6F" w14:textId="77777777" w:rsidTr="00114F05">
        <w:trPr>
          <w:jc w:val="center"/>
        </w:trPr>
        <w:tc>
          <w:tcPr>
            <w:tcW w:w="2032" w:type="dxa"/>
            <w:vAlign w:val="center"/>
          </w:tcPr>
          <w:p w14:paraId="47D49E5A" w14:textId="77777777" w:rsidR="002E2922" w:rsidRPr="00883287" w:rsidRDefault="002E2922" w:rsidP="002E2922">
            <w:pPr>
              <w:rPr>
                <w:rFonts w:ascii="Times New Roman" w:hAnsi="Times New Roman"/>
                <w:b/>
                <w:bCs/>
              </w:rPr>
            </w:pPr>
            <w:r w:rsidRPr="00883287">
              <w:rPr>
                <w:rFonts w:ascii="Times New Roman" w:hAnsi="Times New Roman"/>
                <w:b/>
                <w:bCs/>
              </w:rPr>
              <w:t>Document</w:t>
            </w:r>
          </w:p>
          <w:p w14:paraId="42CBB498" w14:textId="77777777" w:rsidR="002E2922" w:rsidRPr="00883287" w:rsidRDefault="002E2922" w:rsidP="002E2922">
            <w:pPr>
              <w:rPr>
                <w:b/>
                <w:bCs/>
              </w:rPr>
            </w:pPr>
            <w:r w:rsidRPr="00883287">
              <w:rPr>
                <w:rFonts w:ascii="Times New Roman" w:hAnsi="Times New Roman"/>
                <w:b/>
                <w:bCs/>
              </w:rPr>
              <w:t>Reference</w:t>
            </w:r>
          </w:p>
        </w:tc>
        <w:tc>
          <w:tcPr>
            <w:tcW w:w="1483" w:type="dxa"/>
            <w:vAlign w:val="center"/>
          </w:tcPr>
          <w:p w14:paraId="1BDBF327" w14:textId="77777777" w:rsidR="002E2922" w:rsidRPr="00883287" w:rsidRDefault="002E2922" w:rsidP="002E2922">
            <w:pPr>
              <w:rPr>
                <w:b/>
                <w:bCs/>
              </w:rPr>
            </w:pPr>
            <w:r w:rsidRPr="00883287">
              <w:rPr>
                <w:rFonts w:ascii="Times New Roman" w:hAnsi="Times New Roman"/>
                <w:b/>
                <w:bCs/>
              </w:rPr>
              <w:t>Revision</w:t>
            </w:r>
          </w:p>
        </w:tc>
        <w:tc>
          <w:tcPr>
            <w:tcW w:w="1598" w:type="dxa"/>
            <w:vAlign w:val="center"/>
          </w:tcPr>
          <w:p w14:paraId="600BE107" w14:textId="77777777" w:rsidR="002E2922" w:rsidRPr="00883287" w:rsidRDefault="002E2922" w:rsidP="002E2922">
            <w:pPr>
              <w:rPr>
                <w:b/>
                <w:bCs/>
              </w:rPr>
            </w:pPr>
            <w:r w:rsidRPr="00883287">
              <w:rPr>
                <w:rFonts w:ascii="Times New Roman" w:hAnsi="Times New Roman"/>
                <w:b/>
                <w:bCs/>
              </w:rPr>
              <w:t>Date</w:t>
            </w:r>
          </w:p>
        </w:tc>
        <w:tc>
          <w:tcPr>
            <w:tcW w:w="2825" w:type="dxa"/>
            <w:vAlign w:val="center"/>
          </w:tcPr>
          <w:p w14:paraId="42C4BCC8" w14:textId="77777777" w:rsidR="002E2922" w:rsidRPr="00883287" w:rsidRDefault="002E2922" w:rsidP="002E2922">
            <w:pPr>
              <w:rPr>
                <w:b/>
                <w:bCs/>
              </w:rPr>
            </w:pPr>
            <w:r w:rsidRPr="00883287">
              <w:rPr>
                <w:rFonts w:ascii="Times New Roman" w:hAnsi="Times New Roman"/>
                <w:b/>
                <w:bCs/>
              </w:rPr>
              <w:t>Summary of Changes</w:t>
            </w:r>
          </w:p>
        </w:tc>
      </w:tr>
      <w:tr w:rsidR="002E2922" w:rsidRPr="00883287" w14:paraId="6C2B112D" w14:textId="77777777" w:rsidTr="00114F05">
        <w:trPr>
          <w:trHeight w:val="285"/>
          <w:jc w:val="center"/>
        </w:trPr>
        <w:tc>
          <w:tcPr>
            <w:tcW w:w="2032" w:type="dxa"/>
            <w:vAlign w:val="center"/>
          </w:tcPr>
          <w:p w14:paraId="463467C1" w14:textId="77777777" w:rsidR="002E2922" w:rsidRPr="00883287" w:rsidRDefault="002E2922" w:rsidP="002E2922">
            <w:pPr>
              <w:rPr>
                <w:sz w:val="20"/>
              </w:rPr>
            </w:pPr>
            <w:r w:rsidRPr="00883287">
              <w:rPr>
                <w:rFonts w:ascii="Times New Roman" w:hAnsi="Times New Roman"/>
                <w:sz w:val="20"/>
              </w:rPr>
              <w:t xml:space="preserve">ha_opsms </w:t>
            </w:r>
          </w:p>
        </w:tc>
        <w:tc>
          <w:tcPr>
            <w:tcW w:w="1483" w:type="dxa"/>
            <w:vAlign w:val="center"/>
          </w:tcPr>
          <w:p w14:paraId="637D3140" w14:textId="77777777" w:rsidR="002E2922" w:rsidRPr="00883287" w:rsidRDefault="002E2922" w:rsidP="002E2922">
            <w:pPr>
              <w:rPr>
                <w:sz w:val="20"/>
              </w:rPr>
            </w:pPr>
            <w:r w:rsidRPr="00883287">
              <w:rPr>
                <w:rFonts w:ascii="Times New Roman" w:hAnsi="Times New Roman"/>
                <w:sz w:val="20"/>
              </w:rPr>
              <w:t>1</w:t>
            </w:r>
          </w:p>
        </w:tc>
        <w:tc>
          <w:tcPr>
            <w:tcW w:w="1598" w:type="dxa"/>
            <w:vAlign w:val="center"/>
          </w:tcPr>
          <w:p w14:paraId="54D751CB" w14:textId="77777777" w:rsidR="002E2922" w:rsidRPr="00883287" w:rsidRDefault="002E2922" w:rsidP="002E2922">
            <w:pPr>
              <w:rPr>
                <w:sz w:val="20"/>
              </w:rPr>
            </w:pPr>
            <w:r w:rsidRPr="00883287">
              <w:rPr>
                <w:rFonts w:ascii="Times New Roman" w:hAnsi="Times New Roman"/>
                <w:sz w:val="20"/>
              </w:rPr>
              <w:t>13/04/05</w:t>
            </w:r>
          </w:p>
        </w:tc>
        <w:tc>
          <w:tcPr>
            <w:tcW w:w="2825" w:type="dxa"/>
            <w:vAlign w:val="center"/>
          </w:tcPr>
          <w:p w14:paraId="6369C803" w14:textId="77777777" w:rsidR="002E2922" w:rsidRPr="00883287" w:rsidRDefault="002E2922" w:rsidP="002E2922">
            <w:pPr>
              <w:rPr>
                <w:sz w:val="20"/>
              </w:rPr>
            </w:pPr>
            <w:r w:rsidRPr="00883287">
              <w:rPr>
                <w:rFonts w:ascii="Times New Roman" w:hAnsi="Times New Roman"/>
                <w:sz w:val="20"/>
              </w:rPr>
              <w:t>First Draft</w:t>
            </w:r>
          </w:p>
        </w:tc>
      </w:tr>
      <w:tr w:rsidR="002E2922" w:rsidRPr="00883287" w14:paraId="16A85546" w14:textId="77777777" w:rsidTr="00114F05">
        <w:trPr>
          <w:trHeight w:val="285"/>
          <w:jc w:val="center"/>
        </w:trPr>
        <w:tc>
          <w:tcPr>
            <w:tcW w:w="2032" w:type="dxa"/>
            <w:vAlign w:val="center"/>
          </w:tcPr>
          <w:p w14:paraId="4B3ECF60" w14:textId="77777777" w:rsidR="002E2922" w:rsidRPr="00883287" w:rsidRDefault="002E2922" w:rsidP="002E2922">
            <w:pPr>
              <w:rPr>
                <w:sz w:val="20"/>
              </w:rPr>
            </w:pPr>
            <w:r w:rsidRPr="00883287">
              <w:rPr>
                <w:rFonts w:ascii="Times New Roman" w:hAnsi="Times New Roman"/>
                <w:sz w:val="20"/>
              </w:rPr>
              <w:t xml:space="preserve">ha_opsms </w:t>
            </w:r>
          </w:p>
        </w:tc>
        <w:tc>
          <w:tcPr>
            <w:tcW w:w="1483" w:type="dxa"/>
            <w:vAlign w:val="center"/>
          </w:tcPr>
          <w:p w14:paraId="43A68299" w14:textId="77777777" w:rsidR="002E2922" w:rsidRPr="00883287" w:rsidRDefault="002E2922" w:rsidP="002E2922">
            <w:pPr>
              <w:rPr>
                <w:sz w:val="20"/>
              </w:rPr>
            </w:pPr>
            <w:r w:rsidRPr="00883287">
              <w:rPr>
                <w:rFonts w:ascii="Times New Roman" w:hAnsi="Times New Roman"/>
                <w:sz w:val="20"/>
              </w:rPr>
              <w:t>2</w:t>
            </w:r>
          </w:p>
        </w:tc>
        <w:tc>
          <w:tcPr>
            <w:tcW w:w="1598" w:type="dxa"/>
            <w:vAlign w:val="center"/>
          </w:tcPr>
          <w:p w14:paraId="65ECF08F" w14:textId="77777777" w:rsidR="002E2922" w:rsidRPr="00883287" w:rsidRDefault="002E2922" w:rsidP="002E2922">
            <w:pPr>
              <w:rPr>
                <w:sz w:val="20"/>
              </w:rPr>
            </w:pPr>
            <w:r w:rsidRPr="00883287">
              <w:rPr>
                <w:rFonts w:ascii="Times New Roman" w:hAnsi="Times New Roman"/>
                <w:sz w:val="20"/>
              </w:rPr>
              <w:t>06/06/2005</w:t>
            </w:r>
          </w:p>
        </w:tc>
        <w:tc>
          <w:tcPr>
            <w:tcW w:w="2825" w:type="dxa"/>
            <w:vAlign w:val="center"/>
          </w:tcPr>
          <w:p w14:paraId="4DD59B01" w14:textId="77777777" w:rsidR="002E2922" w:rsidRPr="00883287" w:rsidRDefault="002E2922" w:rsidP="002E2922">
            <w:pPr>
              <w:rPr>
                <w:sz w:val="20"/>
              </w:rPr>
            </w:pPr>
            <w:r w:rsidRPr="00883287">
              <w:rPr>
                <w:rFonts w:ascii="Times New Roman" w:hAnsi="Times New Roman"/>
                <w:sz w:val="20"/>
              </w:rPr>
              <w:t>First issued Service wide</w:t>
            </w:r>
          </w:p>
        </w:tc>
      </w:tr>
      <w:tr w:rsidR="002E2922" w:rsidRPr="00883287" w14:paraId="630AA391" w14:textId="77777777" w:rsidTr="00114F05">
        <w:trPr>
          <w:trHeight w:val="285"/>
          <w:jc w:val="center"/>
        </w:trPr>
        <w:tc>
          <w:tcPr>
            <w:tcW w:w="2032" w:type="dxa"/>
            <w:vAlign w:val="center"/>
          </w:tcPr>
          <w:p w14:paraId="52DC2516" w14:textId="77777777" w:rsidR="002E2922" w:rsidRPr="00883287" w:rsidRDefault="002E2922" w:rsidP="002E2922">
            <w:pPr>
              <w:rPr>
                <w:sz w:val="20"/>
              </w:rPr>
            </w:pPr>
            <w:r w:rsidRPr="00883287">
              <w:rPr>
                <w:rFonts w:ascii="Times New Roman" w:hAnsi="Times New Roman"/>
                <w:sz w:val="20"/>
              </w:rPr>
              <w:t xml:space="preserve">ha_opsms </w:t>
            </w:r>
          </w:p>
        </w:tc>
        <w:tc>
          <w:tcPr>
            <w:tcW w:w="1483" w:type="dxa"/>
            <w:vAlign w:val="center"/>
          </w:tcPr>
          <w:p w14:paraId="6287A1D8" w14:textId="77777777" w:rsidR="002E2922" w:rsidRPr="00883287" w:rsidRDefault="002E2922" w:rsidP="002E2922">
            <w:pPr>
              <w:rPr>
                <w:sz w:val="20"/>
              </w:rPr>
            </w:pPr>
            <w:r w:rsidRPr="00883287">
              <w:rPr>
                <w:rFonts w:ascii="Times New Roman" w:hAnsi="Times New Roman"/>
                <w:sz w:val="20"/>
              </w:rPr>
              <w:t>3</w:t>
            </w:r>
          </w:p>
        </w:tc>
        <w:tc>
          <w:tcPr>
            <w:tcW w:w="1598" w:type="dxa"/>
            <w:vAlign w:val="center"/>
          </w:tcPr>
          <w:p w14:paraId="0858C80B" w14:textId="77777777" w:rsidR="002E2922" w:rsidRPr="00883287" w:rsidRDefault="002E2922" w:rsidP="002E2922">
            <w:pPr>
              <w:rPr>
                <w:sz w:val="20"/>
              </w:rPr>
            </w:pPr>
            <w:r w:rsidRPr="00883287">
              <w:rPr>
                <w:rFonts w:ascii="Times New Roman" w:hAnsi="Times New Roman"/>
                <w:sz w:val="20"/>
              </w:rPr>
              <w:t>27/06/2007</w:t>
            </w:r>
          </w:p>
        </w:tc>
        <w:tc>
          <w:tcPr>
            <w:tcW w:w="2825" w:type="dxa"/>
            <w:vAlign w:val="center"/>
          </w:tcPr>
          <w:p w14:paraId="50FF090A" w14:textId="77777777" w:rsidR="002E2922" w:rsidRPr="00883287" w:rsidRDefault="002E2922" w:rsidP="002E2922">
            <w:pPr>
              <w:rPr>
                <w:sz w:val="20"/>
              </w:rPr>
            </w:pPr>
            <w:r w:rsidRPr="00883287">
              <w:rPr>
                <w:rFonts w:ascii="Times New Roman" w:hAnsi="Times New Roman"/>
                <w:sz w:val="20"/>
              </w:rPr>
              <w:t>Risk Assessment reformatted</w:t>
            </w:r>
          </w:p>
        </w:tc>
      </w:tr>
      <w:tr w:rsidR="002E2922" w:rsidRPr="00883287" w14:paraId="04F94CAB" w14:textId="77777777" w:rsidTr="00114F05">
        <w:trPr>
          <w:trHeight w:val="285"/>
          <w:jc w:val="center"/>
        </w:trPr>
        <w:tc>
          <w:tcPr>
            <w:tcW w:w="2032" w:type="dxa"/>
            <w:vAlign w:val="center"/>
          </w:tcPr>
          <w:p w14:paraId="2A31D0D6" w14:textId="77777777" w:rsidR="002E2922" w:rsidRPr="00883287" w:rsidRDefault="002E2922" w:rsidP="002E2922">
            <w:pPr>
              <w:rPr>
                <w:sz w:val="20"/>
              </w:rPr>
            </w:pPr>
            <w:r w:rsidRPr="00883287">
              <w:rPr>
                <w:rFonts w:ascii="Times New Roman" w:hAnsi="Times New Roman"/>
                <w:sz w:val="20"/>
              </w:rPr>
              <w:t>ha_opsms</w:t>
            </w:r>
          </w:p>
        </w:tc>
        <w:tc>
          <w:tcPr>
            <w:tcW w:w="1483" w:type="dxa"/>
            <w:vAlign w:val="center"/>
          </w:tcPr>
          <w:p w14:paraId="54256F71" w14:textId="77777777" w:rsidR="002E2922" w:rsidRPr="00883287" w:rsidRDefault="002E2922" w:rsidP="002E2922">
            <w:pPr>
              <w:rPr>
                <w:sz w:val="20"/>
              </w:rPr>
            </w:pPr>
            <w:r w:rsidRPr="00883287">
              <w:rPr>
                <w:rFonts w:ascii="Times New Roman" w:hAnsi="Times New Roman"/>
                <w:sz w:val="20"/>
              </w:rPr>
              <w:t>4</w:t>
            </w:r>
          </w:p>
        </w:tc>
        <w:tc>
          <w:tcPr>
            <w:tcW w:w="1598" w:type="dxa"/>
            <w:vAlign w:val="center"/>
          </w:tcPr>
          <w:p w14:paraId="3B3129C1" w14:textId="77777777" w:rsidR="002E2922" w:rsidRPr="00883287" w:rsidRDefault="002E2922" w:rsidP="002E2922">
            <w:pPr>
              <w:rPr>
                <w:sz w:val="20"/>
              </w:rPr>
            </w:pPr>
            <w:r w:rsidRPr="00883287">
              <w:rPr>
                <w:rFonts w:ascii="Times New Roman" w:hAnsi="Times New Roman"/>
                <w:sz w:val="20"/>
              </w:rPr>
              <w:t>26/11/2007</w:t>
            </w:r>
          </w:p>
        </w:tc>
        <w:tc>
          <w:tcPr>
            <w:tcW w:w="2825" w:type="dxa"/>
            <w:vAlign w:val="center"/>
          </w:tcPr>
          <w:p w14:paraId="681B9393" w14:textId="77777777" w:rsidR="002E2922" w:rsidRPr="00883287" w:rsidRDefault="002E2922" w:rsidP="002E2922">
            <w:pPr>
              <w:rPr>
                <w:sz w:val="20"/>
              </w:rPr>
            </w:pPr>
            <w:r w:rsidRPr="00883287">
              <w:rPr>
                <w:rFonts w:ascii="Times New Roman" w:hAnsi="Times New Roman"/>
                <w:sz w:val="20"/>
              </w:rPr>
              <w:t>Reformatted</w:t>
            </w:r>
          </w:p>
        </w:tc>
      </w:tr>
    </w:tbl>
    <w:p w14:paraId="6AFEDC90" w14:textId="77777777" w:rsidR="002E2922" w:rsidRPr="00883287" w:rsidRDefault="002E2922" w:rsidP="002E2922">
      <w:pPr>
        <w:rPr>
          <w:rFonts w:ascii="Times New Roman" w:hAnsi="Times New Roman"/>
        </w:rPr>
        <w:sectPr w:rsidR="002E2922" w:rsidRPr="00883287">
          <w:headerReference w:type="default" r:id="rId160"/>
          <w:footerReference w:type="first" r:id="rId161"/>
          <w:pgSz w:w="11907" w:h="16840" w:code="9"/>
          <w:pgMar w:top="1134" w:right="1418" w:bottom="1134" w:left="1418" w:header="720" w:footer="720" w:gutter="0"/>
          <w:cols w:space="720"/>
        </w:sectPr>
      </w:pPr>
    </w:p>
    <w:p w14:paraId="4E60731A" w14:textId="77777777" w:rsidR="002E2922" w:rsidRPr="00883287" w:rsidRDefault="002E2922" w:rsidP="002E2922">
      <w:pPr>
        <w:pStyle w:val="BodyText"/>
        <w:rPr>
          <w:b/>
          <w:snapToGrid w:val="0"/>
          <w:sz w:val="24"/>
        </w:rPr>
      </w:pPr>
      <w:bookmarkStart w:id="61" w:name="_Toc190062153"/>
      <w:r w:rsidRPr="00883287">
        <w:rPr>
          <w:b/>
          <w:snapToGrid w:val="0"/>
          <w:sz w:val="24"/>
        </w:rPr>
        <w:t>ASSET OVERVIEW</w:t>
      </w:r>
      <w:bookmarkEnd w:id="61"/>
    </w:p>
    <w:p w14:paraId="652C90C6" w14:textId="77777777" w:rsidR="002E2922" w:rsidRPr="00883287" w:rsidRDefault="002E2922" w:rsidP="002E2922">
      <w:pPr>
        <w:spacing w:after="120"/>
        <w:jc w:val="both"/>
        <w:rPr>
          <w:sz w:val="22"/>
        </w:rPr>
      </w:pPr>
      <w:r w:rsidRPr="00883287">
        <w:rPr>
          <w:sz w:val="22"/>
        </w:rPr>
        <w:t>Orfordness Lighthouse is a coastal mark with a red and white day-mark, main lig</w:t>
      </w:r>
      <w:r w:rsidR="00DA211F" w:rsidRPr="00883287">
        <w:rPr>
          <w:sz w:val="22"/>
        </w:rPr>
        <w:t>ht, sector PEL light and RACON.</w:t>
      </w:r>
    </w:p>
    <w:p w14:paraId="79BADE15" w14:textId="77777777" w:rsidR="002E2922" w:rsidRPr="00883287" w:rsidRDefault="002E2922" w:rsidP="002E2922">
      <w:pPr>
        <w:spacing w:after="120"/>
        <w:jc w:val="both"/>
        <w:rPr>
          <w:sz w:val="22"/>
        </w:rPr>
      </w:pPr>
      <w:r w:rsidRPr="00883287">
        <w:rPr>
          <w:sz w:val="22"/>
        </w:rPr>
        <w:t>The present tower was designed by William Wilkins the son of a Norwich plasterer and stucco worker and built for Lord Br</w:t>
      </w:r>
      <w:r w:rsidR="00DA211F" w:rsidRPr="00883287">
        <w:rPr>
          <w:sz w:val="22"/>
        </w:rPr>
        <w:t>aybrooke of Audley End in 1792.</w:t>
      </w:r>
    </w:p>
    <w:p w14:paraId="10E6C9E3" w14:textId="77777777" w:rsidR="002E2922" w:rsidRPr="00883287" w:rsidRDefault="002E2922" w:rsidP="002E2922">
      <w:pPr>
        <w:spacing w:after="120"/>
        <w:jc w:val="both"/>
        <w:rPr>
          <w:sz w:val="22"/>
        </w:rPr>
      </w:pPr>
      <w:r w:rsidRPr="00883287">
        <w:rPr>
          <w:sz w:val="22"/>
        </w:rPr>
        <w:t>The tower is built of brick and stucco with internal lath and plaster from the 1st floor level. The internal of the tower has a basement with vaulted ceilings leading to the ground floor, where the entrance and twin staircases to the 1</w:t>
      </w:r>
      <w:r w:rsidRPr="00883287">
        <w:rPr>
          <w:sz w:val="22"/>
          <w:vertAlign w:val="superscript"/>
        </w:rPr>
        <w:t>st</w:t>
      </w:r>
      <w:r w:rsidRPr="00883287">
        <w:rPr>
          <w:sz w:val="22"/>
        </w:rPr>
        <w:t xml:space="preserve"> floor lead to where once the keepers would </w:t>
      </w:r>
      <w:r w:rsidR="00DA211F" w:rsidRPr="00883287">
        <w:rPr>
          <w:sz w:val="22"/>
        </w:rPr>
        <w:t>have entered from the cottages.</w:t>
      </w:r>
    </w:p>
    <w:p w14:paraId="00DBBF7E" w14:textId="77777777" w:rsidR="002E2922" w:rsidRPr="00883287" w:rsidRDefault="002E2922" w:rsidP="002E2922">
      <w:pPr>
        <w:spacing w:after="120"/>
        <w:jc w:val="both"/>
        <w:rPr>
          <w:sz w:val="22"/>
        </w:rPr>
      </w:pPr>
      <w:r w:rsidRPr="00883287">
        <w:rPr>
          <w:sz w:val="22"/>
        </w:rPr>
        <w:t>From the 1</w:t>
      </w:r>
      <w:r w:rsidRPr="00883287">
        <w:rPr>
          <w:sz w:val="22"/>
          <w:vertAlign w:val="superscript"/>
        </w:rPr>
        <w:t>st</w:t>
      </w:r>
      <w:r w:rsidRPr="00883287">
        <w:rPr>
          <w:sz w:val="22"/>
        </w:rPr>
        <w:t xml:space="preserve"> floor the single spiral staircase leads past the sector light to the service room and lantern.</w:t>
      </w:r>
    </w:p>
    <w:p w14:paraId="094DF6D4" w14:textId="77777777" w:rsidR="002E2922" w:rsidRPr="00883287" w:rsidRDefault="002E2922" w:rsidP="002E2922">
      <w:pPr>
        <w:spacing w:after="120"/>
        <w:jc w:val="both"/>
        <w:rPr>
          <w:sz w:val="22"/>
        </w:rPr>
      </w:pPr>
      <w:r w:rsidRPr="00883287">
        <w:rPr>
          <w:sz w:val="22"/>
        </w:rPr>
        <w:t>The lighthouse was re-engineered with service standard equipment during Spring 2000 (POR 82). The range of the main sectors was reduced slightly and an additional red sector added to mark the Whiting Bank using a Vega Pel p</w:t>
      </w:r>
      <w:r w:rsidR="00DA211F" w:rsidRPr="00883287">
        <w:rPr>
          <w:sz w:val="22"/>
        </w:rPr>
        <w:t>rojector.</w:t>
      </w:r>
    </w:p>
    <w:p w14:paraId="0F02E362" w14:textId="77777777" w:rsidR="002E2922" w:rsidRPr="00883287" w:rsidRDefault="002E2922" w:rsidP="002E2922">
      <w:pPr>
        <w:spacing w:after="120"/>
        <w:jc w:val="both"/>
        <w:rPr>
          <w:rFonts w:ascii="Times New Roman" w:hAnsi="Times New Roman"/>
        </w:rPr>
      </w:pPr>
      <w:r w:rsidRPr="00883287">
        <w:rPr>
          <w:sz w:val="22"/>
        </w:rPr>
        <w:t>The lighthouse is not currently listed but English Heritage is known to be taking steps to make it a listed building.</w:t>
      </w:r>
    </w:p>
    <w:p w14:paraId="7CD9E6B3" w14:textId="77777777" w:rsidR="002E2922" w:rsidRPr="00883287" w:rsidRDefault="002E2922" w:rsidP="002E2922">
      <w:pPr>
        <w:ind w:left="432"/>
        <w:jc w:val="both"/>
        <w:rPr>
          <w:rFonts w:ascii="Verdana" w:hAnsi="Verdana"/>
          <w:sz w:val="16"/>
        </w:rPr>
      </w:pPr>
    </w:p>
    <w:tbl>
      <w:tblPr>
        <w:tblW w:w="8505" w:type="dxa"/>
        <w:jc w:val="center"/>
        <w:tblBorders>
          <w:top w:val="thinThickLargeGap" w:sz="24" w:space="0" w:color="000080"/>
          <w:left w:val="thinThickLargeGap" w:sz="24" w:space="0" w:color="000080"/>
          <w:bottom w:val="thinThickLargeGap" w:sz="24" w:space="0" w:color="000080"/>
          <w:right w:val="thinThickLargeGap" w:sz="24" w:space="0" w:color="000080"/>
        </w:tblBorders>
        <w:tblLook w:val="0000" w:firstRow="0" w:lastRow="0" w:firstColumn="0" w:lastColumn="0" w:noHBand="0" w:noVBand="0"/>
      </w:tblPr>
      <w:tblGrid>
        <w:gridCol w:w="3742"/>
        <w:gridCol w:w="4763"/>
      </w:tblGrid>
      <w:tr w:rsidR="002E2922" w:rsidRPr="00883287" w14:paraId="130937F7" w14:textId="77777777" w:rsidTr="00CF0183">
        <w:trPr>
          <w:trHeight w:hRule="exact" w:val="397"/>
          <w:jc w:val="center"/>
        </w:trPr>
        <w:tc>
          <w:tcPr>
            <w:tcW w:w="3742" w:type="dxa"/>
            <w:vAlign w:val="center"/>
          </w:tcPr>
          <w:p w14:paraId="4E745D25" w14:textId="77777777" w:rsidR="002E2922" w:rsidRPr="00883287" w:rsidRDefault="002E2922" w:rsidP="002E2922">
            <w:pPr>
              <w:ind w:left="432"/>
              <w:jc w:val="both"/>
              <w:rPr>
                <w:sz w:val="20"/>
              </w:rPr>
            </w:pPr>
            <w:r w:rsidRPr="00883287">
              <w:rPr>
                <w:rFonts w:ascii="Times New Roman" w:hAnsi="Times New Roman"/>
                <w:sz w:val="20"/>
              </w:rPr>
              <w:t>Established</w:t>
            </w:r>
          </w:p>
        </w:tc>
        <w:tc>
          <w:tcPr>
            <w:tcW w:w="4763" w:type="dxa"/>
            <w:vAlign w:val="center"/>
          </w:tcPr>
          <w:p w14:paraId="61263D44" w14:textId="77777777" w:rsidR="002E2922" w:rsidRPr="00883287" w:rsidRDefault="002E2922" w:rsidP="002E2922">
            <w:pPr>
              <w:ind w:left="432"/>
              <w:rPr>
                <w:sz w:val="20"/>
              </w:rPr>
            </w:pPr>
            <w:r w:rsidRPr="00883287">
              <w:rPr>
                <w:rFonts w:ascii="Times New Roman" w:hAnsi="Times New Roman"/>
                <w:sz w:val="20"/>
              </w:rPr>
              <w:t>1634</w:t>
            </w:r>
          </w:p>
        </w:tc>
      </w:tr>
      <w:tr w:rsidR="002E2922" w:rsidRPr="00883287" w14:paraId="27C75148" w14:textId="77777777" w:rsidTr="00CF0183">
        <w:trPr>
          <w:trHeight w:hRule="exact" w:val="284"/>
          <w:jc w:val="center"/>
        </w:trPr>
        <w:tc>
          <w:tcPr>
            <w:tcW w:w="3742" w:type="dxa"/>
            <w:vAlign w:val="center"/>
          </w:tcPr>
          <w:p w14:paraId="63B4C589" w14:textId="77777777" w:rsidR="002E2922" w:rsidRPr="00883287" w:rsidRDefault="002E2922" w:rsidP="002E2922">
            <w:pPr>
              <w:ind w:left="432"/>
              <w:jc w:val="both"/>
              <w:rPr>
                <w:sz w:val="20"/>
              </w:rPr>
            </w:pPr>
            <w:r w:rsidRPr="00883287">
              <w:rPr>
                <w:rFonts w:ascii="Times New Roman" w:hAnsi="Times New Roman"/>
                <w:sz w:val="20"/>
              </w:rPr>
              <w:t>Height of Tower</w:t>
            </w:r>
          </w:p>
        </w:tc>
        <w:tc>
          <w:tcPr>
            <w:tcW w:w="4763" w:type="dxa"/>
            <w:vAlign w:val="center"/>
          </w:tcPr>
          <w:p w14:paraId="290B0B90" w14:textId="77777777" w:rsidR="002E2922" w:rsidRPr="00883287" w:rsidRDefault="002E2922" w:rsidP="002E2922">
            <w:pPr>
              <w:ind w:left="432"/>
              <w:rPr>
                <w:sz w:val="20"/>
              </w:rPr>
            </w:pPr>
            <w:r w:rsidRPr="00883287">
              <w:rPr>
                <w:rFonts w:ascii="Times New Roman" w:hAnsi="Times New Roman"/>
                <w:sz w:val="20"/>
              </w:rPr>
              <w:t>30m</w:t>
            </w:r>
          </w:p>
        </w:tc>
      </w:tr>
      <w:tr w:rsidR="002E2922" w:rsidRPr="00883287" w14:paraId="6A9949EE" w14:textId="77777777" w:rsidTr="00CF0183">
        <w:trPr>
          <w:trHeight w:hRule="exact" w:val="284"/>
          <w:jc w:val="center"/>
        </w:trPr>
        <w:tc>
          <w:tcPr>
            <w:tcW w:w="3742" w:type="dxa"/>
            <w:vAlign w:val="center"/>
          </w:tcPr>
          <w:p w14:paraId="2485F2F3" w14:textId="77777777" w:rsidR="002E2922" w:rsidRPr="00883287" w:rsidRDefault="002E2922" w:rsidP="002E2922">
            <w:pPr>
              <w:ind w:left="432"/>
              <w:jc w:val="both"/>
              <w:rPr>
                <w:sz w:val="20"/>
              </w:rPr>
            </w:pPr>
            <w:r w:rsidRPr="00883287">
              <w:rPr>
                <w:rFonts w:ascii="Times New Roman" w:hAnsi="Times New Roman"/>
                <w:sz w:val="20"/>
              </w:rPr>
              <w:t>Height of Light Above MHW</w:t>
            </w:r>
          </w:p>
        </w:tc>
        <w:tc>
          <w:tcPr>
            <w:tcW w:w="4763" w:type="dxa"/>
            <w:vAlign w:val="center"/>
          </w:tcPr>
          <w:p w14:paraId="41C62C2B" w14:textId="77777777" w:rsidR="002E2922" w:rsidRPr="00883287" w:rsidRDefault="002E2922" w:rsidP="002E2922">
            <w:pPr>
              <w:ind w:left="432"/>
              <w:rPr>
                <w:sz w:val="20"/>
              </w:rPr>
            </w:pPr>
            <w:r w:rsidRPr="00883287">
              <w:rPr>
                <w:rFonts w:ascii="Times New Roman" w:hAnsi="Times New Roman"/>
                <w:sz w:val="20"/>
              </w:rPr>
              <w:t>28m</w:t>
            </w:r>
          </w:p>
        </w:tc>
      </w:tr>
      <w:tr w:rsidR="002E2922" w:rsidRPr="00883287" w14:paraId="0618279A" w14:textId="77777777" w:rsidTr="00CF0183">
        <w:trPr>
          <w:trHeight w:hRule="exact" w:val="284"/>
          <w:jc w:val="center"/>
        </w:trPr>
        <w:tc>
          <w:tcPr>
            <w:tcW w:w="3742" w:type="dxa"/>
            <w:vAlign w:val="center"/>
          </w:tcPr>
          <w:p w14:paraId="15B62746" w14:textId="77777777" w:rsidR="002E2922" w:rsidRPr="00883287" w:rsidRDefault="002E2922" w:rsidP="002E2922">
            <w:pPr>
              <w:ind w:left="432"/>
              <w:jc w:val="both"/>
              <w:rPr>
                <w:sz w:val="20"/>
              </w:rPr>
            </w:pPr>
            <w:r w:rsidRPr="00883287">
              <w:rPr>
                <w:rFonts w:ascii="Times New Roman" w:hAnsi="Times New Roman"/>
                <w:sz w:val="20"/>
              </w:rPr>
              <w:t>Electrified</w:t>
            </w:r>
          </w:p>
        </w:tc>
        <w:tc>
          <w:tcPr>
            <w:tcW w:w="4763" w:type="dxa"/>
            <w:vAlign w:val="center"/>
          </w:tcPr>
          <w:p w14:paraId="080D6CEB" w14:textId="77777777" w:rsidR="002E2922" w:rsidRPr="00883287" w:rsidRDefault="002E2922" w:rsidP="002E2922">
            <w:pPr>
              <w:ind w:left="432"/>
              <w:rPr>
                <w:sz w:val="20"/>
              </w:rPr>
            </w:pPr>
            <w:r w:rsidRPr="00883287">
              <w:rPr>
                <w:rFonts w:ascii="Times New Roman" w:hAnsi="Times New Roman"/>
                <w:sz w:val="20"/>
              </w:rPr>
              <w:t>1959</w:t>
            </w:r>
          </w:p>
        </w:tc>
      </w:tr>
      <w:tr w:rsidR="002E2922" w:rsidRPr="00883287" w14:paraId="24D5A7DE" w14:textId="77777777" w:rsidTr="00CF0183">
        <w:trPr>
          <w:trHeight w:hRule="exact" w:val="284"/>
          <w:jc w:val="center"/>
        </w:trPr>
        <w:tc>
          <w:tcPr>
            <w:tcW w:w="3742" w:type="dxa"/>
            <w:vAlign w:val="center"/>
          </w:tcPr>
          <w:p w14:paraId="67B3E335" w14:textId="77777777" w:rsidR="002E2922" w:rsidRPr="00883287" w:rsidRDefault="002E2922" w:rsidP="002E2922">
            <w:pPr>
              <w:ind w:left="432"/>
              <w:jc w:val="both"/>
              <w:rPr>
                <w:sz w:val="20"/>
              </w:rPr>
            </w:pPr>
            <w:r w:rsidRPr="00883287">
              <w:rPr>
                <w:rFonts w:ascii="Times New Roman" w:hAnsi="Times New Roman"/>
                <w:sz w:val="20"/>
              </w:rPr>
              <w:t>Automated</w:t>
            </w:r>
          </w:p>
        </w:tc>
        <w:tc>
          <w:tcPr>
            <w:tcW w:w="4763" w:type="dxa"/>
            <w:vAlign w:val="center"/>
          </w:tcPr>
          <w:p w14:paraId="7B206528" w14:textId="77777777" w:rsidR="002E2922" w:rsidRPr="00883287" w:rsidRDefault="002E2922" w:rsidP="002E2922">
            <w:pPr>
              <w:ind w:left="432"/>
              <w:rPr>
                <w:sz w:val="20"/>
              </w:rPr>
            </w:pPr>
            <w:r w:rsidRPr="00883287">
              <w:rPr>
                <w:rFonts w:ascii="Times New Roman" w:hAnsi="Times New Roman"/>
                <w:sz w:val="20"/>
              </w:rPr>
              <w:t>1965</w:t>
            </w:r>
          </w:p>
        </w:tc>
      </w:tr>
      <w:tr w:rsidR="002E2922" w:rsidRPr="00883287" w14:paraId="29D878C4" w14:textId="77777777" w:rsidTr="00CF0183">
        <w:trPr>
          <w:trHeight w:hRule="exact" w:val="284"/>
          <w:jc w:val="center"/>
        </w:trPr>
        <w:tc>
          <w:tcPr>
            <w:tcW w:w="3742" w:type="dxa"/>
            <w:vAlign w:val="center"/>
          </w:tcPr>
          <w:p w14:paraId="3395BEB3" w14:textId="77777777" w:rsidR="002E2922" w:rsidRPr="00883287" w:rsidRDefault="002E2922" w:rsidP="002E2922">
            <w:pPr>
              <w:ind w:left="432"/>
              <w:jc w:val="both"/>
              <w:rPr>
                <w:sz w:val="20"/>
              </w:rPr>
            </w:pPr>
            <w:r w:rsidRPr="00883287">
              <w:rPr>
                <w:rFonts w:ascii="Times New Roman" w:hAnsi="Times New Roman"/>
                <w:sz w:val="20"/>
              </w:rPr>
              <w:t>Optic</w:t>
            </w:r>
          </w:p>
        </w:tc>
        <w:tc>
          <w:tcPr>
            <w:tcW w:w="4763" w:type="dxa"/>
            <w:vAlign w:val="center"/>
          </w:tcPr>
          <w:p w14:paraId="12C1A4B5" w14:textId="77777777" w:rsidR="002E2922" w:rsidRPr="00883287" w:rsidRDefault="002E2922" w:rsidP="002E2922">
            <w:pPr>
              <w:ind w:left="432"/>
              <w:rPr>
                <w:sz w:val="20"/>
              </w:rPr>
            </w:pPr>
            <w:r w:rsidRPr="00883287">
              <w:rPr>
                <w:rFonts w:ascii="Times New Roman" w:hAnsi="Times New Roman"/>
                <w:sz w:val="20"/>
              </w:rPr>
              <w:t>2nd Order 700mm Catadioptric Rotating</w:t>
            </w:r>
          </w:p>
        </w:tc>
      </w:tr>
      <w:tr w:rsidR="002E2922" w:rsidRPr="00883287" w14:paraId="156FA747" w14:textId="77777777" w:rsidTr="00CF0183">
        <w:trPr>
          <w:trHeight w:hRule="exact" w:val="284"/>
          <w:jc w:val="center"/>
        </w:trPr>
        <w:tc>
          <w:tcPr>
            <w:tcW w:w="3742" w:type="dxa"/>
            <w:vAlign w:val="center"/>
          </w:tcPr>
          <w:p w14:paraId="709DB5D7" w14:textId="77777777" w:rsidR="002E2922" w:rsidRPr="00883287" w:rsidRDefault="002E2922" w:rsidP="002E2922">
            <w:pPr>
              <w:ind w:left="432"/>
              <w:jc w:val="both"/>
              <w:rPr>
                <w:sz w:val="20"/>
              </w:rPr>
            </w:pPr>
            <w:r w:rsidRPr="00883287">
              <w:rPr>
                <w:rFonts w:ascii="Times New Roman" w:hAnsi="Times New Roman"/>
                <w:sz w:val="20"/>
              </w:rPr>
              <w:t>Lamp</w:t>
            </w:r>
          </w:p>
        </w:tc>
        <w:tc>
          <w:tcPr>
            <w:tcW w:w="4763" w:type="dxa"/>
            <w:vAlign w:val="center"/>
          </w:tcPr>
          <w:p w14:paraId="6D55F39C" w14:textId="77777777" w:rsidR="002E2922" w:rsidRPr="00883287" w:rsidRDefault="002E2922" w:rsidP="002E2922">
            <w:pPr>
              <w:ind w:left="432"/>
              <w:rPr>
                <w:sz w:val="20"/>
              </w:rPr>
            </w:pPr>
            <w:r w:rsidRPr="00883287">
              <w:rPr>
                <w:rFonts w:ascii="Times New Roman" w:hAnsi="Times New Roman"/>
                <w:sz w:val="20"/>
              </w:rPr>
              <w:t>70w Metal Halide</w:t>
            </w:r>
          </w:p>
        </w:tc>
      </w:tr>
      <w:tr w:rsidR="002E2922" w:rsidRPr="00883287" w14:paraId="2E066B65" w14:textId="77777777" w:rsidTr="00CF0183">
        <w:trPr>
          <w:trHeight w:hRule="exact" w:val="284"/>
          <w:jc w:val="center"/>
        </w:trPr>
        <w:tc>
          <w:tcPr>
            <w:tcW w:w="3742" w:type="dxa"/>
            <w:vAlign w:val="center"/>
          </w:tcPr>
          <w:p w14:paraId="77710F27" w14:textId="77777777" w:rsidR="002E2922" w:rsidRPr="00883287" w:rsidRDefault="002E2922" w:rsidP="002E2922">
            <w:pPr>
              <w:ind w:left="432"/>
              <w:jc w:val="both"/>
              <w:rPr>
                <w:sz w:val="20"/>
              </w:rPr>
            </w:pPr>
            <w:r w:rsidRPr="00883287">
              <w:rPr>
                <w:rFonts w:ascii="Times New Roman" w:hAnsi="Times New Roman"/>
                <w:sz w:val="20"/>
              </w:rPr>
              <w:t>Character</w:t>
            </w:r>
          </w:p>
        </w:tc>
        <w:tc>
          <w:tcPr>
            <w:tcW w:w="4763" w:type="dxa"/>
            <w:vAlign w:val="center"/>
          </w:tcPr>
          <w:p w14:paraId="475F4C7E" w14:textId="77777777" w:rsidR="002E2922" w:rsidRPr="00883287" w:rsidRDefault="002E2922" w:rsidP="002E2922">
            <w:pPr>
              <w:ind w:left="432"/>
              <w:rPr>
                <w:sz w:val="20"/>
              </w:rPr>
            </w:pPr>
            <w:r w:rsidRPr="00883287">
              <w:rPr>
                <w:rFonts w:ascii="Times New Roman" w:hAnsi="Times New Roman"/>
                <w:sz w:val="20"/>
              </w:rPr>
              <w:t>Fl 5s + F.RRWG</w:t>
            </w:r>
          </w:p>
        </w:tc>
      </w:tr>
      <w:tr w:rsidR="002E2922" w:rsidRPr="00883287" w14:paraId="29D94F33" w14:textId="77777777" w:rsidTr="00CF0183">
        <w:trPr>
          <w:trHeight w:hRule="exact" w:val="284"/>
          <w:jc w:val="center"/>
        </w:trPr>
        <w:tc>
          <w:tcPr>
            <w:tcW w:w="3742" w:type="dxa"/>
            <w:vAlign w:val="center"/>
          </w:tcPr>
          <w:p w14:paraId="4752D191" w14:textId="77777777" w:rsidR="002E2922" w:rsidRPr="00883287" w:rsidRDefault="002E2922" w:rsidP="002E2922">
            <w:pPr>
              <w:ind w:left="432"/>
              <w:jc w:val="both"/>
              <w:rPr>
                <w:sz w:val="20"/>
              </w:rPr>
            </w:pPr>
            <w:r w:rsidRPr="00883287">
              <w:rPr>
                <w:rFonts w:ascii="Times New Roman" w:hAnsi="Times New Roman"/>
                <w:sz w:val="20"/>
              </w:rPr>
              <w:t>Intensity</w:t>
            </w:r>
          </w:p>
        </w:tc>
        <w:tc>
          <w:tcPr>
            <w:tcW w:w="4763" w:type="dxa"/>
            <w:vAlign w:val="center"/>
          </w:tcPr>
          <w:p w14:paraId="4F3E7347" w14:textId="77777777" w:rsidR="002E2922" w:rsidRPr="00883287" w:rsidRDefault="002E2922" w:rsidP="002E2922">
            <w:pPr>
              <w:ind w:left="432"/>
              <w:rPr>
                <w:sz w:val="20"/>
              </w:rPr>
            </w:pPr>
            <w:r w:rsidRPr="00883287">
              <w:rPr>
                <w:rFonts w:ascii="Times New Roman" w:hAnsi="Times New Roman"/>
                <w:sz w:val="20"/>
              </w:rPr>
              <w:t>117, 428 Candela</w:t>
            </w:r>
          </w:p>
        </w:tc>
      </w:tr>
      <w:tr w:rsidR="002E2922" w:rsidRPr="00883287" w14:paraId="5F984F5A" w14:textId="77777777" w:rsidTr="00CF0183">
        <w:trPr>
          <w:trHeight w:hRule="exact" w:val="284"/>
          <w:jc w:val="center"/>
        </w:trPr>
        <w:tc>
          <w:tcPr>
            <w:tcW w:w="3742" w:type="dxa"/>
            <w:vAlign w:val="center"/>
          </w:tcPr>
          <w:p w14:paraId="10C01A4B" w14:textId="77777777" w:rsidR="002E2922" w:rsidRPr="00883287" w:rsidRDefault="002E2922" w:rsidP="002E2922">
            <w:pPr>
              <w:ind w:left="432"/>
              <w:jc w:val="both"/>
              <w:rPr>
                <w:sz w:val="20"/>
              </w:rPr>
            </w:pPr>
            <w:r w:rsidRPr="00883287">
              <w:rPr>
                <w:rFonts w:ascii="Times New Roman" w:hAnsi="Times New Roman"/>
                <w:sz w:val="20"/>
              </w:rPr>
              <w:t>Range of Light</w:t>
            </w:r>
          </w:p>
        </w:tc>
        <w:tc>
          <w:tcPr>
            <w:tcW w:w="4763" w:type="dxa"/>
            <w:vAlign w:val="center"/>
          </w:tcPr>
          <w:p w14:paraId="34BD5CA7" w14:textId="77777777" w:rsidR="002E2922" w:rsidRPr="00883287" w:rsidRDefault="002E2922" w:rsidP="002E2922">
            <w:pPr>
              <w:ind w:left="432"/>
              <w:rPr>
                <w:sz w:val="20"/>
              </w:rPr>
            </w:pPr>
            <w:r w:rsidRPr="00883287">
              <w:rPr>
                <w:rFonts w:ascii="Times New Roman" w:hAnsi="Times New Roman"/>
                <w:sz w:val="20"/>
              </w:rPr>
              <w:t>20Nm + 13/12/17/15Nm</w:t>
            </w:r>
          </w:p>
        </w:tc>
      </w:tr>
      <w:tr w:rsidR="002E2922" w:rsidRPr="00883287" w14:paraId="546631EB" w14:textId="77777777" w:rsidTr="00CF0183">
        <w:trPr>
          <w:trHeight w:hRule="exact" w:val="284"/>
          <w:jc w:val="center"/>
        </w:trPr>
        <w:tc>
          <w:tcPr>
            <w:tcW w:w="3742" w:type="dxa"/>
            <w:vAlign w:val="center"/>
          </w:tcPr>
          <w:p w14:paraId="712923FB" w14:textId="77777777" w:rsidR="002E2922" w:rsidRPr="00883287" w:rsidRDefault="002E2922" w:rsidP="002E2922">
            <w:pPr>
              <w:ind w:left="432"/>
              <w:jc w:val="both"/>
              <w:rPr>
                <w:sz w:val="20"/>
              </w:rPr>
            </w:pPr>
            <w:r w:rsidRPr="00883287">
              <w:rPr>
                <w:rFonts w:ascii="Times New Roman" w:hAnsi="Times New Roman"/>
                <w:sz w:val="20"/>
              </w:rPr>
              <w:t>Racon</w:t>
            </w:r>
          </w:p>
        </w:tc>
        <w:tc>
          <w:tcPr>
            <w:tcW w:w="4763" w:type="dxa"/>
            <w:vAlign w:val="center"/>
          </w:tcPr>
          <w:p w14:paraId="525650CA" w14:textId="77777777" w:rsidR="002E2922" w:rsidRPr="00883287" w:rsidRDefault="002E2922" w:rsidP="002E2922">
            <w:pPr>
              <w:ind w:left="432"/>
              <w:rPr>
                <w:sz w:val="20"/>
              </w:rPr>
            </w:pPr>
            <w:r w:rsidRPr="00883287">
              <w:rPr>
                <w:rFonts w:ascii="Times New Roman" w:hAnsi="Times New Roman"/>
                <w:sz w:val="20"/>
              </w:rPr>
              <w:t>Fitted</w:t>
            </w:r>
          </w:p>
        </w:tc>
      </w:tr>
    </w:tbl>
    <w:p w14:paraId="6F95EAB8" w14:textId="77777777" w:rsidR="002E2922" w:rsidRPr="00883287" w:rsidRDefault="002E2922" w:rsidP="002E2922">
      <w:pPr>
        <w:pStyle w:val="BodyText"/>
        <w:rPr>
          <w:snapToGrid w:val="0"/>
          <w:highlight w:val="lightGray"/>
        </w:rPr>
      </w:pPr>
    </w:p>
    <w:p w14:paraId="655A99B1" w14:textId="77777777" w:rsidR="002E2922" w:rsidRPr="00883287" w:rsidRDefault="002E2922" w:rsidP="002E2922">
      <w:pPr>
        <w:pStyle w:val="BodyText"/>
        <w:rPr>
          <w:b/>
          <w:snapToGrid w:val="0"/>
        </w:rPr>
      </w:pPr>
      <w:bookmarkStart w:id="62" w:name="_Toc188178648"/>
      <w:bookmarkStart w:id="63" w:name="_Toc190062154"/>
      <w:r w:rsidRPr="00883287">
        <w:rPr>
          <w:b/>
        </w:rPr>
        <w:t>Particulars of Position (Data from Manic)</w:t>
      </w:r>
      <w:bookmarkEnd w:id="62"/>
      <w:bookmarkEnd w:id="63"/>
    </w:p>
    <w:p w14:paraId="5FC6F716" w14:textId="77777777" w:rsidR="002E2922" w:rsidRPr="00883287" w:rsidRDefault="002E2922" w:rsidP="002E2922">
      <w:pPr>
        <w:rPr>
          <w:b/>
          <w:snapToGrid w:val="0"/>
          <w:highlight w:val="lightGray"/>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2126"/>
        <w:gridCol w:w="2235"/>
        <w:gridCol w:w="2017"/>
        <w:gridCol w:w="2127"/>
      </w:tblGrid>
      <w:tr w:rsidR="002E2922" w:rsidRPr="00883287" w14:paraId="2FB48CCB" w14:textId="77777777" w:rsidTr="00CF0183">
        <w:trPr>
          <w:jc w:val="center"/>
        </w:trPr>
        <w:tc>
          <w:tcPr>
            <w:tcW w:w="2126" w:type="dxa"/>
          </w:tcPr>
          <w:p w14:paraId="6F01F463" w14:textId="77777777" w:rsidR="002E2922" w:rsidRPr="00883287" w:rsidRDefault="002E2922" w:rsidP="002E2922">
            <w:pPr>
              <w:rPr>
                <w:rFonts w:cs="Arial"/>
                <w:b/>
                <w:bCs/>
                <w:snapToGrid w:val="0"/>
                <w:sz w:val="20"/>
              </w:rPr>
            </w:pPr>
            <w:r w:rsidRPr="00883287">
              <w:rPr>
                <w:rFonts w:ascii="Times New Roman" w:hAnsi="Times New Roman" w:cs="Arial"/>
                <w:b/>
                <w:bCs/>
                <w:snapToGrid w:val="0"/>
                <w:sz w:val="20"/>
              </w:rPr>
              <w:t>Station:</w:t>
            </w:r>
          </w:p>
        </w:tc>
        <w:tc>
          <w:tcPr>
            <w:tcW w:w="2235" w:type="dxa"/>
          </w:tcPr>
          <w:p w14:paraId="39095B4C" w14:textId="77777777" w:rsidR="002E2922" w:rsidRPr="00883287" w:rsidRDefault="002E2922" w:rsidP="002E2922">
            <w:pPr>
              <w:rPr>
                <w:rFonts w:cs="Arial"/>
                <w:b/>
                <w:bCs/>
                <w:snapToGrid w:val="0"/>
                <w:sz w:val="20"/>
              </w:rPr>
            </w:pPr>
            <w:r w:rsidRPr="00883287">
              <w:rPr>
                <w:rFonts w:ascii="Times New Roman" w:hAnsi="Times New Roman"/>
                <w:b/>
                <w:bCs/>
                <w:sz w:val="20"/>
              </w:rPr>
              <w:t>Orfordness</w:t>
            </w:r>
          </w:p>
        </w:tc>
        <w:tc>
          <w:tcPr>
            <w:tcW w:w="2017" w:type="dxa"/>
          </w:tcPr>
          <w:p w14:paraId="37004AA7" w14:textId="77777777" w:rsidR="002E2922" w:rsidRPr="00883287" w:rsidRDefault="002E2922" w:rsidP="002E2922">
            <w:pPr>
              <w:rPr>
                <w:rFonts w:cs="Arial"/>
                <w:b/>
                <w:bCs/>
                <w:snapToGrid w:val="0"/>
                <w:sz w:val="20"/>
              </w:rPr>
            </w:pPr>
            <w:r w:rsidRPr="00883287">
              <w:rPr>
                <w:rFonts w:ascii="Times New Roman" w:hAnsi="Times New Roman" w:cs="Arial"/>
                <w:b/>
                <w:bCs/>
                <w:snapToGrid w:val="0"/>
                <w:sz w:val="20"/>
              </w:rPr>
              <w:t>Area:</w:t>
            </w:r>
            <w:r w:rsidRPr="00883287">
              <w:rPr>
                <w:rFonts w:ascii="Times New Roman" w:hAnsi="Times New Roman" w:cs="Arial"/>
                <w:b/>
                <w:bCs/>
                <w:snapToGrid w:val="0"/>
                <w:sz w:val="20"/>
              </w:rPr>
              <w:tab/>
            </w:r>
          </w:p>
        </w:tc>
        <w:tc>
          <w:tcPr>
            <w:tcW w:w="2127" w:type="dxa"/>
          </w:tcPr>
          <w:p w14:paraId="213CAC8E" w14:textId="77777777" w:rsidR="002E2922" w:rsidRPr="00883287" w:rsidRDefault="002E2922" w:rsidP="002E2922">
            <w:pPr>
              <w:rPr>
                <w:rFonts w:cs="Arial"/>
                <w:b/>
                <w:bCs/>
                <w:snapToGrid w:val="0"/>
                <w:sz w:val="20"/>
              </w:rPr>
            </w:pPr>
            <w:r w:rsidRPr="00883287">
              <w:rPr>
                <w:rFonts w:ascii="Times New Roman" w:hAnsi="Times New Roman" w:cs="Arial"/>
                <w:b/>
                <w:bCs/>
                <w:snapToGrid w:val="0"/>
                <w:sz w:val="20"/>
              </w:rPr>
              <w:t>Harwich</w:t>
            </w:r>
          </w:p>
        </w:tc>
      </w:tr>
      <w:tr w:rsidR="002E2922" w:rsidRPr="00883287" w14:paraId="0F95B9B0" w14:textId="77777777" w:rsidTr="00CF0183">
        <w:trPr>
          <w:jc w:val="center"/>
        </w:trPr>
        <w:tc>
          <w:tcPr>
            <w:tcW w:w="2126" w:type="dxa"/>
          </w:tcPr>
          <w:p w14:paraId="3C8A0CFB" w14:textId="77777777" w:rsidR="002E2922" w:rsidRPr="00883287" w:rsidRDefault="002E2922" w:rsidP="002E2922">
            <w:pPr>
              <w:rPr>
                <w:rFonts w:cs="Arial"/>
                <w:b/>
                <w:bCs/>
                <w:snapToGrid w:val="0"/>
                <w:sz w:val="20"/>
              </w:rPr>
            </w:pPr>
            <w:r w:rsidRPr="00883287">
              <w:rPr>
                <w:rFonts w:ascii="Times New Roman" w:hAnsi="Times New Roman" w:cs="Arial"/>
                <w:b/>
                <w:bCs/>
                <w:snapToGrid w:val="0"/>
                <w:sz w:val="20"/>
              </w:rPr>
              <w:t>Characteristics</w:t>
            </w:r>
          </w:p>
        </w:tc>
        <w:tc>
          <w:tcPr>
            <w:tcW w:w="2235" w:type="dxa"/>
          </w:tcPr>
          <w:p w14:paraId="1720CCBB" w14:textId="77777777" w:rsidR="002E2922" w:rsidRPr="00883287" w:rsidRDefault="002E2922" w:rsidP="002E2922">
            <w:pPr>
              <w:rPr>
                <w:rFonts w:cs="Arial"/>
                <w:snapToGrid w:val="0"/>
                <w:sz w:val="20"/>
              </w:rPr>
            </w:pPr>
          </w:p>
        </w:tc>
        <w:tc>
          <w:tcPr>
            <w:tcW w:w="2017" w:type="dxa"/>
          </w:tcPr>
          <w:p w14:paraId="605AE9B7" w14:textId="77777777" w:rsidR="002E2922" w:rsidRPr="00883287" w:rsidRDefault="002E2922" w:rsidP="002E2922">
            <w:pPr>
              <w:rPr>
                <w:rFonts w:cs="Arial"/>
                <w:snapToGrid w:val="0"/>
                <w:sz w:val="20"/>
              </w:rPr>
            </w:pPr>
          </w:p>
        </w:tc>
        <w:tc>
          <w:tcPr>
            <w:tcW w:w="2127" w:type="dxa"/>
          </w:tcPr>
          <w:p w14:paraId="1AC4EBC6" w14:textId="77777777" w:rsidR="002E2922" w:rsidRPr="00883287" w:rsidRDefault="002E2922" w:rsidP="002E2922">
            <w:pPr>
              <w:rPr>
                <w:rFonts w:cs="Arial"/>
                <w:snapToGrid w:val="0"/>
                <w:sz w:val="20"/>
              </w:rPr>
            </w:pPr>
          </w:p>
        </w:tc>
      </w:tr>
      <w:tr w:rsidR="002E2922" w:rsidRPr="00883287" w14:paraId="20E3F7F7" w14:textId="77777777" w:rsidTr="00CF0183">
        <w:trPr>
          <w:jc w:val="center"/>
        </w:trPr>
        <w:tc>
          <w:tcPr>
            <w:tcW w:w="2126" w:type="dxa"/>
          </w:tcPr>
          <w:p w14:paraId="7E015599" w14:textId="77777777" w:rsidR="002E2922" w:rsidRPr="00883287" w:rsidRDefault="002E2922" w:rsidP="002E2922">
            <w:pPr>
              <w:rPr>
                <w:rFonts w:cs="Arial"/>
                <w:b/>
                <w:bCs/>
                <w:snapToGrid w:val="0"/>
                <w:sz w:val="20"/>
              </w:rPr>
            </w:pPr>
            <w:r w:rsidRPr="00883287">
              <w:rPr>
                <w:rFonts w:ascii="Times New Roman" w:hAnsi="Times New Roman" w:cs="Arial"/>
                <w:b/>
                <w:bCs/>
                <w:snapToGrid w:val="0"/>
                <w:sz w:val="20"/>
              </w:rPr>
              <w:t>Latitude:</w:t>
            </w:r>
          </w:p>
        </w:tc>
        <w:tc>
          <w:tcPr>
            <w:tcW w:w="2235" w:type="dxa"/>
          </w:tcPr>
          <w:p w14:paraId="143DC56C" w14:textId="77777777" w:rsidR="002E2922" w:rsidRPr="00883287" w:rsidRDefault="002E2922" w:rsidP="002E2922">
            <w:pPr>
              <w:rPr>
                <w:rFonts w:cs="Arial"/>
                <w:b/>
                <w:bCs/>
                <w:snapToGrid w:val="0"/>
                <w:sz w:val="20"/>
              </w:rPr>
            </w:pPr>
            <w:r w:rsidRPr="00883287">
              <w:rPr>
                <w:rFonts w:ascii="Times New Roman" w:hAnsi="Times New Roman" w:cs="Arial"/>
                <w:b/>
                <w:bCs/>
                <w:sz w:val="20"/>
              </w:rPr>
              <w:t>52° 05.033’ N</w:t>
            </w:r>
          </w:p>
        </w:tc>
        <w:tc>
          <w:tcPr>
            <w:tcW w:w="2017" w:type="dxa"/>
          </w:tcPr>
          <w:p w14:paraId="20CB7702" w14:textId="77777777" w:rsidR="002E2922" w:rsidRPr="00883287" w:rsidRDefault="002E2922" w:rsidP="002E2922">
            <w:pPr>
              <w:rPr>
                <w:rFonts w:cs="Arial"/>
                <w:b/>
                <w:bCs/>
                <w:snapToGrid w:val="0"/>
                <w:sz w:val="20"/>
              </w:rPr>
            </w:pPr>
            <w:r w:rsidRPr="00883287">
              <w:rPr>
                <w:rFonts w:ascii="Times New Roman" w:hAnsi="Times New Roman" w:cs="Arial"/>
                <w:b/>
                <w:bCs/>
                <w:snapToGrid w:val="0"/>
                <w:sz w:val="20"/>
              </w:rPr>
              <w:t>Longitude:</w:t>
            </w:r>
          </w:p>
        </w:tc>
        <w:tc>
          <w:tcPr>
            <w:tcW w:w="2127" w:type="dxa"/>
          </w:tcPr>
          <w:p w14:paraId="38A15919" w14:textId="77777777" w:rsidR="002E2922" w:rsidRPr="00883287" w:rsidRDefault="002E2922" w:rsidP="002E2922">
            <w:pPr>
              <w:rPr>
                <w:rFonts w:cs="Arial"/>
                <w:b/>
                <w:bCs/>
                <w:snapToGrid w:val="0"/>
                <w:sz w:val="20"/>
              </w:rPr>
            </w:pPr>
            <w:r w:rsidRPr="00883287">
              <w:rPr>
                <w:rFonts w:ascii="Times New Roman" w:hAnsi="Times New Roman"/>
                <w:b/>
                <w:bCs/>
                <w:sz w:val="20"/>
              </w:rPr>
              <w:t>001° 34.459’ E</w:t>
            </w:r>
          </w:p>
        </w:tc>
      </w:tr>
      <w:tr w:rsidR="002E2922" w:rsidRPr="00883287" w14:paraId="3B078E07" w14:textId="77777777" w:rsidTr="00CF0183">
        <w:trPr>
          <w:jc w:val="center"/>
        </w:trPr>
        <w:tc>
          <w:tcPr>
            <w:tcW w:w="2126" w:type="dxa"/>
          </w:tcPr>
          <w:p w14:paraId="64AC7713" w14:textId="77777777" w:rsidR="002E2922" w:rsidRPr="00883287" w:rsidRDefault="002E2922" w:rsidP="002E2922">
            <w:pPr>
              <w:rPr>
                <w:rFonts w:cs="Arial"/>
                <w:b/>
                <w:bCs/>
                <w:snapToGrid w:val="0"/>
                <w:sz w:val="20"/>
              </w:rPr>
            </w:pPr>
            <w:r w:rsidRPr="00883287">
              <w:rPr>
                <w:rFonts w:ascii="Times New Roman" w:hAnsi="Times New Roman" w:cs="Arial"/>
                <w:b/>
                <w:bCs/>
                <w:snapToGrid w:val="0"/>
                <w:sz w:val="20"/>
              </w:rPr>
              <w:t>A.L.L. Number</w:t>
            </w:r>
          </w:p>
        </w:tc>
        <w:tc>
          <w:tcPr>
            <w:tcW w:w="2235" w:type="dxa"/>
          </w:tcPr>
          <w:p w14:paraId="47610485" w14:textId="77777777" w:rsidR="002E2922" w:rsidRPr="00883287" w:rsidRDefault="002E2922" w:rsidP="002E2922">
            <w:pPr>
              <w:rPr>
                <w:rFonts w:cs="Arial"/>
                <w:snapToGrid w:val="0"/>
                <w:sz w:val="20"/>
              </w:rPr>
            </w:pPr>
            <w:r w:rsidRPr="00883287">
              <w:rPr>
                <w:rFonts w:ascii="Times New Roman" w:hAnsi="Times New Roman" w:cs="Arial"/>
                <w:snapToGrid w:val="0"/>
                <w:sz w:val="20"/>
              </w:rPr>
              <w:t>2258</w:t>
            </w:r>
          </w:p>
        </w:tc>
        <w:tc>
          <w:tcPr>
            <w:tcW w:w="2017" w:type="dxa"/>
          </w:tcPr>
          <w:p w14:paraId="6FF73C61" w14:textId="77777777" w:rsidR="002E2922" w:rsidRPr="00883287" w:rsidRDefault="002E2922" w:rsidP="002E2922">
            <w:pPr>
              <w:rPr>
                <w:rFonts w:cs="Arial"/>
                <w:snapToGrid w:val="0"/>
                <w:sz w:val="20"/>
              </w:rPr>
            </w:pPr>
            <w:r w:rsidRPr="00883287">
              <w:rPr>
                <w:rFonts w:ascii="Times New Roman" w:hAnsi="Times New Roman" w:cs="Arial"/>
                <w:snapToGrid w:val="0"/>
                <w:sz w:val="20"/>
              </w:rPr>
              <w:t>24 hr Light: No</w:t>
            </w:r>
          </w:p>
        </w:tc>
        <w:tc>
          <w:tcPr>
            <w:tcW w:w="2127" w:type="dxa"/>
          </w:tcPr>
          <w:p w14:paraId="7AD43BD0" w14:textId="77777777" w:rsidR="002E2922" w:rsidRPr="00883287" w:rsidRDefault="002E2922" w:rsidP="002E2922">
            <w:pPr>
              <w:rPr>
                <w:rFonts w:cs="Arial"/>
                <w:snapToGrid w:val="0"/>
                <w:sz w:val="20"/>
              </w:rPr>
            </w:pPr>
            <w:r w:rsidRPr="00883287">
              <w:rPr>
                <w:rFonts w:ascii="Times New Roman" w:hAnsi="Times New Roman" w:cs="Arial"/>
                <w:snapToGrid w:val="0"/>
                <w:sz w:val="20"/>
              </w:rPr>
              <w:t>Sector light: Yes</w:t>
            </w:r>
          </w:p>
        </w:tc>
      </w:tr>
      <w:tr w:rsidR="002E2922" w:rsidRPr="00883287" w14:paraId="6B6188D9" w14:textId="77777777" w:rsidTr="00CF0183">
        <w:trPr>
          <w:jc w:val="center"/>
        </w:trPr>
        <w:tc>
          <w:tcPr>
            <w:tcW w:w="2126" w:type="dxa"/>
          </w:tcPr>
          <w:p w14:paraId="2BE078F0" w14:textId="77777777" w:rsidR="002E2922" w:rsidRPr="00883287" w:rsidRDefault="002E2922" w:rsidP="002E2922">
            <w:pPr>
              <w:rPr>
                <w:rFonts w:cs="Arial"/>
                <w:b/>
                <w:bCs/>
                <w:snapToGrid w:val="0"/>
                <w:sz w:val="20"/>
              </w:rPr>
            </w:pPr>
            <w:r w:rsidRPr="00883287">
              <w:rPr>
                <w:rFonts w:ascii="Times New Roman" w:hAnsi="Times New Roman" w:cs="Arial"/>
                <w:b/>
                <w:bCs/>
                <w:snapToGrid w:val="0"/>
                <w:sz w:val="20"/>
              </w:rPr>
              <w:t>Light Character</w:t>
            </w:r>
          </w:p>
        </w:tc>
        <w:tc>
          <w:tcPr>
            <w:tcW w:w="6379" w:type="dxa"/>
            <w:gridSpan w:val="3"/>
          </w:tcPr>
          <w:p w14:paraId="5D8C5339" w14:textId="77777777" w:rsidR="002E2922" w:rsidRPr="00883287" w:rsidRDefault="002E2922" w:rsidP="002E2922">
            <w:pPr>
              <w:rPr>
                <w:rFonts w:cs="Arial"/>
                <w:snapToGrid w:val="0"/>
                <w:sz w:val="20"/>
              </w:rPr>
            </w:pPr>
            <w:r w:rsidRPr="00883287">
              <w:rPr>
                <w:rFonts w:ascii="Times New Roman" w:hAnsi="Times New Roman" w:cs="Arial"/>
                <w:bCs/>
                <w:snapToGrid w:val="0"/>
                <w:sz w:val="20"/>
              </w:rPr>
              <w:t>Fl W 5s 30m 20M</w:t>
            </w:r>
          </w:p>
        </w:tc>
      </w:tr>
      <w:tr w:rsidR="002E2922" w:rsidRPr="00883287" w14:paraId="268438DB" w14:textId="77777777" w:rsidTr="00CF0183">
        <w:trPr>
          <w:jc w:val="center"/>
        </w:trPr>
        <w:tc>
          <w:tcPr>
            <w:tcW w:w="2126" w:type="dxa"/>
          </w:tcPr>
          <w:p w14:paraId="17CBD031" w14:textId="77777777" w:rsidR="002E2922" w:rsidRPr="00883287" w:rsidRDefault="002E2922" w:rsidP="002E2922">
            <w:pPr>
              <w:rPr>
                <w:rFonts w:cs="Arial"/>
                <w:b/>
                <w:bCs/>
                <w:snapToGrid w:val="0"/>
                <w:sz w:val="20"/>
              </w:rPr>
            </w:pPr>
            <w:r w:rsidRPr="00883287">
              <w:rPr>
                <w:rFonts w:ascii="Times New Roman" w:hAnsi="Times New Roman" w:cs="Arial"/>
                <w:b/>
                <w:bCs/>
                <w:snapToGrid w:val="0"/>
                <w:sz w:val="20"/>
              </w:rPr>
              <w:t>Sector Light Detail</w:t>
            </w:r>
          </w:p>
        </w:tc>
        <w:tc>
          <w:tcPr>
            <w:tcW w:w="6379" w:type="dxa"/>
            <w:gridSpan w:val="3"/>
          </w:tcPr>
          <w:p w14:paraId="00FE95E3" w14:textId="77777777" w:rsidR="002E2922" w:rsidRPr="00883287" w:rsidRDefault="002E2922" w:rsidP="002E2922">
            <w:pPr>
              <w:rPr>
                <w:rFonts w:ascii="Times New Roman" w:hAnsi="Times New Roman" w:cs="Arial"/>
                <w:bCs/>
                <w:snapToGrid w:val="0"/>
                <w:sz w:val="20"/>
              </w:rPr>
            </w:pPr>
            <w:r w:rsidRPr="00883287">
              <w:rPr>
                <w:rFonts w:ascii="Times New Roman" w:hAnsi="Times New Roman" w:cs="Arial"/>
                <w:bCs/>
                <w:snapToGrid w:val="0"/>
                <w:sz w:val="20"/>
              </w:rPr>
              <w:t>Sub Light Sector: FR 14m 13M Shore – 210º</w:t>
            </w:r>
          </w:p>
          <w:p w14:paraId="41C8CDC7" w14:textId="77777777" w:rsidR="002E2922" w:rsidRPr="00883287" w:rsidRDefault="002E2922" w:rsidP="002E2922">
            <w:pPr>
              <w:rPr>
                <w:rFonts w:ascii="Times New Roman" w:hAnsi="Times New Roman" w:cs="Arial"/>
                <w:bCs/>
                <w:snapToGrid w:val="0"/>
                <w:sz w:val="20"/>
              </w:rPr>
            </w:pPr>
            <w:r w:rsidRPr="00883287">
              <w:rPr>
                <w:rFonts w:ascii="Times New Roman" w:hAnsi="Times New Roman" w:cs="Arial"/>
                <w:bCs/>
                <w:snapToGrid w:val="0"/>
                <w:sz w:val="20"/>
              </w:rPr>
              <w:t>FW 14m 17M 038º - 047º</w:t>
            </w:r>
            <w:r w:rsidRPr="00883287">
              <w:rPr>
                <w:rFonts w:ascii="Times New Roman" w:hAnsi="Times New Roman" w:cs="Arial"/>
                <w:bCs/>
                <w:snapToGrid w:val="0"/>
                <w:sz w:val="20"/>
              </w:rPr>
              <w:tab/>
              <w:t>FG 14m 15M 047º - Shore</w:t>
            </w:r>
          </w:p>
          <w:p w14:paraId="4F8B1A7E" w14:textId="77777777" w:rsidR="002E2922" w:rsidRPr="00883287" w:rsidRDefault="002E2922" w:rsidP="002E2922">
            <w:pPr>
              <w:rPr>
                <w:rFonts w:cs="Arial"/>
                <w:bCs/>
                <w:snapToGrid w:val="0"/>
                <w:sz w:val="20"/>
              </w:rPr>
            </w:pPr>
            <w:r w:rsidRPr="00883287">
              <w:rPr>
                <w:rFonts w:ascii="Times New Roman" w:hAnsi="Times New Roman" w:cs="Arial"/>
                <w:bCs/>
                <w:snapToGrid w:val="0"/>
                <w:sz w:val="20"/>
              </w:rPr>
              <w:t>PEL Sub Light FR 026º - 038º 13m 12M</w:t>
            </w:r>
          </w:p>
        </w:tc>
      </w:tr>
      <w:tr w:rsidR="002E2922" w:rsidRPr="00883287" w14:paraId="60DAAF51" w14:textId="77777777" w:rsidTr="00CF0183">
        <w:trPr>
          <w:jc w:val="center"/>
        </w:trPr>
        <w:tc>
          <w:tcPr>
            <w:tcW w:w="2126" w:type="dxa"/>
          </w:tcPr>
          <w:p w14:paraId="3985DE4F" w14:textId="77777777" w:rsidR="002E2922" w:rsidRPr="00883287" w:rsidRDefault="002E2922" w:rsidP="002E2922">
            <w:pPr>
              <w:rPr>
                <w:rFonts w:cs="Arial"/>
                <w:b/>
                <w:bCs/>
                <w:snapToGrid w:val="0"/>
                <w:sz w:val="20"/>
              </w:rPr>
            </w:pPr>
            <w:r w:rsidRPr="00883287">
              <w:rPr>
                <w:rFonts w:ascii="Times New Roman" w:hAnsi="Times New Roman" w:cs="Arial"/>
                <w:b/>
                <w:bCs/>
                <w:snapToGrid w:val="0"/>
                <w:sz w:val="20"/>
              </w:rPr>
              <w:t>FS Character</w:t>
            </w:r>
          </w:p>
        </w:tc>
        <w:tc>
          <w:tcPr>
            <w:tcW w:w="2235" w:type="dxa"/>
          </w:tcPr>
          <w:p w14:paraId="5FAE51BE" w14:textId="77777777" w:rsidR="002E2922" w:rsidRPr="00883287" w:rsidRDefault="002E2922" w:rsidP="002E2922">
            <w:pPr>
              <w:rPr>
                <w:rFonts w:cs="Arial"/>
                <w:snapToGrid w:val="0"/>
                <w:sz w:val="20"/>
              </w:rPr>
            </w:pPr>
            <w:r w:rsidRPr="00883287">
              <w:rPr>
                <w:rFonts w:ascii="Times New Roman" w:hAnsi="Times New Roman" w:cs="Arial"/>
                <w:snapToGrid w:val="0"/>
                <w:sz w:val="20"/>
              </w:rPr>
              <w:t>None</w:t>
            </w:r>
          </w:p>
        </w:tc>
        <w:tc>
          <w:tcPr>
            <w:tcW w:w="2017" w:type="dxa"/>
          </w:tcPr>
          <w:p w14:paraId="3D82C615" w14:textId="77777777" w:rsidR="002E2922" w:rsidRPr="00883287" w:rsidRDefault="002E2922" w:rsidP="002E2922">
            <w:pPr>
              <w:rPr>
                <w:rFonts w:cs="Arial"/>
                <w:snapToGrid w:val="0"/>
                <w:sz w:val="20"/>
              </w:rPr>
            </w:pPr>
            <w:r w:rsidRPr="00883287">
              <w:rPr>
                <w:rFonts w:ascii="Times New Roman" w:hAnsi="Times New Roman" w:cs="Arial"/>
                <w:snapToGrid w:val="0"/>
                <w:sz w:val="20"/>
              </w:rPr>
              <w:t>FS Range</w:t>
            </w:r>
          </w:p>
        </w:tc>
        <w:tc>
          <w:tcPr>
            <w:tcW w:w="2127" w:type="dxa"/>
          </w:tcPr>
          <w:p w14:paraId="5CF5E839" w14:textId="77777777" w:rsidR="002E2922" w:rsidRPr="00883287" w:rsidRDefault="002E2922" w:rsidP="002E2922">
            <w:pPr>
              <w:rPr>
                <w:rFonts w:cs="Arial"/>
                <w:snapToGrid w:val="0"/>
                <w:sz w:val="20"/>
              </w:rPr>
            </w:pPr>
            <w:r w:rsidRPr="00883287">
              <w:rPr>
                <w:rFonts w:ascii="Times New Roman" w:hAnsi="Times New Roman" w:cs="Arial"/>
                <w:snapToGrid w:val="0"/>
                <w:sz w:val="20"/>
              </w:rPr>
              <w:t>N/A</w:t>
            </w:r>
          </w:p>
        </w:tc>
      </w:tr>
      <w:tr w:rsidR="002E2922" w:rsidRPr="00883287" w14:paraId="68742E26" w14:textId="77777777" w:rsidTr="00CF0183">
        <w:trPr>
          <w:jc w:val="center"/>
        </w:trPr>
        <w:tc>
          <w:tcPr>
            <w:tcW w:w="2126" w:type="dxa"/>
          </w:tcPr>
          <w:p w14:paraId="4084A3BF" w14:textId="77777777" w:rsidR="002E2922" w:rsidRPr="00883287" w:rsidRDefault="002E2922" w:rsidP="002E2922">
            <w:pPr>
              <w:rPr>
                <w:rFonts w:cs="Arial"/>
                <w:b/>
                <w:bCs/>
                <w:snapToGrid w:val="0"/>
                <w:sz w:val="20"/>
              </w:rPr>
            </w:pPr>
            <w:r w:rsidRPr="00883287">
              <w:rPr>
                <w:rFonts w:ascii="Times New Roman" w:hAnsi="Times New Roman" w:cs="Arial"/>
                <w:b/>
                <w:bCs/>
                <w:snapToGrid w:val="0"/>
                <w:sz w:val="20"/>
              </w:rPr>
              <w:t>Daymark</w:t>
            </w:r>
          </w:p>
        </w:tc>
        <w:tc>
          <w:tcPr>
            <w:tcW w:w="2235" w:type="dxa"/>
          </w:tcPr>
          <w:p w14:paraId="3B8AB0C0" w14:textId="77777777" w:rsidR="002E2922" w:rsidRPr="00883287" w:rsidRDefault="002E2922" w:rsidP="002E2922">
            <w:pPr>
              <w:rPr>
                <w:rFonts w:cs="Arial"/>
                <w:snapToGrid w:val="0"/>
                <w:sz w:val="20"/>
              </w:rPr>
            </w:pPr>
            <w:r w:rsidRPr="00883287">
              <w:rPr>
                <w:rFonts w:ascii="Times New Roman" w:hAnsi="Times New Roman" w:cs="Arial"/>
                <w:bCs/>
                <w:snapToGrid w:val="0"/>
                <w:sz w:val="20"/>
              </w:rPr>
              <w:t>White Round Tower</w:t>
            </w:r>
          </w:p>
        </w:tc>
        <w:tc>
          <w:tcPr>
            <w:tcW w:w="2017" w:type="dxa"/>
          </w:tcPr>
          <w:p w14:paraId="52AB91D6" w14:textId="77777777" w:rsidR="002E2922" w:rsidRPr="00883287" w:rsidRDefault="002E2922" w:rsidP="002E2922">
            <w:pPr>
              <w:rPr>
                <w:rFonts w:cs="Arial"/>
                <w:snapToGrid w:val="0"/>
                <w:sz w:val="20"/>
              </w:rPr>
            </w:pPr>
          </w:p>
        </w:tc>
        <w:tc>
          <w:tcPr>
            <w:tcW w:w="2127" w:type="dxa"/>
          </w:tcPr>
          <w:p w14:paraId="1B06A1A6" w14:textId="77777777" w:rsidR="002E2922" w:rsidRPr="00883287" w:rsidRDefault="002E2922" w:rsidP="002E2922">
            <w:pPr>
              <w:rPr>
                <w:rFonts w:cs="Arial"/>
                <w:snapToGrid w:val="0"/>
                <w:sz w:val="20"/>
              </w:rPr>
            </w:pPr>
            <w:r w:rsidRPr="00883287">
              <w:rPr>
                <w:rFonts w:ascii="Times New Roman" w:hAnsi="Times New Roman" w:cs="Arial"/>
                <w:snapToGrid w:val="0"/>
                <w:sz w:val="20"/>
              </w:rPr>
              <w:t>Height 11m</w:t>
            </w:r>
          </w:p>
        </w:tc>
      </w:tr>
      <w:tr w:rsidR="002E2922" w:rsidRPr="00883287" w14:paraId="5263870B" w14:textId="77777777" w:rsidTr="00CF0183">
        <w:trPr>
          <w:jc w:val="center"/>
        </w:trPr>
        <w:tc>
          <w:tcPr>
            <w:tcW w:w="8505" w:type="dxa"/>
            <w:gridSpan w:val="4"/>
          </w:tcPr>
          <w:p w14:paraId="4C1B67A2" w14:textId="77777777" w:rsidR="002E2922" w:rsidRPr="00883287" w:rsidRDefault="002E2922" w:rsidP="002E2922">
            <w:pPr>
              <w:jc w:val="center"/>
              <w:rPr>
                <w:rFonts w:cs="Arial"/>
                <w:snapToGrid w:val="0"/>
                <w:sz w:val="20"/>
              </w:rPr>
            </w:pPr>
            <w:r w:rsidRPr="00883287">
              <w:rPr>
                <w:rFonts w:ascii="Times New Roman" w:hAnsi="Times New Roman" w:cs="Arial"/>
                <w:sz w:val="20"/>
              </w:rPr>
              <w:t>Correct as at 22 August 2005</w:t>
            </w:r>
          </w:p>
        </w:tc>
      </w:tr>
    </w:tbl>
    <w:p w14:paraId="4F409EFD" w14:textId="77777777" w:rsidR="002E2922" w:rsidRPr="00883287" w:rsidRDefault="002E2922" w:rsidP="002E2922">
      <w:pPr>
        <w:rPr>
          <w:rFonts w:ascii="Times New Roman" w:hAnsi="Times New Roman"/>
          <w:b/>
          <w:bCs/>
          <w:caps/>
          <w:snapToGrid w:val="0"/>
        </w:rPr>
      </w:pPr>
      <w:r w:rsidRPr="00883287">
        <w:rPr>
          <w:rFonts w:ascii="Times New Roman" w:hAnsi="Times New Roman"/>
          <w:b/>
          <w:bCs/>
          <w:caps/>
          <w:snapToGrid w:val="0"/>
        </w:rPr>
        <w:br w:type="page"/>
      </w:r>
    </w:p>
    <w:p w14:paraId="7D20429F" w14:textId="77777777" w:rsidR="002E2922" w:rsidRPr="00883287" w:rsidRDefault="002E2922" w:rsidP="002E2922">
      <w:pPr>
        <w:pStyle w:val="BodyText"/>
        <w:rPr>
          <w:b/>
          <w:snapToGrid w:val="0"/>
          <w:sz w:val="24"/>
        </w:rPr>
      </w:pPr>
      <w:bookmarkStart w:id="64" w:name="_Toc190062155"/>
      <w:r w:rsidRPr="00883287">
        <w:rPr>
          <w:b/>
          <w:snapToGrid w:val="0"/>
          <w:sz w:val="24"/>
        </w:rPr>
        <w:t>STAKEHOLDERS</w:t>
      </w:r>
      <w:bookmarkEnd w:id="64"/>
    </w:p>
    <w:p w14:paraId="59A8D17C" w14:textId="77777777" w:rsidR="002E2922" w:rsidRPr="00883287" w:rsidRDefault="002E2922" w:rsidP="002E2922">
      <w:pPr>
        <w:rPr>
          <w:b/>
          <w:snapToGrid w:val="0"/>
          <w:highlight w:val="lightGray"/>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3" w:type="dxa"/>
          <w:bottom w:w="113" w:type="dxa"/>
        </w:tblCellMar>
        <w:tblLook w:val="0000" w:firstRow="0" w:lastRow="0" w:firstColumn="0" w:lastColumn="0" w:noHBand="0" w:noVBand="0"/>
      </w:tblPr>
      <w:tblGrid>
        <w:gridCol w:w="6062"/>
        <w:gridCol w:w="2443"/>
      </w:tblGrid>
      <w:tr w:rsidR="002E2922" w:rsidRPr="00883287" w14:paraId="4586C6BC" w14:textId="77777777" w:rsidTr="000A1CCC">
        <w:trPr>
          <w:jc w:val="center"/>
        </w:trPr>
        <w:tc>
          <w:tcPr>
            <w:tcW w:w="6062" w:type="dxa"/>
            <w:shd w:val="clear" w:color="auto" w:fill="C0C0C0"/>
          </w:tcPr>
          <w:p w14:paraId="3C796879" w14:textId="77777777" w:rsidR="002E2922" w:rsidRPr="00883287" w:rsidRDefault="002E2922" w:rsidP="002E2922">
            <w:pPr>
              <w:rPr>
                <w:rFonts w:cs="Arial"/>
                <w:b/>
              </w:rPr>
            </w:pPr>
            <w:r w:rsidRPr="00883287">
              <w:rPr>
                <w:rFonts w:ascii="Times New Roman" w:hAnsi="Times New Roman" w:cs="Arial"/>
                <w:b/>
              </w:rPr>
              <w:t>External Stakeholders</w:t>
            </w:r>
          </w:p>
        </w:tc>
        <w:tc>
          <w:tcPr>
            <w:tcW w:w="2443" w:type="dxa"/>
            <w:shd w:val="clear" w:color="auto" w:fill="C0C0C0"/>
          </w:tcPr>
          <w:p w14:paraId="18A9CF6A" w14:textId="77777777" w:rsidR="002E2922" w:rsidRPr="00883287" w:rsidRDefault="002E2922" w:rsidP="002E2922">
            <w:pPr>
              <w:jc w:val="center"/>
              <w:rPr>
                <w:rFonts w:cs="Arial"/>
                <w:b/>
              </w:rPr>
            </w:pPr>
            <w:r w:rsidRPr="00883287">
              <w:rPr>
                <w:rFonts w:ascii="Times New Roman" w:hAnsi="Times New Roman" w:cs="Arial"/>
                <w:b/>
              </w:rPr>
              <w:t>Last consulted</w:t>
            </w:r>
          </w:p>
        </w:tc>
      </w:tr>
      <w:tr w:rsidR="002E2922" w:rsidRPr="00883287" w14:paraId="70562175" w14:textId="77777777" w:rsidTr="000A1CCC">
        <w:trPr>
          <w:jc w:val="center"/>
        </w:trPr>
        <w:tc>
          <w:tcPr>
            <w:tcW w:w="6062" w:type="dxa"/>
          </w:tcPr>
          <w:p w14:paraId="5E830119" w14:textId="77777777" w:rsidR="002E2922" w:rsidRPr="00883287" w:rsidRDefault="002E2922" w:rsidP="000567D9">
            <w:pPr>
              <w:numPr>
                <w:ilvl w:val="0"/>
                <w:numId w:val="98"/>
              </w:numPr>
              <w:autoSpaceDE w:val="0"/>
              <w:autoSpaceDN w:val="0"/>
              <w:adjustRightInd w:val="0"/>
              <w:spacing w:line="240" w:lineRule="auto"/>
              <w:rPr>
                <w:rFonts w:ascii="Times New Roman" w:hAnsi="Times New Roman" w:cs="Arial"/>
                <w:szCs w:val="18"/>
              </w:rPr>
            </w:pPr>
            <w:r w:rsidRPr="00883287">
              <w:rPr>
                <w:rFonts w:ascii="Times New Roman" w:hAnsi="Times New Roman" w:cs="Arial"/>
                <w:szCs w:val="18"/>
              </w:rPr>
              <w:t>Attendant</w:t>
            </w:r>
          </w:p>
          <w:p w14:paraId="62CDFE03" w14:textId="77777777" w:rsidR="002E2922" w:rsidRPr="00883287" w:rsidRDefault="002E2922" w:rsidP="000567D9">
            <w:pPr>
              <w:numPr>
                <w:ilvl w:val="0"/>
                <w:numId w:val="98"/>
              </w:numPr>
              <w:autoSpaceDE w:val="0"/>
              <w:autoSpaceDN w:val="0"/>
              <w:adjustRightInd w:val="0"/>
              <w:spacing w:line="240" w:lineRule="auto"/>
              <w:rPr>
                <w:rFonts w:ascii="Times New Roman" w:hAnsi="Times New Roman" w:cs="Arial"/>
                <w:szCs w:val="18"/>
              </w:rPr>
            </w:pPr>
            <w:r w:rsidRPr="00883287">
              <w:rPr>
                <w:rFonts w:ascii="Times New Roman" w:hAnsi="Times New Roman" w:cs="Arial"/>
                <w:szCs w:val="18"/>
              </w:rPr>
              <w:t>Suffolk Coastal District Council</w:t>
            </w:r>
          </w:p>
          <w:p w14:paraId="1396A271" w14:textId="77777777" w:rsidR="002E2922" w:rsidRPr="00883287" w:rsidRDefault="002E2922" w:rsidP="000567D9">
            <w:pPr>
              <w:numPr>
                <w:ilvl w:val="0"/>
                <w:numId w:val="98"/>
              </w:numPr>
              <w:autoSpaceDE w:val="0"/>
              <w:autoSpaceDN w:val="0"/>
              <w:adjustRightInd w:val="0"/>
              <w:spacing w:line="240" w:lineRule="auto"/>
              <w:rPr>
                <w:rFonts w:ascii="Times New Roman" w:hAnsi="Times New Roman" w:cs="Arial"/>
                <w:szCs w:val="18"/>
              </w:rPr>
            </w:pPr>
            <w:r w:rsidRPr="00883287">
              <w:rPr>
                <w:rFonts w:ascii="Times New Roman" w:hAnsi="Times New Roman" w:cs="Arial"/>
                <w:szCs w:val="18"/>
              </w:rPr>
              <w:t>Natural England</w:t>
            </w:r>
          </w:p>
          <w:p w14:paraId="14E28B5E" w14:textId="77777777" w:rsidR="002E2922" w:rsidRPr="00883287" w:rsidRDefault="002E2922" w:rsidP="000567D9">
            <w:pPr>
              <w:numPr>
                <w:ilvl w:val="0"/>
                <w:numId w:val="98"/>
              </w:numPr>
              <w:autoSpaceDE w:val="0"/>
              <w:autoSpaceDN w:val="0"/>
              <w:adjustRightInd w:val="0"/>
              <w:spacing w:line="240" w:lineRule="auto"/>
              <w:rPr>
                <w:rFonts w:cs="Arial"/>
              </w:rPr>
            </w:pPr>
            <w:r w:rsidRPr="00883287">
              <w:rPr>
                <w:rFonts w:ascii="Times New Roman" w:hAnsi="Times New Roman" w:cs="Arial"/>
              </w:rPr>
              <w:t>National Trust – neighbouring landowner</w:t>
            </w:r>
          </w:p>
        </w:tc>
        <w:tc>
          <w:tcPr>
            <w:tcW w:w="2443" w:type="dxa"/>
          </w:tcPr>
          <w:p w14:paraId="52093F1C" w14:textId="77777777" w:rsidR="002E2922" w:rsidRPr="00883287" w:rsidRDefault="002E2922" w:rsidP="002E2922">
            <w:pPr>
              <w:spacing w:after="20"/>
              <w:jc w:val="center"/>
              <w:rPr>
                <w:rFonts w:ascii="Times New Roman" w:hAnsi="Times New Roman" w:cs="Arial"/>
              </w:rPr>
            </w:pPr>
          </w:p>
          <w:p w14:paraId="47C6E439" w14:textId="77777777" w:rsidR="002E2922" w:rsidRPr="00883287" w:rsidRDefault="002E2922" w:rsidP="002E2922">
            <w:pPr>
              <w:spacing w:after="20"/>
              <w:jc w:val="center"/>
              <w:rPr>
                <w:rFonts w:ascii="Times New Roman" w:hAnsi="Times New Roman" w:cs="Arial"/>
              </w:rPr>
            </w:pPr>
          </w:p>
          <w:p w14:paraId="342E2A63" w14:textId="77777777" w:rsidR="002E2922" w:rsidRPr="00883287" w:rsidRDefault="002E2922" w:rsidP="002E2922">
            <w:pPr>
              <w:spacing w:after="20"/>
              <w:jc w:val="center"/>
              <w:rPr>
                <w:rFonts w:ascii="Times New Roman" w:hAnsi="Times New Roman" w:cs="Arial"/>
              </w:rPr>
            </w:pPr>
          </w:p>
          <w:p w14:paraId="6A1CDCF9" w14:textId="77777777" w:rsidR="002E2922" w:rsidRPr="00883287" w:rsidRDefault="002E2922" w:rsidP="002E2922">
            <w:pPr>
              <w:spacing w:after="20"/>
              <w:rPr>
                <w:rFonts w:cs="Arial"/>
              </w:rPr>
            </w:pPr>
          </w:p>
        </w:tc>
      </w:tr>
    </w:tbl>
    <w:p w14:paraId="334E8003" w14:textId="77777777" w:rsidR="002E2922" w:rsidRPr="00883287" w:rsidRDefault="002E2922" w:rsidP="002E2922">
      <w:pPr>
        <w:pStyle w:val="Heading1"/>
        <w:numPr>
          <w:ilvl w:val="0"/>
          <w:numId w:val="0"/>
        </w:numPr>
        <w:rPr>
          <w:snapToGrid w:val="0"/>
        </w:rPr>
      </w:pPr>
    </w:p>
    <w:p w14:paraId="6591CC54" w14:textId="77777777" w:rsidR="002E2922" w:rsidRPr="00883287" w:rsidRDefault="002E2922" w:rsidP="002E2922">
      <w:pPr>
        <w:pStyle w:val="BodyText"/>
        <w:rPr>
          <w:b/>
          <w:snapToGrid w:val="0"/>
          <w:sz w:val="24"/>
        </w:rPr>
      </w:pPr>
      <w:bookmarkStart w:id="65" w:name="_Toc190062156"/>
      <w:r w:rsidRPr="00883287">
        <w:rPr>
          <w:b/>
          <w:snapToGrid w:val="0"/>
          <w:sz w:val="24"/>
        </w:rPr>
        <w:t>ANALYSIS - STRENGTHS, WEAKNESSES, OPPORTUNITIES &amp; THREATS</w:t>
      </w:r>
      <w:bookmarkEnd w:id="65"/>
      <w:r w:rsidRPr="00883287">
        <w:rPr>
          <w:b/>
          <w:snapToGrid w:val="0"/>
          <w:sz w:val="24"/>
        </w:rPr>
        <w:t xml:space="preserve"> </w:t>
      </w:r>
    </w:p>
    <w:p w14:paraId="2558992B" w14:textId="77777777" w:rsidR="002E2922" w:rsidRPr="00883287" w:rsidRDefault="002E2922" w:rsidP="002E2922">
      <w:pPr>
        <w:rPr>
          <w:b/>
          <w:snapToGrid w:val="0"/>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3"/>
        <w:gridCol w:w="4252"/>
      </w:tblGrid>
      <w:tr w:rsidR="002E2922" w:rsidRPr="00883287" w14:paraId="261EBAFA" w14:textId="77777777" w:rsidTr="000A1CCC">
        <w:trPr>
          <w:jc w:val="center"/>
        </w:trPr>
        <w:tc>
          <w:tcPr>
            <w:tcW w:w="4253" w:type="dxa"/>
            <w:tcMar>
              <w:top w:w="113" w:type="dxa"/>
              <w:bottom w:w="113" w:type="dxa"/>
            </w:tcMar>
          </w:tcPr>
          <w:p w14:paraId="52F8DA9D" w14:textId="77777777" w:rsidR="002E2922" w:rsidRPr="00883287" w:rsidRDefault="002E2922" w:rsidP="002E2922">
            <w:pPr>
              <w:spacing w:after="120"/>
              <w:rPr>
                <w:rFonts w:ascii="Times New Roman" w:hAnsi="Times New Roman" w:cs="Arial"/>
                <w:b/>
              </w:rPr>
            </w:pPr>
            <w:r w:rsidRPr="00883287">
              <w:rPr>
                <w:rFonts w:ascii="Times New Roman" w:hAnsi="Times New Roman" w:cs="Arial"/>
                <w:b/>
              </w:rPr>
              <w:t>Strengths</w:t>
            </w:r>
          </w:p>
          <w:p w14:paraId="2FE7AAA1" w14:textId="77777777" w:rsidR="002E2922" w:rsidRPr="00883287" w:rsidRDefault="002E2922" w:rsidP="000567D9">
            <w:pPr>
              <w:numPr>
                <w:ilvl w:val="0"/>
                <w:numId w:val="92"/>
              </w:numPr>
              <w:tabs>
                <w:tab w:val="clear" w:pos="360"/>
                <w:tab w:val="num" w:pos="420"/>
              </w:tabs>
              <w:spacing w:line="240" w:lineRule="auto"/>
              <w:ind w:left="420"/>
              <w:rPr>
                <w:rFonts w:ascii="Times New Roman" w:hAnsi="Times New Roman"/>
                <w:bCs/>
              </w:rPr>
            </w:pPr>
            <w:r w:rsidRPr="00883287">
              <w:rPr>
                <w:rFonts w:ascii="Times New Roman" w:hAnsi="Times New Roman"/>
                <w:bCs/>
              </w:rPr>
              <w:t>Navigational Systems Stability</w:t>
            </w:r>
          </w:p>
          <w:p w14:paraId="6589A40C" w14:textId="77777777" w:rsidR="002E2922" w:rsidRPr="00883287" w:rsidRDefault="002E2922" w:rsidP="000567D9">
            <w:pPr>
              <w:numPr>
                <w:ilvl w:val="0"/>
                <w:numId w:val="92"/>
              </w:numPr>
              <w:tabs>
                <w:tab w:val="clear" w:pos="360"/>
                <w:tab w:val="num" w:pos="420"/>
              </w:tabs>
              <w:spacing w:line="240" w:lineRule="auto"/>
              <w:ind w:left="420"/>
              <w:rPr>
                <w:rFonts w:ascii="Times New Roman" w:hAnsi="Times New Roman"/>
                <w:bCs/>
              </w:rPr>
            </w:pPr>
            <w:r w:rsidRPr="00883287">
              <w:rPr>
                <w:rFonts w:ascii="Times New Roman" w:hAnsi="Times New Roman"/>
                <w:bCs/>
              </w:rPr>
              <w:t>Corporate image</w:t>
            </w:r>
          </w:p>
          <w:p w14:paraId="6C675E16" w14:textId="77777777" w:rsidR="002E2922" w:rsidRPr="00883287" w:rsidRDefault="002E2922" w:rsidP="000567D9">
            <w:pPr>
              <w:numPr>
                <w:ilvl w:val="0"/>
                <w:numId w:val="92"/>
              </w:numPr>
              <w:tabs>
                <w:tab w:val="clear" w:pos="360"/>
                <w:tab w:val="num" w:pos="420"/>
              </w:tabs>
              <w:spacing w:line="240" w:lineRule="auto"/>
              <w:ind w:left="420"/>
              <w:rPr>
                <w:rFonts w:cs="Arial"/>
                <w:b/>
              </w:rPr>
            </w:pPr>
            <w:r w:rsidRPr="00883287">
              <w:rPr>
                <w:rFonts w:ascii="Times New Roman" w:hAnsi="Times New Roman"/>
                <w:bCs/>
              </w:rPr>
              <w:t>Mains Power</w:t>
            </w:r>
          </w:p>
        </w:tc>
        <w:tc>
          <w:tcPr>
            <w:tcW w:w="4252" w:type="dxa"/>
            <w:tcMar>
              <w:top w:w="113" w:type="dxa"/>
              <w:bottom w:w="113" w:type="dxa"/>
            </w:tcMar>
          </w:tcPr>
          <w:p w14:paraId="54916A40" w14:textId="77777777" w:rsidR="002E2922" w:rsidRPr="00883287" w:rsidRDefault="002E2922" w:rsidP="002E2922">
            <w:pPr>
              <w:spacing w:after="120"/>
              <w:rPr>
                <w:rFonts w:ascii="Times New Roman" w:hAnsi="Times New Roman" w:cs="Arial"/>
                <w:b/>
              </w:rPr>
            </w:pPr>
            <w:r w:rsidRPr="00883287">
              <w:rPr>
                <w:rFonts w:ascii="Times New Roman" w:hAnsi="Times New Roman" w:cs="Arial"/>
                <w:b/>
              </w:rPr>
              <w:t>Opportunities</w:t>
            </w:r>
          </w:p>
          <w:p w14:paraId="69A6079E" w14:textId="77777777" w:rsidR="002E2922" w:rsidRPr="00883287" w:rsidRDefault="002E2922" w:rsidP="000567D9">
            <w:pPr>
              <w:numPr>
                <w:ilvl w:val="0"/>
                <w:numId w:val="94"/>
              </w:numPr>
              <w:spacing w:line="240" w:lineRule="auto"/>
              <w:rPr>
                <w:rFonts w:ascii="Times New Roman" w:hAnsi="Times New Roman"/>
                <w:bCs/>
              </w:rPr>
            </w:pPr>
            <w:r w:rsidRPr="00883287">
              <w:rPr>
                <w:rFonts w:ascii="Times New Roman" w:hAnsi="Times New Roman"/>
                <w:bCs/>
              </w:rPr>
              <w:t xml:space="preserve">Increased Public awareness </w:t>
            </w:r>
          </w:p>
          <w:p w14:paraId="217F2798" w14:textId="77777777" w:rsidR="002E2922" w:rsidRPr="00883287" w:rsidRDefault="002E2922" w:rsidP="000567D9">
            <w:pPr>
              <w:numPr>
                <w:ilvl w:val="0"/>
                <w:numId w:val="94"/>
              </w:numPr>
              <w:spacing w:line="240" w:lineRule="auto"/>
              <w:rPr>
                <w:rFonts w:cs="Arial"/>
                <w:bCs/>
              </w:rPr>
            </w:pPr>
            <w:r w:rsidRPr="00883287">
              <w:rPr>
                <w:rFonts w:ascii="Times New Roman" w:hAnsi="Times New Roman"/>
                <w:bCs/>
              </w:rPr>
              <w:t>Potential for some interest for public viewing (NT)</w:t>
            </w:r>
          </w:p>
        </w:tc>
      </w:tr>
      <w:tr w:rsidR="002E2922" w:rsidRPr="00883287" w14:paraId="0570D1ED" w14:textId="77777777" w:rsidTr="000A1CCC">
        <w:trPr>
          <w:jc w:val="center"/>
        </w:trPr>
        <w:tc>
          <w:tcPr>
            <w:tcW w:w="4253" w:type="dxa"/>
            <w:tcMar>
              <w:top w:w="113" w:type="dxa"/>
              <w:bottom w:w="113" w:type="dxa"/>
            </w:tcMar>
          </w:tcPr>
          <w:p w14:paraId="03F7CA9D" w14:textId="77777777" w:rsidR="002E2922" w:rsidRPr="00883287" w:rsidRDefault="002E2922" w:rsidP="002E2922">
            <w:pPr>
              <w:spacing w:after="120"/>
              <w:rPr>
                <w:rFonts w:ascii="Times New Roman" w:hAnsi="Times New Roman" w:cs="Arial"/>
                <w:b/>
                <w:snapToGrid w:val="0"/>
              </w:rPr>
            </w:pPr>
            <w:r w:rsidRPr="00883287">
              <w:rPr>
                <w:rFonts w:ascii="Times New Roman" w:hAnsi="Times New Roman" w:cs="Arial"/>
                <w:b/>
                <w:snapToGrid w:val="0"/>
              </w:rPr>
              <w:t>Weaknesses</w:t>
            </w:r>
          </w:p>
          <w:p w14:paraId="54248894" w14:textId="77777777" w:rsidR="002E2922" w:rsidRPr="00883287" w:rsidRDefault="002E2922" w:rsidP="000567D9">
            <w:pPr>
              <w:numPr>
                <w:ilvl w:val="0"/>
                <w:numId w:val="93"/>
              </w:numPr>
              <w:spacing w:line="240" w:lineRule="auto"/>
              <w:rPr>
                <w:rFonts w:ascii="Times New Roman" w:hAnsi="Times New Roman"/>
                <w:bCs/>
                <w:snapToGrid w:val="0"/>
              </w:rPr>
            </w:pPr>
            <w:r w:rsidRPr="00883287">
              <w:rPr>
                <w:rFonts w:ascii="Times New Roman" w:hAnsi="Times New Roman"/>
                <w:bCs/>
                <w:snapToGrid w:val="0"/>
              </w:rPr>
              <w:t>Upkeep of Historic Building (costs)</w:t>
            </w:r>
          </w:p>
          <w:p w14:paraId="189881AA" w14:textId="77777777" w:rsidR="002E2922" w:rsidRPr="00883287" w:rsidRDefault="002E2922" w:rsidP="000567D9">
            <w:pPr>
              <w:numPr>
                <w:ilvl w:val="0"/>
                <w:numId w:val="93"/>
              </w:numPr>
              <w:spacing w:line="240" w:lineRule="auto"/>
              <w:rPr>
                <w:rFonts w:ascii="Times New Roman" w:hAnsi="Times New Roman"/>
                <w:bCs/>
                <w:snapToGrid w:val="0"/>
              </w:rPr>
            </w:pPr>
            <w:r w:rsidRPr="00883287">
              <w:rPr>
                <w:rFonts w:ascii="Times New Roman" w:hAnsi="Times New Roman"/>
                <w:bCs/>
                <w:snapToGrid w:val="0"/>
              </w:rPr>
              <w:t>Limitations in regards to public access and other uses</w:t>
            </w:r>
          </w:p>
          <w:p w14:paraId="2DB31FD0" w14:textId="77777777" w:rsidR="002E2922" w:rsidRPr="00883287" w:rsidRDefault="002E2922" w:rsidP="000567D9">
            <w:pPr>
              <w:numPr>
                <w:ilvl w:val="0"/>
                <w:numId w:val="93"/>
              </w:numPr>
              <w:spacing w:line="240" w:lineRule="auto"/>
              <w:rPr>
                <w:rFonts w:ascii="Times New Roman" w:hAnsi="Times New Roman" w:cs="Arial"/>
                <w:bCs/>
                <w:snapToGrid w:val="0"/>
              </w:rPr>
            </w:pPr>
            <w:r w:rsidRPr="00883287">
              <w:rPr>
                <w:rFonts w:ascii="Times New Roman" w:hAnsi="Times New Roman"/>
                <w:bCs/>
              </w:rPr>
              <w:t>Location/access limited by SSSI constraints</w:t>
            </w:r>
          </w:p>
          <w:p w14:paraId="4BD84C39" w14:textId="77777777" w:rsidR="002E2922" w:rsidRPr="00883287" w:rsidRDefault="002E2922" w:rsidP="002E2922">
            <w:pPr>
              <w:rPr>
                <w:rFonts w:cs="Arial"/>
                <w:b/>
                <w:snapToGrid w:val="0"/>
              </w:rPr>
            </w:pPr>
          </w:p>
        </w:tc>
        <w:tc>
          <w:tcPr>
            <w:tcW w:w="4252" w:type="dxa"/>
            <w:tcMar>
              <w:top w:w="113" w:type="dxa"/>
              <w:bottom w:w="113" w:type="dxa"/>
            </w:tcMar>
          </w:tcPr>
          <w:p w14:paraId="43F1027F" w14:textId="77777777" w:rsidR="002E2922" w:rsidRPr="00883287" w:rsidRDefault="002E2922" w:rsidP="002E2922">
            <w:pPr>
              <w:spacing w:after="120"/>
              <w:rPr>
                <w:rFonts w:ascii="Times New Roman" w:hAnsi="Times New Roman" w:cs="Arial"/>
                <w:b/>
                <w:snapToGrid w:val="0"/>
              </w:rPr>
            </w:pPr>
            <w:r w:rsidRPr="00883287">
              <w:rPr>
                <w:rFonts w:ascii="Times New Roman" w:hAnsi="Times New Roman" w:cs="Arial"/>
                <w:b/>
                <w:snapToGrid w:val="0"/>
              </w:rPr>
              <w:t>Threats</w:t>
            </w:r>
          </w:p>
          <w:p w14:paraId="0FF9892C" w14:textId="77777777" w:rsidR="002E2922" w:rsidRPr="00883287" w:rsidRDefault="002E2922" w:rsidP="000567D9">
            <w:pPr>
              <w:numPr>
                <w:ilvl w:val="0"/>
                <w:numId w:val="95"/>
              </w:numPr>
              <w:spacing w:line="240" w:lineRule="auto"/>
              <w:rPr>
                <w:rFonts w:ascii="Times New Roman" w:hAnsi="Times New Roman"/>
                <w:snapToGrid w:val="0"/>
              </w:rPr>
            </w:pPr>
            <w:r w:rsidRPr="00883287">
              <w:rPr>
                <w:rFonts w:ascii="Times New Roman" w:hAnsi="Times New Roman"/>
                <w:snapToGrid w:val="0"/>
              </w:rPr>
              <w:t>Changes in shingle bank</w:t>
            </w:r>
          </w:p>
          <w:p w14:paraId="731017F3" w14:textId="77777777" w:rsidR="002E2922" w:rsidRPr="00883287" w:rsidRDefault="002E2922" w:rsidP="000567D9">
            <w:pPr>
              <w:numPr>
                <w:ilvl w:val="0"/>
                <w:numId w:val="95"/>
              </w:numPr>
              <w:spacing w:line="240" w:lineRule="auto"/>
              <w:rPr>
                <w:rFonts w:ascii="Times New Roman" w:hAnsi="Times New Roman"/>
                <w:snapToGrid w:val="0"/>
              </w:rPr>
            </w:pPr>
            <w:r w:rsidRPr="00883287">
              <w:rPr>
                <w:rFonts w:ascii="Times New Roman" w:hAnsi="Times New Roman"/>
                <w:snapToGrid w:val="0"/>
              </w:rPr>
              <w:t>Rising sea levels/climate change</w:t>
            </w:r>
          </w:p>
          <w:p w14:paraId="4B73C39B" w14:textId="77777777" w:rsidR="002E2922" w:rsidRPr="00883287" w:rsidRDefault="002E2922" w:rsidP="000567D9">
            <w:pPr>
              <w:numPr>
                <w:ilvl w:val="0"/>
                <w:numId w:val="95"/>
              </w:numPr>
              <w:spacing w:line="240" w:lineRule="auto"/>
              <w:rPr>
                <w:rFonts w:ascii="Times New Roman" w:hAnsi="Times New Roman"/>
                <w:snapToGrid w:val="0"/>
              </w:rPr>
            </w:pPr>
            <w:r w:rsidRPr="00883287">
              <w:rPr>
                <w:rFonts w:ascii="Times New Roman" w:hAnsi="Times New Roman"/>
                <w:snapToGrid w:val="0"/>
              </w:rPr>
              <w:t>Damage to mains cable (Plan A – Property Manual)</w:t>
            </w:r>
          </w:p>
          <w:p w14:paraId="3323F4BD" w14:textId="77777777" w:rsidR="002E2922" w:rsidRPr="00883287" w:rsidRDefault="002E2922" w:rsidP="000567D9">
            <w:pPr>
              <w:numPr>
                <w:ilvl w:val="0"/>
                <w:numId w:val="95"/>
              </w:numPr>
              <w:spacing w:line="240" w:lineRule="auto"/>
              <w:rPr>
                <w:rFonts w:cs="Arial"/>
                <w:snapToGrid w:val="0"/>
              </w:rPr>
            </w:pPr>
            <w:r w:rsidRPr="00883287">
              <w:rPr>
                <w:rFonts w:ascii="Times New Roman" w:hAnsi="Times New Roman"/>
                <w:snapToGrid w:val="0"/>
              </w:rPr>
              <w:t>Consent to Discharge – not yet approved</w:t>
            </w:r>
          </w:p>
        </w:tc>
      </w:tr>
    </w:tbl>
    <w:p w14:paraId="54322DB7" w14:textId="77777777" w:rsidR="002E2922" w:rsidRPr="00883287" w:rsidRDefault="002E2922" w:rsidP="002E2922">
      <w:pPr>
        <w:pStyle w:val="TOC1"/>
        <w:rPr>
          <w:noProof w:val="0"/>
        </w:rPr>
      </w:pPr>
    </w:p>
    <w:p w14:paraId="24109D4C" w14:textId="77777777" w:rsidR="002E2922" w:rsidRPr="00883287" w:rsidRDefault="002E2922" w:rsidP="002E2922">
      <w:pPr>
        <w:pStyle w:val="BodyText"/>
        <w:rPr>
          <w:b/>
          <w:snapToGrid w:val="0"/>
          <w:sz w:val="24"/>
        </w:rPr>
      </w:pPr>
      <w:bookmarkStart w:id="66" w:name="_Toc190062157"/>
      <w:r w:rsidRPr="00883287">
        <w:rPr>
          <w:b/>
          <w:snapToGrid w:val="0"/>
          <w:sz w:val="24"/>
        </w:rPr>
        <w:t>RISK ANALYSIS</w:t>
      </w:r>
      <w:bookmarkEnd w:id="66"/>
    </w:p>
    <w:p w14:paraId="2C6F41F4" w14:textId="77777777" w:rsidR="002E2922" w:rsidRPr="00883287" w:rsidRDefault="002E2922" w:rsidP="002E2922"/>
    <w:p w14:paraId="43420335" w14:textId="77777777" w:rsidR="002E2922" w:rsidRPr="00883287" w:rsidRDefault="002E2922" w:rsidP="002E2922">
      <w:pPr>
        <w:spacing w:after="120"/>
        <w:rPr>
          <w:sz w:val="22"/>
        </w:rPr>
      </w:pPr>
      <w:r w:rsidRPr="00883287">
        <w:rPr>
          <w:sz w:val="22"/>
        </w:rPr>
        <w:t>Mains powered, float battery, without standby generator.</w:t>
      </w:r>
    </w:p>
    <w:p w14:paraId="5681F2BA" w14:textId="77777777" w:rsidR="002E2922" w:rsidRPr="00883287" w:rsidRDefault="00DA211F" w:rsidP="002E2922">
      <w:pPr>
        <w:spacing w:after="120"/>
        <w:rPr>
          <w:sz w:val="22"/>
        </w:rPr>
      </w:pPr>
      <w:r w:rsidRPr="00883287">
        <w:rPr>
          <w:sz w:val="22"/>
        </w:rPr>
        <w:t>See '</w:t>
      </w:r>
      <w:r w:rsidR="002E2922" w:rsidRPr="00883287">
        <w:rPr>
          <w:sz w:val="22"/>
        </w:rPr>
        <w:t>Asset Ma</w:t>
      </w:r>
      <w:r w:rsidRPr="00883287">
        <w:rPr>
          <w:sz w:val="22"/>
        </w:rPr>
        <w:t>nagement Plan - Risk Assessment'</w:t>
      </w:r>
      <w:r w:rsidR="002E2922" w:rsidRPr="00883287">
        <w:rPr>
          <w:sz w:val="22"/>
        </w:rPr>
        <w:tab/>
        <w:t>(ha_opsms: 126,923) for details of generic risks to AtoN, property, legislative and regulatory.</w:t>
      </w:r>
    </w:p>
    <w:p w14:paraId="5249A7AE" w14:textId="77777777" w:rsidR="002E2922" w:rsidRPr="00883287" w:rsidRDefault="002E2922" w:rsidP="002E2922">
      <w:pPr>
        <w:rPr>
          <w:rFonts w:ascii="Times New Roman" w:hAnsi="Times New Roman"/>
          <w:b/>
        </w:rPr>
      </w:pPr>
      <w:r w:rsidRPr="00883287">
        <w:rPr>
          <w:rFonts w:ascii="Times New Roman" w:hAnsi="Times New Roman"/>
          <w:b/>
        </w:rPr>
        <w:t>Specific Risks:</w:t>
      </w:r>
    </w:p>
    <w:p w14:paraId="6EB29D71" w14:textId="77777777" w:rsidR="002E2922" w:rsidRPr="00883287" w:rsidRDefault="002E2922" w:rsidP="002E2922">
      <w:pPr>
        <w:ind w:left="432"/>
      </w:pPr>
    </w:p>
    <w:tbl>
      <w:tblPr>
        <w:tblW w:w="8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000" w:firstRow="0" w:lastRow="0" w:firstColumn="0" w:lastColumn="0" w:noHBand="0" w:noVBand="0"/>
      </w:tblPr>
      <w:tblGrid>
        <w:gridCol w:w="1580"/>
        <w:gridCol w:w="1454"/>
        <w:gridCol w:w="596"/>
        <w:gridCol w:w="567"/>
        <w:gridCol w:w="425"/>
        <w:gridCol w:w="2302"/>
        <w:gridCol w:w="595"/>
        <w:gridCol w:w="582"/>
        <w:gridCol w:w="427"/>
      </w:tblGrid>
      <w:tr w:rsidR="002E2922" w:rsidRPr="00883287" w14:paraId="1CA72B60" w14:textId="77777777" w:rsidTr="000A1CCC">
        <w:trPr>
          <w:cantSplit/>
          <w:tblHeader/>
          <w:jc w:val="center"/>
        </w:trPr>
        <w:tc>
          <w:tcPr>
            <w:tcW w:w="1580" w:type="dxa"/>
            <w:tcBorders>
              <w:left w:val="single" w:sz="4" w:space="0" w:color="auto"/>
              <w:bottom w:val="single" w:sz="4" w:space="0" w:color="auto"/>
            </w:tcBorders>
            <w:tcMar>
              <w:top w:w="28" w:type="dxa"/>
              <w:bottom w:w="28" w:type="dxa"/>
            </w:tcMar>
          </w:tcPr>
          <w:p w14:paraId="554EF315" w14:textId="77777777" w:rsidR="002E2922" w:rsidRPr="00883287" w:rsidRDefault="002E2922" w:rsidP="002E2922">
            <w:pPr>
              <w:rPr>
                <w:rFonts w:cs="Arial"/>
                <w:b/>
                <w:color w:val="000000"/>
                <w:sz w:val="20"/>
              </w:rPr>
            </w:pPr>
            <w:r w:rsidRPr="00883287">
              <w:rPr>
                <w:rFonts w:ascii="Times New Roman" w:hAnsi="Times New Roman" w:cs="Arial"/>
                <w:b/>
                <w:color w:val="000000"/>
                <w:sz w:val="20"/>
              </w:rPr>
              <w:t>Description</w:t>
            </w:r>
          </w:p>
        </w:tc>
        <w:tc>
          <w:tcPr>
            <w:tcW w:w="1454" w:type="dxa"/>
            <w:tcBorders>
              <w:bottom w:val="single" w:sz="4" w:space="0" w:color="auto"/>
            </w:tcBorders>
            <w:tcMar>
              <w:top w:w="28" w:type="dxa"/>
              <w:bottom w:w="28" w:type="dxa"/>
            </w:tcMar>
          </w:tcPr>
          <w:p w14:paraId="50D0505C" w14:textId="77777777" w:rsidR="002E2922" w:rsidRPr="00883287" w:rsidRDefault="002E2922" w:rsidP="002E2922">
            <w:pPr>
              <w:rPr>
                <w:rFonts w:cs="Arial"/>
                <w:b/>
                <w:color w:val="000000"/>
                <w:sz w:val="20"/>
              </w:rPr>
            </w:pPr>
            <w:r w:rsidRPr="00883287">
              <w:rPr>
                <w:rFonts w:ascii="Times New Roman" w:hAnsi="Times New Roman" w:cs="Arial"/>
                <w:b/>
                <w:color w:val="000000"/>
                <w:sz w:val="20"/>
              </w:rPr>
              <w:t>Consequence</w:t>
            </w:r>
          </w:p>
        </w:tc>
        <w:tc>
          <w:tcPr>
            <w:tcW w:w="1588" w:type="dxa"/>
            <w:gridSpan w:val="3"/>
            <w:tcBorders>
              <w:bottom w:val="single" w:sz="4" w:space="0" w:color="auto"/>
            </w:tcBorders>
            <w:tcMar>
              <w:top w:w="28" w:type="dxa"/>
              <w:bottom w:w="28" w:type="dxa"/>
            </w:tcMar>
          </w:tcPr>
          <w:p w14:paraId="62A7AA31" w14:textId="77777777" w:rsidR="002E2922" w:rsidRPr="00883287" w:rsidRDefault="002E2922" w:rsidP="002E2922">
            <w:pPr>
              <w:jc w:val="center"/>
              <w:rPr>
                <w:rFonts w:cs="Arial"/>
                <w:b/>
                <w:color w:val="000000"/>
                <w:sz w:val="20"/>
              </w:rPr>
            </w:pPr>
            <w:r w:rsidRPr="00883287">
              <w:rPr>
                <w:rFonts w:ascii="Times New Roman" w:hAnsi="Times New Roman" w:cs="Arial"/>
                <w:b/>
                <w:color w:val="000000"/>
                <w:sz w:val="20"/>
              </w:rPr>
              <w:t>Initial Risk</w:t>
            </w:r>
          </w:p>
        </w:tc>
        <w:tc>
          <w:tcPr>
            <w:tcW w:w="2302" w:type="dxa"/>
            <w:tcBorders>
              <w:bottom w:val="single" w:sz="4" w:space="0" w:color="auto"/>
            </w:tcBorders>
            <w:tcMar>
              <w:top w:w="28" w:type="dxa"/>
              <w:bottom w:w="28" w:type="dxa"/>
            </w:tcMar>
          </w:tcPr>
          <w:p w14:paraId="553912A9" w14:textId="77777777" w:rsidR="002E2922" w:rsidRPr="00883287" w:rsidRDefault="002E2922" w:rsidP="002E2922">
            <w:pPr>
              <w:rPr>
                <w:rFonts w:cs="Arial"/>
                <w:b/>
                <w:color w:val="000000"/>
                <w:sz w:val="20"/>
              </w:rPr>
            </w:pPr>
            <w:r w:rsidRPr="00883287">
              <w:rPr>
                <w:rFonts w:ascii="Times New Roman" w:hAnsi="Times New Roman" w:cs="Arial"/>
                <w:b/>
                <w:color w:val="000000"/>
                <w:sz w:val="20"/>
              </w:rPr>
              <w:t>Mitigation</w:t>
            </w:r>
          </w:p>
        </w:tc>
        <w:tc>
          <w:tcPr>
            <w:tcW w:w="1604" w:type="dxa"/>
            <w:gridSpan w:val="3"/>
            <w:tcBorders>
              <w:bottom w:val="single" w:sz="4" w:space="0" w:color="auto"/>
            </w:tcBorders>
            <w:tcMar>
              <w:top w:w="28" w:type="dxa"/>
              <w:bottom w:w="28" w:type="dxa"/>
            </w:tcMar>
          </w:tcPr>
          <w:p w14:paraId="098DB6B6" w14:textId="77777777" w:rsidR="002E2922" w:rsidRPr="00883287" w:rsidRDefault="002E2922" w:rsidP="002E2922">
            <w:pPr>
              <w:jc w:val="center"/>
              <w:rPr>
                <w:rFonts w:cs="Arial"/>
                <w:b/>
                <w:color w:val="000000"/>
                <w:sz w:val="20"/>
              </w:rPr>
            </w:pPr>
            <w:r w:rsidRPr="00883287">
              <w:rPr>
                <w:rFonts w:ascii="Times New Roman" w:hAnsi="Times New Roman" w:cs="Arial"/>
                <w:b/>
                <w:color w:val="000000"/>
                <w:sz w:val="20"/>
              </w:rPr>
              <w:t>Mitigated Risk</w:t>
            </w:r>
          </w:p>
        </w:tc>
      </w:tr>
      <w:tr w:rsidR="002E2922" w:rsidRPr="00883287" w14:paraId="4FC509CD" w14:textId="77777777" w:rsidTr="000A1CCC">
        <w:trPr>
          <w:cantSplit/>
          <w:trHeight w:val="290"/>
          <w:jc w:val="center"/>
        </w:trPr>
        <w:tc>
          <w:tcPr>
            <w:tcW w:w="1580" w:type="dxa"/>
            <w:tcBorders>
              <w:top w:val="single" w:sz="4" w:space="0" w:color="auto"/>
              <w:left w:val="single" w:sz="4" w:space="0" w:color="auto"/>
              <w:bottom w:val="single" w:sz="4" w:space="0" w:color="auto"/>
            </w:tcBorders>
            <w:tcMar>
              <w:top w:w="28" w:type="dxa"/>
              <w:bottom w:w="28" w:type="dxa"/>
            </w:tcMar>
          </w:tcPr>
          <w:p w14:paraId="5437D1BF" w14:textId="77777777" w:rsidR="002E2922" w:rsidRPr="00883287" w:rsidRDefault="002E2922" w:rsidP="002E2922">
            <w:pPr>
              <w:rPr>
                <w:color w:val="000000"/>
                <w:sz w:val="20"/>
              </w:rPr>
            </w:pPr>
          </w:p>
        </w:tc>
        <w:tc>
          <w:tcPr>
            <w:tcW w:w="1454" w:type="dxa"/>
            <w:tcBorders>
              <w:top w:val="single" w:sz="4" w:space="0" w:color="auto"/>
              <w:bottom w:val="single" w:sz="4" w:space="0" w:color="auto"/>
            </w:tcBorders>
            <w:tcMar>
              <w:top w:w="28" w:type="dxa"/>
              <w:bottom w:w="28" w:type="dxa"/>
            </w:tcMar>
          </w:tcPr>
          <w:p w14:paraId="7C767E59" w14:textId="77777777" w:rsidR="002E2922" w:rsidRPr="00883287" w:rsidRDefault="002E2922" w:rsidP="002E2922">
            <w:pPr>
              <w:rPr>
                <w:color w:val="000000"/>
                <w:sz w:val="20"/>
              </w:rPr>
            </w:pPr>
          </w:p>
        </w:tc>
        <w:tc>
          <w:tcPr>
            <w:tcW w:w="596" w:type="dxa"/>
            <w:tcBorders>
              <w:top w:val="single" w:sz="4" w:space="0" w:color="auto"/>
              <w:bottom w:val="single" w:sz="4" w:space="0" w:color="auto"/>
            </w:tcBorders>
            <w:tcMar>
              <w:top w:w="28" w:type="dxa"/>
              <w:bottom w:w="28" w:type="dxa"/>
            </w:tcMar>
          </w:tcPr>
          <w:p w14:paraId="68DA2719" w14:textId="77777777" w:rsidR="002E2922" w:rsidRPr="00883287" w:rsidRDefault="002E2922" w:rsidP="002E2922">
            <w:pPr>
              <w:jc w:val="center"/>
              <w:rPr>
                <w:rFonts w:cs="Arial"/>
                <w:b/>
                <w:color w:val="000000"/>
                <w:sz w:val="20"/>
              </w:rPr>
            </w:pPr>
            <w:r w:rsidRPr="00883287">
              <w:rPr>
                <w:rFonts w:ascii="Times New Roman" w:hAnsi="Times New Roman" w:cs="Arial"/>
                <w:b/>
                <w:color w:val="000000"/>
                <w:sz w:val="20"/>
              </w:rPr>
              <w:t>Prob</w:t>
            </w:r>
          </w:p>
        </w:tc>
        <w:tc>
          <w:tcPr>
            <w:tcW w:w="567" w:type="dxa"/>
            <w:tcBorders>
              <w:top w:val="single" w:sz="4" w:space="0" w:color="auto"/>
              <w:bottom w:val="single" w:sz="4" w:space="0" w:color="auto"/>
            </w:tcBorders>
            <w:tcMar>
              <w:top w:w="28" w:type="dxa"/>
              <w:bottom w:w="28" w:type="dxa"/>
            </w:tcMar>
          </w:tcPr>
          <w:p w14:paraId="141AD336" w14:textId="77777777" w:rsidR="002E2922" w:rsidRPr="00883287" w:rsidRDefault="002E2922" w:rsidP="002E2922">
            <w:pPr>
              <w:jc w:val="center"/>
              <w:rPr>
                <w:rFonts w:cs="Arial"/>
                <w:b/>
                <w:color w:val="000000"/>
                <w:sz w:val="20"/>
              </w:rPr>
            </w:pPr>
            <w:r w:rsidRPr="00883287">
              <w:rPr>
                <w:rFonts w:ascii="Times New Roman" w:hAnsi="Times New Roman" w:cs="Arial"/>
                <w:b/>
                <w:color w:val="000000"/>
                <w:sz w:val="20"/>
              </w:rPr>
              <w:t>Imp</w:t>
            </w:r>
          </w:p>
        </w:tc>
        <w:tc>
          <w:tcPr>
            <w:tcW w:w="425" w:type="dxa"/>
            <w:tcBorders>
              <w:top w:val="single" w:sz="4" w:space="0" w:color="auto"/>
              <w:bottom w:val="single" w:sz="4" w:space="0" w:color="auto"/>
            </w:tcBorders>
            <w:tcMar>
              <w:top w:w="28" w:type="dxa"/>
              <w:bottom w:w="28" w:type="dxa"/>
            </w:tcMar>
          </w:tcPr>
          <w:p w14:paraId="64256C06" w14:textId="77777777" w:rsidR="002E2922" w:rsidRPr="00883287" w:rsidRDefault="002E2922" w:rsidP="002E2922">
            <w:pPr>
              <w:jc w:val="center"/>
              <w:rPr>
                <w:b/>
                <w:bCs/>
                <w:color w:val="000000"/>
                <w:sz w:val="20"/>
              </w:rPr>
            </w:pPr>
          </w:p>
        </w:tc>
        <w:tc>
          <w:tcPr>
            <w:tcW w:w="2302" w:type="dxa"/>
            <w:tcBorders>
              <w:top w:val="single" w:sz="4" w:space="0" w:color="auto"/>
              <w:bottom w:val="single" w:sz="4" w:space="0" w:color="auto"/>
            </w:tcBorders>
            <w:tcMar>
              <w:top w:w="28" w:type="dxa"/>
              <w:bottom w:w="28" w:type="dxa"/>
            </w:tcMar>
          </w:tcPr>
          <w:p w14:paraId="0AADFEDF" w14:textId="77777777" w:rsidR="002E2922" w:rsidRPr="00883287" w:rsidRDefault="002E2922" w:rsidP="002E2922">
            <w:pPr>
              <w:rPr>
                <w:color w:val="000000"/>
                <w:sz w:val="20"/>
              </w:rPr>
            </w:pPr>
          </w:p>
        </w:tc>
        <w:tc>
          <w:tcPr>
            <w:tcW w:w="595" w:type="dxa"/>
            <w:tcBorders>
              <w:top w:val="single" w:sz="4" w:space="0" w:color="auto"/>
              <w:bottom w:val="single" w:sz="4" w:space="0" w:color="auto"/>
            </w:tcBorders>
            <w:tcMar>
              <w:top w:w="28" w:type="dxa"/>
              <w:bottom w:w="28" w:type="dxa"/>
            </w:tcMar>
          </w:tcPr>
          <w:p w14:paraId="50175893" w14:textId="77777777" w:rsidR="002E2922" w:rsidRPr="00883287" w:rsidRDefault="002E2922" w:rsidP="002E2922">
            <w:pPr>
              <w:jc w:val="center"/>
              <w:rPr>
                <w:rFonts w:cs="Arial"/>
                <w:b/>
                <w:color w:val="000000"/>
                <w:sz w:val="20"/>
              </w:rPr>
            </w:pPr>
            <w:r w:rsidRPr="00883287">
              <w:rPr>
                <w:rFonts w:ascii="Times New Roman" w:hAnsi="Times New Roman" w:cs="Arial"/>
                <w:b/>
                <w:color w:val="000000"/>
                <w:sz w:val="20"/>
              </w:rPr>
              <w:t>Prob</w:t>
            </w:r>
          </w:p>
        </w:tc>
        <w:tc>
          <w:tcPr>
            <w:tcW w:w="582" w:type="dxa"/>
            <w:tcBorders>
              <w:top w:val="single" w:sz="4" w:space="0" w:color="auto"/>
              <w:bottom w:val="single" w:sz="4" w:space="0" w:color="auto"/>
            </w:tcBorders>
            <w:tcMar>
              <w:top w:w="28" w:type="dxa"/>
              <w:bottom w:w="28" w:type="dxa"/>
            </w:tcMar>
          </w:tcPr>
          <w:p w14:paraId="2AADD5A5" w14:textId="77777777" w:rsidR="002E2922" w:rsidRPr="00883287" w:rsidRDefault="002E2922" w:rsidP="002E2922">
            <w:pPr>
              <w:jc w:val="center"/>
              <w:rPr>
                <w:rFonts w:cs="Arial"/>
                <w:b/>
                <w:color w:val="000000"/>
                <w:sz w:val="20"/>
              </w:rPr>
            </w:pPr>
            <w:r w:rsidRPr="00883287">
              <w:rPr>
                <w:rFonts w:ascii="Times New Roman" w:hAnsi="Times New Roman" w:cs="Arial"/>
                <w:b/>
                <w:color w:val="000000"/>
                <w:sz w:val="20"/>
              </w:rPr>
              <w:t>Imp</w:t>
            </w:r>
          </w:p>
        </w:tc>
        <w:tc>
          <w:tcPr>
            <w:tcW w:w="427" w:type="dxa"/>
            <w:tcBorders>
              <w:top w:val="single" w:sz="4" w:space="0" w:color="auto"/>
              <w:bottom w:val="single" w:sz="4" w:space="0" w:color="auto"/>
            </w:tcBorders>
            <w:tcMar>
              <w:top w:w="28" w:type="dxa"/>
              <w:bottom w:w="28" w:type="dxa"/>
            </w:tcMar>
          </w:tcPr>
          <w:p w14:paraId="69E9F767" w14:textId="77777777" w:rsidR="002E2922" w:rsidRPr="00883287" w:rsidRDefault="002E2922" w:rsidP="002E2922">
            <w:pPr>
              <w:jc w:val="center"/>
              <w:rPr>
                <w:color w:val="000000"/>
                <w:sz w:val="20"/>
              </w:rPr>
            </w:pPr>
          </w:p>
        </w:tc>
      </w:tr>
      <w:tr w:rsidR="002E2922" w:rsidRPr="00883287" w14:paraId="13172475" w14:textId="77777777" w:rsidTr="000A1CCC">
        <w:trPr>
          <w:cantSplit/>
          <w:jc w:val="center"/>
        </w:trPr>
        <w:tc>
          <w:tcPr>
            <w:tcW w:w="1580" w:type="dxa"/>
            <w:tcBorders>
              <w:top w:val="single" w:sz="4" w:space="0" w:color="auto"/>
              <w:left w:val="single" w:sz="4" w:space="0" w:color="auto"/>
              <w:bottom w:val="single" w:sz="4" w:space="0" w:color="auto"/>
            </w:tcBorders>
            <w:tcMar>
              <w:top w:w="28" w:type="dxa"/>
              <w:bottom w:w="28" w:type="dxa"/>
            </w:tcMar>
          </w:tcPr>
          <w:p w14:paraId="5515E014" w14:textId="77777777" w:rsidR="002E2922" w:rsidRPr="00883287" w:rsidRDefault="002E2922" w:rsidP="002E2922">
            <w:pPr>
              <w:spacing w:after="58"/>
              <w:rPr>
                <w:color w:val="000000"/>
                <w:sz w:val="20"/>
              </w:rPr>
            </w:pPr>
            <w:r w:rsidRPr="00883287">
              <w:rPr>
                <w:rFonts w:ascii="Times New Roman" w:hAnsi="Times New Roman"/>
                <w:color w:val="000000"/>
                <w:sz w:val="20"/>
              </w:rPr>
              <w:t>Beach erosion</w:t>
            </w:r>
          </w:p>
        </w:tc>
        <w:tc>
          <w:tcPr>
            <w:tcW w:w="1454" w:type="dxa"/>
            <w:tcBorders>
              <w:top w:val="single" w:sz="4" w:space="0" w:color="auto"/>
              <w:bottom w:val="single" w:sz="4" w:space="0" w:color="auto"/>
            </w:tcBorders>
            <w:tcMar>
              <w:top w:w="28" w:type="dxa"/>
              <w:bottom w:w="28" w:type="dxa"/>
            </w:tcMar>
          </w:tcPr>
          <w:p w14:paraId="43423A9A" w14:textId="77777777" w:rsidR="002E2922" w:rsidRPr="00883287" w:rsidRDefault="002E2922" w:rsidP="002E2922">
            <w:pPr>
              <w:spacing w:after="58"/>
              <w:rPr>
                <w:color w:val="000000"/>
                <w:sz w:val="20"/>
              </w:rPr>
            </w:pPr>
            <w:r w:rsidRPr="00883287">
              <w:rPr>
                <w:rFonts w:ascii="Times New Roman" w:hAnsi="Times New Roman"/>
                <w:color w:val="000000"/>
                <w:sz w:val="20"/>
              </w:rPr>
              <w:t>Loss of AtoN</w:t>
            </w:r>
          </w:p>
        </w:tc>
        <w:tc>
          <w:tcPr>
            <w:tcW w:w="596" w:type="dxa"/>
            <w:tcBorders>
              <w:top w:val="single" w:sz="4" w:space="0" w:color="auto"/>
              <w:bottom w:val="single" w:sz="4" w:space="0" w:color="auto"/>
            </w:tcBorders>
            <w:tcMar>
              <w:top w:w="28" w:type="dxa"/>
              <w:bottom w:w="28" w:type="dxa"/>
            </w:tcMar>
          </w:tcPr>
          <w:p w14:paraId="5ECF0FE4" w14:textId="77777777" w:rsidR="002E2922" w:rsidRPr="00883287" w:rsidRDefault="002E2922" w:rsidP="002E2922">
            <w:pPr>
              <w:jc w:val="center"/>
              <w:rPr>
                <w:b/>
                <w:bCs/>
                <w:sz w:val="20"/>
              </w:rPr>
            </w:pPr>
            <w:r w:rsidRPr="00883287">
              <w:rPr>
                <w:rFonts w:ascii="Times New Roman" w:hAnsi="Times New Roman"/>
                <w:b/>
                <w:bCs/>
                <w:sz w:val="20"/>
              </w:rPr>
              <w:t>3</w:t>
            </w:r>
          </w:p>
        </w:tc>
        <w:tc>
          <w:tcPr>
            <w:tcW w:w="567" w:type="dxa"/>
            <w:tcBorders>
              <w:top w:val="single" w:sz="4" w:space="0" w:color="auto"/>
              <w:bottom w:val="single" w:sz="4" w:space="0" w:color="auto"/>
            </w:tcBorders>
            <w:tcMar>
              <w:top w:w="28" w:type="dxa"/>
              <w:bottom w:w="28" w:type="dxa"/>
            </w:tcMar>
          </w:tcPr>
          <w:p w14:paraId="48A197E3" w14:textId="77777777" w:rsidR="002E2922" w:rsidRPr="00883287" w:rsidRDefault="002E2922" w:rsidP="002E2922">
            <w:pPr>
              <w:jc w:val="center"/>
              <w:rPr>
                <w:b/>
                <w:bCs/>
                <w:sz w:val="20"/>
              </w:rPr>
            </w:pPr>
            <w:r w:rsidRPr="00883287">
              <w:rPr>
                <w:rFonts w:ascii="Times New Roman" w:hAnsi="Times New Roman"/>
                <w:b/>
                <w:bCs/>
                <w:sz w:val="20"/>
              </w:rPr>
              <w:t>5</w:t>
            </w:r>
          </w:p>
        </w:tc>
        <w:tc>
          <w:tcPr>
            <w:tcW w:w="425" w:type="dxa"/>
            <w:tcBorders>
              <w:top w:val="single" w:sz="4" w:space="0" w:color="auto"/>
              <w:bottom w:val="single" w:sz="4" w:space="0" w:color="auto"/>
            </w:tcBorders>
            <w:shd w:val="clear" w:color="auto" w:fill="FF9900"/>
            <w:tcMar>
              <w:top w:w="28" w:type="dxa"/>
              <w:bottom w:w="28" w:type="dxa"/>
            </w:tcMar>
          </w:tcPr>
          <w:p w14:paraId="7A4CB52E" w14:textId="77777777" w:rsidR="002E2922" w:rsidRPr="00883287" w:rsidRDefault="002E2922" w:rsidP="002E2922">
            <w:pPr>
              <w:jc w:val="center"/>
              <w:rPr>
                <w:b/>
                <w:bCs/>
                <w:color w:val="000000"/>
                <w:sz w:val="20"/>
              </w:rPr>
            </w:pPr>
            <w:r w:rsidRPr="00883287">
              <w:rPr>
                <w:b/>
                <w:bCs/>
                <w:color w:val="000000"/>
                <w:sz w:val="20"/>
              </w:rPr>
              <w:fldChar w:fldCharType="begin"/>
            </w:r>
            <w:r w:rsidRPr="00883287">
              <w:rPr>
                <w:rFonts w:ascii="Times New Roman" w:hAnsi="Times New Roman"/>
                <w:b/>
                <w:bCs/>
                <w:color w:val="000000"/>
                <w:sz w:val="20"/>
              </w:rPr>
              <w:instrText xml:space="preserve"> =product(LEFT) </w:instrText>
            </w:r>
            <w:r w:rsidRPr="00883287">
              <w:rPr>
                <w:b/>
                <w:bCs/>
                <w:color w:val="000000"/>
                <w:sz w:val="20"/>
              </w:rPr>
              <w:fldChar w:fldCharType="separate"/>
            </w:r>
            <w:r w:rsidRPr="00883287">
              <w:rPr>
                <w:rFonts w:ascii="Times New Roman" w:hAnsi="Times New Roman"/>
                <w:b/>
                <w:bCs/>
                <w:color w:val="000000"/>
                <w:sz w:val="20"/>
              </w:rPr>
              <w:t>15</w:t>
            </w:r>
            <w:r w:rsidRPr="00883287">
              <w:rPr>
                <w:b/>
                <w:bCs/>
                <w:color w:val="000000"/>
                <w:sz w:val="20"/>
              </w:rPr>
              <w:fldChar w:fldCharType="end"/>
            </w:r>
          </w:p>
        </w:tc>
        <w:tc>
          <w:tcPr>
            <w:tcW w:w="2302" w:type="dxa"/>
            <w:tcBorders>
              <w:top w:val="single" w:sz="4" w:space="0" w:color="auto"/>
              <w:bottom w:val="single" w:sz="4" w:space="0" w:color="auto"/>
            </w:tcBorders>
            <w:tcMar>
              <w:top w:w="28" w:type="dxa"/>
              <w:bottom w:w="28" w:type="dxa"/>
            </w:tcMar>
          </w:tcPr>
          <w:p w14:paraId="6BCF9E1E" w14:textId="77777777" w:rsidR="002E2922" w:rsidRPr="00883287" w:rsidRDefault="002E2922" w:rsidP="002E2922">
            <w:pPr>
              <w:rPr>
                <w:color w:val="000000"/>
                <w:sz w:val="20"/>
              </w:rPr>
            </w:pPr>
            <w:r w:rsidRPr="00883287">
              <w:rPr>
                <w:rFonts w:ascii="Times New Roman" w:hAnsi="Times New Roman"/>
                <w:color w:val="000000"/>
                <w:sz w:val="20"/>
              </w:rPr>
              <w:t>Survey and monitor on a regular basis.  Currently measured annually.</w:t>
            </w:r>
          </w:p>
        </w:tc>
        <w:tc>
          <w:tcPr>
            <w:tcW w:w="595" w:type="dxa"/>
            <w:tcBorders>
              <w:top w:val="single" w:sz="4" w:space="0" w:color="auto"/>
              <w:bottom w:val="single" w:sz="4" w:space="0" w:color="auto"/>
            </w:tcBorders>
            <w:tcMar>
              <w:top w:w="28" w:type="dxa"/>
              <w:bottom w:w="28" w:type="dxa"/>
            </w:tcMar>
          </w:tcPr>
          <w:p w14:paraId="16F1E135" w14:textId="77777777" w:rsidR="002E2922" w:rsidRPr="00883287" w:rsidRDefault="002E2922" w:rsidP="002E2922">
            <w:pPr>
              <w:jc w:val="center"/>
              <w:rPr>
                <w:b/>
                <w:bCs/>
                <w:color w:val="000000"/>
                <w:sz w:val="20"/>
              </w:rPr>
            </w:pPr>
            <w:r w:rsidRPr="00883287">
              <w:rPr>
                <w:rFonts w:ascii="Times New Roman" w:hAnsi="Times New Roman"/>
                <w:b/>
                <w:bCs/>
                <w:color w:val="000000"/>
                <w:sz w:val="20"/>
              </w:rPr>
              <w:t>3</w:t>
            </w:r>
          </w:p>
        </w:tc>
        <w:tc>
          <w:tcPr>
            <w:tcW w:w="582" w:type="dxa"/>
            <w:tcBorders>
              <w:top w:val="single" w:sz="4" w:space="0" w:color="auto"/>
              <w:bottom w:val="single" w:sz="4" w:space="0" w:color="auto"/>
            </w:tcBorders>
            <w:tcMar>
              <w:top w:w="28" w:type="dxa"/>
              <w:bottom w:w="28" w:type="dxa"/>
            </w:tcMar>
          </w:tcPr>
          <w:p w14:paraId="58596EEA" w14:textId="77777777" w:rsidR="002E2922" w:rsidRPr="00883287" w:rsidRDefault="002E2922" w:rsidP="002E2922">
            <w:pPr>
              <w:jc w:val="center"/>
              <w:rPr>
                <w:b/>
                <w:bCs/>
                <w:color w:val="000000"/>
                <w:sz w:val="20"/>
              </w:rPr>
            </w:pPr>
            <w:r w:rsidRPr="00883287">
              <w:rPr>
                <w:rFonts w:ascii="Times New Roman" w:hAnsi="Times New Roman"/>
                <w:b/>
                <w:bCs/>
                <w:color w:val="000000"/>
                <w:sz w:val="20"/>
              </w:rPr>
              <w:t>4</w:t>
            </w:r>
          </w:p>
        </w:tc>
        <w:tc>
          <w:tcPr>
            <w:tcW w:w="427" w:type="dxa"/>
            <w:tcBorders>
              <w:top w:val="single" w:sz="4" w:space="0" w:color="auto"/>
              <w:bottom w:val="single" w:sz="4" w:space="0" w:color="auto"/>
            </w:tcBorders>
            <w:shd w:val="clear" w:color="auto" w:fill="FFFF00"/>
            <w:tcMar>
              <w:top w:w="28" w:type="dxa"/>
              <w:bottom w:w="28" w:type="dxa"/>
            </w:tcMar>
          </w:tcPr>
          <w:p w14:paraId="7A00FDD7" w14:textId="77777777" w:rsidR="002E2922" w:rsidRPr="00883287" w:rsidRDefault="002E2922" w:rsidP="002E2922">
            <w:pPr>
              <w:jc w:val="center"/>
              <w:rPr>
                <w:b/>
                <w:bCs/>
                <w:color w:val="000000"/>
                <w:sz w:val="20"/>
              </w:rPr>
            </w:pPr>
            <w:r w:rsidRPr="00883287">
              <w:rPr>
                <w:b/>
                <w:bCs/>
                <w:color w:val="000000"/>
                <w:sz w:val="20"/>
              </w:rPr>
              <w:fldChar w:fldCharType="begin"/>
            </w:r>
            <w:r w:rsidRPr="00883287">
              <w:rPr>
                <w:rFonts w:ascii="Times New Roman" w:hAnsi="Times New Roman"/>
                <w:b/>
                <w:bCs/>
                <w:color w:val="000000"/>
                <w:sz w:val="20"/>
              </w:rPr>
              <w:instrText xml:space="preserve"> =product(LEFT) </w:instrText>
            </w:r>
            <w:r w:rsidRPr="00883287">
              <w:rPr>
                <w:b/>
                <w:bCs/>
                <w:color w:val="000000"/>
                <w:sz w:val="20"/>
              </w:rPr>
              <w:fldChar w:fldCharType="separate"/>
            </w:r>
            <w:r w:rsidRPr="00883287">
              <w:rPr>
                <w:rFonts w:ascii="Times New Roman" w:hAnsi="Times New Roman"/>
                <w:b/>
                <w:bCs/>
                <w:color w:val="000000"/>
                <w:sz w:val="20"/>
              </w:rPr>
              <w:t>12</w:t>
            </w:r>
            <w:r w:rsidRPr="00883287">
              <w:rPr>
                <w:b/>
                <w:bCs/>
                <w:color w:val="000000"/>
                <w:sz w:val="20"/>
              </w:rPr>
              <w:fldChar w:fldCharType="end"/>
            </w:r>
          </w:p>
        </w:tc>
      </w:tr>
    </w:tbl>
    <w:p w14:paraId="79DE6003" w14:textId="77777777" w:rsidR="002E2922" w:rsidRPr="00883287" w:rsidRDefault="002E2922" w:rsidP="002E2922"/>
    <w:tbl>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000" w:firstRow="0" w:lastRow="0" w:firstColumn="0" w:lastColumn="0" w:noHBand="0" w:noVBand="0"/>
      </w:tblPr>
      <w:tblGrid>
        <w:gridCol w:w="1191"/>
        <w:gridCol w:w="1928"/>
        <w:gridCol w:w="1927"/>
        <w:gridCol w:w="1532"/>
        <w:gridCol w:w="1928"/>
      </w:tblGrid>
      <w:tr w:rsidR="002E2922" w:rsidRPr="00883287" w14:paraId="284468D0" w14:textId="77777777" w:rsidTr="000A1CCC">
        <w:trPr>
          <w:jc w:val="center"/>
        </w:trPr>
        <w:tc>
          <w:tcPr>
            <w:tcW w:w="1191" w:type="dxa"/>
            <w:shd w:val="clear" w:color="auto" w:fill="FF0000"/>
          </w:tcPr>
          <w:p w14:paraId="6316462E" w14:textId="77777777" w:rsidR="002E2922" w:rsidRPr="00883287" w:rsidRDefault="002E2922" w:rsidP="002E2922">
            <w:r w:rsidRPr="00883287">
              <w:rPr>
                <w:rFonts w:ascii="Times New Roman" w:hAnsi="Times New Roman"/>
              </w:rPr>
              <w:t>20-25</w:t>
            </w:r>
          </w:p>
        </w:tc>
        <w:tc>
          <w:tcPr>
            <w:tcW w:w="1928" w:type="dxa"/>
            <w:shd w:val="clear" w:color="auto" w:fill="FF9900"/>
          </w:tcPr>
          <w:p w14:paraId="688F2C8C" w14:textId="77777777" w:rsidR="002E2922" w:rsidRPr="00883287" w:rsidRDefault="002E2922" w:rsidP="002E2922">
            <w:r w:rsidRPr="00883287">
              <w:rPr>
                <w:rFonts w:ascii="Times New Roman" w:hAnsi="Times New Roman"/>
              </w:rPr>
              <w:t>13-19</w:t>
            </w:r>
          </w:p>
        </w:tc>
        <w:tc>
          <w:tcPr>
            <w:tcW w:w="1927" w:type="dxa"/>
            <w:shd w:val="clear" w:color="auto" w:fill="FFFF00"/>
          </w:tcPr>
          <w:p w14:paraId="57ACEEE5" w14:textId="77777777" w:rsidR="002E2922" w:rsidRPr="00883287" w:rsidRDefault="002E2922" w:rsidP="002E2922">
            <w:r w:rsidRPr="00883287">
              <w:rPr>
                <w:rFonts w:ascii="Times New Roman" w:hAnsi="Times New Roman"/>
              </w:rPr>
              <w:t>7-12</w:t>
            </w:r>
          </w:p>
        </w:tc>
        <w:tc>
          <w:tcPr>
            <w:tcW w:w="1532" w:type="dxa"/>
            <w:shd w:val="clear" w:color="auto" w:fill="CCFFCC"/>
          </w:tcPr>
          <w:p w14:paraId="2055A095" w14:textId="77777777" w:rsidR="002E2922" w:rsidRPr="00883287" w:rsidRDefault="002E2922" w:rsidP="002E2922">
            <w:r w:rsidRPr="00883287">
              <w:rPr>
                <w:rFonts w:ascii="Times New Roman" w:hAnsi="Times New Roman"/>
              </w:rPr>
              <w:t>3-6</w:t>
            </w:r>
          </w:p>
        </w:tc>
        <w:tc>
          <w:tcPr>
            <w:tcW w:w="1928" w:type="dxa"/>
            <w:shd w:val="clear" w:color="auto" w:fill="008000"/>
          </w:tcPr>
          <w:p w14:paraId="0FFE425B" w14:textId="77777777" w:rsidR="002E2922" w:rsidRPr="00883287" w:rsidRDefault="002E2922" w:rsidP="002E2922">
            <w:r w:rsidRPr="00883287">
              <w:rPr>
                <w:rFonts w:ascii="Times New Roman" w:hAnsi="Times New Roman"/>
              </w:rPr>
              <w:t>1-2</w:t>
            </w:r>
          </w:p>
        </w:tc>
      </w:tr>
      <w:tr w:rsidR="002E2922" w:rsidRPr="00883287" w14:paraId="6561478A" w14:textId="77777777" w:rsidTr="000A1CCC">
        <w:trPr>
          <w:jc w:val="center"/>
        </w:trPr>
        <w:tc>
          <w:tcPr>
            <w:tcW w:w="1191" w:type="dxa"/>
            <w:shd w:val="clear" w:color="auto" w:fill="FF0000"/>
          </w:tcPr>
          <w:p w14:paraId="6375BF8A" w14:textId="77777777" w:rsidR="002E2922" w:rsidRPr="00883287" w:rsidRDefault="002E2922" w:rsidP="002E2922">
            <w:r w:rsidRPr="00883287">
              <w:rPr>
                <w:rFonts w:ascii="Times New Roman" w:hAnsi="Times New Roman"/>
              </w:rPr>
              <w:t>Avoid</w:t>
            </w:r>
          </w:p>
        </w:tc>
        <w:tc>
          <w:tcPr>
            <w:tcW w:w="1928" w:type="dxa"/>
            <w:shd w:val="clear" w:color="auto" w:fill="FF9900"/>
          </w:tcPr>
          <w:p w14:paraId="3741F204" w14:textId="77777777" w:rsidR="002E2922" w:rsidRPr="00883287" w:rsidRDefault="002E2922" w:rsidP="002E2922">
            <w:r w:rsidRPr="00883287">
              <w:rPr>
                <w:rFonts w:ascii="Times New Roman" w:hAnsi="Times New Roman"/>
              </w:rPr>
              <w:t>Physical Control</w:t>
            </w:r>
          </w:p>
        </w:tc>
        <w:tc>
          <w:tcPr>
            <w:tcW w:w="1927" w:type="dxa"/>
            <w:shd w:val="clear" w:color="auto" w:fill="FFFF00"/>
          </w:tcPr>
          <w:p w14:paraId="77EE57F8" w14:textId="77777777" w:rsidR="002E2922" w:rsidRPr="00883287" w:rsidRDefault="002E2922" w:rsidP="002E2922">
            <w:r w:rsidRPr="00883287">
              <w:rPr>
                <w:rFonts w:ascii="Times New Roman" w:hAnsi="Times New Roman"/>
              </w:rPr>
              <w:t>Formal Control</w:t>
            </w:r>
          </w:p>
        </w:tc>
        <w:tc>
          <w:tcPr>
            <w:tcW w:w="1532" w:type="dxa"/>
            <w:shd w:val="clear" w:color="auto" w:fill="CCFFCC"/>
          </w:tcPr>
          <w:p w14:paraId="0DB1C11A" w14:textId="77777777" w:rsidR="002E2922" w:rsidRPr="00883287" w:rsidRDefault="002E2922" w:rsidP="002E2922">
            <w:r w:rsidRPr="00883287">
              <w:rPr>
                <w:rFonts w:ascii="Times New Roman" w:hAnsi="Times New Roman"/>
              </w:rPr>
              <w:t>Monitor</w:t>
            </w:r>
          </w:p>
        </w:tc>
        <w:tc>
          <w:tcPr>
            <w:tcW w:w="1928" w:type="dxa"/>
            <w:shd w:val="clear" w:color="auto" w:fill="008000"/>
          </w:tcPr>
          <w:p w14:paraId="7749CD98" w14:textId="77777777" w:rsidR="002E2922" w:rsidRPr="00883287" w:rsidRDefault="002E2922" w:rsidP="002E2922">
            <w:r w:rsidRPr="00883287">
              <w:rPr>
                <w:rFonts w:ascii="Times New Roman" w:hAnsi="Times New Roman"/>
              </w:rPr>
              <w:t>Informal Control</w:t>
            </w:r>
          </w:p>
        </w:tc>
      </w:tr>
    </w:tbl>
    <w:p w14:paraId="600254C5" w14:textId="77777777" w:rsidR="002E2922" w:rsidRPr="00883287" w:rsidRDefault="002E2922" w:rsidP="002E2922">
      <w:pPr>
        <w:rPr>
          <w:b/>
          <w:color w:val="000000"/>
        </w:rPr>
      </w:pPr>
    </w:p>
    <w:p w14:paraId="547AE906" w14:textId="77777777" w:rsidR="002E2922" w:rsidRPr="00883287" w:rsidRDefault="002E2922" w:rsidP="002E2922">
      <w:pPr>
        <w:pStyle w:val="BodyText"/>
        <w:rPr>
          <w:b/>
          <w:snapToGrid w:val="0"/>
          <w:sz w:val="24"/>
        </w:rPr>
      </w:pPr>
      <w:r w:rsidRPr="00883287">
        <w:rPr>
          <w:snapToGrid w:val="0"/>
        </w:rPr>
        <w:br w:type="page"/>
      </w:r>
      <w:bookmarkStart w:id="67" w:name="_Toc190062158"/>
      <w:r w:rsidRPr="00883287">
        <w:rPr>
          <w:b/>
          <w:snapToGrid w:val="0"/>
          <w:sz w:val="24"/>
        </w:rPr>
        <w:t>ASSET CONDITION AND PERFORMANCE</w:t>
      </w:r>
      <w:bookmarkEnd w:id="67"/>
    </w:p>
    <w:p w14:paraId="0A4A74C2" w14:textId="77777777" w:rsidR="002E2922" w:rsidRPr="00883287" w:rsidRDefault="002E2922" w:rsidP="002E2922"/>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1577"/>
        <w:gridCol w:w="1664"/>
        <w:gridCol w:w="1450"/>
        <w:gridCol w:w="1840"/>
        <w:gridCol w:w="1974"/>
      </w:tblGrid>
      <w:tr w:rsidR="002E2922" w:rsidRPr="00883287" w14:paraId="44506BD7" w14:textId="77777777" w:rsidTr="00114F05">
        <w:trPr>
          <w:jc w:val="center"/>
        </w:trPr>
        <w:tc>
          <w:tcPr>
            <w:tcW w:w="0" w:type="auto"/>
            <w:gridSpan w:val="5"/>
            <w:shd w:val="clear" w:color="auto" w:fill="C0C0C0"/>
          </w:tcPr>
          <w:p w14:paraId="656DE754" w14:textId="77777777" w:rsidR="002E2922" w:rsidRPr="00883287" w:rsidRDefault="002E2922" w:rsidP="002E2922">
            <w:pPr>
              <w:rPr>
                <w:b/>
                <w:bCs/>
                <w:snapToGrid w:val="0"/>
                <w:sz w:val="20"/>
              </w:rPr>
            </w:pPr>
            <w:r w:rsidRPr="00883287">
              <w:rPr>
                <w:rFonts w:ascii="Times New Roman" w:hAnsi="Times New Roman"/>
                <w:b/>
                <w:bCs/>
                <w:snapToGrid w:val="0"/>
                <w:sz w:val="20"/>
              </w:rPr>
              <w:t>Casualty History</w:t>
            </w:r>
          </w:p>
        </w:tc>
      </w:tr>
      <w:tr w:rsidR="002E2922" w:rsidRPr="00883287" w14:paraId="63B9D253" w14:textId="77777777" w:rsidTr="00114F05">
        <w:trPr>
          <w:jc w:val="center"/>
        </w:trPr>
        <w:tc>
          <w:tcPr>
            <w:tcW w:w="0" w:type="auto"/>
          </w:tcPr>
          <w:p w14:paraId="5C45E747" w14:textId="77777777" w:rsidR="002E2922" w:rsidRPr="00883287" w:rsidRDefault="002E2922" w:rsidP="002E2922">
            <w:pPr>
              <w:pStyle w:val="BodyText"/>
              <w:rPr>
                <w:snapToGrid w:val="0"/>
              </w:rPr>
            </w:pPr>
          </w:p>
        </w:tc>
        <w:tc>
          <w:tcPr>
            <w:tcW w:w="0" w:type="auto"/>
          </w:tcPr>
          <w:p w14:paraId="00C67646" w14:textId="77777777" w:rsidR="002E2922" w:rsidRPr="00883287" w:rsidRDefault="002E2922" w:rsidP="002E2922">
            <w:pPr>
              <w:jc w:val="center"/>
              <w:rPr>
                <w:b/>
                <w:bCs/>
                <w:snapToGrid w:val="0"/>
                <w:sz w:val="20"/>
              </w:rPr>
            </w:pPr>
            <w:r w:rsidRPr="00883287">
              <w:rPr>
                <w:rFonts w:ascii="Times New Roman" w:hAnsi="Times New Roman"/>
                <w:b/>
                <w:bCs/>
                <w:snapToGrid w:val="0"/>
                <w:sz w:val="20"/>
              </w:rPr>
              <w:t>Availability</w:t>
            </w:r>
          </w:p>
        </w:tc>
        <w:tc>
          <w:tcPr>
            <w:tcW w:w="0" w:type="auto"/>
          </w:tcPr>
          <w:p w14:paraId="58B408FC" w14:textId="77777777" w:rsidR="002E2922" w:rsidRPr="00883287" w:rsidRDefault="002E2922" w:rsidP="002E2922">
            <w:pPr>
              <w:rPr>
                <w:rFonts w:cs="Arial"/>
                <w:b/>
                <w:bCs/>
                <w:snapToGrid w:val="0"/>
                <w:sz w:val="20"/>
              </w:rPr>
            </w:pPr>
            <w:r w:rsidRPr="00883287">
              <w:rPr>
                <w:rFonts w:ascii="Times New Roman" w:hAnsi="Times New Roman" w:cs="Arial"/>
                <w:b/>
                <w:bCs/>
                <w:snapToGrid w:val="0"/>
                <w:sz w:val="20"/>
              </w:rPr>
              <w:t>Casualties</w:t>
            </w:r>
          </w:p>
        </w:tc>
        <w:tc>
          <w:tcPr>
            <w:tcW w:w="0" w:type="auto"/>
          </w:tcPr>
          <w:p w14:paraId="0DC9962D" w14:textId="77777777" w:rsidR="002E2922" w:rsidRPr="00883287" w:rsidRDefault="002E2922" w:rsidP="002E2922">
            <w:pPr>
              <w:rPr>
                <w:rFonts w:cs="Arial"/>
                <w:snapToGrid w:val="0"/>
                <w:sz w:val="20"/>
              </w:rPr>
            </w:pPr>
            <w:r w:rsidRPr="00883287">
              <w:rPr>
                <w:rFonts w:ascii="Times New Roman" w:hAnsi="Times New Roman" w:cs="Arial"/>
                <w:b/>
                <w:bCs/>
                <w:snapToGrid w:val="0"/>
                <w:sz w:val="20"/>
              </w:rPr>
              <w:t>MTBF</w:t>
            </w:r>
            <w:r w:rsidRPr="00883287">
              <w:rPr>
                <w:rFonts w:ascii="Times New Roman" w:hAnsi="Times New Roman" w:cs="Arial"/>
                <w:snapToGrid w:val="0"/>
                <w:sz w:val="20"/>
              </w:rPr>
              <w:t xml:space="preserve"> (Days)</w:t>
            </w:r>
          </w:p>
        </w:tc>
        <w:tc>
          <w:tcPr>
            <w:tcW w:w="0" w:type="auto"/>
          </w:tcPr>
          <w:p w14:paraId="0992E723" w14:textId="77777777" w:rsidR="002E2922" w:rsidRPr="00883287" w:rsidRDefault="002E2922" w:rsidP="002E2922">
            <w:pPr>
              <w:rPr>
                <w:rFonts w:cs="Arial"/>
                <w:snapToGrid w:val="0"/>
                <w:sz w:val="20"/>
              </w:rPr>
            </w:pPr>
            <w:r w:rsidRPr="00883287">
              <w:rPr>
                <w:rFonts w:ascii="Times New Roman" w:hAnsi="Times New Roman" w:cs="Arial"/>
                <w:b/>
                <w:bCs/>
                <w:snapToGrid w:val="0"/>
                <w:sz w:val="20"/>
              </w:rPr>
              <w:t>MTTR</w:t>
            </w:r>
            <w:r w:rsidRPr="00883287">
              <w:rPr>
                <w:rFonts w:ascii="Times New Roman" w:hAnsi="Times New Roman" w:cs="Arial"/>
                <w:snapToGrid w:val="0"/>
                <w:sz w:val="20"/>
              </w:rPr>
              <w:t xml:space="preserve"> (Hours)</w:t>
            </w:r>
          </w:p>
        </w:tc>
      </w:tr>
      <w:tr w:rsidR="002E2922" w:rsidRPr="00883287" w14:paraId="2C659BA3" w14:textId="77777777" w:rsidTr="00114F05">
        <w:trPr>
          <w:jc w:val="center"/>
        </w:trPr>
        <w:tc>
          <w:tcPr>
            <w:tcW w:w="0" w:type="auto"/>
          </w:tcPr>
          <w:p w14:paraId="6AC6A539" w14:textId="77777777" w:rsidR="002E2922" w:rsidRPr="00883287" w:rsidRDefault="002E2922" w:rsidP="002E2922">
            <w:pPr>
              <w:rPr>
                <w:rFonts w:cs="Arial"/>
                <w:b/>
                <w:bCs/>
                <w:snapToGrid w:val="0"/>
                <w:sz w:val="20"/>
              </w:rPr>
            </w:pPr>
            <w:r w:rsidRPr="00883287">
              <w:rPr>
                <w:rFonts w:ascii="Times New Roman" w:hAnsi="Times New Roman" w:cs="Arial"/>
                <w:b/>
                <w:bCs/>
                <w:snapToGrid w:val="0"/>
                <w:sz w:val="20"/>
              </w:rPr>
              <w:t>Main Light</w:t>
            </w:r>
          </w:p>
        </w:tc>
        <w:tc>
          <w:tcPr>
            <w:tcW w:w="0" w:type="auto"/>
          </w:tcPr>
          <w:p w14:paraId="61BD6B33" w14:textId="77777777" w:rsidR="002E2922" w:rsidRPr="00883287" w:rsidRDefault="002E2922" w:rsidP="002E2922">
            <w:pPr>
              <w:jc w:val="center"/>
              <w:rPr>
                <w:snapToGrid w:val="0"/>
                <w:sz w:val="20"/>
              </w:rPr>
            </w:pPr>
            <w:r w:rsidRPr="00883287">
              <w:rPr>
                <w:rFonts w:ascii="Times New Roman" w:hAnsi="Times New Roman"/>
                <w:snapToGrid w:val="0"/>
                <w:sz w:val="20"/>
              </w:rPr>
              <w:t>100%</w:t>
            </w:r>
          </w:p>
        </w:tc>
        <w:tc>
          <w:tcPr>
            <w:tcW w:w="0" w:type="auto"/>
          </w:tcPr>
          <w:p w14:paraId="3AC66828" w14:textId="77777777" w:rsidR="002E2922" w:rsidRPr="00883287" w:rsidRDefault="002E2922" w:rsidP="002E2922">
            <w:pPr>
              <w:jc w:val="center"/>
              <w:rPr>
                <w:rFonts w:cs="Arial"/>
                <w:snapToGrid w:val="0"/>
                <w:sz w:val="20"/>
              </w:rPr>
            </w:pPr>
            <w:r w:rsidRPr="00883287">
              <w:rPr>
                <w:rFonts w:ascii="Times New Roman" w:hAnsi="Times New Roman" w:cs="Arial"/>
                <w:snapToGrid w:val="0"/>
                <w:sz w:val="20"/>
              </w:rPr>
              <w:t>0</w:t>
            </w:r>
          </w:p>
        </w:tc>
        <w:tc>
          <w:tcPr>
            <w:tcW w:w="0" w:type="auto"/>
          </w:tcPr>
          <w:p w14:paraId="68969E32" w14:textId="77777777" w:rsidR="002E2922" w:rsidRPr="00883287" w:rsidRDefault="002E2922" w:rsidP="002E2922">
            <w:pPr>
              <w:jc w:val="center"/>
              <w:rPr>
                <w:rFonts w:cs="Arial"/>
                <w:snapToGrid w:val="0"/>
                <w:sz w:val="20"/>
              </w:rPr>
            </w:pPr>
            <w:r w:rsidRPr="00883287">
              <w:rPr>
                <w:rFonts w:ascii="Times New Roman" w:hAnsi="Times New Roman" w:cs="Arial"/>
                <w:snapToGrid w:val="0"/>
                <w:sz w:val="20"/>
              </w:rPr>
              <w:t>1095</w:t>
            </w:r>
          </w:p>
        </w:tc>
        <w:tc>
          <w:tcPr>
            <w:tcW w:w="0" w:type="auto"/>
          </w:tcPr>
          <w:p w14:paraId="753FD1EE" w14:textId="77777777" w:rsidR="002E2922" w:rsidRPr="00883287" w:rsidRDefault="002E2922" w:rsidP="002E2922">
            <w:pPr>
              <w:jc w:val="center"/>
              <w:rPr>
                <w:rFonts w:cs="Arial"/>
                <w:snapToGrid w:val="0"/>
                <w:sz w:val="20"/>
              </w:rPr>
            </w:pPr>
            <w:r w:rsidRPr="00883287">
              <w:rPr>
                <w:rFonts w:ascii="Times New Roman" w:hAnsi="Times New Roman" w:cs="Arial"/>
                <w:snapToGrid w:val="0"/>
                <w:sz w:val="20"/>
              </w:rPr>
              <w:t>0</w:t>
            </w:r>
          </w:p>
        </w:tc>
      </w:tr>
      <w:tr w:rsidR="002E2922" w:rsidRPr="00883287" w14:paraId="00FB0F8F" w14:textId="77777777" w:rsidTr="00114F05">
        <w:trPr>
          <w:jc w:val="center"/>
        </w:trPr>
        <w:tc>
          <w:tcPr>
            <w:tcW w:w="0" w:type="auto"/>
            <w:gridSpan w:val="5"/>
            <w:shd w:val="clear" w:color="auto" w:fill="C0C0C0"/>
          </w:tcPr>
          <w:p w14:paraId="51107F93" w14:textId="77777777" w:rsidR="002E2922" w:rsidRPr="00883287" w:rsidRDefault="002E2922" w:rsidP="002E2922">
            <w:pPr>
              <w:rPr>
                <w:b/>
                <w:bCs/>
                <w:snapToGrid w:val="0"/>
                <w:sz w:val="20"/>
              </w:rPr>
            </w:pPr>
            <w:r w:rsidRPr="00883287">
              <w:rPr>
                <w:rFonts w:ascii="Times New Roman" w:hAnsi="Times New Roman"/>
                <w:b/>
                <w:bCs/>
                <w:snapToGrid w:val="0"/>
                <w:sz w:val="20"/>
              </w:rPr>
              <w:t>Defect/Fault History</w:t>
            </w:r>
          </w:p>
        </w:tc>
      </w:tr>
      <w:tr w:rsidR="002E2922" w:rsidRPr="00883287" w14:paraId="65D818A5" w14:textId="77777777" w:rsidTr="00114F05">
        <w:trPr>
          <w:jc w:val="center"/>
        </w:trPr>
        <w:tc>
          <w:tcPr>
            <w:tcW w:w="0" w:type="auto"/>
          </w:tcPr>
          <w:p w14:paraId="3A909CAB" w14:textId="77777777" w:rsidR="002E2922" w:rsidRPr="00883287" w:rsidRDefault="002E2922" w:rsidP="002E2922">
            <w:pPr>
              <w:rPr>
                <w:rFonts w:cs="Arial"/>
                <w:b/>
                <w:bCs/>
                <w:snapToGrid w:val="0"/>
                <w:sz w:val="20"/>
              </w:rPr>
            </w:pPr>
          </w:p>
        </w:tc>
        <w:tc>
          <w:tcPr>
            <w:tcW w:w="0" w:type="auto"/>
          </w:tcPr>
          <w:p w14:paraId="58D71D0B" w14:textId="77777777" w:rsidR="002E2922" w:rsidRPr="00883287" w:rsidRDefault="002E2922" w:rsidP="002E2922">
            <w:pPr>
              <w:rPr>
                <w:rFonts w:cs="Arial"/>
                <w:b/>
                <w:bCs/>
                <w:snapToGrid w:val="0"/>
                <w:sz w:val="20"/>
              </w:rPr>
            </w:pPr>
            <w:r w:rsidRPr="00883287">
              <w:rPr>
                <w:rFonts w:ascii="Times New Roman" w:hAnsi="Times New Roman" w:cs="Arial"/>
                <w:b/>
                <w:bCs/>
                <w:snapToGrid w:val="0"/>
                <w:sz w:val="20"/>
              </w:rPr>
              <w:t>Defect notes</w:t>
            </w:r>
          </w:p>
        </w:tc>
        <w:tc>
          <w:tcPr>
            <w:tcW w:w="0" w:type="auto"/>
          </w:tcPr>
          <w:p w14:paraId="4F821AE4" w14:textId="77777777" w:rsidR="002E2922" w:rsidRPr="00883287" w:rsidRDefault="002E2922" w:rsidP="002E2922">
            <w:pPr>
              <w:jc w:val="center"/>
              <w:rPr>
                <w:rFonts w:cs="Arial"/>
                <w:b/>
                <w:bCs/>
                <w:snapToGrid w:val="0"/>
                <w:sz w:val="20"/>
              </w:rPr>
            </w:pPr>
            <w:r w:rsidRPr="00883287">
              <w:rPr>
                <w:rFonts w:ascii="Times New Roman" w:hAnsi="Times New Roman" w:cs="Arial"/>
                <w:b/>
                <w:bCs/>
                <w:snapToGrid w:val="0"/>
                <w:sz w:val="20"/>
              </w:rPr>
              <w:t>Visits</w:t>
            </w:r>
          </w:p>
        </w:tc>
        <w:tc>
          <w:tcPr>
            <w:tcW w:w="0" w:type="auto"/>
          </w:tcPr>
          <w:p w14:paraId="4D4E8C3F" w14:textId="77777777" w:rsidR="002E2922" w:rsidRPr="00883287" w:rsidRDefault="002E2922" w:rsidP="002E2922">
            <w:pPr>
              <w:jc w:val="center"/>
              <w:rPr>
                <w:rFonts w:cs="Arial"/>
                <w:b/>
                <w:bCs/>
                <w:snapToGrid w:val="0"/>
                <w:sz w:val="20"/>
              </w:rPr>
            </w:pPr>
            <w:r w:rsidRPr="00883287">
              <w:rPr>
                <w:rFonts w:ascii="Times New Roman" w:hAnsi="Times New Roman" w:cs="Arial"/>
                <w:b/>
                <w:bCs/>
                <w:snapToGrid w:val="0"/>
                <w:sz w:val="20"/>
              </w:rPr>
              <w:t>Incidents</w:t>
            </w:r>
          </w:p>
        </w:tc>
        <w:tc>
          <w:tcPr>
            <w:tcW w:w="0" w:type="auto"/>
          </w:tcPr>
          <w:p w14:paraId="59672A8C" w14:textId="77777777" w:rsidR="002E2922" w:rsidRPr="00883287" w:rsidRDefault="002E2922" w:rsidP="002E2922">
            <w:pPr>
              <w:jc w:val="center"/>
              <w:rPr>
                <w:b/>
                <w:bCs/>
                <w:snapToGrid w:val="0"/>
                <w:sz w:val="20"/>
              </w:rPr>
            </w:pPr>
            <w:r w:rsidRPr="00883287">
              <w:rPr>
                <w:rFonts w:ascii="Times New Roman" w:hAnsi="Times New Roman"/>
                <w:b/>
                <w:bCs/>
                <w:snapToGrid w:val="0"/>
                <w:sz w:val="20"/>
              </w:rPr>
              <w:t>Reports</w:t>
            </w:r>
          </w:p>
        </w:tc>
      </w:tr>
      <w:tr w:rsidR="002E2922" w:rsidRPr="00883287" w14:paraId="7C060785" w14:textId="77777777" w:rsidTr="00114F05">
        <w:trPr>
          <w:jc w:val="center"/>
        </w:trPr>
        <w:tc>
          <w:tcPr>
            <w:tcW w:w="0" w:type="auto"/>
          </w:tcPr>
          <w:p w14:paraId="2E365F57" w14:textId="77777777" w:rsidR="002E2922" w:rsidRPr="00883287" w:rsidRDefault="002E2922" w:rsidP="002E2922">
            <w:pPr>
              <w:rPr>
                <w:rFonts w:cs="Arial"/>
                <w:b/>
                <w:bCs/>
                <w:snapToGrid w:val="0"/>
                <w:sz w:val="20"/>
              </w:rPr>
            </w:pPr>
            <w:r w:rsidRPr="00883287">
              <w:rPr>
                <w:rFonts w:ascii="Times New Roman" w:hAnsi="Times New Roman" w:cs="Arial"/>
                <w:b/>
                <w:bCs/>
                <w:snapToGrid w:val="0"/>
                <w:sz w:val="20"/>
              </w:rPr>
              <w:t>Total</w:t>
            </w:r>
          </w:p>
        </w:tc>
        <w:tc>
          <w:tcPr>
            <w:tcW w:w="0" w:type="auto"/>
          </w:tcPr>
          <w:p w14:paraId="76F44792" w14:textId="77777777" w:rsidR="002E2922" w:rsidRPr="00883287" w:rsidRDefault="002E2922" w:rsidP="002E2922">
            <w:pPr>
              <w:jc w:val="center"/>
              <w:rPr>
                <w:rFonts w:cs="Arial"/>
                <w:snapToGrid w:val="0"/>
                <w:sz w:val="20"/>
              </w:rPr>
            </w:pPr>
            <w:r w:rsidRPr="00883287">
              <w:rPr>
                <w:rFonts w:ascii="Times New Roman" w:hAnsi="Times New Roman" w:cs="Arial"/>
                <w:snapToGrid w:val="0"/>
                <w:sz w:val="20"/>
              </w:rPr>
              <w:t>0</w:t>
            </w:r>
          </w:p>
        </w:tc>
        <w:tc>
          <w:tcPr>
            <w:tcW w:w="0" w:type="auto"/>
          </w:tcPr>
          <w:p w14:paraId="146AAA5F" w14:textId="77777777" w:rsidR="002E2922" w:rsidRPr="00883287" w:rsidRDefault="002E2922" w:rsidP="002E2922">
            <w:pPr>
              <w:jc w:val="center"/>
              <w:rPr>
                <w:rFonts w:cs="Arial"/>
                <w:snapToGrid w:val="0"/>
                <w:sz w:val="20"/>
              </w:rPr>
            </w:pPr>
            <w:r w:rsidRPr="00883287">
              <w:rPr>
                <w:rFonts w:ascii="Times New Roman" w:hAnsi="Times New Roman" w:cs="Arial"/>
                <w:snapToGrid w:val="0"/>
                <w:sz w:val="20"/>
              </w:rPr>
              <w:t>0</w:t>
            </w:r>
          </w:p>
        </w:tc>
        <w:tc>
          <w:tcPr>
            <w:tcW w:w="0" w:type="auto"/>
          </w:tcPr>
          <w:p w14:paraId="5B16BB94" w14:textId="77777777" w:rsidR="002E2922" w:rsidRPr="00883287" w:rsidRDefault="002E2922" w:rsidP="002E2922">
            <w:pPr>
              <w:jc w:val="center"/>
              <w:rPr>
                <w:rFonts w:cs="Arial"/>
                <w:snapToGrid w:val="0"/>
                <w:sz w:val="20"/>
              </w:rPr>
            </w:pPr>
            <w:r w:rsidRPr="00883287">
              <w:rPr>
                <w:rFonts w:ascii="Times New Roman" w:hAnsi="Times New Roman" w:cs="Arial"/>
                <w:snapToGrid w:val="0"/>
                <w:sz w:val="20"/>
              </w:rPr>
              <w:t>13</w:t>
            </w:r>
          </w:p>
        </w:tc>
        <w:tc>
          <w:tcPr>
            <w:tcW w:w="0" w:type="auto"/>
          </w:tcPr>
          <w:p w14:paraId="1226F808" w14:textId="77777777" w:rsidR="002E2922" w:rsidRPr="00883287" w:rsidRDefault="002E2922" w:rsidP="002E2922">
            <w:pPr>
              <w:jc w:val="center"/>
              <w:rPr>
                <w:snapToGrid w:val="0"/>
                <w:sz w:val="20"/>
              </w:rPr>
            </w:pPr>
            <w:r w:rsidRPr="00883287">
              <w:rPr>
                <w:rFonts w:ascii="Times New Roman" w:hAnsi="Times New Roman"/>
                <w:snapToGrid w:val="0"/>
                <w:sz w:val="20"/>
              </w:rPr>
              <w:t>9</w:t>
            </w:r>
          </w:p>
        </w:tc>
      </w:tr>
    </w:tbl>
    <w:p w14:paraId="0E5B7780" w14:textId="77777777" w:rsidR="002E2922" w:rsidRPr="00883287" w:rsidRDefault="002E2922" w:rsidP="002E2922"/>
    <w:p w14:paraId="6604187A" w14:textId="77777777" w:rsidR="002E2922" w:rsidRPr="00883287" w:rsidRDefault="002E2922" w:rsidP="000567D9">
      <w:pPr>
        <w:numPr>
          <w:ilvl w:val="0"/>
          <w:numId w:val="96"/>
        </w:numPr>
        <w:spacing w:after="120" w:line="240" w:lineRule="auto"/>
        <w:rPr>
          <w:sz w:val="22"/>
        </w:rPr>
      </w:pPr>
      <w:r w:rsidRPr="00883287">
        <w:rPr>
          <w:b/>
          <w:sz w:val="22"/>
        </w:rPr>
        <w:t>Aid to Navigation</w:t>
      </w:r>
      <w:r w:rsidRPr="00883287">
        <w:rPr>
          <w:sz w:val="22"/>
        </w:rPr>
        <w:t xml:space="preserve"> - The asset documentation/ reports show that there has only one casualty since modernisation in 2000 and the CMCS alarm reports showed only minor incidents. The feedback from the attendant check sheets and the technician standard maintenance routines indicate that the stations performance and reliability is very high. Following the review of the information the station condition was found to meet the TH standards.</w:t>
      </w:r>
    </w:p>
    <w:p w14:paraId="462BFC40" w14:textId="77777777" w:rsidR="002E2922" w:rsidRPr="00883287" w:rsidRDefault="002E2922" w:rsidP="000567D9">
      <w:pPr>
        <w:numPr>
          <w:ilvl w:val="0"/>
          <w:numId w:val="96"/>
        </w:numPr>
        <w:spacing w:after="120" w:line="240" w:lineRule="auto"/>
        <w:rPr>
          <w:sz w:val="22"/>
        </w:rPr>
      </w:pPr>
      <w:r w:rsidRPr="00883287">
        <w:rPr>
          <w:b/>
          <w:sz w:val="22"/>
        </w:rPr>
        <w:t>Structure</w:t>
      </w:r>
      <w:r w:rsidRPr="00883287">
        <w:rPr>
          <w:sz w:val="22"/>
        </w:rPr>
        <w:t xml:space="preserve"> - No major works to the structure have been required since modernisation. The work orders show that only minor works had been undertaken.  Schedule I painting (External) shall be undertaken in 2005.  Monitoring of cathodic protection has been recently upgraded by Engineers (EC) and monitoring of beach erosion prioritised to ascertai</w:t>
      </w:r>
      <w:r w:rsidR="00114F05" w:rsidRPr="00883287">
        <w:rPr>
          <w:sz w:val="22"/>
        </w:rPr>
        <w:t>n integrity of structure.</w:t>
      </w:r>
    </w:p>
    <w:p w14:paraId="20790DBA" w14:textId="77777777" w:rsidR="002E2922" w:rsidRPr="00883287" w:rsidRDefault="002E2922" w:rsidP="000567D9">
      <w:pPr>
        <w:numPr>
          <w:ilvl w:val="0"/>
          <w:numId w:val="96"/>
        </w:numPr>
        <w:spacing w:after="120" w:line="240" w:lineRule="auto"/>
        <w:rPr>
          <w:sz w:val="22"/>
        </w:rPr>
      </w:pPr>
      <w:r w:rsidRPr="00883287">
        <w:rPr>
          <w:b/>
          <w:sz w:val="22"/>
        </w:rPr>
        <w:t>Grounds</w:t>
      </w:r>
      <w:r w:rsidRPr="00883287">
        <w:rPr>
          <w:sz w:val="22"/>
        </w:rPr>
        <w:t xml:space="preserve"> - Monitoring of beach erosion currently measured annually and is currently under investigation by Asset Management in conjunction with external agencies.  Current status shows that the lighthouse stands at about 36m from the crest of the shingle beach a red</w:t>
      </w:r>
      <w:r w:rsidR="00114F05" w:rsidRPr="00883287">
        <w:rPr>
          <w:sz w:val="22"/>
        </w:rPr>
        <w:t>uction of about 12m since 1999.</w:t>
      </w:r>
    </w:p>
    <w:p w14:paraId="5F105051" w14:textId="77777777" w:rsidR="002E2922" w:rsidRPr="00883287" w:rsidRDefault="002E2922" w:rsidP="000567D9">
      <w:pPr>
        <w:numPr>
          <w:ilvl w:val="0"/>
          <w:numId w:val="96"/>
        </w:numPr>
        <w:spacing w:line="240" w:lineRule="auto"/>
        <w:rPr>
          <w:rFonts w:cs="Arial"/>
          <w:color w:val="000000"/>
          <w:sz w:val="22"/>
        </w:rPr>
      </w:pPr>
      <w:r w:rsidRPr="00883287">
        <w:rPr>
          <w:rFonts w:cs="Arial"/>
          <w:b/>
          <w:color w:val="000000"/>
          <w:sz w:val="22"/>
        </w:rPr>
        <w:t xml:space="preserve">Civil </w:t>
      </w:r>
      <w:r w:rsidRPr="00883287">
        <w:rPr>
          <w:b/>
          <w:sz w:val="22"/>
        </w:rPr>
        <w:t>Asset</w:t>
      </w:r>
      <w:r w:rsidRPr="00883287">
        <w:rPr>
          <w:rFonts w:cs="Arial"/>
          <w:b/>
          <w:color w:val="000000"/>
          <w:sz w:val="22"/>
        </w:rPr>
        <w:t xml:space="preserve"> Star Rating Report</w:t>
      </w:r>
      <w:r w:rsidRPr="00883287">
        <w:rPr>
          <w:rFonts w:cs="Arial"/>
          <w:color w:val="000000"/>
          <w:sz w:val="22"/>
        </w:rPr>
        <w:t xml:space="preserve"> - Each station has a “Civil Star Rating” that defines the standards for the civil integrity and appearance of different attributes of the station, for example: Tower External; Tower Internal; Boundary walls, fences and gates.  Each attribute has been rated from one to three stars according the expo</w:t>
      </w:r>
      <w:r w:rsidR="000A5C5C">
        <w:rPr>
          <w:rFonts w:cs="Arial"/>
          <w:color w:val="000000"/>
          <w:sz w:val="22"/>
        </w:rPr>
        <w:t>sure of the station, using the '</w:t>
      </w:r>
      <w:r w:rsidRPr="00883287">
        <w:rPr>
          <w:rFonts w:cs="Arial"/>
          <w:color w:val="000000"/>
          <w:sz w:val="22"/>
        </w:rPr>
        <w:t>Station Civil Star Rating Specification</w:t>
      </w:r>
      <w:r w:rsidR="000A5C5C">
        <w:rPr>
          <w:rFonts w:cs="Arial"/>
          <w:color w:val="000000"/>
          <w:sz w:val="22"/>
        </w:rPr>
        <w:t>'</w:t>
      </w:r>
      <w:r w:rsidRPr="00883287">
        <w:rPr>
          <w:rFonts w:cs="Arial"/>
          <w:color w:val="000000"/>
          <w:sz w:val="22"/>
        </w:rPr>
        <w:t xml:space="preserve"> for reference.  The </w:t>
      </w:r>
      <w:r w:rsidR="000A5C5C">
        <w:rPr>
          <w:rFonts w:cs="Arial"/>
          <w:color w:val="000000"/>
          <w:sz w:val="22"/>
        </w:rPr>
        <w:t>'</w:t>
      </w:r>
      <w:r w:rsidRPr="00883287">
        <w:rPr>
          <w:rFonts w:cs="Arial"/>
          <w:color w:val="000000"/>
          <w:sz w:val="22"/>
        </w:rPr>
        <w:t>Civil Asset Star Rating Report</w:t>
      </w:r>
      <w:r w:rsidR="000A5C5C">
        <w:rPr>
          <w:rFonts w:cs="Arial"/>
          <w:color w:val="000000"/>
          <w:sz w:val="22"/>
        </w:rPr>
        <w:t>'</w:t>
      </w:r>
      <w:r w:rsidRPr="00883287">
        <w:rPr>
          <w:rFonts w:cs="Arial"/>
          <w:color w:val="000000"/>
          <w:sz w:val="22"/>
        </w:rPr>
        <w:t xml:space="preserve"> will measure the station against its Star Rating, and flag up any other issues.</w:t>
      </w:r>
    </w:p>
    <w:p w14:paraId="0FE612AA" w14:textId="77777777" w:rsidR="002E2922" w:rsidRPr="00883287" w:rsidRDefault="002E2922" w:rsidP="002E2922">
      <w:pPr>
        <w:ind w:hanging="360"/>
        <w:rPr>
          <w:sz w:val="22"/>
        </w:rPr>
      </w:pPr>
    </w:p>
    <w:p w14:paraId="0866B211" w14:textId="77777777" w:rsidR="002E2922" w:rsidRPr="000A5C5C" w:rsidRDefault="002E2922" w:rsidP="000A5C5C">
      <w:pPr>
        <w:pStyle w:val="BodyText"/>
        <w:rPr>
          <w:b/>
          <w:snapToGrid w:val="0"/>
        </w:rPr>
      </w:pPr>
      <w:bookmarkStart w:id="68" w:name="_Toc190062159"/>
      <w:r w:rsidRPr="00883287">
        <w:rPr>
          <w:b/>
          <w:snapToGrid w:val="0"/>
        </w:rPr>
        <w:t>STRATEGY</w:t>
      </w:r>
      <w:bookmarkEnd w:id="68"/>
    </w:p>
    <w:p w14:paraId="66C9F364" w14:textId="77777777" w:rsidR="002E2922" w:rsidRPr="00883287" w:rsidRDefault="002E2922" w:rsidP="002E2922">
      <w:pPr>
        <w:spacing w:after="120"/>
        <w:rPr>
          <w:sz w:val="22"/>
        </w:rPr>
      </w:pPr>
      <w:r w:rsidRPr="00883287">
        <w:rPr>
          <w:sz w:val="22"/>
        </w:rPr>
        <w:t>On evidence of Risk and Condition, maintenance will move from an annual PPM visit to a three year PPM visit. Attendant condition checks will remain on a one monthly frequency routine. The painting schedule to remain on a condition based 6/3 cycles.</w:t>
      </w:r>
    </w:p>
    <w:p w14:paraId="6C8B2C86" w14:textId="77777777" w:rsidR="002E2922" w:rsidRPr="00883287" w:rsidRDefault="002E2922" w:rsidP="000A5C5C">
      <w:pPr>
        <w:spacing w:after="120"/>
        <w:ind w:left="2126" w:hanging="2126"/>
        <w:rPr>
          <w:b/>
          <w:bCs/>
          <w:sz w:val="22"/>
        </w:rPr>
      </w:pPr>
      <w:r w:rsidRPr="00883287">
        <w:rPr>
          <w:b/>
          <w:bCs/>
          <w:sz w:val="22"/>
        </w:rPr>
        <w:t>Legal and Estates</w:t>
      </w:r>
    </w:p>
    <w:p w14:paraId="323811C8" w14:textId="77777777" w:rsidR="002E2922" w:rsidRPr="00883287" w:rsidRDefault="000A5C5C" w:rsidP="000A5C5C">
      <w:pPr>
        <w:pStyle w:val="Bullet1"/>
        <w:tabs>
          <w:tab w:val="left" w:pos="1985"/>
        </w:tabs>
        <w:rPr>
          <w:b/>
          <w:bCs/>
        </w:rPr>
      </w:pPr>
      <w:r>
        <w:t>Acquisition</w:t>
      </w:r>
      <w:r w:rsidR="00114F05" w:rsidRPr="00883287">
        <w:tab/>
      </w:r>
      <w:r w:rsidR="002E2922" w:rsidRPr="00883287">
        <w:t>None proposed at present</w:t>
      </w:r>
    </w:p>
    <w:p w14:paraId="2C0EFE4C" w14:textId="77777777" w:rsidR="002E2922" w:rsidRPr="00883287" w:rsidRDefault="000A5C5C" w:rsidP="000A5C5C">
      <w:pPr>
        <w:pStyle w:val="Bullet1"/>
        <w:tabs>
          <w:tab w:val="left" w:pos="1985"/>
        </w:tabs>
        <w:rPr>
          <w:b/>
          <w:bCs/>
        </w:rPr>
      </w:pPr>
      <w:r>
        <w:t>Disposal</w:t>
      </w:r>
      <w:r w:rsidR="002E2922" w:rsidRPr="00883287">
        <w:tab/>
        <w:t>None proposed</w:t>
      </w:r>
    </w:p>
    <w:p w14:paraId="563E7EE0" w14:textId="77777777" w:rsidR="002E2922" w:rsidRPr="00883287" w:rsidRDefault="000A5C5C" w:rsidP="000A5C5C">
      <w:pPr>
        <w:pStyle w:val="Bullet1"/>
        <w:tabs>
          <w:tab w:val="left" w:pos="1985"/>
        </w:tabs>
        <w:rPr>
          <w:b/>
          <w:bCs/>
        </w:rPr>
      </w:pPr>
      <w:r>
        <w:t>Lease</w:t>
      </w:r>
      <w:r>
        <w:tab/>
      </w:r>
      <w:r w:rsidR="002E2922" w:rsidRPr="00883287">
        <w:t>See profile</w:t>
      </w:r>
    </w:p>
    <w:p w14:paraId="36964C57" w14:textId="77777777" w:rsidR="000A5C5C" w:rsidRPr="000A5C5C" w:rsidRDefault="000A5C5C" w:rsidP="000A5C5C">
      <w:pPr>
        <w:pStyle w:val="Bullet1"/>
        <w:tabs>
          <w:tab w:val="left" w:pos="1985"/>
        </w:tabs>
        <w:spacing w:after="0"/>
        <w:rPr>
          <w:b/>
          <w:bCs/>
        </w:rPr>
      </w:pPr>
      <w:r>
        <w:t>Covenants</w:t>
      </w:r>
      <w:r w:rsidR="002E2922" w:rsidRPr="00883287">
        <w:tab/>
        <w:t>Right of way over National Trust land for access and righ</w:t>
      </w:r>
      <w:r>
        <w:t>t of way between the lighthouse</w:t>
      </w:r>
    </w:p>
    <w:p w14:paraId="3EFB6DD6" w14:textId="77777777" w:rsidR="002E2922" w:rsidRPr="00883287" w:rsidRDefault="002E2922" w:rsidP="000A5C5C">
      <w:pPr>
        <w:pStyle w:val="BodyText"/>
        <w:ind w:left="1985"/>
        <w:rPr>
          <w:b/>
          <w:bCs/>
        </w:rPr>
      </w:pPr>
      <w:r w:rsidRPr="00883287">
        <w:t>and beach.  TH obliged to maintain the boundary stones that define the boundaries of the site.</w:t>
      </w:r>
    </w:p>
    <w:p w14:paraId="4EB1887A" w14:textId="77777777" w:rsidR="002E2922" w:rsidRPr="00883287" w:rsidRDefault="002E2922" w:rsidP="002E2922">
      <w:pPr>
        <w:pStyle w:val="BodyText"/>
        <w:rPr>
          <w:b/>
          <w:snapToGrid w:val="0"/>
          <w:sz w:val="24"/>
        </w:rPr>
      </w:pPr>
      <w:r w:rsidRPr="00883287">
        <w:br w:type="page"/>
      </w:r>
      <w:bookmarkStart w:id="69" w:name="_Toc190062531"/>
      <w:bookmarkStart w:id="70" w:name="_Toc190062160"/>
      <w:r w:rsidRPr="00883287">
        <w:rPr>
          <w:b/>
          <w:snapToGrid w:val="0"/>
          <w:sz w:val="24"/>
        </w:rPr>
        <w:t>BUDGET DETAILS</w:t>
      </w:r>
      <w:bookmarkEnd w:id="69"/>
    </w:p>
    <w:p w14:paraId="0BCD9314" w14:textId="77777777" w:rsidR="002E2922" w:rsidRPr="00883287" w:rsidRDefault="002E2922" w:rsidP="002E2922">
      <w:pPr>
        <w:rPr>
          <w:rFonts w:cs="Arial"/>
        </w:rPr>
      </w:pPr>
    </w:p>
    <w:tbl>
      <w:tblPr>
        <w:tblW w:w="8080" w:type="dxa"/>
        <w:jc w:val="center"/>
        <w:tblCellMar>
          <w:left w:w="113" w:type="dxa"/>
          <w:right w:w="113" w:type="dxa"/>
        </w:tblCellMar>
        <w:tblLook w:val="0000" w:firstRow="0" w:lastRow="0" w:firstColumn="0" w:lastColumn="0" w:noHBand="0" w:noVBand="0"/>
      </w:tblPr>
      <w:tblGrid>
        <w:gridCol w:w="1219"/>
        <w:gridCol w:w="1702"/>
        <w:gridCol w:w="5159"/>
      </w:tblGrid>
      <w:tr w:rsidR="002E2922" w:rsidRPr="00883287" w14:paraId="7D88850D" w14:textId="77777777" w:rsidTr="002E2922">
        <w:trPr>
          <w:trHeight w:val="454"/>
          <w:jc w:val="center"/>
        </w:trPr>
        <w:tc>
          <w:tcPr>
            <w:tcW w:w="8080" w:type="dxa"/>
            <w:gridSpan w:val="3"/>
            <w:tcBorders>
              <w:top w:val="single" w:sz="8" w:space="0" w:color="auto"/>
              <w:left w:val="single" w:sz="8" w:space="0" w:color="auto"/>
              <w:bottom w:val="single" w:sz="8" w:space="0" w:color="auto"/>
              <w:right w:val="single" w:sz="8" w:space="0" w:color="000000"/>
            </w:tcBorders>
            <w:shd w:val="clear" w:color="auto" w:fill="CCFFFF"/>
            <w:noWrap/>
            <w:vAlign w:val="center"/>
          </w:tcPr>
          <w:p w14:paraId="6890292D" w14:textId="77777777" w:rsidR="002E2922" w:rsidRPr="00883287" w:rsidRDefault="002E2922" w:rsidP="002E2922">
            <w:pPr>
              <w:rPr>
                <w:rFonts w:eastAsia="Arial Unicode MS" w:cs="Arial"/>
                <w:b/>
                <w:bCs/>
                <w:szCs w:val="28"/>
              </w:rPr>
            </w:pPr>
            <w:r w:rsidRPr="00883287">
              <w:rPr>
                <w:rFonts w:ascii="Times New Roman" w:hAnsi="Times New Roman" w:cs="Arial"/>
                <w:b/>
                <w:bCs/>
                <w:szCs w:val="28"/>
              </w:rPr>
              <w:t>Annual Operating Costs</w:t>
            </w:r>
          </w:p>
        </w:tc>
      </w:tr>
      <w:tr w:rsidR="002E2922" w:rsidRPr="00883287" w14:paraId="6B627264" w14:textId="77777777" w:rsidTr="002E2922">
        <w:trPr>
          <w:trHeight w:val="300"/>
          <w:jc w:val="center"/>
        </w:trPr>
        <w:tc>
          <w:tcPr>
            <w:tcW w:w="1219" w:type="dxa"/>
            <w:tcBorders>
              <w:top w:val="nil"/>
              <w:left w:val="single" w:sz="8" w:space="0" w:color="auto"/>
              <w:bottom w:val="single" w:sz="4" w:space="0" w:color="auto"/>
              <w:right w:val="single" w:sz="4" w:space="0" w:color="auto"/>
            </w:tcBorders>
            <w:shd w:val="clear" w:color="auto" w:fill="CCFFFF"/>
            <w:noWrap/>
            <w:vAlign w:val="center"/>
          </w:tcPr>
          <w:p w14:paraId="79653E87" w14:textId="77777777" w:rsidR="002E2922" w:rsidRPr="00883287" w:rsidRDefault="002E2922" w:rsidP="002E2922">
            <w:pPr>
              <w:jc w:val="center"/>
              <w:rPr>
                <w:rFonts w:eastAsia="Arial Unicode MS" w:cs="Arial"/>
                <w:sz w:val="20"/>
              </w:rPr>
            </w:pPr>
            <w:r w:rsidRPr="00883287">
              <w:rPr>
                <w:rFonts w:ascii="Times New Roman" w:hAnsi="Times New Roman" w:cs="Arial"/>
                <w:sz w:val="20"/>
              </w:rPr>
              <w:t>Item</w:t>
            </w:r>
          </w:p>
        </w:tc>
        <w:tc>
          <w:tcPr>
            <w:tcW w:w="1702" w:type="dxa"/>
            <w:tcBorders>
              <w:top w:val="nil"/>
              <w:left w:val="nil"/>
              <w:bottom w:val="single" w:sz="4" w:space="0" w:color="auto"/>
              <w:right w:val="single" w:sz="4" w:space="0" w:color="auto"/>
            </w:tcBorders>
            <w:shd w:val="clear" w:color="auto" w:fill="CCFFFF"/>
            <w:noWrap/>
            <w:vAlign w:val="center"/>
          </w:tcPr>
          <w:p w14:paraId="3C1CB628" w14:textId="77777777" w:rsidR="002E2922" w:rsidRPr="00883287" w:rsidRDefault="002E2922" w:rsidP="002E2922">
            <w:pPr>
              <w:jc w:val="center"/>
              <w:rPr>
                <w:rFonts w:eastAsia="Arial Unicode MS" w:cs="Arial"/>
                <w:sz w:val="20"/>
              </w:rPr>
            </w:pPr>
            <w:r w:rsidRPr="00883287">
              <w:rPr>
                <w:rFonts w:ascii="Times New Roman" w:hAnsi="Times New Roman" w:cs="Arial"/>
                <w:sz w:val="20"/>
              </w:rPr>
              <w:t>Cost</w:t>
            </w:r>
          </w:p>
        </w:tc>
        <w:tc>
          <w:tcPr>
            <w:tcW w:w="5159" w:type="dxa"/>
            <w:tcBorders>
              <w:top w:val="nil"/>
              <w:left w:val="nil"/>
              <w:bottom w:val="single" w:sz="4" w:space="0" w:color="auto"/>
              <w:right w:val="single" w:sz="8" w:space="0" w:color="auto"/>
            </w:tcBorders>
            <w:shd w:val="clear" w:color="auto" w:fill="CCFFFF"/>
            <w:vAlign w:val="center"/>
          </w:tcPr>
          <w:p w14:paraId="3484F2C6" w14:textId="77777777" w:rsidR="002E2922" w:rsidRPr="00883287" w:rsidRDefault="002E2922" w:rsidP="002E2922">
            <w:pPr>
              <w:rPr>
                <w:rFonts w:eastAsia="Arial Unicode MS" w:cs="Arial"/>
                <w:sz w:val="20"/>
              </w:rPr>
            </w:pPr>
            <w:r w:rsidRPr="00883287">
              <w:rPr>
                <w:rFonts w:ascii="Times New Roman" w:hAnsi="Times New Roman" w:cs="Arial"/>
                <w:sz w:val="20"/>
              </w:rPr>
              <w:t>Description</w:t>
            </w:r>
          </w:p>
        </w:tc>
      </w:tr>
      <w:tr w:rsidR="002E2922" w:rsidRPr="00883287" w14:paraId="100DAD57" w14:textId="77777777" w:rsidTr="002E2922">
        <w:trPr>
          <w:trHeight w:val="300"/>
          <w:jc w:val="center"/>
        </w:trPr>
        <w:tc>
          <w:tcPr>
            <w:tcW w:w="1219" w:type="dxa"/>
            <w:tcBorders>
              <w:top w:val="nil"/>
              <w:left w:val="single" w:sz="8" w:space="0" w:color="auto"/>
              <w:bottom w:val="single" w:sz="4" w:space="0" w:color="auto"/>
              <w:right w:val="single" w:sz="4" w:space="0" w:color="auto"/>
            </w:tcBorders>
            <w:shd w:val="clear" w:color="auto" w:fill="CCFFFF"/>
            <w:noWrap/>
            <w:vAlign w:val="center"/>
          </w:tcPr>
          <w:p w14:paraId="3ACB45B6" w14:textId="77777777" w:rsidR="002E2922" w:rsidRPr="00883287" w:rsidRDefault="002E2922" w:rsidP="002E2922">
            <w:pPr>
              <w:jc w:val="center"/>
              <w:rPr>
                <w:rFonts w:eastAsia="Arial Unicode MS" w:cs="Arial"/>
                <w:sz w:val="20"/>
              </w:rPr>
            </w:pPr>
            <w:r w:rsidRPr="00883287">
              <w:rPr>
                <w:rFonts w:ascii="Times New Roman" w:hAnsi="Times New Roman" w:cs="Arial"/>
                <w:sz w:val="20"/>
              </w:rPr>
              <w:t>1</w:t>
            </w:r>
          </w:p>
        </w:tc>
        <w:tc>
          <w:tcPr>
            <w:tcW w:w="1702" w:type="dxa"/>
            <w:tcBorders>
              <w:top w:val="nil"/>
              <w:left w:val="nil"/>
              <w:bottom w:val="single" w:sz="4" w:space="0" w:color="auto"/>
              <w:right w:val="single" w:sz="4" w:space="0" w:color="auto"/>
            </w:tcBorders>
            <w:shd w:val="clear" w:color="auto" w:fill="FFFF99"/>
            <w:noWrap/>
            <w:vAlign w:val="bottom"/>
          </w:tcPr>
          <w:p w14:paraId="233E39CD" w14:textId="77777777" w:rsidR="002E2922" w:rsidRPr="00883287" w:rsidRDefault="002E2922" w:rsidP="002E2922">
            <w:pPr>
              <w:jc w:val="right"/>
              <w:rPr>
                <w:rFonts w:eastAsia="Arial Unicode MS" w:cs="Arial"/>
                <w:sz w:val="20"/>
              </w:rPr>
            </w:pPr>
            <w:r w:rsidRPr="00883287">
              <w:rPr>
                <w:rFonts w:ascii="Times New Roman" w:hAnsi="Times New Roman" w:cs="Arial"/>
                <w:sz w:val="20"/>
              </w:rPr>
              <w:t>£3,280</w:t>
            </w:r>
          </w:p>
        </w:tc>
        <w:tc>
          <w:tcPr>
            <w:tcW w:w="5159" w:type="dxa"/>
            <w:tcBorders>
              <w:top w:val="nil"/>
              <w:left w:val="nil"/>
              <w:bottom w:val="single" w:sz="4" w:space="0" w:color="auto"/>
              <w:right w:val="single" w:sz="8" w:space="0" w:color="auto"/>
            </w:tcBorders>
            <w:shd w:val="clear" w:color="auto" w:fill="CCFFFF"/>
            <w:vAlign w:val="center"/>
          </w:tcPr>
          <w:p w14:paraId="253C296B" w14:textId="77777777" w:rsidR="002E2922" w:rsidRPr="00883287" w:rsidRDefault="002E2922" w:rsidP="002E2922">
            <w:pPr>
              <w:rPr>
                <w:rFonts w:eastAsia="Arial Unicode MS" w:cs="Arial"/>
                <w:sz w:val="20"/>
              </w:rPr>
            </w:pPr>
            <w:r w:rsidRPr="00883287">
              <w:rPr>
                <w:rFonts w:ascii="Times New Roman" w:hAnsi="Times New Roman" w:cs="Arial"/>
                <w:sz w:val="20"/>
              </w:rPr>
              <w:t>Attendant</w:t>
            </w:r>
          </w:p>
        </w:tc>
      </w:tr>
      <w:tr w:rsidR="002E2922" w:rsidRPr="00883287" w14:paraId="0B895245" w14:textId="77777777" w:rsidTr="002E2922">
        <w:trPr>
          <w:trHeight w:val="300"/>
          <w:jc w:val="center"/>
        </w:trPr>
        <w:tc>
          <w:tcPr>
            <w:tcW w:w="1219" w:type="dxa"/>
            <w:tcBorders>
              <w:top w:val="nil"/>
              <w:left w:val="single" w:sz="8" w:space="0" w:color="auto"/>
              <w:bottom w:val="single" w:sz="4" w:space="0" w:color="auto"/>
              <w:right w:val="single" w:sz="4" w:space="0" w:color="auto"/>
            </w:tcBorders>
            <w:shd w:val="clear" w:color="auto" w:fill="CCFFFF"/>
            <w:noWrap/>
            <w:vAlign w:val="center"/>
          </w:tcPr>
          <w:p w14:paraId="77BF904F" w14:textId="77777777" w:rsidR="002E2922" w:rsidRPr="00883287" w:rsidRDefault="002E2922" w:rsidP="002E2922">
            <w:pPr>
              <w:jc w:val="center"/>
              <w:rPr>
                <w:rFonts w:eastAsia="Arial Unicode MS" w:cs="Arial"/>
                <w:sz w:val="20"/>
              </w:rPr>
            </w:pPr>
            <w:r w:rsidRPr="00883287">
              <w:rPr>
                <w:rFonts w:ascii="Times New Roman" w:hAnsi="Times New Roman" w:cs="Arial"/>
                <w:sz w:val="20"/>
              </w:rPr>
              <w:t>2</w:t>
            </w:r>
          </w:p>
        </w:tc>
        <w:tc>
          <w:tcPr>
            <w:tcW w:w="1702" w:type="dxa"/>
            <w:tcBorders>
              <w:top w:val="nil"/>
              <w:left w:val="nil"/>
              <w:bottom w:val="single" w:sz="4" w:space="0" w:color="auto"/>
              <w:right w:val="single" w:sz="4" w:space="0" w:color="auto"/>
            </w:tcBorders>
            <w:shd w:val="clear" w:color="auto" w:fill="FFFF99"/>
            <w:noWrap/>
            <w:vAlign w:val="bottom"/>
          </w:tcPr>
          <w:p w14:paraId="0B101F43" w14:textId="77777777" w:rsidR="002E2922" w:rsidRPr="00883287" w:rsidRDefault="002E2922" w:rsidP="002E2922">
            <w:pPr>
              <w:jc w:val="right"/>
              <w:rPr>
                <w:rFonts w:eastAsia="Arial Unicode MS" w:cs="Arial"/>
                <w:sz w:val="20"/>
              </w:rPr>
            </w:pPr>
            <w:r w:rsidRPr="00883287">
              <w:rPr>
                <w:rFonts w:ascii="Times New Roman" w:hAnsi="Times New Roman" w:cs="Arial"/>
                <w:sz w:val="20"/>
              </w:rPr>
              <w:t>£1,240</w:t>
            </w:r>
          </w:p>
        </w:tc>
        <w:tc>
          <w:tcPr>
            <w:tcW w:w="5159" w:type="dxa"/>
            <w:tcBorders>
              <w:top w:val="nil"/>
              <w:left w:val="nil"/>
              <w:bottom w:val="single" w:sz="4" w:space="0" w:color="auto"/>
              <w:right w:val="single" w:sz="8" w:space="0" w:color="auto"/>
            </w:tcBorders>
            <w:shd w:val="clear" w:color="auto" w:fill="CCFFFF"/>
            <w:vAlign w:val="center"/>
          </w:tcPr>
          <w:p w14:paraId="048C0ADC" w14:textId="77777777" w:rsidR="002E2922" w:rsidRPr="00883287" w:rsidRDefault="002E2922" w:rsidP="002E2922">
            <w:pPr>
              <w:rPr>
                <w:rFonts w:eastAsia="Arial Unicode MS" w:cs="Arial"/>
                <w:sz w:val="20"/>
              </w:rPr>
            </w:pPr>
            <w:r w:rsidRPr="00883287">
              <w:rPr>
                <w:rFonts w:ascii="Times New Roman" w:hAnsi="Times New Roman" w:cs="Arial"/>
                <w:sz w:val="20"/>
              </w:rPr>
              <w:t>Boat</w:t>
            </w:r>
          </w:p>
        </w:tc>
      </w:tr>
      <w:tr w:rsidR="002E2922" w:rsidRPr="00883287" w14:paraId="68273807" w14:textId="77777777" w:rsidTr="002E2922">
        <w:trPr>
          <w:trHeight w:val="300"/>
          <w:jc w:val="center"/>
        </w:trPr>
        <w:tc>
          <w:tcPr>
            <w:tcW w:w="1219" w:type="dxa"/>
            <w:tcBorders>
              <w:top w:val="nil"/>
              <w:left w:val="single" w:sz="8" w:space="0" w:color="auto"/>
              <w:bottom w:val="single" w:sz="4" w:space="0" w:color="auto"/>
              <w:right w:val="single" w:sz="4" w:space="0" w:color="auto"/>
            </w:tcBorders>
            <w:shd w:val="clear" w:color="auto" w:fill="CCFFFF"/>
            <w:noWrap/>
            <w:vAlign w:val="center"/>
          </w:tcPr>
          <w:p w14:paraId="2E25EB52" w14:textId="77777777" w:rsidR="002E2922" w:rsidRPr="00883287" w:rsidRDefault="002E2922" w:rsidP="002E2922">
            <w:pPr>
              <w:jc w:val="center"/>
              <w:rPr>
                <w:rFonts w:eastAsia="Arial Unicode MS" w:cs="Arial"/>
                <w:sz w:val="20"/>
              </w:rPr>
            </w:pPr>
            <w:r w:rsidRPr="00883287">
              <w:rPr>
                <w:rFonts w:ascii="Times New Roman" w:hAnsi="Times New Roman" w:cs="Arial"/>
                <w:sz w:val="20"/>
              </w:rPr>
              <w:t>3</w:t>
            </w:r>
          </w:p>
        </w:tc>
        <w:tc>
          <w:tcPr>
            <w:tcW w:w="1702" w:type="dxa"/>
            <w:tcBorders>
              <w:top w:val="nil"/>
              <w:left w:val="nil"/>
              <w:bottom w:val="single" w:sz="4" w:space="0" w:color="auto"/>
              <w:right w:val="single" w:sz="4" w:space="0" w:color="auto"/>
            </w:tcBorders>
            <w:shd w:val="clear" w:color="auto" w:fill="FFFF99"/>
            <w:noWrap/>
            <w:vAlign w:val="bottom"/>
          </w:tcPr>
          <w:p w14:paraId="7FC182D9" w14:textId="77777777" w:rsidR="002E2922" w:rsidRPr="00883287" w:rsidRDefault="002E2922" w:rsidP="002E2922">
            <w:pPr>
              <w:jc w:val="right"/>
              <w:rPr>
                <w:rFonts w:eastAsia="Arial Unicode MS" w:cs="Arial"/>
                <w:sz w:val="20"/>
              </w:rPr>
            </w:pPr>
            <w:r w:rsidRPr="00883287">
              <w:rPr>
                <w:rFonts w:ascii="Times New Roman" w:hAnsi="Times New Roman" w:cs="Arial"/>
                <w:sz w:val="20"/>
              </w:rPr>
              <w:t>£580</w:t>
            </w:r>
          </w:p>
        </w:tc>
        <w:tc>
          <w:tcPr>
            <w:tcW w:w="5159" w:type="dxa"/>
            <w:tcBorders>
              <w:top w:val="nil"/>
              <w:left w:val="nil"/>
              <w:bottom w:val="single" w:sz="4" w:space="0" w:color="auto"/>
              <w:right w:val="single" w:sz="8" w:space="0" w:color="auto"/>
            </w:tcBorders>
            <w:shd w:val="clear" w:color="auto" w:fill="CCFFFF"/>
            <w:vAlign w:val="center"/>
          </w:tcPr>
          <w:p w14:paraId="3DC5CBC6" w14:textId="77777777" w:rsidR="002E2922" w:rsidRPr="00883287" w:rsidRDefault="002E2922" w:rsidP="002E2922">
            <w:pPr>
              <w:rPr>
                <w:rFonts w:eastAsia="Arial Unicode MS" w:cs="Arial"/>
                <w:sz w:val="20"/>
              </w:rPr>
            </w:pPr>
            <w:r w:rsidRPr="00883287">
              <w:rPr>
                <w:rFonts w:ascii="Times New Roman" w:hAnsi="Times New Roman" w:cs="Arial"/>
                <w:sz w:val="20"/>
              </w:rPr>
              <w:t>Consultants</w:t>
            </w:r>
          </w:p>
        </w:tc>
      </w:tr>
      <w:tr w:rsidR="002E2922" w:rsidRPr="00883287" w14:paraId="015FB1CE" w14:textId="77777777" w:rsidTr="002E2922">
        <w:trPr>
          <w:trHeight w:val="300"/>
          <w:jc w:val="center"/>
        </w:trPr>
        <w:tc>
          <w:tcPr>
            <w:tcW w:w="1219" w:type="dxa"/>
            <w:tcBorders>
              <w:top w:val="nil"/>
              <w:left w:val="single" w:sz="8" w:space="0" w:color="auto"/>
              <w:bottom w:val="single" w:sz="4" w:space="0" w:color="auto"/>
              <w:right w:val="single" w:sz="4" w:space="0" w:color="auto"/>
            </w:tcBorders>
            <w:shd w:val="clear" w:color="auto" w:fill="CCFFFF"/>
            <w:noWrap/>
            <w:vAlign w:val="center"/>
          </w:tcPr>
          <w:p w14:paraId="439D6139" w14:textId="77777777" w:rsidR="002E2922" w:rsidRPr="00883287" w:rsidRDefault="002E2922" w:rsidP="002E2922">
            <w:pPr>
              <w:jc w:val="center"/>
              <w:rPr>
                <w:rFonts w:eastAsia="Arial Unicode MS" w:cs="Arial"/>
                <w:sz w:val="20"/>
              </w:rPr>
            </w:pPr>
            <w:r w:rsidRPr="00883287">
              <w:rPr>
                <w:rFonts w:ascii="Times New Roman" w:hAnsi="Times New Roman" w:cs="Arial"/>
                <w:sz w:val="20"/>
              </w:rPr>
              <w:t>4</w:t>
            </w:r>
          </w:p>
        </w:tc>
        <w:tc>
          <w:tcPr>
            <w:tcW w:w="1702" w:type="dxa"/>
            <w:tcBorders>
              <w:top w:val="nil"/>
              <w:left w:val="nil"/>
              <w:bottom w:val="single" w:sz="4" w:space="0" w:color="auto"/>
              <w:right w:val="single" w:sz="4" w:space="0" w:color="auto"/>
            </w:tcBorders>
            <w:shd w:val="clear" w:color="auto" w:fill="FFFF99"/>
            <w:noWrap/>
            <w:vAlign w:val="bottom"/>
          </w:tcPr>
          <w:p w14:paraId="07A7AB24" w14:textId="77777777" w:rsidR="002E2922" w:rsidRPr="00883287" w:rsidRDefault="002E2922" w:rsidP="002E2922">
            <w:pPr>
              <w:jc w:val="right"/>
              <w:rPr>
                <w:rFonts w:eastAsia="Arial Unicode MS" w:cs="Arial"/>
                <w:sz w:val="20"/>
              </w:rPr>
            </w:pPr>
            <w:r w:rsidRPr="00883287">
              <w:rPr>
                <w:rFonts w:ascii="Times New Roman" w:hAnsi="Times New Roman" w:cs="Arial"/>
                <w:sz w:val="20"/>
              </w:rPr>
              <w:t>£0</w:t>
            </w:r>
          </w:p>
        </w:tc>
        <w:tc>
          <w:tcPr>
            <w:tcW w:w="5159" w:type="dxa"/>
            <w:tcBorders>
              <w:top w:val="nil"/>
              <w:left w:val="nil"/>
              <w:bottom w:val="single" w:sz="4" w:space="0" w:color="auto"/>
              <w:right w:val="single" w:sz="8" w:space="0" w:color="auto"/>
            </w:tcBorders>
            <w:shd w:val="clear" w:color="auto" w:fill="CCFFFF"/>
            <w:vAlign w:val="center"/>
          </w:tcPr>
          <w:p w14:paraId="465D38FA" w14:textId="77777777" w:rsidR="002E2922" w:rsidRPr="00883287" w:rsidRDefault="002E2922" w:rsidP="002E2922">
            <w:pPr>
              <w:rPr>
                <w:rFonts w:eastAsia="Arial Unicode MS" w:cs="Arial"/>
                <w:sz w:val="20"/>
              </w:rPr>
            </w:pPr>
            <w:r w:rsidRPr="00883287">
              <w:rPr>
                <w:rFonts w:ascii="Times New Roman" w:hAnsi="Times New Roman" w:cs="Arial"/>
                <w:sz w:val="20"/>
              </w:rPr>
              <w:t>Electrical Mechanical Systems</w:t>
            </w:r>
          </w:p>
        </w:tc>
      </w:tr>
      <w:tr w:rsidR="002E2922" w:rsidRPr="00883287" w14:paraId="28476EE7" w14:textId="77777777" w:rsidTr="002E2922">
        <w:trPr>
          <w:trHeight w:val="300"/>
          <w:jc w:val="center"/>
        </w:trPr>
        <w:tc>
          <w:tcPr>
            <w:tcW w:w="1219" w:type="dxa"/>
            <w:tcBorders>
              <w:top w:val="nil"/>
              <w:left w:val="single" w:sz="8" w:space="0" w:color="auto"/>
              <w:bottom w:val="single" w:sz="4" w:space="0" w:color="auto"/>
              <w:right w:val="single" w:sz="4" w:space="0" w:color="auto"/>
            </w:tcBorders>
            <w:shd w:val="clear" w:color="auto" w:fill="CCFFFF"/>
            <w:noWrap/>
            <w:vAlign w:val="center"/>
          </w:tcPr>
          <w:p w14:paraId="4F34DD4A" w14:textId="77777777" w:rsidR="002E2922" w:rsidRPr="00883287" w:rsidRDefault="002E2922" w:rsidP="002E2922">
            <w:pPr>
              <w:jc w:val="center"/>
              <w:rPr>
                <w:rFonts w:eastAsia="Arial Unicode MS" w:cs="Arial"/>
                <w:sz w:val="20"/>
              </w:rPr>
            </w:pPr>
            <w:r w:rsidRPr="00883287">
              <w:rPr>
                <w:rFonts w:ascii="Times New Roman" w:hAnsi="Times New Roman" w:cs="Arial"/>
                <w:sz w:val="20"/>
              </w:rPr>
              <w:t>5</w:t>
            </w:r>
          </w:p>
        </w:tc>
        <w:tc>
          <w:tcPr>
            <w:tcW w:w="1702" w:type="dxa"/>
            <w:tcBorders>
              <w:top w:val="nil"/>
              <w:left w:val="nil"/>
              <w:bottom w:val="single" w:sz="4" w:space="0" w:color="auto"/>
              <w:right w:val="single" w:sz="4" w:space="0" w:color="auto"/>
            </w:tcBorders>
            <w:shd w:val="clear" w:color="auto" w:fill="FFFF99"/>
            <w:noWrap/>
            <w:vAlign w:val="bottom"/>
          </w:tcPr>
          <w:p w14:paraId="3A1A353A" w14:textId="77777777" w:rsidR="002E2922" w:rsidRPr="00883287" w:rsidRDefault="002E2922" w:rsidP="002E2922">
            <w:pPr>
              <w:jc w:val="right"/>
              <w:rPr>
                <w:rFonts w:eastAsia="Arial Unicode MS" w:cs="Arial"/>
                <w:sz w:val="20"/>
              </w:rPr>
            </w:pPr>
            <w:r w:rsidRPr="00883287">
              <w:rPr>
                <w:rFonts w:ascii="Times New Roman" w:hAnsi="Times New Roman" w:cs="Arial"/>
                <w:sz w:val="20"/>
              </w:rPr>
              <w:t>£280</w:t>
            </w:r>
          </w:p>
        </w:tc>
        <w:tc>
          <w:tcPr>
            <w:tcW w:w="5159" w:type="dxa"/>
            <w:tcBorders>
              <w:top w:val="nil"/>
              <w:left w:val="nil"/>
              <w:bottom w:val="single" w:sz="4" w:space="0" w:color="auto"/>
              <w:right w:val="single" w:sz="8" w:space="0" w:color="auto"/>
            </w:tcBorders>
            <w:shd w:val="clear" w:color="auto" w:fill="CCFFFF"/>
            <w:vAlign w:val="center"/>
          </w:tcPr>
          <w:p w14:paraId="1A78D31B" w14:textId="77777777" w:rsidR="002E2922" w:rsidRPr="00883287" w:rsidRDefault="002E2922" w:rsidP="002E2922">
            <w:pPr>
              <w:rPr>
                <w:rFonts w:eastAsia="Arial Unicode MS" w:cs="Arial"/>
                <w:sz w:val="20"/>
              </w:rPr>
            </w:pPr>
            <w:r w:rsidRPr="00883287">
              <w:rPr>
                <w:rFonts w:ascii="Times New Roman" w:hAnsi="Times New Roman" w:cs="Arial"/>
                <w:sz w:val="20"/>
              </w:rPr>
              <w:t>Fabric Repairs</w:t>
            </w:r>
          </w:p>
        </w:tc>
      </w:tr>
      <w:tr w:rsidR="002E2922" w:rsidRPr="00883287" w14:paraId="7CA6EECD" w14:textId="77777777" w:rsidTr="002E2922">
        <w:trPr>
          <w:trHeight w:val="300"/>
          <w:jc w:val="center"/>
        </w:trPr>
        <w:tc>
          <w:tcPr>
            <w:tcW w:w="1219" w:type="dxa"/>
            <w:tcBorders>
              <w:top w:val="nil"/>
              <w:left w:val="single" w:sz="8" w:space="0" w:color="auto"/>
              <w:bottom w:val="single" w:sz="4" w:space="0" w:color="auto"/>
              <w:right w:val="single" w:sz="4" w:space="0" w:color="auto"/>
            </w:tcBorders>
            <w:shd w:val="clear" w:color="auto" w:fill="CCFFFF"/>
            <w:noWrap/>
            <w:vAlign w:val="center"/>
          </w:tcPr>
          <w:p w14:paraId="57766151" w14:textId="77777777" w:rsidR="002E2922" w:rsidRPr="00883287" w:rsidRDefault="002E2922" w:rsidP="002E2922">
            <w:pPr>
              <w:jc w:val="center"/>
              <w:rPr>
                <w:rFonts w:eastAsia="Arial Unicode MS" w:cs="Arial"/>
                <w:sz w:val="20"/>
              </w:rPr>
            </w:pPr>
            <w:r w:rsidRPr="00883287">
              <w:rPr>
                <w:rFonts w:ascii="Times New Roman" w:hAnsi="Times New Roman" w:cs="Arial"/>
                <w:sz w:val="20"/>
              </w:rPr>
              <w:t>6</w:t>
            </w:r>
          </w:p>
        </w:tc>
        <w:tc>
          <w:tcPr>
            <w:tcW w:w="1702" w:type="dxa"/>
            <w:tcBorders>
              <w:top w:val="nil"/>
              <w:left w:val="nil"/>
              <w:bottom w:val="single" w:sz="4" w:space="0" w:color="auto"/>
              <w:right w:val="single" w:sz="4" w:space="0" w:color="auto"/>
            </w:tcBorders>
            <w:shd w:val="clear" w:color="auto" w:fill="FFFF99"/>
            <w:noWrap/>
            <w:vAlign w:val="bottom"/>
          </w:tcPr>
          <w:p w14:paraId="7380529D" w14:textId="77777777" w:rsidR="002E2922" w:rsidRPr="00883287" w:rsidRDefault="002E2922" w:rsidP="002E2922">
            <w:pPr>
              <w:jc w:val="right"/>
              <w:rPr>
                <w:rFonts w:eastAsia="Arial Unicode MS" w:cs="Arial"/>
                <w:sz w:val="20"/>
              </w:rPr>
            </w:pPr>
            <w:r w:rsidRPr="00883287">
              <w:rPr>
                <w:rFonts w:ascii="Times New Roman" w:hAnsi="Times New Roman" w:cs="Arial"/>
                <w:sz w:val="20"/>
              </w:rPr>
              <w:t>£0</w:t>
            </w:r>
          </w:p>
        </w:tc>
        <w:tc>
          <w:tcPr>
            <w:tcW w:w="5159" w:type="dxa"/>
            <w:tcBorders>
              <w:top w:val="nil"/>
              <w:left w:val="nil"/>
              <w:bottom w:val="single" w:sz="4" w:space="0" w:color="auto"/>
              <w:right w:val="single" w:sz="8" w:space="0" w:color="auto"/>
            </w:tcBorders>
            <w:shd w:val="clear" w:color="auto" w:fill="CCFFFF"/>
            <w:vAlign w:val="center"/>
          </w:tcPr>
          <w:p w14:paraId="1CEE4A59" w14:textId="77777777" w:rsidR="002E2922" w:rsidRPr="00883287" w:rsidRDefault="002E2922" w:rsidP="002E2922">
            <w:pPr>
              <w:rPr>
                <w:rFonts w:eastAsia="Arial Unicode MS" w:cs="Arial"/>
                <w:sz w:val="20"/>
              </w:rPr>
            </w:pPr>
            <w:r w:rsidRPr="00883287">
              <w:rPr>
                <w:rFonts w:ascii="Times New Roman" w:hAnsi="Times New Roman" w:cs="Arial"/>
                <w:sz w:val="20"/>
              </w:rPr>
              <w:t>Fuel Oil</w:t>
            </w:r>
          </w:p>
        </w:tc>
      </w:tr>
      <w:tr w:rsidR="002E2922" w:rsidRPr="00883287" w14:paraId="3C89963C" w14:textId="77777777" w:rsidTr="002E2922">
        <w:trPr>
          <w:trHeight w:val="300"/>
          <w:jc w:val="center"/>
        </w:trPr>
        <w:tc>
          <w:tcPr>
            <w:tcW w:w="1219" w:type="dxa"/>
            <w:tcBorders>
              <w:top w:val="nil"/>
              <w:left w:val="single" w:sz="8" w:space="0" w:color="auto"/>
              <w:bottom w:val="single" w:sz="4" w:space="0" w:color="auto"/>
              <w:right w:val="single" w:sz="4" w:space="0" w:color="auto"/>
            </w:tcBorders>
            <w:shd w:val="clear" w:color="auto" w:fill="CCFFFF"/>
            <w:noWrap/>
            <w:vAlign w:val="center"/>
          </w:tcPr>
          <w:p w14:paraId="2B2430B3" w14:textId="77777777" w:rsidR="002E2922" w:rsidRPr="00883287" w:rsidRDefault="002E2922" w:rsidP="002E2922">
            <w:pPr>
              <w:jc w:val="center"/>
              <w:rPr>
                <w:rFonts w:eastAsia="Arial Unicode MS" w:cs="Arial"/>
                <w:sz w:val="20"/>
              </w:rPr>
            </w:pPr>
            <w:r w:rsidRPr="00883287">
              <w:rPr>
                <w:rFonts w:ascii="Times New Roman" w:hAnsi="Times New Roman" w:cs="Arial"/>
                <w:sz w:val="20"/>
              </w:rPr>
              <w:t>7</w:t>
            </w:r>
          </w:p>
        </w:tc>
        <w:tc>
          <w:tcPr>
            <w:tcW w:w="1702" w:type="dxa"/>
            <w:tcBorders>
              <w:top w:val="nil"/>
              <w:left w:val="nil"/>
              <w:bottom w:val="single" w:sz="4" w:space="0" w:color="auto"/>
              <w:right w:val="single" w:sz="4" w:space="0" w:color="auto"/>
            </w:tcBorders>
            <w:shd w:val="clear" w:color="auto" w:fill="FFFF99"/>
            <w:noWrap/>
            <w:vAlign w:val="bottom"/>
          </w:tcPr>
          <w:p w14:paraId="266D112E" w14:textId="77777777" w:rsidR="002E2922" w:rsidRPr="00883287" w:rsidRDefault="002E2922" w:rsidP="002E2922">
            <w:pPr>
              <w:jc w:val="right"/>
              <w:rPr>
                <w:rFonts w:eastAsia="Arial Unicode MS" w:cs="Arial"/>
                <w:sz w:val="20"/>
              </w:rPr>
            </w:pPr>
            <w:r w:rsidRPr="00883287">
              <w:rPr>
                <w:rFonts w:ascii="Times New Roman" w:hAnsi="Times New Roman" w:cs="Arial"/>
                <w:sz w:val="20"/>
              </w:rPr>
              <w:t>£0</w:t>
            </w:r>
          </w:p>
        </w:tc>
        <w:tc>
          <w:tcPr>
            <w:tcW w:w="5159" w:type="dxa"/>
            <w:tcBorders>
              <w:top w:val="nil"/>
              <w:left w:val="nil"/>
              <w:bottom w:val="single" w:sz="4" w:space="0" w:color="auto"/>
              <w:right w:val="single" w:sz="8" w:space="0" w:color="auto"/>
            </w:tcBorders>
            <w:shd w:val="clear" w:color="auto" w:fill="CCFFFF"/>
            <w:vAlign w:val="center"/>
          </w:tcPr>
          <w:p w14:paraId="4138D67F" w14:textId="77777777" w:rsidR="002E2922" w:rsidRPr="00883287" w:rsidRDefault="002E2922" w:rsidP="002E2922">
            <w:pPr>
              <w:rPr>
                <w:rFonts w:eastAsia="Arial Unicode MS" w:cs="Arial"/>
                <w:sz w:val="20"/>
              </w:rPr>
            </w:pPr>
            <w:r w:rsidRPr="00883287">
              <w:rPr>
                <w:rFonts w:ascii="Times New Roman" w:hAnsi="Times New Roman" w:cs="Arial"/>
                <w:sz w:val="20"/>
              </w:rPr>
              <w:t>Helicopter</w:t>
            </w:r>
          </w:p>
        </w:tc>
      </w:tr>
      <w:tr w:rsidR="002E2922" w:rsidRPr="00883287" w14:paraId="7AA021D4" w14:textId="77777777" w:rsidTr="002E2922">
        <w:trPr>
          <w:trHeight w:val="300"/>
          <w:jc w:val="center"/>
        </w:trPr>
        <w:tc>
          <w:tcPr>
            <w:tcW w:w="1219" w:type="dxa"/>
            <w:tcBorders>
              <w:top w:val="nil"/>
              <w:left w:val="single" w:sz="8" w:space="0" w:color="auto"/>
              <w:bottom w:val="single" w:sz="4" w:space="0" w:color="auto"/>
              <w:right w:val="single" w:sz="4" w:space="0" w:color="auto"/>
            </w:tcBorders>
            <w:shd w:val="clear" w:color="auto" w:fill="CCFFFF"/>
            <w:noWrap/>
            <w:vAlign w:val="center"/>
          </w:tcPr>
          <w:p w14:paraId="05555C4F" w14:textId="77777777" w:rsidR="002E2922" w:rsidRPr="00883287" w:rsidRDefault="002E2922" w:rsidP="002E2922">
            <w:pPr>
              <w:jc w:val="center"/>
              <w:rPr>
                <w:rFonts w:eastAsia="Arial Unicode MS" w:cs="Arial"/>
                <w:sz w:val="20"/>
              </w:rPr>
            </w:pPr>
            <w:r w:rsidRPr="00883287">
              <w:rPr>
                <w:rFonts w:ascii="Times New Roman" w:hAnsi="Times New Roman" w:cs="Arial"/>
                <w:sz w:val="20"/>
              </w:rPr>
              <w:t>8</w:t>
            </w:r>
          </w:p>
        </w:tc>
        <w:tc>
          <w:tcPr>
            <w:tcW w:w="1702" w:type="dxa"/>
            <w:tcBorders>
              <w:top w:val="nil"/>
              <w:left w:val="nil"/>
              <w:bottom w:val="single" w:sz="4" w:space="0" w:color="auto"/>
              <w:right w:val="single" w:sz="4" w:space="0" w:color="auto"/>
            </w:tcBorders>
            <w:shd w:val="clear" w:color="auto" w:fill="FFFF99"/>
            <w:noWrap/>
            <w:vAlign w:val="bottom"/>
          </w:tcPr>
          <w:p w14:paraId="36C2F461" w14:textId="77777777" w:rsidR="002E2922" w:rsidRPr="00883287" w:rsidRDefault="002E2922" w:rsidP="002E2922">
            <w:pPr>
              <w:jc w:val="right"/>
              <w:rPr>
                <w:rFonts w:eastAsia="Arial Unicode MS" w:cs="Arial"/>
                <w:sz w:val="20"/>
              </w:rPr>
            </w:pPr>
            <w:r w:rsidRPr="00883287">
              <w:rPr>
                <w:rFonts w:ascii="Times New Roman" w:hAnsi="Times New Roman" w:cs="Arial"/>
                <w:sz w:val="20"/>
              </w:rPr>
              <w:t>£1,020</w:t>
            </w:r>
          </w:p>
        </w:tc>
        <w:tc>
          <w:tcPr>
            <w:tcW w:w="5159" w:type="dxa"/>
            <w:tcBorders>
              <w:top w:val="nil"/>
              <w:left w:val="nil"/>
              <w:bottom w:val="single" w:sz="4" w:space="0" w:color="auto"/>
              <w:right w:val="single" w:sz="8" w:space="0" w:color="auto"/>
            </w:tcBorders>
            <w:shd w:val="clear" w:color="auto" w:fill="CCFFFF"/>
            <w:vAlign w:val="center"/>
          </w:tcPr>
          <w:p w14:paraId="7025F11F" w14:textId="77777777" w:rsidR="002E2922" w:rsidRPr="00883287" w:rsidRDefault="002E2922" w:rsidP="002E2922">
            <w:pPr>
              <w:rPr>
                <w:rFonts w:eastAsia="Arial Unicode MS" w:cs="Arial"/>
                <w:sz w:val="20"/>
              </w:rPr>
            </w:pPr>
            <w:r w:rsidRPr="00883287">
              <w:rPr>
                <w:rFonts w:ascii="Times New Roman" w:hAnsi="Times New Roman" w:cs="Arial"/>
                <w:sz w:val="20"/>
              </w:rPr>
              <w:t>Labour</w:t>
            </w:r>
          </w:p>
        </w:tc>
      </w:tr>
      <w:tr w:rsidR="002E2922" w:rsidRPr="00883287" w14:paraId="15E638E6" w14:textId="77777777" w:rsidTr="002E2922">
        <w:trPr>
          <w:trHeight w:val="300"/>
          <w:jc w:val="center"/>
        </w:trPr>
        <w:tc>
          <w:tcPr>
            <w:tcW w:w="1219" w:type="dxa"/>
            <w:tcBorders>
              <w:top w:val="nil"/>
              <w:left w:val="single" w:sz="8" w:space="0" w:color="auto"/>
              <w:bottom w:val="single" w:sz="4" w:space="0" w:color="auto"/>
              <w:right w:val="single" w:sz="4" w:space="0" w:color="auto"/>
            </w:tcBorders>
            <w:shd w:val="clear" w:color="auto" w:fill="CCFFFF"/>
            <w:noWrap/>
            <w:vAlign w:val="center"/>
          </w:tcPr>
          <w:p w14:paraId="6C3EADAF" w14:textId="77777777" w:rsidR="002E2922" w:rsidRPr="00883287" w:rsidRDefault="002E2922" w:rsidP="002E2922">
            <w:pPr>
              <w:jc w:val="center"/>
              <w:rPr>
                <w:rFonts w:eastAsia="Arial Unicode MS" w:cs="Arial"/>
                <w:sz w:val="20"/>
              </w:rPr>
            </w:pPr>
            <w:r w:rsidRPr="00883287">
              <w:rPr>
                <w:rFonts w:ascii="Times New Roman" w:hAnsi="Times New Roman" w:cs="Arial"/>
                <w:sz w:val="20"/>
              </w:rPr>
              <w:t>9</w:t>
            </w:r>
          </w:p>
        </w:tc>
        <w:tc>
          <w:tcPr>
            <w:tcW w:w="1702" w:type="dxa"/>
            <w:tcBorders>
              <w:top w:val="nil"/>
              <w:left w:val="nil"/>
              <w:bottom w:val="single" w:sz="4" w:space="0" w:color="auto"/>
              <w:right w:val="single" w:sz="4" w:space="0" w:color="auto"/>
            </w:tcBorders>
            <w:shd w:val="clear" w:color="auto" w:fill="FFFF99"/>
            <w:noWrap/>
            <w:vAlign w:val="bottom"/>
          </w:tcPr>
          <w:p w14:paraId="3B9A1387" w14:textId="77777777" w:rsidR="002E2922" w:rsidRPr="00883287" w:rsidRDefault="002E2922" w:rsidP="002E2922">
            <w:pPr>
              <w:jc w:val="right"/>
              <w:rPr>
                <w:rFonts w:eastAsia="Arial Unicode MS" w:cs="Arial"/>
                <w:sz w:val="20"/>
              </w:rPr>
            </w:pPr>
            <w:r w:rsidRPr="00883287">
              <w:rPr>
                <w:rFonts w:ascii="Times New Roman" w:hAnsi="Times New Roman" w:cs="Arial"/>
                <w:sz w:val="20"/>
              </w:rPr>
              <w:t>£0</w:t>
            </w:r>
          </w:p>
        </w:tc>
        <w:tc>
          <w:tcPr>
            <w:tcW w:w="5159" w:type="dxa"/>
            <w:tcBorders>
              <w:top w:val="nil"/>
              <w:left w:val="nil"/>
              <w:bottom w:val="single" w:sz="4" w:space="0" w:color="auto"/>
              <w:right w:val="single" w:sz="8" w:space="0" w:color="auto"/>
            </w:tcBorders>
            <w:shd w:val="clear" w:color="auto" w:fill="CCFFFF"/>
            <w:vAlign w:val="center"/>
          </w:tcPr>
          <w:p w14:paraId="20EBECC0" w14:textId="77777777" w:rsidR="002E2922" w:rsidRPr="00883287" w:rsidRDefault="002E2922" w:rsidP="002E2922">
            <w:pPr>
              <w:rPr>
                <w:rFonts w:eastAsia="Arial Unicode MS" w:cs="Arial"/>
                <w:sz w:val="20"/>
              </w:rPr>
            </w:pPr>
            <w:r w:rsidRPr="00883287">
              <w:rPr>
                <w:rFonts w:ascii="Times New Roman" w:hAnsi="Times New Roman" w:cs="Arial"/>
                <w:sz w:val="20"/>
              </w:rPr>
              <w:t>Paint</w:t>
            </w:r>
          </w:p>
        </w:tc>
      </w:tr>
      <w:tr w:rsidR="002E2922" w:rsidRPr="00883287" w14:paraId="19B95235" w14:textId="77777777" w:rsidTr="002E2922">
        <w:trPr>
          <w:trHeight w:val="300"/>
          <w:jc w:val="center"/>
        </w:trPr>
        <w:tc>
          <w:tcPr>
            <w:tcW w:w="1219" w:type="dxa"/>
            <w:tcBorders>
              <w:top w:val="nil"/>
              <w:left w:val="single" w:sz="8" w:space="0" w:color="auto"/>
              <w:bottom w:val="single" w:sz="4" w:space="0" w:color="auto"/>
              <w:right w:val="single" w:sz="4" w:space="0" w:color="auto"/>
            </w:tcBorders>
            <w:shd w:val="clear" w:color="auto" w:fill="CCFFFF"/>
            <w:noWrap/>
            <w:vAlign w:val="center"/>
          </w:tcPr>
          <w:p w14:paraId="3C219D68" w14:textId="77777777" w:rsidR="002E2922" w:rsidRPr="00883287" w:rsidRDefault="002E2922" w:rsidP="002E2922">
            <w:pPr>
              <w:jc w:val="center"/>
              <w:rPr>
                <w:rFonts w:eastAsia="Arial Unicode MS" w:cs="Arial"/>
                <w:sz w:val="20"/>
              </w:rPr>
            </w:pPr>
            <w:r w:rsidRPr="00883287">
              <w:rPr>
                <w:rFonts w:ascii="Times New Roman" w:hAnsi="Times New Roman" w:cs="Arial"/>
                <w:sz w:val="20"/>
              </w:rPr>
              <w:t>10</w:t>
            </w:r>
          </w:p>
        </w:tc>
        <w:tc>
          <w:tcPr>
            <w:tcW w:w="1702" w:type="dxa"/>
            <w:tcBorders>
              <w:top w:val="nil"/>
              <w:left w:val="nil"/>
              <w:bottom w:val="single" w:sz="4" w:space="0" w:color="auto"/>
              <w:right w:val="single" w:sz="4" w:space="0" w:color="auto"/>
            </w:tcBorders>
            <w:shd w:val="clear" w:color="auto" w:fill="FFFF99"/>
            <w:noWrap/>
            <w:vAlign w:val="bottom"/>
          </w:tcPr>
          <w:p w14:paraId="70A06E0E" w14:textId="77777777" w:rsidR="002E2922" w:rsidRPr="00883287" w:rsidRDefault="002E2922" w:rsidP="002E2922">
            <w:pPr>
              <w:jc w:val="right"/>
              <w:rPr>
                <w:rFonts w:eastAsia="Arial Unicode MS" w:cs="Arial"/>
                <w:sz w:val="20"/>
              </w:rPr>
            </w:pPr>
            <w:r w:rsidRPr="00883287">
              <w:rPr>
                <w:rFonts w:ascii="Times New Roman" w:hAnsi="Times New Roman" w:cs="Arial"/>
                <w:sz w:val="20"/>
              </w:rPr>
              <w:t>£0</w:t>
            </w:r>
          </w:p>
        </w:tc>
        <w:tc>
          <w:tcPr>
            <w:tcW w:w="5159" w:type="dxa"/>
            <w:tcBorders>
              <w:top w:val="nil"/>
              <w:left w:val="nil"/>
              <w:bottom w:val="single" w:sz="4" w:space="0" w:color="auto"/>
              <w:right w:val="single" w:sz="8" w:space="0" w:color="auto"/>
            </w:tcBorders>
            <w:shd w:val="clear" w:color="auto" w:fill="CCFFFF"/>
            <w:vAlign w:val="center"/>
          </w:tcPr>
          <w:p w14:paraId="55AAEFAB" w14:textId="77777777" w:rsidR="002E2922" w:rsidRPr="00883287" w:rsidRDefault="002E2922" w:rsidP="002E2922">
            <w:pPr>
              <w:rPr>
                <w:rFonts w:eastAsia="Arial Unicode MS" w:cs="Arial"/>
                <w:sz w:val="20"/>
              </w:rPr>
            </w:pPr>
            <w:r w:rsidRPr="00883287">
              <w:rPr>
                <w:rFonts w:ascii="Times New Roman" w:hAnsi="Times New Roman" w:cs="Arial"/>
                <w:sz w:val="20"/>
              </w:rPr>
              <w:t>Painting Costs</w:t>
            </w:r>
          </w:p>
        </w:tc>
      </w:tr>
      <w:tr w:rsidR="002E2922" w:rsidRPr="00883287" w14:paraId="2850E13C" w14:textId="77777777" w:rsidTr="002E2922">
        <w:trPr>
          <w:trHeight w:val="300"/>
          <w:jc w:val="center"/>
        </w:trPr>
        <w:tc>
          <w:tcPr>
            <w:tcW w:w="1219" w:type="dxa"/>
            <w:tcBorders>
              <w:top w:val="nil"/>
              <w:left w:val="single" w:sz="8" w:space="0" w:color="auto"/>
              <w:bottom w:val="single" w:sz="4" w:space="0" w:color="auto"/>
              <w:right w:val="single" w:sz="4" w:space="0" w:color="auto"/>
            </w:tcBorders>
            <w:shd w:val="clear" w:color="auto" w:fill="CCFFFF"/>
            <w:noWrap/>
            <w:vAlign w:val="center"/>
          </w:tcPr>
          <w:p w14:paraId="759381FC" w14:textId="77777777" w:rsidR="002E2922" w:rsidRPr="00883287" w:rsidRDefault="002E2922" w:rsidP="002E2922">
            <w:pPr>
              <w:jc w:val="center"/>
              <w:rPr>
                <w:rFonts w:eastAsia="Arial Unicode MS" w:cs="Arial"/>
                <w:sz w:val="20"/>
              </w:rPr>
            </w:pPr>
            <w:r w:rsidRPr="00883287">
              <w:rPr>
                <w:rFonts w:ascii="Times New Roman" w:hAnsi="Times New Roman" w:cs="Arial"/>
                <w:sz w:val="20"/>
              </w:rPr>
              <w:t>11</w:t>
            </w:r>
          </w:p>
        </w:tc>
        <w:tc>
          <w:tcPr>
            <w:tcW w:w="1702" w:type="dxa"/>
            <w:tcBorders>
              <w:top w:val="nil"/>
              <w:left w:val="nil"/>
              <w:bottom w:val="single" w:sz="4" w:space="0" w:color="auto"/>
              <w:right w:val="single" w:sz="4" w:space="0" w:color="auto"/>
            </w:tcBorders>
            <w:shd w:val="clear" w:color="auto" w:fill="FFFF99"/>
            <w:noWrap/>
            <w:vAlign w:val="bottom"/>
          </w:tcPr>
          <w:p w14:paraId="36EE8C5F" w14:textId="77777777" w:rsidR="002E2922" w:rsidRPr="00883287" w:rsidRDefault="002E2922" w:rsidP="002E2922">
            <w:pPr>
              <w:jc w:val="right"/>
              <w:rPr>
                <w:rFonts w:eastAsia="Arial Unicode MS" w:cs="Arial"/>
                <w:sz w:val="20"/>
              </w:rPr>
            </w:pPr>
            <w:r w:rsidRPr="00883287">
              <w:rPr>
                <w:rFonts w:ascii="Times New Roman" w:hAnsi="Times New Roman" w:cs="Arial"/>
                <w:sz w:val="20"/>
              </w:rPr>
              <w:t>£1,080</w:t>
            </w:r>
          </w:p>
        </w:tc>
        <w:tc>
          <w:tcPr>
            <w:tcW w:w="5159" w:type="dxa"/>
            <w:tcBorders>
              <w:top w:val="nil"/>
              <w:left w:val="nil"/>
              <w:bottom w:val="single" w:sz="4" w:space="0" w:color="auto"/>
              <w:right w:val="single" w:sz="8" w:space="0" w:color="auto"/>
            </w:tcBorders>
            <w:shd w:val="clear" w:color="auto" w:fill="CCFFFF"/>
            <w:vAlign w:val="center"/>
          </w:tcPr>
          <w:p w14:paraId="788BDAAC" w14:textId="77777777" w:rsidR="002E2922" w:rsidRPr="00883287" w:rsidRDefault="002E2922" w:rsidP="002E2922">
            <w:pPr>
              <w:rPr>
                <w:rFonts w:eastAsia="Arial Unicode MS" w:cs="Arial"/>
                <w:sz w:val="20"/>
              </w:rPr>
            </w:pPr>
            <w:r w:rsidRPr="00883287">
              <w:rPr>
                <w:rFonts w:ascii="Times New Roman" w:hAnsi="Times New Roman" w:cs="Arial"/>
                <w:sz w:val="20"/>
              </w:rPr>
              <w:t>Plant &amp; Equipment</w:t>
            </w:r>
          </w:p>
        </w:tc>
      </w:tr>
      <w:tr w:rsidR="002E2922" w:rsidRPr="00883287" w14:paraId="786F745E" w14:textId="77777777" w:rsidTr="002E2922">
        <w:trPr>
          <w:trHeight w:val="300"/>
          <w:jc w:val="center"/>
        </w:trPr>
        <w:tc>
          <w:tcPr>
            <w:tcW w:w="1219" w:type="dxa"/>
            <w:tcBorders>
              <w:top w:val="nil"/>
              <w:left w:val="single" w:sz="8" w:space="0" w:color="auto"/>
              <w:bottom w:val="single" w:sz="4" w:space="0" w:color="auto"/>
              <w:right w:val="single" w:sz="4" w:space="0" w:color="auto"/>
            </w:tcBorders>
            <w:shd w:val="clear" w:color="auto" w:fill="CCFFFF"/>
            <w:noWrap/>
            <w:vAlign w:val="center"/>
          </w:tcPr>
          <w:p w14:paraId="41DD923D" w14:textId="77777777" w:rsidR="002E2922" w:rsidRPr="00883287" w:rsidRDefault="002E2922" w:rsidP="002E2922">
            <w:pPr>
              <w:jc w:val="center"/>
              <w:rPr>
                <w:rFonts w:eastAsia="Arial Unicode MS" w:cs="Arial"/>
                <w:sz w:val="20"/>
              </w:rPr>
            </w:pPr>
            <w:r w:rsidRPr="00883287">
              <w:rPr>
                <w:rFonts w:ascii="Times New Roman" w:hAnsi="Times New Roman" w:cs="Arial"/>
                <w:sz w:val="20"/>
              </w:rPr>
              <w:t>12</w:t>
            </w:r>
          </w:p>
        </w:tc>
        <w:tc>
          <w:tcPr>
            <w:tcW w:w="1702" w:type="dxa"/>
            <w:tcBorders>
              <w:top w:val="nil"/>
              <w:left w:val="nil"/>
              <w:bottom w:val="single" w:sz="4" w:space="0" w:color="auto"/>
              <w:right w:val="single" w:sz="4" w:space="0" w:color="auto"/>
            </w:tcBorders>
            <w:shd w:val="clear" w:color="auto" w:fill="FFFF99"/>
            <w:noWrap/>
            <w:vAlign w:val="bottom"/>
          </w:tcPr>
          <w:p w14:paraId="6C400706" w14:textId="77777777" w:rsidR="002E2922" w:rsidRPr="00883287" w:rsidRDefault="002E2922" w:rsidP="002E2922">
            <w:pPr>
              <w:jc w:val="right"/>
              <w:rPr>
                <w:rFonts w:eastAsia="Arial Unicode MS" w:cs="Arial"/>
                <w:sz w:val="20"/>
              </w:rPr>
            </w:pPr>
            <w:r w:rsidRPr="00883287">
              <w:rPr>
                <w:rFonts w:ascii="Times New Roman" w:hAnsi="Times New Roman" w:cs="Arial"/>
                <w:sz w:val="20"/>
              </w:rPr>
              <w:t>£280</w:t>
            </w:r>
          </w:p>
        </w:tc>
        <w:tc>
          <w:tcPr>
            <w:tcW w:w="5159" w:type="dxa"/>
            <w:tcBorders>
              <w:top w:val="nil"/>
              <w:left w:val="nil"/>
              <w:bottom w:val="single" w:sz="4" w:space="0" w:color="auto"/>
              <w:right w:val="single" w:sz="8" w:space="0" w:color="auto"/>
            </w:tcBorders>
            <w:shd w:val="clear" w:color="auto" w:fill="CCFFFF"/>
            <w:vAlign w:val="center"/>
          </w:tcPr>
          <w:p w14:paraId="6F5A5B5A" w14:textId="77777777" w:rsidR="002E2922" w:rsidRPr="00883287" w:rsidRDefault="002E2922" w:rsidP="002E2922">
            <w:pPr>
              <w:rPr>
                <w:rFonts w:eastAsia="Arial Unicode MS" w:cs="Arial"/>
                <w:sz w:val="20"/>
              </w:rPr>
            </w:pPr>
            <w:r w:rsidRPr="00883287">
              <w:rPr>
                <w:rFonts w:ascii="Times New Roman" w:hAnsi="Times New Roman" w:cs="Arial"/>
                <w:sz w:val="20"/>
              </w:rPr>
              <w:t>Stores</w:t>
            </w:r>
          </w:p>
        </w:tc>
      </w:tr>
      <w:tr w:rsidR="002E2922" w:rsidRPr="00883287" w14:paraId="24B99FB4" w14:textId="77777777" w:rsidTr="002E2922">
        <w:trPr>
          <w:trHeight w:val="300"/>
          <w:jc w:val="center"/>
        </w:trPr>
        <w:tc>
          <w:tcPr>
            <w:tcW w:w="1219" w:type="dxa"/>
            <w:tcBorders>
              <w:top w:val="nil"/>
              <w:left w:val="single" w:sz="8" w:space="0" w:color="auto"/>
              <w:bottom w:val="single" w:sz="4" w:space="0" w:color="auto"/>
              <w:right w:val="single" w:sz="4" w:space="0" w:color="auto"/>
            </w:tcBorders>
            <w:shd w:val="clear" w:color="auto" w:fill="CCFFFF"/>
            <w:noWrap/>
            <w:vAlign w:val="center"/>
          </w:tcPr>
          <w:p w14:paraId="66D030E8" w14:textId="77777777" w:rsidR="002E2922" w:rsidRPr="00883287" w:rsidRDefault="002E2922" w:rsidP="002E2922">
            <w:pPr>
              <w:jc w:val="center"/>
              <w:rPr>
                <w:rFonts w:eastAsia="Arial Unicode MS" w:cs="Arial"/>
                <w:sz w:val="20"/>
              </w:rPr>
            </w:pPr>
            <w:r w:rsidRPr="00883287">
              <w:rPr>
                <w:rFonts w:ascii="Times New Roman" w:hAnsi="Times New Roman" w:cs="Arial"/>
                <w:sz w:val="20"/>
              </w:rPr>
              <w:t>13</w:t>
            </w:r>
          </w:p>
        </w:tc>
        <w:tc>
          <w:tcPr>
            <w:tcW w:w="1702" w:type="dxa"/>
            <w:tcBorders>
              <w:top w:val="nil"/>
              <w:left w:val="nil"/>
              <w:bottom w:val="single" w:sz="4" w:space="0" w:color="auto"/>
              <w:right w:val="single" w:sz="4" w:space="0" w:color="auto"/>
            </w:tcBorders>
            <w:shd w:val="clear" w:color="auto" w:fill="FFFF99"/>
            <w:noWrap/>
            <w:vAlign w:val="bottom"/>
          </w:tcPr>
          <w:p w14:paraId="5BF130BC" w14:textId="77777777" w:rsidR="002E2922" w:rsidRPr="00883287" w:rsidRDefault="002E2922" w:rsidP="002E2922">
            <w:pPr>
              <w:jc w:val="right"/>
              <w:rPr>
                <w:rFonts w:eastAsia="Arial Unicode MS" w:cs="Arial"/>
                <w:sz w:val="20"/>
              </w:rPr>
            </w:pPr>
            <w:r w:rsidRPr="00883287">
              <w:rPr>
                <w:rFonts w:ascii="Times New Roman" w:hAnsi="Times New Roman" w:cs="Arial"/>
                <w:sz w:val="20"/>
              </w:rPr>
              <w:t>£360</w:t>
            </w:r>
          </w:p>
        </w:tc>
        <w:tc>
          <w:tcPr>
            <w:tcW w:w="5159" w:type="dxa"/>
            <w:tcBorders>
              <w:top w:val="nil"/>
              <w:left w:val="nil"/>
              <w:bottom w:val="single" w:sz="4" w:space="0" w:color="auto"/>
              <w:right w:val="single" w:sz="8" w:space="0" w:color="auto"/>
            </w:tcBorders>
            <w:shd w:val="clear" w:color="auto" w:fill="CCFFFF"/>
            <w:vAlign w:val="center"/>
          </w:tcPr>
          <w:p w14:paraId="4EE7912F" w14:textId="77777777" w:rsidR="002E2922" w:rsidRPr="00883287" w:rsidRDefault="002E2922" w:rsidP="002E2922">
            <w:pPr>
              <w:rPr>
                <w:rFonts w:eastAsia="Arial Unicode MS" w:cs="Arial"/>
                <w:sz w:val="20"/>
              </w:rPr>
            </w:pPr>
            <w:r w:rsidRPr="00883287">
              <w:rPr>
                <w:rFonts w:ascii="Times New Roman" w:hAnsi="Times New Roman" w:cs="Arial"/>
                <w:sz w:val="20"/>
              </w:rPr>
              <w:t>T&amp;S</w:t>
            </w:r>
          </w:p>
        </w:tc>
      </w:tr>
      <w:tr w:rsidR="002E2922" w:rsidRPr="00883287" w14:paraId="2B646F05" w14:textId="77777777" w:rsidTr="002E2922">
        <w:trPr>
          <w:trHeight w:val="300"/>
          <w:jc w:val="center"/>
        </w:trPr>
        <w:tc>
          <w:tcPr>
            <w:tcW w:w="1219" w:type="dxa"/>
            <w:tcBorders>
              <w:top w:val="nil"/>
              <w:left w:val="single" w:sz="8" w:space="0" w:color="auto"/>
              <w:bottom w:val="single" w:sz="4" w:space="0" w:color="auto"/>
              <w:right w:val="single" w:sz="4" w:space="0" w:color="auto"/>
            </w:tcBorders>
            <w:shd w:val="clear" w:color="auto" w:fill="CCFFFF"/>
            <w:noWrap/>
            <w:vAlign w:val="center"/>
          </w:tcPr>
          <w:p w14:paraId="003077E3" w14:textId="77777777" w:rsidR="002E2922" w:rsidRPr="00883287" w:rsidRDefault="002E2922" w:rsidP="002E2922">
            <w:pPr>
              <w:jc w:val="center"/>
              <w:rPr>
                <w:rFonts w:eastAsia="Arial Unicode MS" w:cs="Arial"/>
                <w:sz w:val="20"/>
              </w:rPr>
            </w:pPr>
            <w:r w:rsidRPr="00883287">
              <w:rPr>
                <w:rFonts w:ascii="Times New Roman" w:hAnsi="Times New Roman" w:cs="Arial"/>
                <w:sz w:val="20"/>
              </w:rPr>
              <w:t>14</w:t>
            </w:r>
          </w:p>
        </w:tc>
        <w:tc>
          <w:tcPr>
            <w:tcW w:w="1702" w:type="dxa"/>
            <w:tcBorders>
              <w:top w:val="nil"/>
              <w:left w:val="nil"/>
              <w:bottom w:val="single" w:sz="4" w:space="0" w:color="auto"/>
              <w:right w:val="single" w:sz="4" w:space="0" w:color="auto"/>
            </w:tcBorders>
            <w:shd w:val="clear" w:color="auto" w:fill="FFFF99"/>
            <w:noWrap/>
            <w:vAlign w:val="bottom"/>
          </w:tcPr>
          <w:p w14:paraId="5E73FB7B" w14:textId="77777777" w:rsidR="002E2922" w:rsidRPr="00883287" w:rsidRDefault="002E2922" w:rsidP="002E2922">
            <w:pPr>
              <w:jc w:val="right"/>
              <w:rPr>
                <w:rFonts w:eastAsia="Arial Unicode MS" w:cs="Arial"/>
                <w:sz w:val="20"/>
              </w:rPr>
            </w:pPr>
            <w:r w:rsidRPr="00883287">
              <w:rPr>
                <w:rFonts w:ascii="Times New Roman" w:hAnsi="Times New Roman" w:cs="Arial"/>
                <w:sz w:val="20"/>
              </w:rPr>
              <w:t>£760</w:t>
            </w:r>
          </w:p>
        </w:tc>
        <w:tc>
          <w:tcPr>
            <w:tcW w:w="5159" w:type="dxa"/>
            <w:tcBorders>
              <w:top w:val="nil"/>
              <w:left w:val="nil"/>
              <w:bottom w:val="single" w:sz="4" w:space="0" w:color="auto"/>
              <w:right w:val="single" w:sz="8" w:space="0" w:color="auto"/>
            </w:tcBorders>
            <w:shd w:val="clear" w:color="auto" w:fill="CCFFFF"/>
            <w:vAlign w:val="center"/>
          </w:tcPr>
          <w:p w14:paraId="22838A7C" w14:textId="77777777" w:rsidR="002E2922" w:rsidRPr="00883287" w:rsidRDefault="002E2922" w:rsidP="002E2922">
            <w:pPr>
              <w:rPr>
                <w:rFonts w:eastAsia="Arial Unicode MS" w:cs="Arial"/>
                <w:sz w:val="20"/>
              </w:rPr>
            </w:pPr>
            <w:r w:rsidRPr="00883287">
              <w:rPr>
                <w:rFonts w:ascii="Times New Roman" w:hAnsi="Times New Roman" w:cs="Arial"/>
                <w:sz w:val="20"/>
              </w:rPr>
              <w:t>Utilities</w:t>
            </w:r>
          </w:p>
        </w:tc>
      </w:tr>
      <w:tr w:rsidR="002E2922" w:rsidRPr="00883287" w14:paraId="259DAA3D" w14:textId="77777777" w:rsidTr="002E2922">
        <w:trPr>
          <w:trHeight w:val="300"/>
          <w:jc w:val="center"/>
        </w:trPr>
        <w:tc>
          <w:tcPr>
            <w:tcW w:w="1219" w:type="dxa"/>
            <w:tcBorders>
              <w:top w:val="nil"/>
              <w:left w:val="single" w:sz="8" w:space="0" w:color="auto"/>
              <w:bottom w:val="single" w:sz="4" w:space="0" w:color="auto"/>
              <w:right w:val="single" w:sz="4" w:space="0" w:color="auto"/>
            </w:tcBorders>
            <w:shd w:val="clear" w:color="auto" w:fill="CCFFFF"/>
            <w:noWrap/>
            <w:vAlign w:val="center"/>
          </w:tcPr>
          <w:p w14:paraId="4703E098" w14:textId="77777777" w:rsidR="002E2922" w:rsidRPr="00883287" w:rsidRDefault="002E2922" w:rsidP="002E2922">
            <w:pPr>
              <w:jc w:val="center"/>
              <w:rPr>
                <w:rFonts w:eastAsia="Arial Unicode MS" w:cs="Arial"/>
                <w:sz w:val="20"/>
              </w:rPr>
            </w:pPr>
            <w:r w:rsidRPr="00883287">
              <w:rPr>
                <w:rFonts w:ascii="Times New Roman" w:hAnsi="Times New Roman" w:cs="Arial"/>
                <w:sz w:val="20"/>
              </w:rPr>
              <w:t>15</w:t>
            </w:r>
          </w:p>
        </w:tc>
        <w:tc>
          <w:tcPr>
            <w:tcW w:w="1702" w:type="dxa"/>
            <w:tcBorders>
              <w:top w:val="nil"/>
              <w:left w:val="nil"/>
              <w:bottom w:val="single" w:sz="4" w:space="0" w:color="auto"/>
              <w:right w:val="single" w:sz="4" w:space="0" w:color="auto"/>
            </w:tcBorders>
            <w:shd w:val="clear" w:color="auto" w:fill="FFFF99"/>
            <w:noWrap/>
            <w:vAlign w:val="bottom"/>
          </w:tcPr>
          <w:p w14:paraId="7ACBEF85" w14:textId="77777777" w:rsidR="002E2922" w:rsidRPr="00883287" w:rsidRDefault="002E2922" w:rsidP="002E2922">
            <w:pPr>
              <w:jc w:val="right"/>
              <w:rPr>
                <w:rFonts w:eastAsia="Arial Unicode MS" w:cs="Arial"/>
                <w:sz w:val="20"/>
              </w:rPr>
            </w:pPr>
            <w:r w:rsidRPr="00883287">
              <w:rPr>
                <w:rFonts w:ascii="Times New Roman" w:hAnsi="Times New Roman" w:cs="Arial"/>
                <w:sz w:val="20"/>
              </w:rPr>
              <w:t>£4,511</w:t>
            </w:r>
          </w:p>
        </w:tc>
        <w:tc>
          <w:tcPr>
            <w:tcW w:w="5159" w:type="dxa"/>
            <w:tcBorders>
              <w:top w:val="nil"/>
              <w:left w:val="nil"/>
              <w:bottom w:val="single" w:sz="4" w:space="0" w:color="auto"/>
              <w:right w:val="single" w:sz="8" w:space="0" w:color="auto"/>
            </w:tcBorders>
            <w:shd w:val="clear" w:color="auto" w:fill="CCFFFF"/>
            <w:vAlign w:val="center"/>
          </w:tcPr>
          <w:p w14:paraId="7CB0CC61" w14:textId="77777777" w:rsidR="002E2922" w:rsidRPr="00883287" w:rsidRDefault="002E2922" w:rsidP="002E2922">
            <w:pPr>
              <w:rPr>
                <w:rFonts w:eastAsia="Arial Unicode MS" w:cs="Arial"/>
                <w:sz w:val="20"/>
              </w:rPr>
            </w:pPr>
            <w:r w:rsidRPr="00883287">
              <w:rPr>
                <w:rFonts w:ascii="Times New Roman" w:hAnsi="Times New Roman" w:cs="Arial"/>
                <w:sz w:val="20"/>
              </w:rPr>
              <w:t>Miscellaneous</w:t>
            </w:r>
          </w:p>
        </w:tc>
      </w:tr>
      <w:tr w:rsidR="002E2922" w:rsidRPr="00883287" w14:paraId="6DBAFED8" w14:textId="77777777" w:rsidTr="002E2922">
        <w:trPr>
          <w:trHeight w:val="300"/>
          <w:jc w:val="center"/>
        </w:trPr>
        <w:tc>
          <w:tcPr>
            <w:tcW w:w="1219" w:type="dxa"/>
            <w:tcBorders>
              <w:top w:val="nil"/>
              <w:left w:val="single" w:sz="8" w:space="0" w:color="auto"/>
              <w:bottom w:val="single" w:sz="4" w:space="0" w:color="auto"/>
              <w:right w:val="single" w:sz="4" w:space="0" w:color="auto"/>
            </w:tcBorders>
            <w:shd w:val="clear" w:color="auto" w:fill="CCFFFF"/>
            <w:noWrap/>
            <w:vAlign w:val="center"/>
          </w:tcPr>
          <w:p w14:paraId="2C98A986" w14:textId="77777777" w:rsidR="002E2922" w:rsidRPr="00883287" w:rsidRDefault="002E2922" w:rsidP="002E2922">
            <w:pPr>
              <w:jc w:val="center"/>
              <w:rPr>
                <w:rFonts w:eastAsia="Arial Unicode MS" w:cs="Arial"/>
                <w:sz w:val="20"/>
              </w:rPr>
            </w:pPr>
            <w:r w:rsidRPr="00883287">
              <w:rPr>
                <w:rFonts w:ascii="Times New Roman" w:hAnsi="Times New Roman" w:cs="Arial"/>
                <w:sz w:val="20"/>
              </w:rPr>
              <w:t>Total</w:t>
            </w:r>
          </w:p>
        </w:tc>
        <w:tc>
          <w:tcPr>
            <w:tcW w:w="1702" w:type="dxa"/>
            <w:tcBorders>
              <w:top w:val="nil"/>
              <w:left w:val="nil"/>
              <w:bottom w:val="single" w:sz="4" w:space="0" w:color="auto"/>
              <w:right w:val="single" w:sz="4" w:space="0" w:color="auto"/>
            </w:tcBorders>
            <w:shd w:val="clear" w:color="auto" w:fill="FFFF99"/>
            <w:noWrap/>
            <w:vAlign w:val="bottom"/>
          </w:tcPr>
          <w:p w14:paraId="77AC3877" w14:textId="77777777" w:rsidR="002E2922" w:rsidRPr="00883287" w:rsidRDefault="002E2922" w:rsidP="002E2922">
            <w:pPr>
              <w:jc w:val="right"/>
              <w:rPr>
                <w:rFonts w:eastAsia="Arial Unicode MS" w:cs="Arial"/>
                <w:sz w:val="20"/>
              </w:rPr>
            </w:pPr>
            <w:r w:rsidRPr="00883287">
              <w:rPr>
                <w:rFonts w:ascii="Times New Roman" w:hAnsi="Times New Roman" w:cs="Arial"/>
                <w:sz w:val="20"/>
              </w:rPr>
              <w:t>£13,391</w:t>
            </w:r>
          </w:p>
        </w:tc>
        <w:tc>
          <w:tcPr>
            <w:tcW w:w="5159" w:type="dxa"/>
            <w:tcBorders>
              <w:top w:val="nil"/>
              <w:left w:val="nil"/>
              <w:bottom w:val="single" w:sz="4" w:space="0" w:color="auto"/>
              <w:right w:val="single" w:sz="8" w:space="0" w:color="auto"/>
            </w:tcBorders>
            <w:shd w:val="clear" w:color="auto" w:fill="CCFFFF"/>
            <w:vAlign w:val="center"/>
          </w:tcPr>
          <w:p w14:paraId="24FF35AD" w14:textId="77777777" w:rsidR="002E2922" w:rsidRPr="00883287" w:rsidRDefault="002E2922" w:rsidP="002E2922">
            <w:pPr>
              <w:rPr>
                <w:rFonts w:eastAsia="Arial Unicode MS" w:cs="Arial"/>
                <w:sz w:val="20"/>
              </w:rPr>
            </w:pPr>
            <w:r w:rsidRPr="00883287">
              <w:rPr>
                <w:rFonts w:ascii="Times New Roman" w:hAnsi="Times New Roman" w:cs="Arial"/>
                <w:sz w:val="20"/>
              </w:rPr>
              <w:t>Annual operating Costs</w:t>
            </w:r>
          </w:p>
        </w:tc>
      </w:tr>
      <w:tr w:rsidR="002E2922" w:rsidRPr="00883287" w14:paraId="35FA1FD8" w14:textId="77777777" w:rsidTr="002E2922">
        <w:trPr>
          <w:trHeight w:val="312"/>
          <w:jc w:val="center"/>
        </w:trPr>
        <w:tc>
          <w:tcPr>
            <w:tcW w:w="1219" w:type="dxa"/>
            <w:tcBorders>
              <w:top w:val="nil"/>
              <w:left w:val="single" w:sz="8" w:space="0" w:color="auto"/>
              <w:bottom w:val="single" w:sz="4" w:space="0" w:color="auto"/>
              <w:right w:val="single" w:sz="4" w:space="0" w:color="auto"/>
            </w:tcBorders>
            <w:shd w:val="clear" w:color="auto" w:fill="CCFFFF"/>
            <w:noWrap/>
            <w:vAlign w:val="center"/>
          </w:tcPr>
          <w:p w14:paraId="39CF8BDF" w14:textId="77777777" w:rsidR="002E2922" w:rsidRPr="00883287" w:rsidRDefault="002E2922" w:rsidP="002E2922">
            <w:pPr>
              <w:jc w:val="center"/>
              <w:rPr>
                <w:rFonts w:eastAsia="Arial Unicode MS" w:cs="Arial"/>
                <w:sz w:val="20"/>
              </w:rPr>
            </w:pPr>
            <w:r w:rsidRPr="00883287">
              <w:rPr>
                <w:rFonts w:ascii="Times New Roman" w:hAnsi="Times New Roman" w:cs="Arial"/>
                <w:sz w:val="20"/>
              </w:rPr>
              <w:t> </w:t>
            </w:r>
          </w:p>
        </w:tc>
        <w:tc>
          <w:tcPr>
            <w:tcW w:w="1702" w:type="dxa"/>
            <w:tcBorders>
              <w:top w:val="nil"/>
              <w:left w:val="nil"/>
              <w:bottom w:val="single" w:sz="4" w:space="0" w:color="auto"/>
              <w:right w:val="single" w:sz="4" w:space="0" w:color="auto"/>
            </w:tcBorders>
            <w:shd w:val="clear" w:color="auto" w:fill="FFFF99"/>
            <w:noWrap/>
            <w:vAlign w:val="center"/>
          </w:tcPr>
          <w:p w14:paraId="6A35B6F6" w14:textId="77777777" w:rsidR="002E2922" w:rsidRPr="00883287" w:rsidRDefault="002E2922" w:rsidP="002E2922">
            <w:pPr>
              <w:jc w:val="right"/>
              <w:rPr>
                <w:rFonts w:eastAsia="Arial Unicode MS" w:cs="Arial"/>
                <w:sz w:val="20"/>
              </w:rPr>
            </w:pPr>
            <w:r w:rsidRPr="00883287">
              <w:rPr>
                <w:rFonts w:ascii="Times New Roman" w:hAnsi="Times New Roman" w:cs="Arial"/>
                <w:sz w:val="20"/>
              </w:rPr>
              <w:t>£14,594</w:t>
            </w:r>
          </w:p>
        </w:tc>
        <w:tc>
          <w:tcPr>
            <w:tcW w:w="5159" w:type="dxa"/>
            <w:tcBorders>
              <w:top w:val="nil"/>
              <w:left w:val="nil"/>
              <w:bottom w:val="single" w:sz="4" w:space="0" w:color="auto"/>
              <w:right w:val="single" w:sz="8" w:space="0" w:color="auto"/>
            </w:tcBorders>
            <w:shd w:val="clear" w:color="auto" w:fill="CCFFFF"/>
            <w:vAlign w:val="center"/>
          </w:tcPr>
          <w:p w14:paraId="29B8EA1D" w14:textId="77777777" w:rsidR="002E2922" w:rsidRPr="00883287" w:rsidRDefault="002E2922" w:rsidP="002E2922">
            <w:pPr>
              <w:rPr>
                <w:rFonts w:eastAsia="Arial Unicode MS" w:cs="Arial"/>
                <w:sz w:val="20"/>
              </w:rPr>
            </w:pPr>
            <w:r w:rsidRPr="00883287">
              <w:rPr>
                <w:rFonts w:ascii="Times New Roman" w:hAnsi="Times New Roman" w:cs="Arial"/>
                <w:sz w:val="20"/>
              </w:rPr>
              <w:t>Net present value @ 2007</w:t>
            </w:r>
          </w:p>
        </w:tc>
      </w:tr>
      <w:tr w:rsidR="002E2922" w:rsidRPr="00883287" w14:paraId="5C353635" w14:textId="77777777" w:rsidTr="002E2922">
        <w:trPr>
          <w:trHeight w:val="454"/>
          <w:jc w:val="center"/>
        </w:trPr>
        <w:tc>
          <w:tcPr>
            <w:tcW w:w="8080" w:type="dxa"/>
            <w:gridSpan w:val="3"/>
            <w:tcBorders>
              <w:top w:val="single" w:sz="8" w:space="0" w:color="auto"/>
              <w:left w:val="single" w:sz="8" w:space="0" w:color="auto"/>
              <w:bottom w:val="single" w:sz="8" w:space="0" w:color="auto"/>
              <w:right w:val="single" w:sz="8" w:space="0" w:color="000000"/>
            </w:tcBorders>
            <w:shd w:val="clear" w:color="auto" w:fill="CCFFFF"/>
            <w:noWrap/>
            <w:vAlign w:val="center"/>
          </w:tcPr>
          <w:p w14:paraId="57A47BFB" w14:textId="77777777" w:rsidR="002E2922" w:rsidRPr="00883287" w:rsidRDefault="002E2922" w:rsidP="002E2922">
            <w:pPr>
              <w:rPr>
                <w:rFonts w:eastAsia="Arial Unicode MS" w:cs="Arial"/>
                <w:b/>
                <w:bCs/>
                <w:szCs w:val="28"/>
              </w:rPr>
            </w:pPr>
            <w:r w:rsidRPr="00883287">
              <w:rPr>
                <w:rFonts w:ascii="Times New Roman" w:hAnsi="Times New Roman" w:cs="Arial"/>
                <w:b/>
                <w:bCs/>
                <w:szCs w:val="28"/>
              </w:rPr>
              <w:t>One Off Costs</w:t>
            </w:r>
          </w:p>
        </w:tc>
      </w:tr>
      <w:tr w:rsidR="002E2922" w:rsidRPr="00883287" w14:paraId="357A86CD" w14:textId="77777777" w:rsidTr="002E2922">
        <w:trPr>
          <w:trHeight w:val="300"/>
          <w:jc w:val="center"/>
        </w:trPr>
        <w:tc>
          <w:tcPr>
            <w:tcW w:w="1219" w:type="dxa"/>
            <w:tcBorders>
              <w:top w:val="nil"/>
              <w:left w:val="single" w:sz="8" w:space="0" w:color="auto"/>
              <w:bottom w:val="single" w:sz="4" w:space="0" w:color="auto"/>
              <w:right w:val="single" w:sz="4" w:space="0" w:color="auto"/>
            </w:tcBorders>
            <w:shd w:val="clear" w:color="auto" w:fill="CCFFFF"/>
            <w:noWrap/>
            <w:vAlign w:val="center"/>
          </w:tcPr>
          <w:p w14:paraId="006D69EC" w14:textId="77777777" w:rsidR="002E2922" w:rsidRPr="00883287" w:rsidRDefault="002E2922" w:rsidP="002E2922">
            <w:pPr>
              <w:jc w:val="center"/>
              <w:rPr>
                <w:rFonts w:eastAsia="Arial Unicode MS" w:cs="Arial"/>
                <w:sz w:val="20"/>
              </w:rPr>
            </w:pPr>
            <w:r w:rsidRPr="00883287">
              <w:rPr>
                <w:rFonts w:ascii="Times New Roman" w:hAnsi="Times New Roman" w:cs="Arial"/>
                <w:sz w:val="20"/>
              </w:rPr>
              <w:t>20</w:t>
            </w:r>
          </w:p>
        </w:tc>
        <w:tc>
          <w:tcPr>
            <w:tcW w:w="1702" w:type="dxa"/>
            <w:tcBorders>
              <w:top w:val="nil"/>
              <w:left w:val="nil"/>
              <w:bottom w:val="single" w:sz="4" w:space="0" w:color="auto"/>
              <w:right w:val="single" w:sz="4" w:space="0" w:color="auto"/>
            </w:tcBorders>
            <w:shd w:val="clear" w:color="auto" w:fill="FFFF99"/>
            <w:noWrap/>
            <w:vAlign w:val="bottom"/>
          </w:tcPr>
          <w:p w14:paraId="00852DF9" w14:textId="77777777" w:rsidR="002E2922" w:rsidRPr="00883287" w:rsidRDefault="002E2922" w:rsidP="002E2922">
            <w:pPr>
              <w:jc w:val="right"/>
              <w:rPr>
                <w:rFonts w:eastAsia="Arial Unicode MS" w:cs="Arial"/>
                <w:sz w:val="20"/>
              </w:rPr>
            </w:pPr>
            <w:r w:rsidRPr="00883287">
              <w:rPr>
                <w:rFonts w:ascii="Times New Roman" w:hAnsi="Times New Roman" w:cs="Arial"/>
                <w:sz w:val="20"/>
              </w:rPr>
              <w:t>£9,200</w:t>
            </w:r>
          </w:p>
        </w:tc>
        <w:tc>
          <w:tcPr>
            <w:tcW w:w="5159" w:type="dxa"/>
            <w:tcBorders>
              <w:top w:val="nil"/>
              <w:left w:val="nil"/>
              <w:bottom w:val="single" w:sz="4" w:space="0" w:color="auto"/>
              <w:right w:val="single" w:sz="8" w:space="0" w:color="auto"/>
            </w:tcBorders>
            <w:shd w:val="clear" w:color="auto" w:fill="CCFFFF"/>
            <w:vAlign w:val="center"/>
          </w:tcPr>
          <w:p w14:paraId="10415585" w14:textId="77777777" w:rsidR="002E2922" w:rsidRPr="00883287" w:rsidRDefault="002E2922" w:rsidP="002E2922">
            <w:pPr>
              <w:rPr>
                <w:rFonts w:eastAsia="Arial Unicode MS" w:cs="Arial"/>
                <w:sz w:val="20"/>
              </w:rPr>
            </w:pPr>
            <w:r w:rsidRPr="00883287">
              <w:rPr>
                <w:rFonts w:ascii="Times New Roman" w:hAnsi="Times New Roman" w:cs="Arial"/>
                <w:sz w:val="20"/>
              </w:rPr>
              <w:t>Paint</w:t>
            </w:r>
          </w:p>
        </w:tc>
      </w:tr>
      <w:tr w:rsidR="002E2922" w:rsidRPr="00883287" w14:paraId="0014CC5F" w14:textId="77777777" w:rsidTr="002E2922">
        <w:trPr>
          <w:trHeight w:val="300"/>
          <w:jc w:val="center"/>
        </w:trPr>
        <w:tc>
          <w:tcPr>
            <w:tcW w:w="1219" w:type="dxa"/>
            <w:tcBorders>
              <w:top w:val="nil"/>
              <w:left w:val="single" w:sz="8" w:space="0" w:color="auto"/>
              <w:bottom w:val="single" w:sz="4" w:space="0" w:color="auto"/>
              <w:right w:val="single" w:sz="4" w:space="0" w:color="auto"/>
            </w:tcBorders>
            <w:shd w:val="clear" w:color="auto" w:fill="CCFFFF"/>
            <w:noWrap/>
            <w:vAlign w:val="center"/>
          </w:tcPr>
          <w:p w14:paraId="3892297F" w14:textId="77777777" w:rsidR="002E2922" w:rsidRPr="00883287" w:rsidRDefault="002E2922" w:rsidP="002E2922">
            <w:pPr>
              <w:jc w:val="center"/>
              <w:rPr>
                <w:rFonts w:eastAsia="Arial Unicode MS" w:cs="Arial"/>
                <w:sz w:val="20"/>
              </w:rPr>
            </w:pPr>
            <w:r w:rsidRPr="00883287">
              <w:rPr>
                <w:rFonts w:ascii="Times New Roman" w:hAnsi="Times New Roman" w:cs="Arial"/>
                <w:sz w:val="20"/>
              </w:rPr>
              <w:t>21</w:t>
            </w:r>
          </w:p>
        </w:tc>
        <w:tc>
          <w:tcPr>
            <w:tcW w:w="1702" w:type="dxa"/>
            <w:tcBorders>
              <w:top w:val="nil"/>
              <w:left w:val="nil"/>
              <w:bottom w:val="single" w:sz="4" w:space="0" w:color="auto"/>
              <w:right w:val="single" w:sz="4" w:space="0" w:color="auto"/>
            </w:tcBorders>
            <w:shd w:val="clear" w:color="auto" w:fill="FFFF99"/>
            <w:noWrap/>
            <w:vAlign w:val="bottom"/>
          </w:tcPr>
          <w:p w14:paraId="5A4EC626" w14:textId="77777777" w:rsidR="002E2922" w:rsidRPr="00883287" w:rsidRDefault="002E2922" w:rsidP="002E2922">
            <w:pPr>
              <w:jc w:val="right"/>
              <w:rPr>
                <w:rFonts w:eastAsia="Arial Unicode MS" w:cs="Arial"/>
                <w:sz w:val="20"/>
              </w:rPr>
            </w:pPr>
            <w:r w:rsidRPr="00883287">
              <w:rPr>
                <w:rFonts w:ascii="Times New Roman" w:hAnsi="Times New Roman" w:cs="Arial"/>
                <w:sz w:val="20"/>
              </w:rPr>
              <w:t>£27,600</w:t>
            </w:r>
          </w:p>
        </w:tc>
        <w:tc>
          <w:tcPr>
            <w:tcW w:w="5159" w:type="dxa"/>
            <w:tcBorders>
              <w:top w:val="nil"/>
              <w:left w:val="nil"/>
              <w:bottom w:val="single" w:sz="4" w:space="0" w:color="auto"/>
              <w:right w:val="single" w:sz="8" w:space="0" w:color="auto"/>
            </w:tcBorders>
            <w:shd w:val="clear" w:color="auto" w:fill="CCFFFF"/>
            <w:vAlign w:val="center"/>
          </w:tcPr>
          <w:p w14:paraId="1B1497EB" w14:textId="77777777" w:rsidR="002E2922" w:rsidRPr="00883287" w:rsidRDefault="002E2922" w:rsidP="002E2922">
            <w:pPr>
              <w:rPr>
                <w:rFonts w:eastAsia="Arial Unicode MS" w:cs="Arial"/>
                <w:sz w:val="20"/>
              </w:rPr>
            </w:pPr>
            <w:r w:rsidRPr="00883287">
              <w:rPr>
                <w:rFonts w:ascii="Times New Roman" w:hAnsi="Times New Roman" w:cs="Arial"/>
                <w:sz w:val="20"/>
              </w:rPr>
              <w:t>Painting Costs</w:t>
            </w:r>
          </w:p>
        </w:tc>
      </w:tr>
    </w:tbl>
    <w:p w14:paraId="38F0FC41" w14:textId="77777777" w:rsidR="002E2922" w:rsidRPr="00883287" w:rsidRDefault="002E2922" w:rsidP="002E2922">
      <w:pPr>
        <w:rPr>
          <w:rFonts w:cs="Arial"/>
          <w:b/>
          <w:bCs/>
        </w:rPr>
      </w:pPr>
    </w:p>
    <w:p w14:paraId="100A15BF" w14:textId="77777777" w:rsidR="002E2922" w:rsidRPr="00883287" w:rsidRDefault="002E2922" w:rsidP="002E2922">
      <w:pPr>
        <w:rPr>
          <w:rFonts w:ascii="Times New Roman" w:hAnsi="Times New Roman" w:cs="Arial"/>
        </w:rPr>
      </w:pPr>
      <w:r w:rsidRPr="00883287">
        <w:rPr>
          <w:rFonts w:ascii="Times New Roman" w:hAnsi="Times New Roman" w:cs="Arial"/>
          <w:b/>
          <w:bCs/>
        </w:rPr>
        <w:t>Forecast:</w:t>
      </w:r>
    </w:p>
    <w:p w14:paraId="6DF0F01D" w14:textId="77777777" w:rsidR="002E2922" w:rsidRPr="00883287" w:rsidRDefault="002E2922" w:rsidP="002E2922">
      <w:pPr>
        <w:rPr>
          <w:rFonts w:cs="Arial"/>
        </w:rPr>
      </w:pPr>
    </w:p>
    <w:tbl>
      <w:tblPr>
        <w:tblW w:w="8080" w:type="dxa"/>
        <w:jc w:val="center"/>
        <w:tblCellMar>
          <w:left w:w="113" w:type="dxa"/>
          <w:right w:w="113" w:type="dxa"/>
        </w:tblCellMar>
        <w:tblLook w:val="0000" w:firstRow="0" w:lastRow="0" w:firstColumn="0" w:lastColumn="0" w:noHBand="0" w:noVBand="0"/>
      </w:tblPr>
      <w:tblGrid>
        <w:gridCol w:w="1219"/>
        <w:gridCol w:w="1701"/>
        <w:gridCol w:w="5160"/>
      </w:tblGrid>
      <w:tr w:rsidR="002E2922" w:rsidRPr="00883287" w14:paraId="45307FDC" w14:textId="77777777" w:rsidTr="002E2922">
        <w:trPr>
          <w:trHeight w:val="454"/>
          <w:jc w:val="center"/>
        </w:trPr>
        <w:tc>
          <w:tcPr>
            <w:tcW w:w="8080" w:type="dxa"/>
            <w:gridSpan w:val="3"/>
            <w:tcBorders>
              <w:top w:val="single" w:sz="8" w:space="0" w:color="auto"/>
              <w:left w:val="single" w:sz="8" w:space="0" w:color="auto"/>
              <w:bottom w:val="single" w:sz="8" w:space="0" w:color="auto"/>
              <w:right w:val="single" w:sz="8" w:space="0" w:color="000000"/>
            </w:tcBorders>
            <w:shd w:val="clear" w:color="auto" w:fill="CCFFFF"/>
            <w:noWrap/>
            <w:vAlign w:val="center"/>
          </w:tcPr>
          <w:p w14:paraId="4F387D6C" w14:textId="77777777" w:rsidR="002E2922" w:rsidRPr="00883287" w:rsidRDefault="002E2922" w:rsidP="002E2922">
            <w:pPr>
              <w:rPr>
                <w:rFonts w:eastAsia="Arial Unicode MS" w:cs="Arial"/>
                <w:b/>
                <w:bCs/>
                <w:szCs w:val="28"/>
              </w:rPr>
            </w:pPr>
            <w:r w:rsidRPr="00883287">
              <w:rPr>
                <w:rFonts w:ascii="Times New Roman" w:hAnsi="Times New Roman" w:cs="Arial"/>
                <w:b/>
                <w:bCs/>
                <w:szCs w:val="28"/>
              </w:rPr>
              <w:t>Running Costs Cash Flow</w:t>
            </w:r>
          </w:p>
        </w:tc>
      </w:tr>
      <w:tr w:rsidR="002E2922" w:rsidRPr="00883287" w14:paraId="7244C0F9" w14:textId="77777777" w:rsidTr="002E2922">
        <w:trPr>
          <w:trHeight w:val="300"/>
          <w:jc w:val="center"/>
        </w:trPr>
        <w:tc>
          <w:tcPr>
            <w:tcW w:w="1219" w:type="dxa"/>
            <w:tcBorders>
              <w:top w:val="nil"/>
              <w:left w:val="single" w:sz="8" w:space="0" w:color="auto"/>
              <w:bottom w:val="single" w:sz="4" w:space="0" w:color="auto"/>
              <w:right w:val="single" w:sz="4" w:space="0" w:color="auto"/>
            </w:tcBorders>
            <w:shd w:val="clear" w:color="auto" w:fill="CCFFFF"/>
            <w:noWrap/>
            <w:vAlign w:val="center"/>
          </w:tcPr>
          <w:p w14:paraId="70A5FCC7" w14:textId="77777777" w:rsidR="002E2922" w:rsidRPr="00883287" w:rsidRDefault="002E2922" w:rsidP="002E2922">
            <w:pPr>
              <w:jc w:val="center"/>
              <w:rPr>
                <w:rFonts w:eastAsia="Arial Unicode MS" w:cs="Arial"/>
                <w:sz w:val="20"/>
              </w:rPr>
            </w:pPr>
            <w:r w:rsidRPr="00883287">
              <w:rPr>
                <w:rFonts w:ascii="Times New Roman" w:hAnsi="Times New Roman" w:cs="Arial"/>
                <w:sz w:val="20"/>
              </w:rPr>
              <w:t>Year</w:t>
            </w:r>
          </w:p>
        </w:tc>
        <w:tc>
          <w:tcPr>
            <w:tcW w:w="1701" w:type="dxa"/>
            <w:tcBorders>
              <w:top w:val="nil"/>
              <w:left w:val="nil"/>
              <w:bottom w:val="single" w:sz="4" w:space="0" w:color="auto"/>
              <w:right w:val="single" w:sz="4" w:space="0" w:color="auto"/>
            </w:tcBorders>
            <w:shd w:val="clear" w:color="auto" w:fill="FFFF99"/>
            <w:noWrap/>
            <w:vAlign w:val="center"/>
          </w:tcPr>
          <w:p w14:paraId="2ADF40AD" w14:textId="77777777" w:rsidR="002E2922" w:rsidRPr="00883287" w:rsidRDefault="002E2922" w:rsidP="002E2922">
            <w:pPr>
              <w:jc w:val="center"/>
              <w:rPr>
                <w:rFonts w:eastAsia="Arial Unicode MS" w:cs="Arial"/>
                <w:sz w:val="20"/>
              </w:rPr>
            </w:pPr>
            <w:r w:rsidRPr="00883287">
              <w:rPr>
                <w:rFonts w:ascii="Times New Roman" w:hAnsi="Times New Roman" w:cs="Arial"/>
                <w:sz w:val="20"/>
              </w:rPr>
              <w:t>Cash Flow</w:t>
            </w:r>
          </w:p>
        </w:tc>
        <w:tc>
          <w:tcPr>
            <w:tcW w:w="5160" w:type="dxa"/>
            <w:tcBorders>
              <w:top w:val="nil"/>
              <w:left w:val="nil"/>
              <w:bottom w:val="single" w:sz="4" w:space="0" w:color="auto"/>
              <w:right w:val="single" w:sz="8" w:space="0" w:color="auto"/>
            </w:tcBorders>
            <w:shd w:val="clear" w:color="auto" w:fill="CCFFFF"/>
            <w:vAlign w:val="center"/>
          </w:tcPr>
          <w:p w14:paraId="51C0F35B" w14:textId="77777777" w:rsidR="002E2922" w:rsidRPr="00883287" w:rsidRDefault="002E2922" w:rsidP="002E2922">
            <w:pPr>
              <w:rPr>
                <w:rFonts w:eastAsia="Arial Unicode MS" w:cs="Arial"/>
                <w:sz w:val="20"/>
              </w:rPr>
            </w:pPr>
          </w:p>
        </w:tc>
      </w:tr>
      <w:tr w:rsidR="002E2922" w:rsidRPr="00883287" w14:paraId="00CF61FA" w14:textId="77777777" w:rsidTr="002E2922">
        <w:trPr>
          <w:trHeight w:val="300"/>
          <w:jc w:val="center"/>
        </w:trPr>
        <w:tc>
          <w:tcPr>
            <w:tcW w:w="1219" w:type="dxa"/>
            <w:tcBorders>
              <w:top w:val="nil"/>
              <w:left w:val="single" w:sz="8" w:space="0" w:color="auto"/>
              <w:bottom w:val="single" w:sz="4" w:space="0" w:color="auto"/>
              <w:right w:val="single" w:sz="4" w:space="0" w:color="auto"/>
            </w:tcBorders>
            <w:shd w:val="clear" w:color="auto" w:fill="CCFFFF"/>
            <w:noWrap/>
            <w:vAlign w:val="center"/>
          </w:tcPr>
          <w:p w14:paraId="52AC0545" w14:textId="77777777" w:rsidR="002E2922" w:rsidRPr="00883287" w:rsidRDefault="002E2922" w:rsidP="002E2922">
            <w:pPr>
              <w:jc w:val="center"/>
              <w:rPr>
                <w:rFonts w:eastAsia="Arial Unicode MS" w:cs="Arial"/>
                <w:sz w:val="20"/>
              </w:rPr>
            </w:pPr>
            <w:r w:rsidRPr="00883287">
              <w:rPr>
                <w:rFonts w:ascii="Times New Roman" w:hAnsi="Times New Roman" w:cs="Arial"/>
                <w:sz w:val="20"/>
              </w:rPr>
              <w:t>2007</w:t>
            </w:r>
          </w:p>
        </w:tc>
        <w:tc>
          <w:tcPr>
            <w:tcW w:w="1701" w:type="dxa"/>
            <w:tcBorders>
              <w:top w:val="nil"/>
              <w:left w:val="nil"/>
              <w:bottom w:val="single" w:sz="4" w:space="0" w:color="auto"/>
              <w:right w:val="single" w:sz="4" w:space="0" w:color="auto"/>
            </w:tcBorders>
            <w:shd w:val="clear" w:color="auto" w:fill="FFFF99"/>
            <w:noWrap/>
            <w:vAlign w:val="center"/>
          </w:tcPr>
          <w:p w14:paraId="2C5308CD" w14:textId="77777777" w:rsidR="002E2922" w:rsidRPr="00883287" w:rsidRDefault="002E2922" w:rsidP="002E2922">
            <w:pPr>
              <w:jc w:val="right"/>
              <w:rPr>
                <w:rFonts w:eastAsia="Arial Unicode MS" w:cs="Arial"/>
                <w:sz w:val="20"/>
              </w:rPr>
            </w:pPr>
            <w:r w:rsidRPr="00883287">
              <w:rPr>
                <w:rFonts w:ascii="Times New Roman" w:hAnsi="Times New Roman" w:cs="Arial"/>
                <w:sz w:val="20"/>
              </w:rPr>
              <w:t>£14,244</w:t>
            </w:r>
          </w:p>
        </w:tc>
        <w:tc>
          <w:tcPr>
            <w:tcW w:w="5160" w:type="dxa"/>
            <w:tcBorders>
              <w:top w:val="nil"/>
              <w:left w:val="nil"/>
              <w:bottom w:val="single" w:sz="4" w:space="0" w:color="auto"/>
              <w:right w:val="single" w:sz="8" w:space="0" w:color="auto"/>
            </w:tcBorders>
            <w:shd w:val="clear" w:color="auto" w:fill="CCFFFF"/>
            <w:noWrap/>
            <w:vAlign w:val="center"/>
          </w:tcPr>
          <w:p w14:paraId="0885670F" w14:textId="77777777" w:rsidR="002E2922" w:rsidRPr="00883287" w:rsidRDefault="002E2922" w:rsidP="002E2922">
            <w:pPr>
              <w:rPr>
                <w:rFonts w:eastAsia="Arial Unicode MS" w:cs="Arial"/>
                <w:sz w:val="20"/>
              </w:rPr>
            </w:pPr>
            <w:r w:rsidRPr="00883287">
              <w:rPr>
                <w:rFonts w:ascii="Times New Roman" w:hAnsi="Times New Roman" w:cs="Arial"/>
                <w:sz w:val="20"/>
              </w:rPr>
              <w:t>Average running costs</w:t>
            </w:r>
          </w:p>
        </w:tc>
      </w:tr>
      <w:tr w:rsidR="002E2922" w:rsidRPr="00883287" w14:paraId="0C310244" w14:textId="77777777" w:rsidTr="002E2922">
        <w:trPr>
          <w:trHeight w:val="300"/>
          <w:jc w:val="center"/>
        </w:trPr>
        <w:tc>
          <w:tcPr>
            <w:tcW w:w="1219" w:type="dxa"/>
            <w:tcBorders>
              <w:top w:val="nil"/>
              <w:left w:val="single" w:sz="8" w:space="0" w:color="auto"/>
              <w:bottom w:val="single" w:sz="4" w:space="0" w:color="auto"/>
              <w:right w:val="single" w:sz="4" w:space="0" w:color="auto"/>
            </w:tcBorders>
            <w:shd w:val="clear" w:color="auto" w:fill="CCFFFF"/>
            <w:noWrap/>
            <w:vAlign w:val="center"/>
          </w:tcPr>
          <w:p w14:paraId="2EEE57CA" w14:textId="77777777" w:rsidR="002E2922" w:rsidRPr="00883287" w:rsidRDefault="002E2922" w:rsidP="002E2922">
            <w:pPr>
              <w:jc w:val="center"/>
              <w:rPr>
                <w:rFonts w:eastAsia="Arial Unicode MS" w:cs="Arial"/>
                <w:sz w:val="20"/>
              </w:rPr>
            </w:pPr>
            <w:r w:rsidRPr="00883287">
              <w:rPr>
                <w:rFonts w:ascii="Times New Roman" w:hAnsi="Times New Roman" w:cs="Arial"/>
                <w:sz w:val="20"/>
              </w:rPr>
              <w:t>2008</w:t>
            </w:r>
          </w:p>
        </w:tc>
        <w:tc>
          <w:tcPr>
            <w:tcW w:w="1701" w:type="dxa"/>
            <w:tcBorders>
              <w:top w:val="nil"/>
              <w:left w:val="nil"/>
              <w:bottom w:val="single" w:sz="4" w:space="0" w:color="auto"/>
              <w:right w:val="single" w:sz="4" w:space="0" w:color="auto"/>
            </w:tcBorders>
            <w:shd w:val="clear" w:color="auto" w:fill="FFFF99"/>
            <w:noWrap/>
            <w:vAlign w:val="center"/>
          </w:tcPr>
          <w:p w14:paraId="08AA9B0E" w14:textId="77777777" w:rsidR="002E2922" w:rsidRPr="00883287" w:rsidRDefault="002E2922" w:rsidP="002E2922">
            <w:pPr>
              <w:jc w:val="right"/>
              <w:rPr>
                <w:rFonts w:eastAsia="Arial Unicode MS" w:cs="Arial"/>
                <w:sz w:val="20"/>
              </w:rPr>
            </w:pPr>
            <w:r w:rsidRPr="00883287">
              <w:rPr>
                <w:rFonts w:ascii="Times New Roman" w:hAnsi="Times New Roman" w:cs="Arial"/>
                <w:sz w:val="20"/>
              </w:rPr>
              <w:t>£14,600</w:t>
            </w:r>
          </w:p>
        </w:tc>
        <w:tc>
          <w:tcPr>
            <w:tcW w:w="5160" w:type="dxa"/>
            <w:tcBorders>
              <w:top w:val="nil"/>
              <w:left w:val="nil"/>
              <w:bottom w:val="single" w:sz="4" w:space="0" w:color="auto"/>
              <w:right w:val="single" w:sz="8" w:space="0" w:color="auto"/>
            </w:tcBorders>
            <w:shd w:val="clear" w:color="auto" w:fill="CCFFFF"/>
            <w:noWrap/>
            <w:vAlign w:val="center"/>
          </w:tcPr>
          <w:p w14:paraId="140B2FAF" w14:textId="77777777" w:rsidR="002E2922" w:rsidRPr="00883287" w:rsidRDefault="002E2922" w:rsidP="002E2922">
            <w:pPr>
              <w:rPr>
                <w:rFonts w:eastAsia="Arial Unicode MS" w:cs="Arial"/>
                <w:sz w:val="20"/>
              </w:rPr>
            </w:pPr>
            <w:r w:rsidRPr="00883287">
              <w:rPr>
                <w:rFonts w:ascii="Times New Roman" w:hAnsi="Times New Roman" w:cs="Arial"/>
                <w:sz w:val="20"/>
              </w:rPr>
              <w:t>Average running costs</w:t>
            </w:r>
          </w:p>
        </w:tc>
      </w:tr>
      <w:tr w:rsidR="002E2922" w:rsidRPr="00883287" w14:paraId="4F04D5A2" w14:textId="77777777" w:rsidTr="002E2922">
        <w:trPr>
          <w:trHeight w:val="300"/>
          <w:jc w:val="center"/>
        </w:trPr>
        <w:tc>
          <w:tcPr>
            <w:tcW w:w="1219" w:type="dxa"/>
            <w:tcBorders>
              <w:top w:val="nil"/>
              <w:left w:val="single" w:sz="8" w:space="0" w:color="auto"/>
              <w:bottom w:val="single" w:sz="4" w:space="0" w:color="auto"/>
              <w:right w:val="single" w:sz="4" w:space="0" w:color="auto"/>
            </w:tcBorders>
            <w:shd w:val="clear" w:color="auto" w:fill="CCFFFF"/>
            <w:noWrap/>
            <w:vAlign w:val="center"/>
          </w:tcPr>
          <w:p w14:paraId="4F309094" w14:textId="77777777" w:rsidR="002E2922" w:rsidRPr="00883287" w:rsidRDefault="002E2922" w:rsidP="002E2922">
            <w:pPr>
              <w:jc w:val="center"/>
              <w:rPr>
                <w:rFonts w:eastAsia="Arial Unicode MS" w:cs="Arial"/>
                <w:sz w:val="20"/>
              </w:rPr>
            </w:pPr>
            <w:r w:rsidRPr="00883287">
              <w:rPr>
                <w:rFonts w:ascii="Times New Roman" w:hAnsi="Times New Roman" w:cs="Arial"/>
                <w:sz w:val="20"/>
              </w:rPr>
              <w:t>2009</w:t>
            </w:r>
          </w:p>
        </w:tc>
        <w:tc>
          <w:tcPr>
            <w:tcW w:w="1701" w:type="dxa"/>
            <w:tcBorders>
              <w:top w:val="nil"/>
              <w:left w:val="nil"/>
              <w:bottom w:val="single" w:sz="4" w:space="0" w:color="auto"/>
              <w:right w:val="single" w:sz="4" w:space="0" w:color="auto"/>
            </w:tcBorders>
            <w:shd w:val="clear" w:color="auto" w:fill="FFFF99"/>
            <w:noWrap/>
            <w:vAlign w:val="center"/>
          </w:tcPr>
          <w:p w14:paraId="152763DC" w14:textId="77777777" w:rsidR="002E2922" w:rsidRPr="00883287" w:rsidRDefault="002E2922" w:rsidP="002E2922">
            <w:pPr>
              <w:jc w:val="right"/>
              <w:rPr>
                <w:rFonts w:eastAsia="Arial Unicode MS" w:cs="Arial"/>
                <w:sz w:val="20"/>
              </w:rPr>
            </w:pPr>
            <w:r w:rsidRPr="00883287">
              <w:rPr>
                <w:rFonts w:ascii="Times New Roman" w:hAnsi="Times New Roman" w:cs="Arial"/>
                <w:sz w:val="20"/>
              </w:rPr>
              <w:t>£14,965</w:t>
            </w:r>
          </w:p>
        </w:tc>
        <w:tc>
          <w:tcPr>
            <w:tcW w:w="5160" w:type="dxa"/>
            <w:tcBorders>
              <w:top w:val="nil"/>
              <w:left w:val="nil"/>
              <w:bottom w:val="single" w:sz="4" w:space="0" w:color="auto"/>
              <w:right w:val="single" w:sz="8" w:space="0" w:color="auto"/>
            </w:tcBorders>
            <w:shd w:val="clear" w:color="auto" w:fill="CCFFFF"/>
            <w:noWrap/>
            <w:vAlign w:val="center"/>
          </w:tcPr>
          <w:p w14:paraId="232EA1E0" w14:textId="77777777" w:rsidR="002E2922" w:rsidRPr="00883287" w:rsidRDefault="002E2922" w:rsidP="002E2922">
            <w:pPr>
              <w:rPr>
                <w:rFonts w:eastAsia="Arial Unicode MS" w:cs="Arial"/>
                <w:sz w:val="20"/>
              </w:rPr>
            </w:pPr>
            <w:r w:rsidRPr="00883287">
              <w:rPr>
                <w:rFonts w:ascii="Times New Roman" w:hAnsi="Times New Roman" w:cs="Arial"/>
                <w:sz w:val="20"/>
              </w:rPr>
              <w:t>Average running costs</w:t>
            </w:r>
          </w:p>
        </w:tc>
      </w:tr>
      <w:tr w:rsidR="002E2922" w:rsidRPr="00883287" w14:paraId="7B536116" w14:textId="77777777" w:rsidTr="002E2922">
        <w:trPr>
          <w:trHeight w:val="300"/>
          <w:jc w:val="center"/>
        </w:trPr>
        <w:tc>
          <w:tcPr>
            <w:tcW w:w="1219" w:type="dxa"/>
            <w:tcBorders>
              <w:top w:val="nil"/>
              <w:left w:val="single" w:sz="8" w:space="0" w:color="auto"/>
              <w:bottom w:val="single" w:sz="4" w:space="0" w:color="auto"/>
              <w:right w:val="single" w:sz="4" w:space="0" w:color="auto"/>
            </w:tcBorders>
            <w:shd w:val="clear" w:color="auto" w:fill="CCFFFF"/>
            <w:noWrap/>
            <w:vAlign w:val="center"/>
          </w:tcPr>
          <w:p w14:paraId="078477BB" w14:textId="77777777" w:rsidR="002E2922" w:rsidRPr="00883287" w:rsidRDefault="002E2922" w:rsidP="002E2922">
            <w:pPr>
              <w:jc w:val="center"/>
              <w:rPr>
                <w:rFonts w:eastAsia="Arial Unicode MS" w:cs="Arial"/>
                <w:sz w:val="20"/>
              </w:rPr>
            </w:pPr>
            <w:r w:rsidRPr="00883287">
              <w:rPr>
                <w:rFonts w:ascii="Times New Roman" w:hAnsi="Times New Roman" w:cs="Arial"/>
                <w:sz w:val="20"/>
              </w:rPr>
              <w:t>2010</w:t>
            </w:r>
          </w:p>
        </w:tc>
        <w:tc>
          <w:tcPr>
            <w:tcW w:w="1701" w:type="dxa"/>
            <w:tcBorders>
              <w:top w:val="nil"/>
              <w:left w:val="nil"/>
              <w:bottom w:val="single" w:sz="4" w:space="0" w:color="auto"/>
              <w:right w:val="single" w:sz="4" w:space="0" w:color="auto"/>
            </w:tcBorders>
            <w:shd w:val="clear" w:color="auto" w:fill="FFFF99"/>
            <w:noWrap/>
            <w:vAlign w:val="center"/>
          </w:tcPr>
          <w:p w14:paraId="7FF1E62B" w14:textId="77777777" w:rsidR="002E2922" w:rsidRPr="00883287" w:rsidRDefault="002E2922" w:rsidP="002E2922">
            <w:pPr>
              <w:jc w:val="right"/>
              <w:rPr>
                <w:rFonts w:eastAsia="Arial Unicode MS" w:cs="Arial"/>
                <w:sz w:val="20"/>
              </w:rPr>
            </w:pPr>
            <w:r w:rsidRPr="00883287">
              <w:rPr>
                <w:rFonts w:ascii="Times New Roman" w:hAnsi="Times New Roman" w:cs="Arial"/>
                <w:sz w:val="20"/>
              </w:rPr>
              <w:t>£15,339</w:t>
            </w:r>
          </w:p>
        </w:tc>
        <w:tc>
          <w:tcPr>
            <w:tcW w:w="5160" w:type="dxa"/>
            <w:tcBorders>
              <w:top w:val="nil"/>
              <w:left w:val="nil"/>
              <w:bottom w:val="single" w:sz="4" w:space="0" w:color="auto"/>
              <w:right w:val="single" w:sz="8" w:space="0" w:color="auto"/>
            </w:tcBorders>
            <w:shd w:val="clear" w:color="auto" w:fill="CCFFFF"/>
            <w:noWrap/>
            <w:vAlign w:val="center"/>
          </w:tcPr>
          <w:p w14:paraId="7E180A63" w14:textId="77777777" w:rsidR="002E2922" w:rsidRPr="00883287" w:rsidRDefault="002E2922" w:rsidP="002E2922">
            <w:pPr>
              <w:rPr>
                <w:rFonts w:eastAsia="Arial Unicode MS" w:cs="Arial"/>
                <w:sz w:val="20"/>
              </w:rPr>
            </w:pPr>
            <w:r w:rsidRPr="00883287">
              <w:rPr>
                <w:rFonts w:ascii="Times New Roman" w:hAnsi="Times New Roman" w:cs="Arial"/>
                <w:sz w:val="20"/>
              </w:rPr>
              <w:t>Average running costs</w:t>
            </w:r>
          </w:p>
        </w:tc>
      </w:tr>
      <w:tr w:rsidR="002E2922" w:rsidRPr="00883287" w14:paraId="7FC2533E" w14:textId="77777777" w:rsidTr="002E2922">
        <w:trPr>
          <w:trHeight w:val="300"/>
          <w:jc w:val="center"/>
        </w:trPr>
        <w:tc>
          <w:tcPr>
            <w:tcW w:w="1219" w:type="dxa"/>
            <w:tcBorders>
              <w:top w:val="nil"/>
              <w:left w:val="single" w:sz="8" w:space="0" w:color="auto"/>
              <w:bottom w:val="single" w:sz="4" w:space="0" w:color="auto"/>
              <w:right w:val="single" w:sz="4" w:space="0" w:color="auto"/>
            </w:tcBorders>
            <w:shd w:val="clear" w:color="auto" w:fill="CCFFFF"/>
            <w:noWrap/>
            <w:vAlign w:val="center"/>
          </w:tcPr>
          <w:p w14:paraId="48C08333" w14:textId="77777777" w:rsidR="002E2922" w:rsidRPr="00883287" w:rsidRDefault="002E2922" w:rsidP="002E2922">
            <w:pPr>
              <w:jc w:val="center"/>
              <w:rPr>
                <w:rFonts w:eastAsia="Arial Unicode MS" w:cs="Arial"/>
                <w:sz w:val="20"/>
              </w:rPr>
            </w:pPr>
            <w:r w:rsidRPr="00883287">
              <w:rPr>
                <w:rFonts w:ascii="Times New Roman" w:hAnsi="Times New Roman" w:cs="Arial"/>
                <w:sz w:val="20"/>
              </w:rPr>
              <w:t>2011</w:t>
            </w:r>
          </w:p>
        </w:tc>
        <w:tc>
          <w:tcPr>
            <w:tcW w:w="1701" w:type="dxa"/>
            <w:tcBorders>
              <w:top w:val="nil"/>
              <w:left w:val="nil"/>
              <w:bottom w:val="single" w:sz="4" w:space="0" w:color="auto"/>
              <w:right w:val="single" w:sz="4" w:space="0" w:color="auto"/>
            </w:tcBorders>
            <w:shd w:val="clear" w:color="auto" w:fill="FFFF99"/>
            <w:noWrap/>
            <w:vAlign w:val="center"/>
          </w:tcPr>
          <w:p w14:paraId="1C761F42" w14:textId="77777777" w:rsidR="002E2922" w:rsidRPr="00883287" w:rsidRDefault="002E2922" w:rsidP="002E2922">
            <w:pPr>
              <w:jc w:val="right"/>
              <w:rPr>
                <w:rFonts w:eastAsia="Arial Unicode MS" w:cs="Arial"/>
                <w:sz w:val="20"/>
              </w:rPr>
            </w:pPr>
            <w:r w:rsidRPr="00883287">
              <w:rPr>
                <w:rFonts w:ascii="Times New Roman" w:hAnsi="Times New Roman" w:cs="Arial"/>
                <w:sz w:val="20"/>
              </w:rPr>
              <w:t>£58,930</w:t>
            </w:r>
          </w:p>
        </w:tc>
        <w:tc>
          <w:tcPr>
            <w:tcW w:w="5160" w:type="dxa"/>
            <w:tcBorders>
              <w:top w:val="nil"/>
              <w:left w:val="nil"/>
              <w:bottom w:val="single" w:sz="4" w:space="0" w:color="auto"/>
              <w:right w:val="single" w:sz="8" w:space="0" w:color="auto"/>
            </w:tcBorders>
            <w:shd w:val="clear" w:color="auto" w:fill="CCFFFF"/>
            <w:noWrap/>
            <w:vAlign w:val="center"/>
          </w:tcPr>
          <w:p w14:paraId="7A99F7BF" w14:textId="77777777" w:rsidR="002E2922" w:rsidRPr="00883287" w:rsidRDefault="002E2922" w:rsidP="002E2922">
            <w:pPr>
              <w:rPr>
                <w:rFonts w:eastAsia="Arial Unicode MS" w:cs="Arial"/>
                <w:sz w:val="20"/>
              </w:rPr>
            </w:pPr>
            <w:r w:rsidRPr="00883287">
              <w:rPr>
                <w:rFonts w:ascii="Times New Roman" w:hAnsi="Times New Roman" w:cs="Arial"/>
                <w:sz w:val="20"/>
              </w:rPr>
              <w:t>Average running costs + Schedule 1 paint</w:t>
            </w:r>
          </w:p>
        </w:tc>
      </w:tr>
      <w:tr w:rsidR="002E2922" w:rsidRPr="00883287" w14:paraId="4ED34CE8" w14:textId="77777777" w:rsidTr="002E2922">
        <w:trPr>
          <w:trHeight w:val="300"/>
          <w:jc w:val="center"/>
        </w:trPr>
        <w:tc>
          <w:tcPr>
            <w:tcW w:w="1219" w:type="dxa"/>
            <w:tcBorders>
              <w:top w:val="nil"/>
              <w:left w:val="single" w:sz="8" w:space="0" w:color="auto"/>
              <w:bottom w:val="single" w:sz="4" w:space="0" w:color="auto"/>
              <w:right w:val="single" w:sz="4" w:space="0" w:color="auto"/>
            </w:tcBorders>
            <w:shd w:val="clear" w:color="auto" w:fill="CCFFFF"/>
            <w:noWrap/>
            <w:vAlign w:val="center"/>
          </w:tcPr>
          <w:p w14:paraId="5D007146" w14:textId="77777777" w:rsidR="002E2922" w:rsidRPr="00883287" w:rsidRDefault="002E2922" w:rsidP="002E2922">
            <w:pPr>
              <w:jc w:val="center"/>
              <w:rPr>
                <w:rFonts w:eastAsia="Arial Unicode MS" w:cs="Arial"/>
                <w:sz w:val="20"/>
              </w:rPr>
            </w:pPr>
            <w:r w:rsidRPr="00883287">
              <w:rPr>
                <w:rFonts w:ascii="Times New Roman" w:hAnsi="Times New Roman" w:cs="Arial"/>
                <w:sz w:val="20"/>
              </w:rPr>
              <w:t>2012</w:t>
            </w:r>
          </w:p>
        </w:tc>
        <w:tc>
          <w:tcPr>
            <w:tcW w:w="1701" w:type="dxa"/>
            <w:tcBorders>
              <w:top w:val="nil"/>
              <w:left w:val="nil"/>
              <w:bottom w:val="single" w:sz="4" w:space="0" w:color="auto"/>
              <w:right w:val="single" w:sz="4" w:space="0" w:color="auto"/>
            </w:tcBorders>
            <w:shd w:val="clear" w:color="auto" w:fill="FFFF99"/>
            <w:noWrap/>
            <w:vAlign w:val="center"/>
          </w:tcPr>
          <w:p w14:paraId="75067F17" w14:textId="77777777" w:rsidR="002E2922" w:rsidRPr="00883287" w:rsidRDefault="002E2922" w:rsidP="002E2922">
            <w:pPr>
              <w:jc w:val="right"/>
              <w:rPr>
                <w:rFonts w:eastAsia="Arial Unicode MS" w:cs="Arial"/>
                <w:sz w:val="20"/>
              </w:rPr>
            </w:pPr>
            <w:r w:rsidRPr="00883287">
              <w:rPr>
                <w:rFonts w:ascii="Times New Roman" w:hAnsi="Times New Roman" w:cs="Arial"/>
                <w:sz w:val="20"/>
              </w:rPr>
              <w:t>£16,116</w:t>
            </w:r>
          </w:p>
        </w:tc>
        <w:tc>
          <w:tcPr>
            <w:tcW w:w="5160" w:type="dxa"/>
            <w:tcBorders>
              <w:top w:val="nil"/>
              <w:left w:val="nil"/>
              <w:bottom w:val="single" w:sz="4" w:space="0" w:color="auto"/>
              <w:right w:val="single" w:sz="8" w:space="0" w:color="auto"/>
            </w:tcBorders>
            <w:shd w:val="clear" w:color="auto" w:fill="CCFFFF"/>
            <w:noWrap/>
            <w:vAlign w:val="center"/>
          </w:tcPr>
          <w:p w14:paraId="15468E71" w14:textId="77777777" w:rsidR="002E2922" w:rsidRPr="00883287" w:rsidRDefault="002E2922" w:rsidP="002E2922">
            <w:pPr>
              <w:rPr>
                <w:rFonts w:eastAsia="Arial Unicode MS" w:cs="Arial"/>
                <w:sz w:val="20"/>
              </w:rPr>
            </w:pPr>
            <w:r w:rsidRPr="00883287">
              <w:rPr>
                <w:rFonts w:ascii="Times New Roman" w:hAnsi="Times New Roman" w:cs="Arial"/>
                <w:sz w:val="20"/>
              </w:rPr>
              <w:t>Average running costs</w:t>
            </w:r>
          </w:p>
        </w:tc>
      </w:tr>
    </w:tbl>
    <w:p w14:paraId="1B3A418A" w14:textId="77777777" w:rsidR="002E2922" w:rsidRPr="00883287" w:rsidRDefault="002E2922" w:rsidP="002E2922">
      <w:pPr>
        <w:pStyle w:val="BodyText"/>
        <w:rPr>
          <w:snapToGrid w:val="0"/>
        </w:rPr>
      </w:pPr>
      <w:bookmarkStart w:id="71" w:name="_Toc152125246"/>
      <w:bookmarkStart w:id="72" w:name="_Toc153166831"/>
      <w:bookmarkStart w:id="73" w:name="_Toc153168329"/>
      <w:bookmarkStart w:id="74" w:name="_Toc157486116"/>
      <w:bookmarkStart w:id="75" w:name="_Toc190062161"/>
      <w:bookmarkEnd w:id="70"/>
    </w:p>
    <w:p w14:paraId="24F11C22" w14:textId="77777777" w:rsidR="002E2922" w:rsidRPr="00883287" w:rsidRDefault="002E2922" w:rsidP="002E2922">
      <w:pPr>
        <w:pStyle w:val="BodyText"/>
        <w:rPr>
          <w:b/>
          <w:snapToGrid w:val="0"/>
          <w:sz w:val="24"/>
        </w:rPr>
      </w:pPr>
      <w:r w:rsidRPr="00883287">
        <w:rPr>
          <w:b/>
          <w:snapToGrid w:val="0"/>
          <w:sz w:val="24"/>
        </w:rPr>
        <w:t>SUMMARY OF MAJOR OUTSTANDING WORK ON STATION</w:t>
      </w:r>
      <w:bookmarkEnd w:id="71"/>
      <w:bookmarkEnd w:id="72"/>
      <w:bookmarkEnd w:id="73"/>
      <w:bookmarkEnd w:id="74"/>
      <w:bookmarkEnd w:id="75"/>
    </w:p>
    <w:p w14:paraId="50D10563" w14:textId="77777777" w:rsidR="002E2922" w:rsidRPr="00883287" w:rsidRDefault="002E2922" w:rsidP="002E2922"/>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1706"/>
        <w:gridCol w:w="4388"/>
        <w:gridCol w:w="994"/>
        <w:gridCol w:w="1194"/>
      </w:tblGrid>
      <w:tr w:rsidR="002E2922" w:rsidRPr="00883287" w14:paraId="77C3361D" w14:textId="77777777" w:rsidTr="002E2922">
        <w:trPr>
          <w:jc w:val="center"/>
        </w:trPr>
        <w:tc>
          <w:tcPr>
            <w:tcW w:w="1706" w:type="dxa"/>
            <w:shd w:val="clear" w:color="auto" w:fill="C0C0C0"/>
          </w:tcPr>
          <w:p w14:paraId="7DC89A47" w14:textId="77777777" w:rsidR="002E2922" w:rsidRPr="00883287" w:rsidRDefault="002E2922" w:rsidP="002E2922">
            <w:pPr>
              <w:rPr>
                <w:rFonts w:cs="Arial"/>
                <w:b/>
                <w:bCs/>
                <w:snapToGrid w:val="0"/>
              </w:rPr>
            </w:pPr>
            <w:r w:rsidRPr="00883287">
              <w:rPr>
                <w:rFonts w:ascii="Times New Roman" w:hAnsi="Times New Roman" w:cs="Arial"/>
                <w:b/>
                <w:bCs/>
                <w:snapToGrid w:val="0"/>
              </w:rPr>
              <w:t>W.O. No.</w:t>
            </w:r>
          </w:p>
        </w:tc>
        <w:tc>
          <w:tcPr>
            <w:tcW w:w="4388" w:type="dxa"/>
            <w:shd w:val="clear" w:color="auto" w:fill="C0C0C0"/>
          </w:tcPr>
          <w:p w14:paraId="13D3848A" w14:textId="77777777" w:rsidR="002E2922" w:rsidRPr="00883287" w:rsidRDefault="002E2922" w:rsidP="002E2922">
            <w:pPr>
              <w:rPr>
                <w:rFonts w:cs="Arial"/>
                <w:b/>
                <w:bCs/>
                <w:snapToGrid w:val="0"/>
              </w:rPr>
            </w:pPr>
            <w:r w:rsidRPr="00883287">
              <w:rPr>
                <w:rFonts w:ascii="Times New Roman" w:hAnsi="Times New Roman" w:cs="Arial"/>
                <w:b/>
                <w:bCs/>
                <w:snapToGrid w:val="0"/>
              </w:rPr>
              <w:t>Description</w:t>
            </w:r>
          </w:p>
        </w:tc>
        <w:tc>
          <w:tcPr>
            <w:tcW w:w="994" w:type="dxa"/>
            <w:shd w:val="clear" w:color="auto" w:fill="C0C0C0"/>
          </w:tcPr>
          <w:p w14:paraId="34906798" w14:textId="77777777" w:rsidR="002E2922" w:rsidRPr="00883287" w:rsidRDefault="002E2922" w:rsidP="002E2922">
            <w:pPr>
              <w:jc w:val="center"/>
              <w:rPr>
                <w:rFonts w:cs="Arial"/>
                <w:snapToGrid w:val="0"/>
              </w:rPr>
            </w:pPr>
            <w:r w:rsidRPr="00883287">
              <w:rPr>
                <w:rFonts w:ascii="Times New Roman" w:hAnsi="Times New Roman" w:cs="Arial"/>
                <w:b/>
                <w:bCs/>
                <w:snapToGrid w:val="0"/>
              </w:rPr>
              <w:t>Date</w:t>
            </w:r>
          </w:p>
        </w:tc>
        <w:tc>
          <w:tcPr>
            <w:tcW w:w="1194" w:type="dxa"/>
            <w:shd w:val="clear" w:color="auto" w:fill="C0C0C0"/>
          </w:tcPr>
          <w:p w14:paraId="22E2F44F" w14:textId="77777777" w:rsidR="002E2922" w:rsidRPr="00883287" w:rsidRDefault="002E2922" w:rsidP="002E2922">
            <w:pPr>
              <w:jc w:val="center"/>
              <w:rPr>
                <w:rFonts w:cs="Arial"/>
                <w:snapToGrid w:val="0"/>
              </w:rPr>
            </w:pPr>
            <w:r w:rsidRPr="00883287">
              <w:rPr>
                <w:rFonts w:ascii="Times New Roman" w:hAnsi="Times New Roman" w:cs="Arial"/>
                <w:b/>
                <w:bCs/>
                <w:snapToGrid w:val="0"/>
              </w:rPr>
              <w:t>Status</w:t>
            </w:r>
          </w:p>
        </w:tc>
      </w:tr>
      <w:tr w:rsidR="002E2922" w:rsidRPr="00883287" w14:paraId="131E9C09" w14:textId="77777777" w:rsidTr="002E2922">
        <w:trPr>
          <w:jc w:val="center"/>
        </w:trPr>
        <w:tc>
          <w:tcPr>
            <w:tcW w:w="1706" w:type="dxa"/>
          </w:tcPr>
          <w:p w14:paraId="16FFF850" w14:textId="77777777" w:rsidR="002E2922" w:rsidRPr="00883287" w:rsidRDefault="002E2922" w:rsidP="002E2922">
            <w:pPr>
              <w:rPr>
                <w:rFonts w:ascii="Times New Roman" w:eastAsia="Arial Unicode MS" w:hAnsi="Times New Roman" w:cs="Arial"/>
                <w:sz w:val="20"/>
              </w:rPr>
            </w:pPr>
            <w:r w:rsidRPr="00883287">
              <w:rPr>
                <w:rFonts w:ascii="Times New Roman" w:eastAsia="Arial Unicode MS" w:hAnsi="Times New Roman" w:cs="Arial"/>
                <w:sz w:val="20"/>
              </w:rPr>
              <w:t>WK061219.0008</w:t>
            </w:r>
          </w:p>
          <w:p w14:paraId="74E5DF9D" w14:textId="77777777" w:rsidR="002E2922" w:rsidRPr="00883287" w:rsidRDefault="002E2922" w:rsidP="002E2922">
            <w:pPr>
              <w:rPr>
                <w:rFonts w:eastAsia="Arial Unicode MS" w:cs="Arial"/>
                <w:sz w:val="20"/>
              </w:rPr>
            </w:pPr>
          </w:p>
        </w:tc>
        <w:tc>
          <w:tcPr>
            <w:tcW w:w="4388" w:type="dxa"/>
          </w:tcPr>
          <w:p w14:paraId="31C07FF9" w14:textId="77777777" w:rsidR="002E2922" w:rsidRPr="00883287" w:rsidRDefault="002E2922" w:rsidP="002E2922">
            <w:pPr>
              <w:rPr>
                <w:rFonts w:eastAsia="Arial Unicode MS" w:cs="Arial"/>
                <w:sz w:val="20"/>
              </w:rPr>
            </w:pPr>
            <w:r w:rsidRPr="00883287">
              <w:rPr>
                <w:rFonts w:ascii="Times New Roman" w:eastAsia="Arial Unicode MS" w:hAnsi="Times New Roman" w:cs="Arial"/>
                <w:sz w:val="20"/>
              </w:rPr>
              <w:t>Upgrade electrical installation in the out building to current legislation</w:t>
            </w:r>
          </w:p>
        </w:tc>
        <w:tc>
          <w:tcPr>
            <w:tcW w:w="994" w:type="dxa"/>
          </w:tcPr>
          <w:p w14:paraId="40FA49B3" w14:textId="77777777" w:rsidR="002E2922" w:rsidRPr="00883287" w:rsidRDefault="002E2922" w:rsidP="002E2922">
            <w:pPr>
              <w:jc w:val="right"/>
              <w:rPr>
                <w:rFonts w:ascii="Times New Roman" w:eastAsia="Arial Unicode MS" w:hAnsi="Times New Roman" w:cs="Arial"/>
                <w:sz w:val="20"/>
              </w:rPr>
            </w:pPr>
            <w:r w:rsidRPr="00883287">
              <w:rPr>
                <w:rFonts w:ascii="Times New Roman" w:eastAsia="Arial Unicode MS" w:hAnsi="Times New Roman" w:cs="Arial"/>
                <w:sz w:val="20"/>
              </w:rPr>
              <w:t>19/12/06</w:t>
            </w:r>
          </w:p>
          <w:p w14:paraId="5CEA347D" w14:textId="77777777" w:rsidR="002E2922" w:rsidRPr="00883287" w:rsidRDefault="002E2922" w:rsidP="002E2922">
            <w:pPr>
              <w:jc w:val="right"/>
              <w:rPr>
                <w:rFonts w:eastAsia="Arial Unicode MS" w:cs="Arial"/>
                <w:sz w:val="20"/>
              </w:rPr>
            </w:pPr>
          </w:p>
        </w:tc>
        <w:tc>
          <w:tcPr>
            <w:tcW w:w="1194" w:type="dxa"/>
          </w:tcPr>
          <w:p w14:paraId="1FEC7ECC" w14:textId="77777777" w:rsidR="002E2922" w:rsidRPr="00883287" w:rsidRDefault="002E2922" w:rsidP="002E2922">
            <w:pPr>
              <w:jc w:val="center"/>
              <w:rPr>
                <w:rFonts w:ascii="Times New Roman" w:eastAsia="Arial Unicode MS" w:hAnsi="Times New Roman" w:cs="Arial"/>
                <w:sz w:val="20"/>
              </w:rPr>
            </w:pPr>
            <w:r w:rsidRPr="00883287">
              <w:rPr>
                <w:rFonts w:ascii="Times New Roman" w:eastAsia="Arial Unicode MS" w:hAnsi="Times New Roman" w:cs="Arial"/>
                <w:sz w:val="20"/>
              </w:rPr>
              <w:t>Committed</w:t>
            </w:r>
          </w:p>
          <w:p w14:paraId="4EC9145A" w14:textId="77777777" w:rsidR="002E2922" w:rsidRPr="00883287" w:rsidRDefault="002E2922" w:rsidP="002E2922">
            <w:pPr>
              <w:jc w:val="center"/>
              <w:rPr>
                <w:rFonts w:eastAsia="Arial Unicode MS" w:cs="Arial"/>
                <w:sz w:val="20"/>
              </w:rPr>
            </w:pPr>
          </w:p>
        </w:tc>
      </w:tr>
      <w:tr w:rsidR="002E2922" w:rsidRPr="00883287" w14:paraId="0448DBF8" w14:textId="77777777" w:rsidTr="002E2922">
        <w:trPr>
          <w:jc w:val="center"/>
        </w:trPr>
        <w:tc>
          <w:tcPr>
            <w:tcW w:w="1706" w:type="dxa"/>
          </w:tcPr>
          <w:p w14:paraId="1854C8DC" w14:textId="77777777" w:rsidR="002E2922" w:rsidRPr="00883287" w:rsidRDefault="002E2922" w:rsidP="002E2922">
            <w:pPr>
              <w:rPr>
                <w:rFonts w:eastAsia="Arial Unicode MS" w:cs="Arial"/>
                <w:sz w:val="20"/>
              </w:rPr>
            </w:pPr>
            <w:r w:rsidRPr="00883287">
              <w:rPr>
                <w:rFonts w:ascii="Times New Roman" w:eastAsia="Arial Unicode MS" w:hAnsi="Times New Roman" w:cs="Arial"/>
                <w:sz w:val="20"/>
              </w:rPr>
              <w:t>WK071212.0020</w:t>
            </w:r>
          </w:p>
        </w:tc>
        <w:tc>
          <w:tcPr>
            <w:tcW w:w="4388" w:type="dxa"/>
          </w:tcPr>
          <w:p w14:paraId="07AA4D42" w14:textId="77777777" w:rsidR="002E2922" w:rsidRPr="00883287" w:rsidRDefault="002E2922" w:rsidP="002E2922">
            <w:pPr>
              <w:rPr>
                <w:rFonts w:eastAsia="Arial Unicode MS" w:cs="Arial"/>
                <w:sz w:val="20"/>
              </w:rPr>
            </w:pPr>
            <w:r w:rsidRPr="00883287">
              <w:rPr>
                <w:rFonts w:ascii="Times New Roman" w:eastAsia="Arial Unicode MS" w:hAnsi="Times New Roman" w:cs="Arial"/>
                <w:sz w:val="20"/>
              </w:rPr>
              <w:t>Safety harness and lanyard to be replaced</w:t>
            </w:r>
          </w:p>
        </w:tc>
        <w:tc>
          <w:tcPr>
            <w:tcW w:w="994" w:type="dxa"/>
          </w:tcPr>
          <w:p w14:paraId="2B628C55" w14:textId="77777777" w:rsidR="002E2922" w:rsidRPr="00883287" w:rsidRDefault="002E2922" w:rsidP="002E2922">
            <w:pPr>
              <w:jc w:val="right"/>
              <w:rPr>
                <w:rFonts w:eastAsia="Arial Unicode MS" w:cs="Arial"/>
                <w:sz w:val="20"/>
              </w:rPr>
            </w:pPr>
            <w:r w:rsidRPr="00883287">
              <w:rPr>
                <w:rFonts w:ascii="Times New Roman" w:eastAsia="Arial Unicode MS" w:hAnsi="Times New Roman" w:cs="Arial"/>
                <w:sz w:val="20"/>
              </w:rPr>
              <w:t>12/12/07</w:t>
            </w:r>
          </w:p>
        </w:tc>
        <w:tc>
          <w:tcPr>
            <w:tcW w:w="1194" w:type="dxa"/>
          </w:tcPr>
          <w:p w14:paraId="7EAE6AEC" w14:textId="77777777" w:rsidR="002E2922" w:rsidRPr="00883287" w:rsidRDefault="002E2922" w:rsidP="002E2922">
            <w:pPr>
              <w:jc w:val="center"/>
              <w:rPr>
                <w:rFonts w:eastAsia="Arial Unicode MS" w:cs="Arial"/>
                <w:sz w:val="20"/>
              </w:rPr>
            </w:pPr>
            <w:r w:rsidRPr="00883287">
              <w:rPr>
                <w:rFonts w:ascii="Times New Roman" w:eastAsia="Arial Unicode MS" w:hAnsi="Times New Roman" w:cs="Arial"/>
                <w:sz w:val="20"/>
              </w:rPr>
              <w:t>Committed</w:t>
            </w:r>
          </w:p>
        </w:tc>
      </w:tr>
    </w:tbl>
    <w:p w14:paraId="7A2B72DC" w14:textId="77777777" w:rsidR="00CC28E8" w:rsidRPr="00883287" w:rsidRDefault="00CC28E8" w:rsidP="0062415E">
      <w:pPr>
        <w:tabs>
          <w:tab w:val="left" w:pos="709"/>
        </w:tabs>
        <w:rPr>
          <w:rFonts w:ascii="Times New Roman" w:hAnsi="Times New Roman"/>
          <w:sz w:val="20"/>
        </w:rPr>
        <w:sectPr w:rsidR="00CC28E8" w:rsidRPr="00883287" w:rsidSect="0062415E">
          <w:headerReference w:type="default" r:id="rId162"/>
          <w:footerReference w:type="default" r:id="rId163"/>
          <w:pgSz w:w="11906" w:h="16838" w:code="9"/>
          <w:pgMar w:top="567" w:right="794" w:bottom="567" w:left="907" w:header="850" w:footer="850" w:gutter="0"/>
          <w:cols w:space="708"/>
          <w:docGrid w:linePitch="360"/>
        </w:sectPr>
      </w:pPr>
    </w:p>
    <w:p w14:paraId="6FE263D8" w14:textId="77777777" w:rsidR="002E2922" w:rsidRPr="00883287" w:rsidRDefault="00BD146B" w:rsidP="002E2922">
      <w:r w:rsidRPr="00883287">
        <w:rPr>
          <w:noProof/>
          <w:sz w:val="20"/>
          <w:lang w:val="en-IE" w:eastAsia="en-IE"/>
        </w:rPr>
        <w:drawing>
          <wp:anchor distT="0" distB="0" distL="114300" distR="114300" simplePos="0" relativeHeight="251741184" behindDoc="0" locked="0" layoutInCell="1" allowOverlap="1" wp14:anchorId="62A7125D" wp14:editId="3E785B0B">
            <wp:simplePos x="0" y="0"/>
            <wp:positionH relativeFrom="column">
              <wp:posOffset>5596890</wp:posOffset>
            </wp:positionH>
            <wp:positionV relativeFrom="paragraph">
              <wp:posOffset>-137432</wp:posOffset>
            </wp:positionV>
            <wp:extent cx="2700020" cy="2280920"/>
            <wp:effectExtent l="25400" t="25400" r="17780" b="30480"/>
            <wp:wrapNone/>
            <wp:docPr id="206" name="Picture 206" descr="orfordn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orfordness"/>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700020" cy="228092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883287">
        <w:rPr>
          <w:noProof/>
          <w:sz w:val="20"/>
          <w:lang w:val="en-IE" w:eastAsia="en-IE"/>
        </w:rPr>
        <mc:AlternateContent>
          <mc:Choice Requires="wps">
            <w:drawing>
              <wp:anchor distT="0" distB="0" distL="114300" distR="114300" simplePos="0" relativeHeight="251757568" behindDoc="0" locked="0" layoutInCell="1" allowOverlap="1" wp14:anchorId="2A4985FF" wp14:editId="61A648AC">
                <wp:simplePos x="0" y="0"/>
                <wp:positionH relativeFrom="column">
                  <wp:posOffset>8695055</wp:posOffset>
                </wp:positionH>
                <wp:positionV relativeFrom="paragraph">
                  <wp:posOffset>61777</wp:posOffset>
                </wp:positionV>
                <wp:extent cx="1028700" cy="228600"/>
                <wp:effectExtent l="1905" t="1905" r="0" b="0"/>
                <wp:wrapNone/>
                <wp:docPr id="205" name="Text Box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CEF9AE" w14:textId="77777777" w:rsidR="00AC2DE2" w:rsidRDefault="00AC2DE2" w:rsidP="002E2922">
                            <w:pPr>
                              <w:pStyle w:val="Heading6"/>
                              <w:spacing w:before="0"/>
                              <w:rPr>
                                <w:b/>
                                <w:bCs/>
                              </w:rPr>
                            </w:pPr>
                            <w:r>
                              <w:rPr>
                                <w:b/>
                                <w:bCs/>
                              </w:rPr>
                              <w:t>PAGE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2A4985FF" id="Text Box 205" o:spid="_x0000_s1075" type="#_x0000_t202" style="position:absolute;margin-left:684.65pt;margin-top:4.85pt;width:81pt;height:18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" stroked="f">
                <v:textbox>
                  <w:txbxContent>
                    <w:p w14:paraId="6ACEF9AE" w14:textId="77777777" w:rsidR="00AC2DE2" w:rsidRDefault="00AC2DE2" w:rsidP="002E2922">
                      <w:pPr>
                        <w:pStyle w:val="Heading6"/>
                        <w:spacing w:before="0"/>
                        <w:rPr>
                          <w:b/>
                          <w:bCs/>
                        </w:rPr>
                      </w:pPr>
                      <w:r>
                        <w:rPr>
                          <w:b/>
                          <w:bCs/>
                        </w:rPr>
                        <w:t>PAGE 1</w:t>
                      </w:r>
                    </w:p>
                  </w:txbxContent>
                </v:textbox>
              </v:shape>
            </w:pict>
          </mc:Fallback>
        </mc:AlternateContent>
      </w:r>
      <w:r w:rsidR="002E2922" w:rsidRPr="00883287">
        <w:rPr>
          <w:noProof/>
          <w:lang w:val="en-IE" w:eastAsia="en-IE"/>
        </w:rPr>
        <mc:AlternateContent>
          <mc:Choice Requires="wps">
            <w:drawing>
              <wp:anchor distT="0" distB="0" distL="114300" distR="114300" simplePos="0" relativeHeight="251765760" behindDoc="0" locked="0" layoutInCell="1" allowOverlap="1" wp14:anchorId="433EE1CD" wp14:editId="5E693DDA">
                <wp:simplePos x="0" y="0"/>
                <wp:positionH relativeFrom="column">
                  <wp:posOffset>-48895</wp:posOffset>
                </wp:positionH>
                <wp:positionV relativeFrom="paragraph">
                  <wp:posOffset>65405</wp:posOffset>
                </wp:positionV>
                <wp:extent cx="5257800" cy="685800"/>
                <wp:effectExtent l="1905" t="1905" r="0" b="0"/>
                <wp:wrapNone/>
                <wp:docPr id="207" name="Text 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7800" cy="685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D343B4" w14:textId="77777777" w:rsidR="00AC2DE2" w:rsidRPr="00366DD5" w:rsidRDefault="00AC2DE2" w:rsidP="002E2922">
                            <w:pPr>
                              <w:rPr>
                                <w:rFonts w:ascii="Times New Roman" w:hAnsi="Times New Roman"/>
                                <w:b/>
                                <w:color w:val="0000FF"/>
                                <w:sz w:val="72"/>
                              </w:rPr>
                            </w:pPr>
                            <w:r w:rsidRPr="00366DD5">
                              <w:rPr>
                                <w:rFonts w:ascii="Times New Roman" w:hAnsi="Times New Roman"/>
                                <w:b/>
                                <w:color w:val="0000FF"/>
                                <w:sz w:val="72"/>
                              </w:rPr>
                              <w:t>Orfordness Lighthouse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433EE1CD" id="Text Box 207" o:spid="_x0000_s1076" type="#_x0000_t202" style="position:absolute;margin-left:-3.85pt;margin-top:5.15pt;width:414pt;height:54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" stroked="f">
                <v:textbox>
                  <w:txbxContent>
                    <w:p w14:paraId="35D343B4" w14:textId="77777777" w:rsidR="00AC2DE2" w:rsidRPr="00366DD5" w:rsidRDefault="00AC2DE2" w:rsidP="002E2922">
                      <w:pPr>
                        <w:rPr>
                          <w:rFonts w:ascii="Times New Roman" w:hAnsi="Times New Roman"/>
                          <w:b/>
                          <w:color w:val="0000FF"/>
                          <w:sz w:val="72"/>
                        </w:rPr>
                      </w:pPr>
                      <w:r w:rsidRPr="00366DD5">
                        <w:rPr>
                          <w:rFonts w:ascii="Times New Roman" w:hAnsi="Times New Roman"/>
                          <w:b/>
                          <w:color w:val="0000FF"/>
                          <w:sz w:val="72"/>
                        </w:rPr>
                        <w:t>Orfordness Lighthouse</w:t>
                      </w:r>
                    </w:p>
                  </w:txbxContent>
                </v:textbox>
              </v:shape>
            </w:pict>
          </mc:Fallback>
        </mc:AlternateContent>
      </w:r>
      <w:r w:rsidR="002E2922" w:rsidRPr="00883287">
        <w:rPr>
          <w:noProof/>
          <w:sz w:val="20"/>
          <w:lang w:val="en-IE" w:eastAsia="en-IE"/>
        </w:rPr>
        <mc:AlternateContent>
          <mc:Choice Requires="wps">
            <w:drawing>
              <wp:anchor distT="0" distB="0" distL="114300" distR="114300" simplePos="0" relativeHeight="251743232" behindDoc="0" locked="0" layoutInCell="1" allowOverlap="1" wp14:anchorId="0676BFDF" wp14:editId="14AB822A">
                <wp:simplePos x="0" y="0"/>
                <wp:positionH relativeFrom="column">
                  <wp:posOffset>-48895</wp:posOffset>
                </wp:positionH>
                <wp:positionV relativeFrom="paragraph">
                  <wp:posOffset>-277495</wp:posOffset>
                </wp:positionV>
                <wp:extent cx="4914900" cy="342900"/>
                <wp:effectExtent l="1905" t="1905" r="0" b="0"/>
                <wp:wrapNone/>
                <wp:docPr id="204" name="Text Box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14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30ADE6" w14:textId="77777777" w:rsidR="00AC2DE2" w:rsidRPr="00366DD5" w:rsidRDefault="00AC2DE2" w:rsidP="002E2922">
                            <w:pPr>
                              <w:rPr>
                                <w:rFonts w:ascii="Times New Roman" w:hAnsi="Times New Roman"/>
                                <w:b/>
                                <w:sz w:val="28"/>
                              </w:rPr>
                            </w:pPr>
                            <w:r w:rsidRPr="00366DD5">
                              <w:rPr>
                                <w:rFonts w:ascii="Times New Roman" w:hAnsi="Times New Roman"/>
                                <w:b/>
                                <w:sz w:val="28"/>
                              </w:rPr>
                              <w:t>Property Profile for Orfordness Lighthouse (TH)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0676BFDF" id="Text Box 204" o:spid="_x0000_s1077" type="#_x0000_t202" style="position:absolute;margin-left:-3.85pt;margin-top:-21.8pt;width:387pt;height:27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" stroked="f">
                <v:textbox>
                  <w:txbxContent>
                    <w:p w14:paraId="1730ADE6" w14:textId="77777777" w:rsidR="00AC2DE2" w:rsidRPr="00366DD5" w:rsidRDefault="00AC2DE2" w:rsidP="002E2922">
                      <w:pPr>
                        <w:rPr>
                          <w:rFonts w:ascii="Times New Roman" w:hAnsi="Times New Roman"/>
                          <w:b/>
                          <w:sz w:val="28"/>
                        </w:rPr>
                      </w:pPr>
                      <w:r w:rsidRPr="00366DD5">
                        <w:rPr>
                          <w:rFonts w:ascii="Times New Roman" w:hAnsi="Times New Roman"/>
                          <w:b/>
                          <w:sz w:val="28"/>
                        </w:rPr>
                        <w:t>Property Profile for Orfordness Lighthouse (TH)</w:t>
                      </w:r>
                    </w:p>
                  </w:txbxContent>
                </v:textbox>
              </v:shape>
            </w:pict>
          </mc:Fallback>
        </mc:AlternateContent>
      </w:r>
    </w:p>
    <w:p w14:paraId="5B1D5479" w14:textId="77777777" w:rsidR="002E2922" w:rsidRPr="00883287" w:rsidRDefault="002E2922" w:rsidP="002E2922">
      <w:pPr>
        <w:pStyle w:val="Header"/>
      </w:pPr>
    </w:p>
    <w:tbl>
      <w:tblPr>
        <w:tblpPr w:leftFromText="180" w:rightFromText="180" w:vertAnchor="text" w:horzAnchor="margin" w:tblpY="637"/>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2660"/>
        <w:gridCol w:w="5812"/>
      </w:tblGrid>
      <w:tr w:rsidR="002E2922" w:rsidRPr="00883287" w14:paraId="157E4E7F" w14:textId="77777777" w:rsidTr="002E2922">
        <w:tc>
          <w:tcPr>
            <w:tcW w:w="2660" w:type="dxa"/>
          </w:tcPr>
          <w:p w14:paraId="0F3E7B4E" w14:textId="77777777" w:rsidR="002E2922" w:rsidRPr="00883287" w:rsidRDefault="002E2922" w:rsidP="002E2922">
            <w:pPr>
              <w:pStyle w:val="Heading4"/>
              <w:numPr>
                <w:ilvl w:val="0"/>
                <w:numId w:val="0"/>
              </w:numPr>
              <w:rPr>
                <w:rFonts w:ascii="Times New Roman" w:hAnsi="Times New Roman"/>
                <w:szCs w:val="24"/>
              </w:rPr>
            </w:pPr>
            <w:r w:rsidRPr="00883287">
              <w:rPr>
                <w:rFonts w:ascii="Times New Roman" w:hAnsi="Times New Roman"/>
                <w:szCs w:val="24"/>
              </w:rPr>
              <w:t>GENERAL PROFILE</w:t>
            </w:r>
          </w:p>
          <w:p w14:paraId="6B0D0E8A" w14:textId="77777777" w:rsidR="002E2922" w:rsidRPr="00883287" w:rsidRDefault="002E2922" w:rsidP="002E2922"/>
        </w:tc>
        <w:tc>
          <w:tcPr>
            <w:tcW w:w="5812" w:type="dxa"/>
          </w:tcPr>
          <w:p w14:paraId="6EF3AE9A" w14:textId="77777777" w:rsidR="002E2922" w:rsidRPr="00883287" w:rsidRDefault="002E2922" w:rsidP="002E2922">
            <w:pPr>
              <w:rPr>
                <w:sz w:val="16"/>
              </w:rPr>
            </w:pPr>
          </w:p>
        </w:tc>
      </w:tr>
      <w:tr w:rsidR="002E2922" w:rsidRPr="00883287" w14:paraId="7E74F3FD" w14:textId="77777777" w:rsidTr="002E2922">
        <w:tc>
          <w:tcPr>
            <w:tcW w:w="2660" w:type="dxa"/>
          </w:tcPr>
          <w:p w14:paraId="29961E0D" w14:textId="77777777" w:rsidR="002E2922" w:rsidRPr="00883287" w:rsidRDefault="002E2922" w:rsidP="002E2922">
            <w:pPr>
              <w:rPr>
                <w:b/>
                <w:bCs/>
                <w:sz w:val="16"/>
              </w:rPr>
            </w:pPr>
            <w:r w:rsidRPr="00883287">
              <w:rPr>
                <w:rFonts w:ascii="Times New Roman" w:hAnsi="Times New Roman"/>
                <w:b/>
                <w:bCs/>
                <w:sz w:val="16"/>
                <w:szCs w:val="18"/>
              </w:rPr>
              <w:t>Location:</w:t>
            </w:r>
          </w:p>
        </w:tc>
        <w:tc>
          <w:tcPr>
            <w:tcW w:w="5812" w:type="dxa"/>
          </w:tcPr>
          <w:p w14:paraId="7F0BB03C" w14:textId="77777777" w:rsidR="002E2922" w:rsidRPr="00883287" w:rsidRDefault="002E2922" w:rsidP="002E2922">
            <w:pPr>
              <w:rPr>
                <w:rFonts w:ascii="Times New Roman" w:hAnsi="Times New Roman"/>
                <w:sz w:val="16"/>
                <w:szCs w:val="18"/>
              </w:rPr>
            </w:pPr>
            <w:r w:rsidRPr="00883287">
              <w:rPr>
                <w:rFonts w:ascii="Times New Roman" w:hAnsi="Times New Roman"/>
                <w:sz w:val="16"/>
                <w:szCs w:val="18"/>
              </w:rPr>
              <w:t>Shingle spit off Orford, Suffolk - 29 km from Ipswich.</w:t>
            </w:r>
          </w:p>
        </w:tc>
      </w:tr>
      <w:tr w:rsidR="002E2922" w:rsidRPr="00883287" w14:paraId="48883B95" w14:textId="77777777" w:rsidTr="002E2922">
        <w:tc>
          <w:tcPr>
            <w:tcW w:w="2660" w:type="dxa"/>
          </w:tcPr>
          <w:p w14:paraId="67C13D66" w14:textId="77777777" w:rsidR="002E2922" w:rsidRPr="00883287" w:rsidRDefault="002E2922" w:rsidP="002E2922">
            <w:pPr>
              <w:rPr>
                <w:b/>
                <w:bCs/>
                <w:sz w:val="16"/>
              </w:rPr>
            </w:pPr>
            <w:r w:rsidRPr="00883287">
              <w:rPr>
                <w:rFonts w:ascii="Times New Roman" w:hAnsi="Times New Roman"/>
                <w:b/>
                <w:bCs/>
                <w:sz w:val="16"/>
                <w:szCs w:val="18"/>
              </w:rPr>
              <w:t>History:</w:t>
            </w:r>
          </w:p>
        </w:tc>
        <w:tc>
          <w:tcPr>
            <w:tcW w:w="5812" w:type="dxa"/>
          </w:tcPr>
          <w:p w14:paraId="7B5D6212" w14:textId="77777777" w:rsidR="002E2922" w:rsidRPr="00883287" w:rsidRDefault="002E2922" w:rsidP="002E2922">
            <w:pPr>
              <w:rPr>
                <w:rFonts w:ascii="Times New Roman" w:hAnsi="Times New Roman"/>
                <w:sz w:val="16"/>
                <w:szCs w:val="18"/>
              </w:rPr>
            </w:pPr>
            <w:r w:rsidRPr="00883287">
              <w:rPr>
                <w:rFonts w:ascii="Times New Roman" w:hAnsi="Times New Roman"/>
                <w:sz w:val="16"/>
                <w:szCs w:val="18"/>
              </w:rPr>
              <w:t>Light first established 1634. Present tower built in 1792. Electrified 1959. Automated in 1965. Modernised 2000.</w:t>
            </w:r>
          </w:p>
        </w:tc>
      </w:tr>
      <w:tr w:rsidR="002E2922" w:rsidRPr="00883287" w14:paraId="4EAE40A9" w14:textId="77777777" w:rsidTr="002E2922">
        <w:tc>
          <w:tcPr>
            <w:tcW w:w="2660" w:type="dxa"/>
          </w:tcPr>
          <w:p w14:paraId="2D62A476" w14:textId="77777777" w:rsidR="002E2922" w:rsidRPr="00883287" w:rsidRDefault="002E2922" w:rsidP="002E2922">
            <w:pPr>
              <w:rPr>
                <w:b/>
                <w:bCs/>
                <w:sz w:val="16"/>
              </w:rPr>
            </w:pPr>
            <w:r w:rsidRPr="00883287">
              <w:rPr>
                <w:rFonts w:ascii="Times New Roman" w:hAnsi="Times New Roman"/>
                <w:b/>
                <w:bCs/>
                <w:sz w:val="16"/>
                <w:szCs w:val="18"/>
              </w:rPr>
              <w:t>Ownership:</w:t>
            </w:r>
          </w:p>
        </w:tc>
        <w:tc>
          <w:tcPr>
            <w:tcW w:w="5812" w:type="dxa"/>
          </w:tcPr>
          <w:p w14:paraId="3C4C1AD5" w14:textId="77777777" w:rsidR="002E2922" w:rsidRPr="00883287" w:rsidRDefault="002E2922" w:rsidP="002E2922">
            <w:pPr>
              <w:rPr>
                <w:rFonts w:ascii="Times New Roman" w:hAnsi="Times New Roman"/>
                <w:sz w:val="16"/>
                <w:szCs w:val="18"/>
              </w:rPr>
            </w:pPr>
            <w:r w:rsidRPr="00883287">
              <w:rPr>
                <w:rFonts w:ascii="Times New Roman" w:hAnsi="Times New Roman"/>
                <w:sz w:val="16"/>
                <w:szCs w:val="18"/>
              </w:rPr>
              <w:t>Possessory / freehold including right of way from Orford ferry.</w:t>
            </w:r>
          </w:p>
        </w:tc>
      </w:tr>
      <w:tr w:rsidR="002E2922" w:rsidRPr="00883287" w14:paraId="3D6F893E" w14:textId="77777777" w:rsidTr="002E2922">
        <w:tc>
          <w:tcPr>
            <w:tcW w:w="2660" w:type="dxa"/>
          </w:tcPr>
          <w:p w14:paraId="0DF360B9" w14:textId="77777777" w:rsidR="002E2922" w:rsidRPr="00883287" w:rsidRDefault="002E2922" w:rsidP="002E2922">
            <w:pPr>
              <w:rPr>
                <w:b/>
                <w:bCs/>
                <w:sz w:val="16"/>
              </w:rPr>
            </w:pPr>
            <w:r w:rsidRPr="00883287">
              <w:rPr>
                <w:rFonts w:ascii="Times New Roman" w:hAnsi="Times New Roman"/>
                <w:b/>
                <w:bCs/>
                <w:sz w:val="16"/>
                <w:szCs w:val="18"/>
              </w:rPr>
              <w:t>Designations:</w:t>
            </w:r>
          </w:p>
        </w:tc>
        <w:tc>
          <w:tcPr>
            <w:tcW w:w="5812" w:type="dxa"/>
          </w:tcPr>
          <w:p w14:paraId="4CD25E11" w14:textId="77777777" w:rsidR="002E2922" w:rsidRPr="00883287" w:rsidRDefault="002E2922" w:rsidP="002E2922">
            <w:pPr>
              <w:rPr>
                <w:rFonts w:ascii="Times New Roman" w:hAnsi="Times New Roman"/>
                <w:sz w:val="16"/>
                <w:szCs w:val="18"/>
              </w:rPr>
            </w:pPr>
            <w:r w:rsidRPr="00883287">
              <w:rPr>
                <w:rFonts w:ascii="Times New Roman" w:hAnsi="Times New Roman"/>
                <w:sz w:val="16"/>
                <w:szCs w:val="18"/>
              </w:rPr>
              <w:t>Listed Grade II, SSSI, SAC, SPA, RAM, AONB, Suffolk Heritage Coast.</w:t>
            </w:r>
          </w:p>
        </w:tc>
      </w:tr>
      <w:tr w:rsidR="002E2922" w:rsidRPr="00883287" w14:paraId="4C02802D" w14:textId="77777777" w:rsidTr="00BD146B">
        <w:trPr>
          <w:trHeight w:val="651"/>
        </w:trPr>
        <w:tc>
          <w:tcPr>
            <w:tcW w:w="2660" w:type="dxa"/>
          </w:tcPr>
          <w:p w14:paraId="7AF0EBE8" w14:textId="77777777" w:rsidR="002E2922" w:rsidRPr="00883287" w:rsidRDefault="002E2922" w:rsidP="002E2922">
            <w:pPr>
              <w:rPr>
                <w:b/>
                <w:bCs/>
                <w:sz w:val="16"/>
              </w:rPr>
            </w:pPr>
            <w:r w:rsidRPr="00883287">
              <w:rPr>
                <w:rFonts w:ascii="Times New Roman" w:hAnsi="Times New Roman"/>
                <w:b/>
                <w:bCs/>
                <w:sz w:val="16"/>
                <w:szCs w:val="18"/>
              </w:rPr>
              <w:t>Access:</w:t>
            </w:r>
          </w:p>
        </w:tc>
        <w:tc>
          <w:tcPr>
            <w:tcW w:w="5812" w:type="dxa"/>
          </w:tcPr>
          <w:p w14:paraId="07972210" w14:textId="77777777" w:rsidR="002E2922" w:rsidRPr="00883287" w:rsidRDefault="002E2922" w:rsidP="002E2922">
            <w:pPr>
              <w:rPr>
                <w:rFonts w:ascii="Times New Roman" w:hAnsi="Times New Roman"/>
                <w:sz w:val="16"/>
                <w:szCs w:val="18"/>
              </w:rPr>
            </w:pPr>
            <w:r w:rsidRPr="00883287">
              <w:rPr>
                <w:rFonts w:ascii="Times New Roman" w:hAnsi="Times New Roman"/>
                <w:sz w:val="16"/>
                <w:szCs w:val="18"/>
              </w:rPr>
              <w:t>Main road B1084 from Melton near Woodbridge to Orford for 16 km; then private car &amp; passenger ferry or local boat from Orford across River Ore and then private roadway owned by The National Trust; on foot along beach from Aldeburgh.</w:t>
            </w:r>
          </w:p>
        </w:tc>
      </w:tr>
      <w:tr w:rsidR="002E2922" w:rsidRPr="00883287" w14:paraId="718F2EEB" w14:textId="77777777" w:rsidTr="002E2922">
        <w:tc>
          <w:tcPr>
            <w:tcW w:w="2660" w:type="dxa"/>
          </w:tcPr>
          <w:p w14:paraId="16FC1950" w14:textId="77777777" w:rsidR="002E2922" w:rsidRPr="00883287" w:rsidRDefault="002E2922" w:rsidP="00BD146B">
            <w:pPr>
              <w:pStyle w:val="Heading4"/>
              <w:numPr>
                <w:ilvl w:val="0"/>
                <w:numId w:val="0"/>
              </w:numPr>
              <w:rPr>
                <w:rFonts w:ascii="Times New Roman" w:hAnsi="Times New Roman"/>
              </w:rPr>
            </w:pPr>
            <w:r w:rsidRPr="00883287">
              <w:rPr>
                <w:rFonts w:ascii="Times New Roman" w:hAnsi="Times New Roman"/>
              </w:rPr>
              <w:t>EXTENT OF PROPERTY</w:t>
            </w:r>
          </w:p>
        </w:tc>
        <w:tc>
          <w:tcPr>
            <w:tcW w:w="5812" w:type="dxa"/>
          </w:tcPr>
          <w:p w14:paraId="6063D92B" w14:textId="77777777" w:rsidR="002E2922" w:rsidRPr="00883287" w:rsidRDefault="002E2922" w:rsidP="002E2922">
            <w:pPr>
              <w:rPr>
                <w:sz w:val="16"/>
              </w:rPr>
            </w:pPr>
          </w:p>
        </w:tc>
      </w:tr>
      <w:tr w:rsidR="002E2922" w:rsidRPr="00883287" w14:paraId="252264E9" w14:textId="77777777" w:rsidTr="002E2922">
        <w:tc>
          <w:tcPr>
            <w:tcW w:w="2660" w:type="dxa"/>
          </w:tcPr>
          <w:p w14:paraId="1D07E795" w14:textId="77777777" w:rsidR="002E2922" w:rsidRPr="00883287" w:rsidRDefault="002E2922" w:rsidP="002E2922">
            <w:pPr>
              <w:rPr>
                <w:b/>
                <w:bCs/>
                <w:sz w:val="16"/>
              </w:rPr>
            </w:pPr>
            <w:r w:rsidRPr="00883287">
              <w:rPr>
                <w:rFonts w:ascii="Times New Roman" w:hAnsi="Times New Roman"/>
                <w:b/>
                <w:bCs/>
                <w:sz w:val="16"/>
                <w:szCs w:val="18"/>
              </w:rPr>
              <w:t>Description:</w:t>
            </w:r>
          </w:p>
        </w:tc>
        <w:tc>
          <w:tcPr>
            <w:tcW w:w="5812" w:type="dxa"/>
          </w:tcPr>
          <w:p w14:paraId="534BFC7F" w14:textId="77777777" w:rsidR="002E2922" w:rsidRPr="00883287" w:rsidRDefault="002E2922" w:rsidP="002E2922">
            <w:pPr>
              <w:rPr>
                <w:rFonts w:ascii="Times New Roman" w:hAnsi="Times New Roman"/>
                <w:sz w:val="16"/>
                <w:szCs w:val="18"/>
              </w:rPr>
            </w:pPr>
            <w:r w:rsidRPr="00883287">
              <w:rPr>
                <w:rFonts w:ascii="Times New Roman" w:hAnsi="Times New Roman"/>
                <w:sz w:val="16"/>
                <w:szCs w:val="18"/>
              </w:rPr>
              <w:t>Tapering red and white banded circular masonry tower containing day facilities; detached former mechanics’ quarters and detached general store. Mains electricity; no mains water.</w:t>
            </w:r>
          </w:p>
        </w:tc>
      </w:tr>
      <w:tr w:rsidR="002E2922" w:rsidRPr="00883287" w14:paraId="43C0C8F3" w14:textId="77777777" w:rsidTr="002E2922">
        <w:tc>
          <w:tcPr>
            <w:tcW w:w="2660" w:type="dxa"/>
          </w:tcPr>
          <w:p w14:paraId="33861124" w14:textId="77777777" w:rsidR="002E2922" w:rsidRPr="00883287" w:rsidRDefault="002E2922" w:rsidP="002E2922">
            <w:pPr>
              <w:rPr>
                <w:b/>
                <w:bCs/>
                <w:sz w:val="16"/>
              </w:rPr>
            </w:pPr>
            <w:r w:rsidRPr="00883287">
              <w:rPr>
                <w:rFonts w:ascii="Times New Roman" w:hAnsi="Times New Roman"/>
                <w:b/>
                <w:bCs/>
                <w:sz w:val="16"/>
                <w:szCs w:val="18"/>
              </w:rPr>
              <w:t>Operational:</w:t>
            </w:r>
          </w:p>
        </w:tc>
        <w:tc>
          <w:tcPr>
            <w:tcW w:w="5812" w:type="dxa"/>
          </w:tcPr>
          <w:p w14:paraId="394C6B65" w14:textId="77777777" w:rsidR="002E2922" w:rsidRPr="00883287" w:rsidRDefault="002E2922" w:rsidP="002E2922">
            <w:pPr>
              <w:rPr>
                <w:rFonts w:ascii="Times New Roman" w:hAnsi="Times New Roman"/>
                <w:sz w:val="16"/>
                <w:szCs w:val="18"/>
              </w:rPr>
            </w:pPr>
            <w:r w:rsidRPr="00883287">
              <w:rPr>
                <w:rFonts w:ascii="Times New Roman" w:hAnsi="Times New Roman"/>
                <w:sz w:val="16"/>
                <w:szCs w:val="18"/>
              </w:rPr>
              <w:t>Tower; day (Category 1) facilities.</w:t>
            </w:r>
          </w:p>
        </w:tc>
      </w:tr>
      <w:tr w:rsidR="002E2922" w:rsidRPr="00883287" w14:paraId="739E12F8" w14:textId="77777777" w:rsidTr="002E2922">
        <w:tc>
          <w:tcPr>
            <w:tcW w:w="2660" w:type="dxa"/>
          </w:tcPr>
          <w:p w14:paraId="55E9E226" w14:textId="77777777" w:rsidR="002E2922" w:rsidRPr="00883287" w:rsidRDefault="002E2922" w:rsidP="002E2922">
            <w:pPr>
              <w:rPr>
                <w:b/>
                <w:bCs/>
                <w:sz w:val="16"/>
              </w:rPr>
            </w:pPr>
            <w:r w:rsidRPr="00883287">
              <w:rPr>
                <w:rFonts w:ascii="Times New Roman" w:hAnsi="Times New Roman"/>
                <w:b/>
                <w:bCs/>
                <w:sz w:val="16"/>
                <w:szCs w:val="18"/>
              </w:rPr>
              <w:t>Non-Operational:</w:t>
            </w:r>
          </w:p>
        </w:tc>
        <w:tc>
          <w:tcPr>
            <w:tcW w:w="5812" w:type="dxa"/>
          </w:tcPr>
          <w:p w14:paraId="0895BDC6" w14:textId="77777777" w:rsidR="002E2922" w:rsidRPr="00883287" w:rsidRDefault="002E2922" w:rsidP="002E2922">
            <w:pPr>
              <w:rPr>
                <w:rFonts w:ascii="Times New Roman" w:hAnsi="Times New Roman"/>
                <w:sz w:val="16"/>
                <w:szCs w:val="18"/>
              </w:rPr>
            </w:pPr>
            <w:r w:rsidRPr="00883287">
              <w:rPr>
                <w:rFonts w:ascii="Times New Roman" w:hAnsi="Times New Roman"/>
                <w:sz w:val="16"/>
                <w:szCs w:val="18"/>
              </w:rPr>
              <w:t>Former mechanics quarters &amp; store (post re-engineering).</w:t>
            </w:r>
          </w:p>
        </w:tc>
      </w:tr>
      <w:tr w:rsidR="002E2922" w:rsidRPr="00883287" w14:paraId="2D97B218" w14:textId="77777777" w:rsidTr="002E2922">
        <w:tc>
          <w:tcPr>
            <w:tcW w:w="2660" w:type="dxa"/>
          </w:tcPr>
          <w:p w14:paraId="124A9D39" w14:textId="77777777" w:rsidR="002E2922" w:rsidRPr="00883287" w:rsidRDefault="002E2922" w:rsidP="002E2922">
            <w:pPr>
              <w:rPr>
                <w:b/>
                <w:bCs/>
                <w:sz w:val="16"/>
              </w:rPr>
            </w:pPr>
            <w:r w:rsidRPr="00883287">
              <w:rPr>
                <w:rFonts w:ascii="Times New Roman" w:hAnsi="Times New Roman"/>
                <w:b/>
                <w:bCs/>
                <w:sz w:val="16"/>
                <w:szCs w:val="18"/>
              </w:rPr>
              <w:t>Land:</w:t>
            </w:r>
          </w:p>
        </w:tc>
        <w:tc>
          <w:tcPr>
            <w:tcW w:w="5812" w:type="dxa"/>
          </w:tcPr>
          <w:p w14:paraId="537E4130" w14:textId="77777777" w:rsidR="002E2922" w:rsidRPr="00883287" w:rsidRDefault="002E2922" w:rsidP="002E2922">
            <w:pPr>
              <w:rPr>
                <w:rFonts w:ascii="Times New Roman" w:hAnsi="Times New Roman"/>
                <w:sz w:val="16"/>
              </w:rPr>
            </w:pPr>
            <w:r w:rsidRPr="00883287">
              <w:rPr>
                <w:rFonts w:ascii="Times New Roman" w:hAnsi="Times New Roman"/>
                <w:sz w:val="16"/>
                <w:szCs w:val="18"/>
              </w:rPr>
              <w:t>Shingle area marked out by boundary stones.</w:t>
            </w:r>
          </w:p>
        </w:tc>
      </w:tr>
      <w:tr w:rsidR="002E2922" w:rsidRPr="00883287" w14:paraId="6C2D078C" w14:textId="77777777" w:rsidTr="002E2922">
        <w:tc>
          <w:tcPr>
            <w:tcW w:w="2660" w:type="dxa"/>
          </w:tcPr>
          <w:p w14:paraId="2F980C86" w14:textId="77777777" w:rsidR="002E2922" w:rsidRPr="00883287" w:rsidRDefault="002E2922" w:rsidP="002E2922">
            <w:pPr>
              <w:rPr>
                <w:rFonts w:ascii="Times New Roman" w:hAnsi="Times New Roman"/>
                <w:b/>
                <w:bCs/>
                <w:color w:val="0000FF"/>
                <w:szCs w:val="18"/>
              </w:rPr>
            </w:pPr>
            <w:r w:rsidRPr="00883287">
              <w:rPr>
                <w:rFonts w:ascii="Times New Roman" w:eastAsiaTheme="majorEastAsia" w:hAnsi="Times New Roman" w:cstheme="majorBidi"/>
                <w:b/>
                <w:bCs/>
                <w:iCs/>
                <w:color w:val="407EC9"/>
                <w:sz w:val="22"/>
              </w:rPr>
              <w:t>LOCAL AMENITIES</w:t>
            </w:r>
          </w:p>
        </w:tc>
        <w:tc>
          <w:tcPr>
            <w:tcW w:w="5812" w:type="dxa"/>
          </w:tcPr>
          <w:p w14:paraId="7725474B" w14:textId="77777777" w:rsidR="002E2922" w:rsidRPr="00883287" w:rsidRDefault="002E2922" w:rsidP="002E2922">
            <w:pPr>
              <w:rPr>
                <w:sz w:val="16"/>
              </w:rPr>
            </w:pPr>
          </w:p>
        </w:tc>
      </w:tr>
      <w:tr w:rsidR="002E2922" w:rsidRPr="00883287" w14:paraId="41671B40" w14:textId="77777777" w:rsidTr="002E2922">
        <w:tc>
          <w:tcPr>
            <w:tcW w:w="2660" w:type="dxa"/>
          </w:tcPr>
          <w:p w14:paraId="16877714" w14:textId="77777777" w:rsidR="002E2922" w:rsidRPr="00883287" w:rsidRDefault="002E2922" w:rsidP="002E2922">
            <w:pPr>
              <w:rPr>
                <w:b/>
                <w:bCs/>
                <w:sz w:val="16"/>
              </w:rPr>
            </w:pPr>
            <w:r w:rsidRPr="00883287">
              <w:rPr>
                <w:rFonts w:ascii="Times New Roman" w:hAnsi="Times New Roman"/>
                <w:b/>
                <w:bCs/>
                <w:sz w:val="16"/>
                <w:szCs w:val="18"/>
              </w:rPr>
              <w:t>Car Parking:</w:t>
            </w:r>
          </w:p>
        </w:tc>
        <w:tc>
          <w:tcPr>
            <w:tcW w:w="5812" w:type="dxa"/>
          </w:tcPr>
          <w:p w14:paraId="65EFFF6C" w14:textId="77777777" w:rsidR="002E2922" w:rsidRPr="00883287" w:rsidRDefault="002E2922" w:rsidP="002E2922">
            <w:pPr>
              <w:rPr>
                <w:rFonts w:ascii="Times New Roman" w:hAnsi="Times New Roman"/>
                <w:sz w:val="16"/>
                <w:szCs w:val="18"/>
              </w:rPr>
            </w:pPr>
            <w:r w:rsidRPr="00883287">
              <w:rPr>
                <w:rFonts w:ascii="Times New Roman" w:hAnsi="Times New Roman"/>
                <w:sz w:val="16"/>
                <w:szCs w:val="18"/>
              </w:rPr>
              <w:t>Public car parking at Orford or limited parking in vicinity of lighthouse.</w:t>
            </w:r>
          </w:p>
          <w:p w14:paraId="4326C52D" w14:textId="77777777" w:rsidR="002E2922" w:rsidRPr="00883287" w:rsidRDefault="002E2922" w:rsidP="002E2922">
            <w:pPr>
              <w:rPr>
                <w:sz w:val="16"/>
              </w:rPr>
            </w:pPr>
          </w:p>
        </w:tc>
      </w:tr>
      <w:tr w:rsidR="002E2922" w:rsidRPr="00883287" w14:paraId="7442C440" w14:textId="77777777" w:rsidTr="002E2922">
        <w:tc>
          <w:tcPr>
            <w:tcW w:w="2660" w:type="dxa"/>
          </w:tcPr>
          <w:p w14:paraId="2B8D402A" w14:textId="77777777" w:rsidR="002E2922" w:rsidRPr="00883287" w:rsidRDefault="002E2922" w:rsidP="002E2922">
            <w:pPr>
              <w:rPr>
                <w:b/>
                <w:bCs/>
                <w:sz w:val="16"/>
              </w:rPr>
            </w:pPr>
            <w:r w:rsidRPr="00883287">
              <w:rPr>
                <w:rFonts w:ascii="Times New Roman" w:hAnsi="Times New Roman"/>
                <w:b/>
                <w:bCs/>
                <w:sz w:val="16"/>
                <w:szCs w:val="18"/>
              </w:rPr>
              <w:t>Adjoining Landowners:</w:t>
            </w:r>
          </w:p>
        </w:tc>
        <w:tc>
          <w:tcPr>
            <w:tcW w:w="5812" w:type="dxa"/>
          </w:tcPr>
          <w:p w14:paraId="64E363E5" w14:textId="77777777" w:rsidR="002E2922" w:rsidRPr="00883287" w:rsidRDefault="002E2922" w:rsidP="002E2922">
            <w:pPr>
              <w:rPr>
                <w:rFonts w:ascii="Times New Roman" w:hAnsi="Times New Roman"/>
                <w:sz w:val="16"/>
                <w:szCs w:val="18"/>
              </w:rPr>
            </w:pPr>
            <w:r w:rsidRPr="00883287">
              <w:rPr>
                <w:rFonts w:ascii="Times New Roman" w:hAnsi="Times New Roman"/>
                <w:sz w:val="16"/>
                <w:szCs w:val="18"/>
              </w:rPr>
              <w:t>The National Trust.</w:t>
            </w:r>
          </w:p>
          <w:p w14:paraId="027C43D4" w14:textId="77777777" w:rsidR="002E2922" w:rsidRPr="00883287" w:rsidRDefault="002E2922" w:rsidP="002E2922">
            <w:pPr>
              <w:rPr>
                <w:sz w:val="16"/>
              </w:rPr>
            </w:pPr>
          </w:p>
        </w:tc>
      </w:tr>
      <w:tr w:rsidR="002E2922" w:rsidRPr="00883287" w14:paraId="4F2E12D0" w14:textId="77777777" w:rsidTr="002E2922">
        <w:tc>
          <w:tcPr>
            <w:tcW w:w="2660" w:type="dxa"/>
          </w:tcPr>
          <w:p w14:paraId="406FB9D9" w14:textId="77777777" w:rsidR="002E2922" w:rsidRPr="00883287" w:rsidRDefault="002E2922" w:rsidP="002E2922">
            <w:pPr>
              <w:rPr>
                <w:b/>
                <w:bCs/>
                <w:sz w:val="16"/>
              </w:rPr>
            </w:pPr>
            <w:r w:rsidRPr="00883287">
              <w:rPr>
                <w:rFonts w:ascii="Times New Roman" w:hAnsi="Times New Roman"/>
                <w:b/>
                <w:bCs/>
                <w:sz w:val="16"/>
                <w:szCs w:val="18"/>
              </w:rPr>
              <w:t>Tourism/Amenities:</w:t>
            </w:r>
          </w:p>
        </w:tc>
        <w:tc>
          <w:tcPr>
            <w:tcW w:w="5812" w:type="dxa"/>
          </w:tcPr>
          <w:p w14:paraId="19398849" w14:textId="77777777" w:rsidR="002E2922" w:rsidRPr="00883287" w:rsidRDefault="002E2922" w:rsidP="002E2922">
            <w:pPr>
              <w:rPr>
                <w:sz w:val="16"/>
              </w:rPr>
            </w:pPr>
            <w:r w:rsidRPr="00883287">
              <w:rPr>
                <w:rFonts w:ascii="Times New Roman" w:hAnsi="Times New Roman"/>
                <w:sz w:val="16"/>
                <w:szCs w:val="18"/>
              </w:rPr>
              <w:t>Commercial centre and port at Ipswich; coastal tourist resorts of Southwold and Walton nearby; pleasure craft facilities at Woodbridge and Orford; remains of 12th century castle and Dunwich underwater museum at Orford; Annual music festival at Aldeburgh and Snape Maltings. The National Trust is developing former MOD land and property on the Ness for public access; 7000 visitors to Orford per year.</w:t>
            </w:r>
          </w:p>
        </w:tc>
      </w:tr>
    </w:tbl>
    <w:p w14:paraId="35949B8A" w14:textId="77777777" w:rsidR="002E2922" w:rsidRPr="00883287" w:rsidRDefault="002E2922" w:rsidP="002E2922">
      <w:pPr>
        <w:pStyle w:val="Heading1"/>
        <w:numPr>
          <w:ilvl w:val="0"/>
          <w:numId w:val="0"/>
        </w:numPr>
        <w:rPr>
          <w:b w:val="0"/>
          <w:caps w:val="0"/>
        </w:rPr>
      </w:pPr>
    </w:p>
    <w:p w14:paraId="211FDF24" w14:textId="77777777" w:rsidR="002E2922" w:rsidRPr="00883287" w:rsidRDefault="002E2922" w:rsidP="002E2922"/>
    <w:p w14:paraId="5EC03208" w14:textId="77777777" w:rsidR="002E2922" w:rsidRPr="00883287" w:rsidRDefault="002E2922" w:rsidP="002E2922"/>
    <w:p w14:paraId="0E4C4177" w14:textId="77777777" w:rsidR="002E2922" w:rsidRPr="00883287" w:rsidRDefault="002E2922" w:rsidP="002E2922"/>
    <w:p w14:paraId="1E781C91" w14:textId="77777777" w:rsidR="002E2922" w:rsidRPr="00883287" w:rsidRDefault="002E2922" w:rsidP="002E2922"/>
    <w:p w14:paraId="00ECB235" w14:textId="77777777" w:rsidR="002E2922" w:rsidRPr="00883287" w:rsidRDefault="002E2922" w:rsidP="002E2922">
      <w:pPr>
        <w:tabs>
          <w:tab w:val="left" w:pos="10500"/>
        </w:tabs>
      </w:pPr>
      <w:r w:rsidRPr="00883287">
        <w:tab/>
      </w:r>
    </w:p>
    <w:p w14:paraId="137D5254" w14:textId="77777777" w:rsidR="002E2922" w:rsidRPr="00883287" w:rsidRDefault="002E2922" w:rsidP="002E2922"/>
    <w:p w14:paraId="49CC2766" w14:textId="77777777" w:rsidR="002E2922" w:rsidRPr="00883287" w:rsidRDefault="002E2922" w:rsidP="002E2922"/>
    <w:p w14:paraId="381052F4" w14:textId="77777777" w:rsidR="002E2922" w:rsidRPr="00883287" w:rsidRDefault="002E2922" w:rsidP="002E2922"/>
    <w:p w14:paraId="654B232B" w14:textId="77777777" w:rsidR="002E2922" w:rsidRPr="00883287" w:rsidRDefault="002E2922" w:rsidP="002E2922"/>
    <w:p w14:paraId="0E91223C" w14:textId="77777777" w:rsidR="002E2922" w:rsidRPr="00883287" w:rsidRDefault="002E2922" w:rsidP="002E2922"/>
    <w:p w14:paraId="70DB03B4" w14:textId="77777777" w:rsidR="002E2922" w:rsidRPr="00883287" w:rsidRDefault="00BD146B" w:rsidP="002E2922">
      <w:r w:rsidRPr="00883287">
        <w:rPr>
          <w:noProof/>
          <w:sz w:val="16"/>
          <w:lang w:val="en-IE" w:eastAsia="en-IE"/>
        </w:rPr>
        <mc:AlternateContent>
          <mc:Choice Requires="wps">
            <w:drawing>
              <wp:anchor distT="0" distB="0" distL="114300" distR="114300" simplePos="0" relativeHeight="251742208" behindDoc="0" locked="0" layoutInCell="1" allowOverlap="1" wp14:anchorId="12AD48EC" wp14:editId="1CD33A09">
                <wp:simplePos x="0" y="0"/>
                <wp:positionH relativeFrom="column">
                  <wp:posOffset>5598069</wp:posOffset>
                </wp:positionH>
                <wp:positionV relativeFrom="paragraph">
                  <wp:posOffset>72299</wp:posOffset>
                </wp:positionV>
                <wp:extent cx="4274457" cy="3200400"/>
                <wp:effectExtent l="0" t="0" r="18415" b="25400"/>
                <wp:wrapNone/>
                <wp:docPr id="203" name="Text Box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4457" cy="3200400"/>
                        </a:xfrm>
                        <a:prstGeom prst="rect">
                          <a:avLst/>
                        </a:prstGeom>
                        <a:solidFill>
                          <a:srgbClr val="FFFF99">
                            <a:alpha val="50000"/>
                          </a:srgbClr>
                        </a:solidFill>
                        <a:ln w="9525">
                          <a:solidFill>
                            <a:srgbClr val="0000FF"/>
                          </a:solidFill>
                          <a:miter lim="800000"/>
                          <a:headEnd/>
                          <a:tailEnd/>
                        </a:ln>
                      </wps:spPr>
                      <wps:txbx>
                        <w:txbxContent>
                          <w:p w14:paraId="32D9E036" w14:textId="77777777" w:rsidR="00AC2DE2" w:rsidRPr="00366DD5" w:rsidRDefault="00AC2DE2" w:rsidP="004C6301">
                            <w:pPr>
                              <w:jc w:val="both"/>
                              <w:rPr>
                                <w:rFonts w:ascii="Times New Roman" w:hAnsi="Times New Roman"/>
                                <w:b/>
                                <w:bCs/>
                                <w:sz w:val="16"/>
                              </w:rPr>
                            </w:pPr>
                            <w:r w:rsidRPr="00366DD5">
                              <w:rPr>
                                <w:rFonts w:ascii="Times New Roman" w:hAnsi="Times New Roman"/>
                                <w:b/>
                                <w:bCs/>
                                <w:sz w:val="16"/>
                              </w:rPr>
                              <w:t>HISTORICAL SIGNIFICANCE :</w:t>
                            </w:r>
                          </w:p>
                          <w:p w14:paraId="6B7B379B" w14:textId="77777777" w:rsidR="00AC2DE2" w:rsidRPr="00366DD5" w:rsidRDefault="00AC2DE2" w:rsidP="004C6301">
                            <w:pPr>
                              <w:jc w:val="both"/>
                              <w:rPr>
                                <w:rFonts w:ascii="Times New Roman" w:hAnsi="Times New Roman"/>
                                <w:sz w:val="16"/>
                              </w:rPr>
                            </w:pPr>
                            <w:r w:rsidRPr="00366DD5">
                              <w:rPr>
                                <w:rFonts w:ascii="Times New Roman" w:hAnsi="Times New Roman"/>
                                <w:sz w:val="16"/>
                              </w:rPr>
                              <w:t>Aids to Navigation - Major lighthouse (25miles range); manned until 1965.</w:t>
                            </w:r>
                          </w:p>
                          <w:p w14:paraId="711113CA" w14:textId="77777777" w:rsidR="00AC2DE2" w:rsidRPr="00366DD5" w:rsidRDefault="00AC2DE2" w:rsidP="004C6301">
                            <w:pPr>
                              <w:ind w:left="426" w:hanging="426"/>
                              <w:jc w:val="both"/>
                              <w:rPr>
                                <w:rFonts w:ascii="Times New Roman" w:hAnsi="Times New Roman"/>
                                <w:sz w:val="16"/>
                              </w:rPr>
                            </w:pPr>
                            <w:r w:rsidRPr="00366DD5">
                              <w:rPr>
                                <w:rFonts w:ascii="Times New Roman" w:hAnsi="Times New Roman" w:hint="eastAsia"/>
                                <w:sz w:val="16"/>
                              </w:rPr>
                              <w:sym w:font="Symbol" w:char="F0B7"/>
                            </w:r>
                            <w:r w:rsidRPr="00366DD5">
                              <w:rPr>
                                <w:rFonts w:ascii="Times New Roman" w:hAnsi="Times New Roman"/>
                                <w:sz w:val="16"/>
                              </w:rPr>
                              <w:tab/>
                              <w:t xml:space="preserve">Two Lighthouses first established in 1634 following the grant of a patent to John Meldrum as a result of the loss of numerous vessels on the Ness (32 on one night in 1627); these lights were subsequently replaced by Meldrum and again by Alderman Gore, who constructed two timber </w:t>
                            </w:r>
                            <w:r w:rsidRPr="00366DD5">
                              <w:rPr>
                                <w:rFonts w:ascii="Times New Roman" w:hAnsi="Times New Roman"/>
                                <w:sz w:val="16"/>
                              </w:rPr>
                              <w:tab/>
                              <w:t>towers to indicate a safe passage through the Sizewell Bank and Aldeburgh Napes.</w:t>
                            </w:r>
                          </w:p>
                          <w:p w14:paraId="37312E89" w14:textId="77777777" w:rsidR="00AC2DE2" w:rsidRPr="00366DD5" w:rsidRDefault="00AC2DE2" w:rsidP="004C6301">
                            <w:pPr>
                              <w:ind w:left="426" w:hanging="426"/>
                              <w:jc w:val="both"/>
                              <w:rPr>
                                <w:rFonts w:ascii="Times New Roman" w:hAnsi="Times New Roman"/>
                                <w:sz w:val="16"/>
                              </w:rPr>
                            </w:pPr>
                            <w:r w:rsidRPr="00366DD5">
                              <w:rPr>
                                <w:rFonts w:ascii="Times New Roman" w:hAnsi="Times New Roman" w:hint="eastAsia"/>
                                <w:sz w:val="16"/>
                              </w:rPr>
                              <w:sym w:font="Symbol" w:char="F0B7"/>
                            </w:r>
                            <w:r w:rsidRPr="00366DD5">
                              <w:rPr>
                                <w:rFonts w:ascii="Times New Roman" w:hAnsi="Times New Roman"/>
                                <w:sz w:val="16"/>
                              </w:rPr>
                              <w:tab/>
                              <w:t>In June 1707 the Lighthouses were attacked by a French privateer who damaged the lantern and stole various goods, including the keepers’ beds.  Wooden lighthouses replaced with brick towers by Henry Grey in 1720.</w:t>
                            </w:r>
                          </w:p>
                          <w:p w14:paraId="74D304E0" w14:textId="77777777" w:rsidR="00AC2DE2" w:rsidRPr="00366DD5" w:rsidRDefault="00AC2DE2" w:rsidP="004C6301">
                            <w:pPr>
                              <w:ind w:left="426" w:hanging="426"/>
                              <w:jc w:val="both"/>
                              <w:rPr>
                                <w:rFonts w:ascii="Times New Roman" w:hAnsi="Times New Roman"/>
                                <w:sz w:val="16"/>
                              </w:rPr>
                            </w:pPr>
                            <w:r w:rsidRPr="00366DD5">
                              <w:rPr>
                                <w:rFonts w:ascii="Times New Roman" w:hAnsi="Times New Roman" w:hint="eastAsia"/>
                                <w:sz w:val="16"/>
                              </w:rPr>
                              <w:sym w:font="Symbol" w:char="F0B7"/>
                            </w:r>
                            <w:r w:rsidRPr="00366DD5">
                              <w:rPr>
                                <w:rFonts w:ascii="Times New Roman" w:hAnsi="Times New Roman"/>
                                <w:sz w:val="16"/>
                              </w:rPr>
                              <w:tab/>
                              <w:t>In 1792 the brick towers were in turn replaced by Lord Braybrooke with the lighthouse which exists today, responsibility for which was assumed by Trinity House in 1836.</w:t>
                            </w:r>
                          </w:p>
                          <w:p w14:paraId="5E6EEDAC" w14:textId="77777777" w:rsidR="00AC2DE2" w:rsidRPr="00366DD5" w:rsidRDefault="00AC2DE2" w:rsidP="004C6301">
                            <w:pPr>
                              <w:jc w:val="both"/>
                              <w:rPr>
                                <w:rFonts w:ascii="Times New Roman" w:hAnsi="Times New Roman"/>
                                <w:sz w:val="16"/>
                              </w:rPr>
                            </w:pPr>
                            <w:r w:rsidRPr="00366DD5">
                              <w:rPr>
                                <w:rFonts w:ascii="Times New Roman" w:hAnsi="Times New Roman"/>
                                <w:b/>
                                <w:bCs/>
                                <w:sz w:val="16"/>
                              </w:rPr>
                              <w:t>EDUCATIONAL VALUE</w:t>
                            </w:r>
                            <w:r w:rsidRPr="00366DD5">
                              <w:rPr>
                                <w:rFonts w:ascii="Times New Roman" w:hAnsi="Times New Roman"/>
                                <w:sz w:val="16"/>
                              </w:rPr>
                              <w:t>:</w:t>
                            </w:r>
                          </w:p>
                          <w:p w14:paraId="60A0D9B1" w14:textId="77777777" w:rsidR="00AC2DE2" w:rsidRPr="00366DD5" w:rsidRDefault="00AC2DE2" w:rsidP="004C6301">
                            <w:pPr>
                              <w:ind w:left="426" w:hanging="426"/>
                              <w:jc w:val="both"/>
                              <w:rPr>
                                <w:rFonts w:ascii="Times New Roman" w:hAnsi="Times New Roman"/>
                                <w:sz w:val="16"/>
                              </w:rPr>
                            </w:pPr>
                            <w:r w:rsidRPr="00366DD5">
                              <w:rPr>
                                <w:rFonts w:ascii="Times New Roman" w:hAnsi="Times New Roman" w:hint="eastAsia"/>
                                <w:sz w:val="16"/>
                              </w:rPr>
                              <w:sym w:font="Symbol" w:char="F0B7"/>
                            </w:r>
                            <w:r w:rsidRPr="00366DD5">
                              <w:rPr>
                                <w:rFonts w:ascii="Times New Roman" w:hAnsi="Times New Roman"/>
                                <w:sz w:val="16"/>
                              </w:rPr>
                              <w:tab/>
                              <w:t>History of the Ness particularly during the twentieth century as a Ministry Defence research site along with environmental designations. Possibility of developing a partnership with the National Trust and the RSPB.</w:t>
                            </w:r>
                          </w:p>
                          <w:p w14:paraId="15CC3EF5" w14:textId="77777777" w:rsidR="00AC2DE2" w:rsidRPr="00366DD5" w:rsidRDefault="00AC2DE2" w:rsidP="004C6301">
                            <w:pPr>
                              <w:jc w:val="both"/>
                              <w:rPr>
                                <w:rFonts w:ascii="Times New Roman" w:hAnsi="Times New Roman"/>
                                <w:b/>
                                <w:bCs/>
                                <w:sz w:val="16"/>
                              </w:rPr>
                            </w:pPr>
                            <w:r w:rsidRPr="00366DD5">
                              <w:rPr>
                                <w:rFonts w:ascii="Times New Roman" w:hAnsi="Times New Roman"/>
                                <w:b/>
                                <w:bCs/>
                                <w:sz w:val="16"/>
                              </w:rPr>
                              <w:t>TOURISM AND AMENITY POTENTIAL:</w:t>
                            </w:r>
                          </w:p>
                          <w:p w14:paraId="579806CF" w14:textId="77777777" w:rsidR="00AC2DE2" w:rsidRPr="00366DD5" w:rsidRDefault="00AC2DE2" w:rsidP="004C6301">
                            <w:pPr>
                              <w:ind w:left="426" w:hanging="426"/>
                              <w:jc w:val="both"/>
                              <w:rPr>
                                <w:rFonts w:ascii="Times New Roman" w:hAnsi="Times New Roman"/>
                                <w:sz w:val="16"/>
                              </w:rPr>
                            </w:pPr>
                            <w:r w:rsidRPr="00366DD5">
                              <w:rPr>
                                <w:rFonts w:ascii="Times New Roman" w:hAnsi="Times New Roman" w:hint="eastAsia"/>
                                <w:sz w:val="16"/>
                              </w:rPr>
                              <w:sym w:font="Symbol" w:char="F0B7"/>
                            </w:r>
                            <w:r w:rsidRPr="00366DD5">
                              <w:rPr>
                                <w:rFonts w:ascii="Times New Roman" w:hAnsi="Times New Roman"/>
                                <w:sz w:val="16"/>
                              </w:rPr>
                              <w:tab/>
                              <w:t>Possibility of management scheme with National Trust whereby Lighthouse would be opened periodically on a fee paying basis to public with conducted tours. Alternatively, tower to be opened as part of organised events only.</w:t>
                            </w:r>
                          </w:p>
                          <w:p w14:paraId="7E4A09D0" w14:textId="77777777" w:rsidR="00AC2DE2" w:rsidRPr="00366DD5" w:rsidRDefault="00AC2DE2" w:rsidP="004C6301">
                            <w:pPr>
                              <w:ind w:left="426" w:hanging="426"/>
                              <w:jc w:val="both"/>
                              <w:rPr>
                                <w:rFonts w:ascii="Times New Roman" w:hAnsi="Times New Roman"/>
                                <w:sz w:val="16"/>
                              </w:rPr>
                            </w:pPr>
                            <w:r w:rsidRPr="00366DD5">
                              <w:rPr>
                                <w:rFonts w:ascii="Times New Roman" w:hAnsi="Times New Roman" w:hint="eastAsia"/>
                                <w:sz w:val="16"/>
                              </w:rPr>
                              <w:sym w:font="Symbol" w:char="F0B7"/>
                            </w:r>
                            <w:r w:rsidRPr="00366DD5">
                              <w:rPr>
                                <w:rFonts w:ascii="Times New Roman" w:hAnsi="Times New Roman"/>
                                <w:sz w:val="16"/>
                              </w:rPr>
                              <w:tab/>
                              <w:t>Number of visitors limited by difficulties of access.</w:t>
                            </w:r>
                          </w:p>
                          <w:p w14:paraId="79676FDD" w14:textId="77777777" w:rsidR="00AC2DE2" w:rsidRPr="00366DD5" w:rsidRDefault="00AC2DE2" w:rsidP="004C6301">
                            <w:pPr>
                              <w:ind w:left="425" w:hanging="425"/>
                              <w:jc w:val="both"/>
                              <w:rPr>
                                <w:rFonts w:ascii="Times New Roman" w:hAnsi="Times New Roman"/>
                                <w:sz w:val="16"/>
                              </w:rPr>
                            </w:pPr>
                            <w:r w:rsidRPr="00366DD5">
                              <w:rPr>
                                <w:rFonts w:ascii="Times New Roman" w:hAnsi="Times New Roman" w:hint="eastAsia"/>
                                <w:sz w:val="16"/>
                              </w:rPr>
                              <w:sym w:font="Symbol" w:char="F0B7"/>
                            </w:r>
                            <w:r w:rsidRPr="00366DD5">
                              <w:rPr>
                                <w:rFonts w:ascii="Times New Roman" w:hAnsi="Times New Roman"/>
                                <w:sz w:val="16"/>
                              </w:rPr>
                              <w:tab/>
                              <w:t xml:space="preserve">Former mechanics quarters available for let or as part of management scheme. </w:t>
                            </w:r>
                          </w:p>
                          <w:p w14:paraId="103B6281" w14:textId="77777777" w:rsidR="00AC2DE2" w:rsidRPr="00366DD5" w:rsidRDefault="00AC2DE2" w:rsidP="004C6301">
                            <w:pPr>
                              <w:ind w:left="425" w:hanging="425"/>
                              <w:jc w:val="both"/>
                              <w:rPr>
                                <w:rFonts w:ascii="Times New Roman" w:hAnsi="Times New Roman"/>
                                <w:sz w:val="16"/>
                              </w:rPr>
                            </w:pPr>
                            <w:r w:rsidRPr="00366DD5">
                              <w:rPr>
                                <w:rFonts w:ascii="Times New Roman" w:hAnsi="Times New Roman" w:hint="eastAsia"/>
                                <w:sz w:val="16"/>
                              </w:rPr>
                              <w:sym w:font="Symbol" w:char="F0B7"/>
                            </w:r>
                            <w:r w:rsidRPr="00366DD5">
                              <w:rPr>
                                <w:rFonts w:ascii="Times New Roman" w:hAnsi="Times New Roman"/>
                                <w:sz w:val="16"/>
                              </w:rPr>
                              <w:tab/>
                              <w:t>Estimated number of visitors 3,000 per annum (150 per day maximum).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12AD48EC" id="Text Box 203" o:spid="_x0000_s1078" type="#_x0000_t202" style="position:absolute;margin-left:440.8pt;margin-top:5.7pt;width:336.55pt;height:252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" fillcolor="#ff9" strokecolor="blue">
                <v:fill opacity="32896f"/>
                <v:textbox>
                  <w:txbxContent>
                    <w:p w14:paraId="32D9E036" w14:textId="77777777" w:rsidR="00AC2DE2" w:rsidRPr="00366DD5" w:rsidRDefault="00AC2DE2" w:rsidP="004C6301">
                      <w:pPr>
                        <w:jc w:val="both"/>
                        <w:rPr>
                          <w:rFonts w:ascii="Times New Roman" w:hAnsi="Times New Roman"/>
                          <w:b/>
                          <w:bCs/>
                          <w:sz w:val="16"/>
                        </w:rPr>
                      </w:pPr>
                      <w:r w:rsidRPr="00366DD5">
                        <w:rPr>
                          <w:rFonts w:ascii="Times New Roman" w:hAnsi="Times New Roman"/>
                          <w:b/>
                          <w:bCs/>
                          <w:sz w:val="16"/>
                        </w:rPr>
                        <w:t xml:space="preserve">HISTORICAL </w:t>
                      </w:r>
                      <w:proofErr w:type="gramStart"/>
                      <w:r w:rsidRPr="00366DD5">
                        <w:rPr>
                          <w:rFonts w:ascii="Times New Roman" w:hAnsi="Times New Roman"/>
                          <w:b/>
                          <w:bCs/>
                          <w:sz w:val="16"/>
                        </w:rPr>
                        <w:t>SIGNIFICANCE :</w:t>
                      </w:r>
                      <w:proofErr w:type="gramEnd"/>
                    </w:p>
                    <w:p w14:paraId="6B7B379B" w14:textId="77777777" w:rsidR="00AC2DE2" w:rsidRPr="00366DD5" w:rsidRDefault="00AC2DE2" w:rsidP="004C6301">
                      <w:pPr>
                        <w:jc w:val="both"/>
                        <w:rPr>
                          <w:rFonts w:ascii="Times New Roman" w:hAnsi="Times New Roman"/>
                          <w:sz w:val="16"/>
                        </w:rPr>
                      </w:pPr>
                      <w:r w:rsidRPr="00366DD5">
                        <w:rPr>
                          <w:rFonts w:ascii="Times New Roman" w:hAnsi="Times New Roman"/>
                          <w:sz w:val="16"/>
                        </w:rPr>
                        <w:t>Aids to Navigation - Major lighthouse (25miles range); manned until 1965.</w:t>
                      </w:r>
                    </w:p>
                    <w:p w14:paraId="711113CA" w14:textId="77777777" w:rsidR="00AC2DE2" w:rsidRPr="00366DD5" w:rsidRDefault="00AC2DE2" w:rsidP="004C6301">
                      <w:pPr>
                        <w:ind w:left="426" w:hanging="426"/>
                        <w:jc w:val="both"/>
                        <w:rPr>
                          <w:rFonts w:ascii="Times New Roman" w:hAnsi="Times New Roman"/>
                          <w:sz w:val="16"/>
                        </w:rPr>
                      </w:pPr>
                      <w:r w:rsidRPr="00366DD5">
                        <w:rPr>
                          <w:rFonts w:ascii="Times New Roman" w:hAnsi="Times New Roman" w:hint="eastAsia"/>
                          <w:sz w:val="16"/>
                        </w:rPr>
                        <w:sym w:font="Symbol" w:char="F0B7"/>
                      </w:r>
                      <w:r w:rsidRPr="00366DD5">
                        <w:rPr>
                          <w:rFonts w:ascii="Times New Roman" w:hAnsi="Times New Roman"/>
                          <w:sz w:val="16"/>
                        </w:rPr>
                        <w:tab/>
                        <w:t xml:space="preserve">Two Lighthouses first established in 1634 following the grant of a patent to John Meldrum as a result of the loss of numerous vessels on the Ness (32 on one night in 1627); these lights were subsequently replaced by Meldrum and again by Alderman Gore, who constructed two timber </w:t>
                      </w:r>
                      <w:r w:rsidRPr="00366DD5">
                        <w:rPr>
                          <w:rFonts w:ascii="Times New Roman" w:hAnsi="Times New Roman"/>
                          <w:sz w:val="16"/>
                        </w:rPr>
                        <w:tab/>
                        <w:t>towers to indicate a safe passage through the Sizewell Bank and Aldeburgh Napes.</w:t>
                      </w:r>
                    </w:p>
                    <w:p w14:paraId="37312E89" w14:textId="77777777" w:rsidR="00AC2DE2" w:rsidRPr="00366DD5" w:rsidRDefault="00AC2DE2" w:rsidP="004C6301">
                      <w:pPr>
                        <w:ind w:left="426" w:hanging="426"/>
                        <w:jc w:val="both"/>
                        <w:rPr>
                          <w:rFonts w:ascii="Times New Roman" w:hAnsi="Times New Roman"/>
                          <w:sz w:val="16"/>
                        </w:rPr>
                      </w:pPr>
                      <w:r w:rsidRPr="00366DD5">
                        <w:rPr>
                          <w:rFonts w:ascii="Times New Roman" w:hAnsi="Times New Roman" w:hint="eastAsia"/>
                          <w:sz w:val="16"/>
                        </w:rPr>
                        <w:sym w:font="Symbol" w:char="F0B7"/>
                      </w:r>
                      <w:r w:rsidRPr="00366DD5">
                        <w:rPr>
                          <w:rFonts w:ascii="Times New Roman" w:hAnsi="Times New Roman"/>
                          <w:sz w:val="16"/>
                        </w:rPr>
                        <w:tab/>
                        <w:t>In June 1707 the Lighthouses were attacked by a French privateer who damaged the lantern and stole various goods, including the keepers’ beds.  Wooden lighthouses replaced with brick towers by Henry Grey in 1720.</w:t>
                      </w:r>
                    </w:p>
                    <w:p w14:paraId="74D304E0" w14:textId="77777777" w:rsidR="00AC2DE2" w:rsidRPr="00366DD5" w:rsidRDefault="00AC2DE2" w:rsidP="004C6301">
                      <w:pPr>
                        <w:ind w:left="426" w:hanging="426"/>
                        <w:jc w:val="both"/>
                        <w:rPr>
                          <w:rFonts w:ascii="Times New Roman" w:hAnsi="Times New Roman"/>
                          <w:sz w:val="16"/>
                        </w:rPr>
                      </w:pPr>
                      <w:r w:rsidRPr="00366DD5">
                        <w:rPr>
                          <w:rFonts w:ascii="Times New Roman" w:hAnsi="Times New Roman" w:hint="eastAsia"/>
                          <w:sz w:val="16"/>
                        </w:rPr>
                        <w:sym w:font="Symbol" w:char="F0B7"/>
                      </w:r>
                      <w:r w:rsidRPr="00366DD5">
                        <w:rPr>
                          <w:rFonts w:ascii="Times New Roman" w:hAnsi="Times New Roman"/>
                          <w:sz w:val="16"/>
                        </w:rPr>
                        <w:tab/>
                        <w:t>In 1792 the brick towers were in turn replaced by Lord Braybrooke with the lighthouse which exists today, responsibility for which was assumed by Trinity House in 1836.</w:t>
                      </w:r>
                    </w:p>
                    <w:p w14:paraId="5E6EEDAC" w14:textId="77777777" w:rsidR="00AC2DE2" w:rsidRPr="00366DD5" w:rsidRDefault="00AC2DE2" w:rsidP="004C6301">
                      <w:pPr>
                        <w:jc w:val="both"/>
                        <w:rPr>
                          <w:rFonts w:ascii="Times New Roman" w:hAnsi="Times New Roman"/>
                          <w:sz w:val="16"/>
                        </w:rPr>
                      </w:pPr>
                      <w:r w:rsidRPr="00366DD5">
                        <w:rPr>
                          <w:rFonts w:ascii="Times New Roman" w:hAnsi="Times New Roman"/>
                          <w:b/>
                          <w:bCs/>
                          <w:sz w:val="16"/>
                        </w:rPr>
                        <w:t>EDUCATIONAL VALUE</w:t>
                      </w:r>
                      <w:r w:rsidRPr="00366DD5">
                        <w:rPr>
                          <w:rFonts w:ascii="Times New Roman" w:hAnsi="Times New Roman"/>
                          <w:sz w:val="16"/>
                        </w:rPr>
                        <w:t>:</w:t>
                      </w:r>
                    </w:p>
                    <w:p w14:paraId="60A0D9B1" w14:textId="77777777" w:rsidR="00AC2DE2" w:rsidRPr="00366DD5" w:rsidRDefault="00AC2DE2" w:rsidP="004C6301">
                      <w:pPr>
                        <w:ind w:left="426" w:hanging="426"/>
                        <w:jc w:val="both"/>
                        <w:rPr>
                          <w:rFonts w:ascii="Times New Roman" w:hAnsi="Times New Roman"/>
                          <w:sz w:val="16"/>
                        </w:rPr>
                      </w:pPr>
                      <w:r w:rsidRPr="00366DD5">
                        <w:rPr>
                          <w:rFonts w:ascii="Times New Roman" w:hAnsi="Times New Roman" w:hint="eastAsia"/>
                          <w:sz w:val="16"/>
                        </w:rPr>
                        <w:sym w:font="Symbol" w:char="F0B7"/>
                      </w:r>
                      <w:r w:rsidRPr="00366DD5">
                        <w:rPr>
                          <w:rFonts w:ascii="Times New Roman" w:hAnsi="Times New Roman"/>
                          <w:sz w:val="16"/>
                        </w:rPr>
                        <w:tab/>
                        <w:t>History of the Ness particularly during the twentieth century as a Ministry Defence research site along with environmental designations. Possibility of developing a partnership with the National Trust and the RSPB.</w:t>
                      </w:r>
                    </w:p>
                    <w:p w14:paraId="15CC3EF5" w14:textId="77777777" w:rsidR="00AC2DE2" w:rsidRPr="00366DD5" w:rsidRDefault="00AC2DE2" w:rsidP="004C6301">
                      <w:pPr>
                        <w:jc w:val="both"/>
                        <w:rPr>
                          <w:rFonts w:ascii="Times New Roman" w:hAnsi="Times New Roman"/>
                          <w:b/>
                          <w:bCs/>
                          <w:sz w:val="16"/>
                        </w:rPr>
                      </w:pPr>
                      <w:r w:rsidRPr="00366DD5">
                        <w:rPr>
                          <w:rFonts w:ascii="Times New Roman" w:hAnsi="Times New Roman"/>
                          <w:b/>
                          <w:bCs/>
                          <w:sz w:val="16"/>
                        </w:rPr>
                        <w:t>TOURISM AND AMENITY POTENTIAL:</w:t>
                      </w:r>
                    </w:p>
                    <w:p w14:paraId="579806CF" w14:textId="77777777" w:rsidR="00AC2DE2" w:rsidRPr="00366DD5" w:rsidRDefault="00AC2DE2" w:rsidP="004C6301">
                      <w:pPr>
                        <w:ind w:left="426" w:hanging="426"/>
                        <w:jc w:val="both"/>
                        <w:rPr>
                          <w:rFonts w:ascii="Times New Roman" w:hAnsi="Times New Roman"/>
                          <w:sz w:val="16"/>
                        </w:rPr>
                      </w:pPr>
                      <w:r w:rsidRPr="00366DD5">
                        <w:rPr>
                          <w:rFonts w:ascii="Times New Roman" w:hAnsi="Times New Roman" w:hint="eastAsia"/>
                          <w:sz w:val="16"/>
                        </w:rPr>
                        <w:sym w:font="Symbol" w:char="F0B7"/>
                      </w:r>
                      <w:r w:rsidRPr="00366DD5">
                        <w:rPr>
                          <w:rFonts w:ascii="Times New Roman" w:hAnsi="Times New Roman"/>
                          <w:sz w:val="16"/>
                        </w:rPr>
                        <w:tab/>
                        <w:t xml:space="preserve">Possibility of management scheme with National Trust </w:t>
                      </w:r>
                      <w:proofErr w:type="gramStart"/>
                      <w:r w:rsidRPr="00366DD5">
                        <w:rPr>
                          <w:rFonts w:ascii="Times New Roman" w:hAnsi="Times New Roman"/>
                          <w:sz w:val="16"/>
                        </w:rPr>
                        <w:t>whereby</w:t>
                      </w:r>
                      <w:proofErr w:type="gramEnd"/>
                      <w:r w:rsidRPr="00366DD5">
                        <w:rPr>
                          <w:rFonts w:ascii="Times New Roman" w:hAnsi="Times New Roman"/>
                          <w:sz w:val="16"/>
                        </w:rPr>
                        <w:t xml:space="preserve"> Lighthouse would be opened periodically on a fee paying basis to public with conducted tours. Alternatively, tower to be opened as part of organised events only.</w:t>
                      </w:r>
                    </w:p>
                    <w:p w14:paraId="7E4A09D0" w14:textId="77777777" w:rsidR="00AC2DE2" w:rsidRPr="00366DD5" w:rsidRDefault="00AC2DE2" w:rsidP="004C6301">
                      <w:pPr>
                        <w:ind w:left="426" w:hanging="426"/>
                        <w:jc w:val="both"/>
                        <w:rPr>
                          <w:rFonts w:ascii="Times New Roman" w:hAnsi="Times New Roman"/>
                          <w:sz w:val="16"/>
                        </w:rPr>
                      </w:pPr>
                      <w:r w:rsidRPr="00366DD5">
                        <w:rPr>
                          <w:rFonts w:ascii="Times New Roman" w:hAnsi="Times New Roman" w:hint="eastAsia"/>
                          <w:sz w:val="16"/>
                        </w:rPr>
                        <w:sym w:font="Symbol" w:char="F0B7"/>
                      </w:r>
                      <w:r w:rsidRPr="00366DD5">
                        <w:rPr>
                          <w:rFonts w:ascii="Times New Roman" w:hAnsi="Times New Roman"/>
                          <w:sz w:val="16"/>
                        </w:rPr>
                        <w:tab/>
                        <w:t>Number of visitors limited by difficulties of access.</w:t>
                      </w:r>
                    </w:p>
                    <w:p w14:paraId="79676FDD" w14:textId="77777777" w:rsidR="00AC2DE2" w:rsidRPr="00366DD5" w:rsidRDefault="00AC2DE2" w:rsidP="004C6301">
                      <w:pPr>
                        <w:ind w:left="425" w:hanging="425"/>
                        <w:jc w:val="both"/>
                        <w:rPr>
                          <w:rFonts w:ascii="Times New Roman" w:hAnsi="Times New Roman"/>
                          <w:sz w:val="16"/>
                        </w:rPr>
                      </w:pPr>
                      <w:r w:rsidRPr="00366DD5">
                        <w:rPr>
                          <w:rFonts w:ascii="Times New Roman" w:hAnsi="Times New Roman" w:hint="eastAsia"/>
                          <w:sz w:val="16"/>
                        </w:rPr>
                        <w:sym w:font="Symbol" w:char="F0B7"/>
                      </w:r>
                      <w:r w:rsidRPr="00366DD5">
                        <w:rPr>
                          <w:rFonts w:ascii="Times New Roman" w:hAnsi="Times New Roman"/>
                          <w:sz w:val="16"/>
                        </w:rPr>
                        <w:tab/>
                        <w:t xml:space="preserve">Former mechanics quarters available for let or as part of management scheme. </w:t>
                      </w:r>
                    </w:p>
                    <w:p w14:paraId="103B6281" w14:textId="77777777" w:rsidR="00AC2DE2" w:rsidRPr="00366DD5" w:rsidRDefault="00AC2DE2" w:rsidP="004C6301">
                      <w:pPr>
                        <w:ind w:left="425" w:hanging="425"/>
                        <w:jc w:val="both"/>
                        <w:rPr>
                          <w:rFonts w:ascii="Times New Roman" w:hAnsi="Times New Roman"/>
                          <w:sz w:val="16"/>
                        </w:rPr>
                      </w:pPr>
                      <w:r w:rsidRPr="00366DD5">
                        <w:rPr>
                          <w:rFonts w:ascii="Times New Roman" w:hAnsi="Times New Roman" w:hint="eastAsia"/>
                          <w:sz w:val="16"/>
                        </w:rPr>
                        <w:sym w:font="Symbol" w:char="F0B7"/>
                      </w:r>
                      <w:r w:rsidRPr="00366DD5">
                        <w:rPr>
                          <w:rFonts w:ascii="Times New Roman" w:hAnsi="Times New Roman"/>
                          <w:sz w:val="16"/>
                        </w:rPr>
                        <w:tab/>
                        <w:t>Estimated number of visitors 3,000 per annum (150 per day maximum).</w:t>
                      </w:r>
                    </w:p>
                  </w:txbxContent>
                </v:textbox>
              </v:shape>
            </w:pict>
          </mc:Fallback>
        </mc:AlternateContent>
      </w:r>
    </w:p>
    <w:p w14:paraId="1D29FB2A" w14:textId="77777777" w:rsidR="002E2922" w:rsidRPr="00883287" w:rsidRDefault="002E2922" w:rsidP="002E2922"/>
    <w:p w14:paraId="6E954DF3" w14:textId="77777777" w:rsidR="002E2922" w:rsidRPr="00883287" w:rsidRDefault="002E2922" w:rsidP="002E2922"/>
    <w:p w14:paraId="70DC5F5B" w14:textId="77777777" w:rsidR="002E2922" w:rsidRPr="00883287" w:rsidRDefault="002E2922" w:rsidP="002E2922"/>
    <w:p w14:paraId="51431E78" w14:textId="77777777" w:rsidR="002E2922" w:rsidRPr="00883287" w:rsidRDefault="002E2922" w:rsidP="002E2922"/>
    <w:p w14:paraId="16F4B78A" w14:textId="77777777" w:rsidR="002E2922" w:rsidRPr="00883287" w:rsidRDefault="002E2922" w:rsidP="002E2922"/>
    <w:p w14:paraId="4531E9B9" w14:textId="77777777" w:rsidR="002E2922" w:rsidRPr="00883287" w:rsidRDefault="002E2922" w:rsidP="002E2922"/>
    <w:p w14:paraId="26E027B7" w14:textId="77777777" w:rsidR="002E2922" w:rsidRPr="00883287" w:rsidRDefault="002E2922" w:rsidP="002E2922"/>
    <w:p w14:paraId="0060523A" w14:textId="77777777" w:rsidR="002E2922" w:rsidRPr="00883287" w:rsidRDefault="002E2922" w:rsidP="002E2922"/>
    <w:p w14:paraId="0A3F3E22" w14:textId="77777777" w:rsidR="002E2922" w:rsidRPr="00883287" w:rsidRDefault="002E2922" w:rsidP="002E2922"/>
    <w:p w14:paraId="373F67A2" w14:textId="77777777" w:rsidR="002E2922" w:rsidRPr="00883287" w:rsidRDefault="002E2922" w:rsidP="002E2922"/>
    <w:p w14:paraId="16778C6F" w14:textId="77777777" w:rsidR="002E2922" w:rsidRPr="00883287" w:rsidRDefault="002E2922" w:rsidP="002E2922"/>
    <w:p w14:paraId="035339AC" w14:textId="77777777" w:rsidR="002E2922" w:rsidRPr="00883287" w:rsidRDefault="002E2922" w:rsidP="002E2922"/>
    <w:p w14:paraId="2AD82991" w14:textId="77777777" w:rsidR="002E2922" w:rsidRPr="00883287" w:rsidRDefault="002E2922" w:rsidP="002E2922"/>
    <w:p w14:paraId="41BF6E5A" w14:textId="77777777" w:rsidR="002E2922" w:rsidRPr="00883287" w:rsidRDefault="002E2922" w:rsidP="002E2922"/>
    <w:p w14:paraId="67F958E5" w14:textId="77777777" w:rsidR="002E2922" w:rsidRPr="00883287" w:rsidRDefault="002E2922" w:rsidP="002E2922"/>
    <w:p w14:paraId="63D4401A" w14:textId="77777777" w:rsidR="002E2922" w:rsidRPr="00883287" w:rsidRDefault="002E2922" w:rsidP="002E2922">
      <w:pPr>
        <w:pStyle w:val="Header"/>
      </w:pPr>
    </w:p>
    <w:p w14:paraId="60AC0966" w14:textId="77777777" w:rsidR="002E2922" w:rsidRPr="00883287" w:rsidRDefault="002E2922" w:rsidP="002E2922"/>
    <w:p w14:paraId="42F173BC" w14:textId="77777777" w:rsidR="002E2922" w:rsidRPr="00883287" w:rsidRDefault="002E2922" w:rsidP="002E2922">
      <w:pPr>
        <w:pStyle w:val="BodyText"/>
      </w:pPr>
      <w:r w:rsidRPr="00883287">
        <w:rPr>
          <w:sz w:val="72"/>
        </w:rPr>
        <w:t xml:space="preserve"> </w:t>
      </w:r>
    </w:p>
    <w:p w14:paraId="43F1B96E" w14:textId="77777777" w:rsidR="002E2922" w:rsidRPr="00883287" w:rsidRDefault="002E2922" w:rsidP="002E2922"/>
    <w:p w14:paraId="2B638B67" w14:textId="77777777" w:rsidR="002E2922" w:rsidRPr="00883287" w:rsidRDefault="002E2922" w:rsidP="002E2922"/>
    <w:p w14:paraId="24E7AB1D" w14:textId="77777777" w:rsidR="002E2922" w:rsidRPr="00883287" w:rsidRDefault="002E2922" w:rsidP="002E2922"/>
    <w:p w14:paraId="669C2FF4" w14:textId="77777777" w:rsidR="002E2922" w:rsidRPr="00883287" w:rsidRDefault="002E2922" w:rsidP="002E2922"/>
    <w:p w14:paraId="10E89B3B" w14:textId="77777777" w:rsidR="002E2922" w:rsidRPr="00883287" w:rsidRDefault="00BD146B" w:rsidP="002E2922">
      <w:r w:rsidRPr="00883287">
        <w:rPr>
          <w:noProof/>
          <w:lang w:val="en-IE" w:eastAsia="en-IE"/>
        </w:rPr>
        <mc:AlternateContent>
          <mc:Choice Requires="wps">
            <w:drawing>
              <wp:anchor distT="0" distB="0" distL="114300" distR="114300" simplePos="0" relativeHeight="251764736" behindDoc="0" locked="0" layoutInCell="1" allowOverlap="1" wp14:anchorId="6E663CDD" wp14:editId="6339E311">
                <wp:simplePos x="0" y="0"/>
                <wp:positionH relativeFrom="column">
                  <wp:posOffset>60869</wp:posOffset>
                </wp:positionH>
                <wp:positionV relativeFrom="paragraph">
                  <wp:posOffset>-135164</wp:posOffset>
                </wp:positionV>
                <wp:extent cx="5486400" cy="624114"/>
                <wp:effectExtent l="0" t="0" r="0" b="11430"/>
                <wp:wrapNone/>
                <wp:docPr id="200" name="Text Box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62411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8D16C1" w14:textId="77777777" w:rsidR="00AC2DE2" w:rsidRPr="00366DD5" w:rsidRDefault="00AC2DE2" w:rsidP="002E2922">
                            <w:pPr>
                              <w:rPr>
                                <w:rFonts w:ascii="Times New Roman" w:hAnsi="Times New Roman"/>
                                <w:b/>
                                <w:color w:val="0000FF"/>
                                <w:sz w:val="72"/>
                              </w:rPr>
                            </w:pPr>
                            <w:r w:rsidRPr="00366DD5">
                              <w:rPr>
                                <w:rFonts w:ascii="Times New Roman" w:hAnsi="Times New Roman"/>
                                <w:b/>
                                <w:color w:val="0000FF"/>
                                <w:sz w:val="72"/>
                              </w:rPr>
                              <w:t>Orfordness Lighthouse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6E663CDD" id="Text Box 200" o:spid="_x0000_s1079" type="#_x0000_t202" style="position:absolute;margin-left:4.8pt;margin-top:-10.6pt;width:6in;height:49.1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" stroked="f">
                <v:textbox>
                  <w:txbxContent>
                    <w:p w14:paraId="6D8D16C1" w14:textId="77777777" w:rsidR="00AC2DE2" w:rsidRPr="00366DD5" w:rsidRDefault="00AC2DE2" w:rsidP="002E2922">
                      <w:pPr>
                        <w:rPr>
                          <w:rFonts w:ascii="Times New Roman" w:hAnsi="Times New Roman"/>
                          <w:b/>
                          <w:color w:val="0000FF"/>
                          <w:sz w:val="72"/>
                        </w:rPr>
                      </w:pPr>
                      <w:r w:rsidRPr="00366DD5">
                        <w:rPr>
                          <w:rFonts w:ascii="Times New Roman" w:hAnsi="Times New Roman"/>
                          <w:b/>
                          <w:color w:val="0000FF"/>
                          <w:sz w:val="72"/>
                        </w:rPr>
                        <w:t>Orfordness Lighthouse</w:t>
                      </w:r>
                    </w:p>
                  </w:txbxContent>
                </v:textbox>
              </v:shape>
            </w:pict>
          </mc:Fallback>
        </mc:AlternateContent>
      </w:r>
    </w:p>
    <w:p w14:paraId="4697D603" w14:textId="77777777" w:rsidR="002E2922" w:rsidRPr="00883287" w:rsidRDefault="002E2922" w:rsidP="002E2922">
      <w:pPr>
        <w:tabs>
          <w:tab w:val="left" w:pos="10500"/>
        </w:tabs>
      </w:pPr>
      <w:r w:rsidRPr="00883287">
        <w:tab/>
      </w:r>
    </w:p>
    <w:p w14:paraId="49FA180B" w14:textId="77777777" w:rsidR="002E2922" w:rsidRPr="00883287" w:rsidRDefault="002E2922" w:rsidP="002E2922"/>
    <w:p w14:paraId="1A792781" w14:textId="77777777" w:rsidR="00BD146B" w:rsidRPr="00883287" w:rsidRDefault="004C6301" w:rsidP="002E2922">
      <w:r w:rsidRPr="00883287">
        <w:rPr>
          <w:noProof/>
          <w:lang w:val="en-IE" w:eastAsia="en-IE"/>
        </w:rPr>
        <mc:AlternateContent>
          <mc:Choice Requires="wps">
            <w:drawing>
              <wp:anchor distT="0" distB="0" distL="114300" distR="114300" simplePos="0" relativeHeight="251761664" behindDoc="0" locked="0" layoutInCell="1" allowOverlap="1" wp14:anchorId="3EC8FBE3" wp14:editId="3F73FED8">
                <wp:simplePos x="0" y="0"/>
                <wp:positionH relativeFrom="column">
                  <wp:posOffset>5832475</wp:posOffset>
                </wp:positionH>
                <wp:positionV relativeFrom="paragraph">
                  <wp:posOffset>69759</wp:posOffset>
                </wp:positionV>
                <wp:extent cx="2857500" cy="1943100"/>
                <wp:effectExtent l="1905" t="4445" r="10795" b="8255"/>
                <wp:wrapNone/>
                <wp:docPr id="201" name="Text Box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0" cy="1943100"/>
                        </a:xfrm>
                        <a:prstGeom prst="rect">
                          <a:avLst/>
                        </a:prstGeom>
                        <a:solidFill>
                          <a:srgbClr val="FFFF99">
                            <a:alpha val="50000"/>
                          </a:srgbClr>
                        </a:solidFill>
                        <a:ln w="9525">
                          <a:solidFill>
                            <a:srgbClr val="0000FF"/>
                          </a:solidFill>
                          <a:miter lim="800000"/>
                          <a:headEnd/>
                          <a:tailEnd/>
                        </a:ln>
                      </wps:spPr>
                      <wps:txbx>
                        <w:txbxContent>
                          <w:p w14:paraId="47494F3A" w14:textId="77777777" w:rsidR="00AC2DE2" w:rsidRPr="002A10F7" w:rsidRDefault="00AC2DE2" w:rsidP="002E2922">
                            <w:pPr>
                              <w:spacing w:after="120"/>
                              <w:rPr>
                                <w:rFonts w:ascii="Times New Roman" w:hAnsi="Times New Roman"/>
                                <w:sz w:val="16"/>
                              </w:rPr>
                            </w:pPr>
                            <w:r w:rsidRPr="002A10F7">
                              <w:rPr>
                                <w:rFonts w:ascii="Times New Roman" w:hAnsi="Times New Roman"/>
                                <w:b/>
                                <w:bCs/>
                                <w:color w:val="0000FF"/>
                                <w:sz w:val="16"/>
                                <w:szCs w:val="18"/>
                              </w:rPr>
                              <w:t xml:space="preserve">BUILDING DESIGNATIONS </w:t>
                            </w:r>
                          </w:p>
                          <w:p w14:paraId="627143AD" w14:textId="77777777" w:rsidR="00AC2DE2" w:rsidRPr="002A10F7" w:rsidRDefault="00AC2DE2" w:rsidP="002E2922">
                            <w:pPr>
                              <w:spacing w:after="120"/>
                              <w:ind w:left="1440" w:hanging="1440"/>
                              <w:rPr>
                                <w:rFonts w:ascii="Times New Roman" w:hAnsi="Times New Roman"/>
                                <w:sz w:val="16"/>
                                <w:szCs w:val="18"/>
                              </w:rPr>
                            </w:pPr>
                            <w:r w:rsidRPr="002A10F7">
                              <w:rPr>
                                <w:rFonts w:ascii="Times New Roman" w:hAnsi="Times New Roman"/>
                                <w:b/>
                                <w:bCs/>
                                <w:sz w:val="16"/>
                                <w:szCs w:val="18"/>
                              </w:rPr>
                              <w:t>Listed Building</w:t>
                            </w:r>
                            <w:r w:rsidRPr="002A10F7">
                              <w:rPr>
                                <w:rFonts w:ascii="Times New Roman" w:hAnsi="Times New Roman"/>
                                <w:b/>
                                <w:bCs/>
                                <w:sz w:val="16"/>
                                <w:szCs w:val="18"/>
                              </w:rPr>
                              <w:tab/>
                            </w:r>
                            <w:r w:rsidRPr="002A10F7">
                              <w:rPr>
                                <w:rFonts w:ascii="Times New Roman" w:hAnsi="Times New Roman"/>
                                <w:sz w:val="16"/>
                                <w:szCs w:val="18"/>
                              </w:rPr>
                              <w:t>Grade II Listed on 26</w:t>
                            </w:r>
                            <w:r w:rsidRPr="002A10F7">
                              <w:rPr>
                                <w:rFonts w:ascii="Times New Roman" w:hAnsi="Times New Roman"/>
                                <w:sz w:val="16"/>
                                <w:szCs w:val="18"/>
                                <w:vertAlign w:val="superscript"/>
                              </w:rPr>
                              <w:t>th</w:t>
                            </w:r>
                            <w:r w:rsidRPr="002A10F7">
                              <w:rPr>
                                <w:rFonts w:ascii="Times New Roman" w:hAnsi="Times New Roman"/>
                                <w:sz w:val="16"/>
                                <w:szCs w:val="18"/>
                              </w:rPr>
                              <w:t xml:space="preserve"> June 2008. </w:t>
                            </w:r>
                          </w:p>
                          <w:p w14:paraId="2E3E3B5C" w14:textId="77777777" w:rsidR="00AC2DE2" w:rsidRPr="002A10F7" w:rsidRDefault="00AC2DE2" w:rsidP="002E2922">
                            <w:pPr>
                              <w:spacing w:after="120"/>
                              <w:ind w:left="1440"/>
                              <w:rPr>
                                <w:rFonts w:ascii="Times New Roman" w:hAnsi="Times New Roman"/>
                                <w:b/>
                                <w:bCs/>
                                <w:sz w:val="16"/>
                                <w:szCs w:val="18"/>
                              </w:rPr>
                            </w:pPr>
                            <w:r w:rsidRPr="002A10F7">
                              <w:rPr>
                                <w:rFonts w:ascii="Times New Roman" w:hAnsi="Times New Roman"/>
                                <w:sz w:val="16"/>
                                <w:szCs w:val="18"/>
                              </w:rPr>
                              <w:t>For full citation see document no. ha_opsms 175775</w:t>
                            </w:r>
                          </w:p>
                          <w:p w14:paraId="24780766" w14:textId="77777777" w:rsidR="00AC2DE2" w:rsidRPr="002A10F7" w:rsidRDefault="00AC2DE2" w:rsidP="002E2922">
                            <w:pPr>
                              <w:spacing w:after="120"/>
                              <w:rPr>
                                <w:rFonts w:ascii="Times New Roman" w:hAnsi="Times New Roman"/>
                                <w:sz w:val="16"/>
                                <w:szCs w:val="18"/>
                              </w:rPr>
                            </w:pPr>
                            <w:r w:rsidRPr="002A10F7">
                              <w:rPr>
                                <w:rFonts w:ascii="Times New Roman" w:hAnsi="Times New Roman"/>
                                <w:b/>
                                <w:bCs/>
                                <w:sz w:val="16"/>
                                <w:szCs w:val="18"/>
                              </w:rPr>
                              <w:t>Features:</w:t>
                            </w:r>
                            <w:r w:rsidRPr="002A10F7">
                              <w:rPr>
                                <w:rFonts w:ascii="Times New Roman" w:hAnsi="Times New Roman"/>
                                <w:sz w:val="16"/>
                                <w:szCs w:val="18"/>
                              </w:rPr>
                              <w:t xml:space="preserve"> </w:t>
                            </w:r>
                            <w:r w:rsidRPr="002A10F7">
                              <w:rPr>
                                <w:rFonts w:ascii="Times New Roman" w:hAnsi="Times New Roman"/>
                                <w:sz w:val="16"/>
                                <w:szCs w:val="18"/>
                              </w:rPr>
                              <w:tab/>
                            </w:r>
                          </w:p>
                          <w:p w14:paraId="2BC098C4" w14:textId="77777777" w:rsidR="00AC2DE2" w:rsidRPr="002A10F7" w:rsidRDefault="00AC2DE2" w:rsidP="002E2922">
                            <w:pPr>
                              <w:spacing w:after="120"/>
                              <w:rPr>
                                <w:rFonts w:ascii="Times New Roman" w:hAnsi="Times New Roman"/>
                                <w:b/>
                                <w:bCs/>
                                <w:sz w:val="16"/>
                                <w:szCs w:val="18"/>
                              </w:rPr>
                            </w:pPr>
                            <w:r w:rsidRPr="002A10F7">
                              <w:rPr>
                                <w:rFonts w:ascii="Times New Roman" w:hAnsi="Times New Roman"/>
                                <w:b/>
                                <w:bCs/>
                                <w:sz w:val="16"/>
                                <w:szCs w:val="18"/>
                              </w:rPr>
                              <w:t xml:space="preserve">Listed Building </w:t>
                            </w:r>
                          </w:p>
                          <w:p w14:paraId="16B16056" w14:textId="77777777" w:rsidR="00AC2DE2" w:rsidRPr="002A10F7" w:rsidRDefault="00AC2DE2" w:rsidP="002E2922">
                            <w:pPr>
                              <w:spacing w:after="120"/>
                              <w:rPr>
                                <w:rFonts w:ascii="Times New Roman" w:hAnsi="Times New Roman"/>
                                <w:sz w:val="16"/>
                                <w:szCs w:val="18"/>
                              </w:rPr>
                            </w:pPr>
                            <w:r w:rsidRPr="002A10F7">
                              <w:rPr>
                                <w:rFonts w:ascii="Times New Roman" w:hAnsi="Times New Roman"/>
                                <w:b/>
                                <w:bCs/>
                                <w:sz w:val="16"/>
                                <w:szCs w:val="18"/>
                              </w:rPr>
                              <w:t>Consents:</w:t>
                            </w:r>
                            <w:r w:rsidRPr="002A10F7">
                              <w:rPr>
                                <w:rFonts w:ascii="Times New Roman" w:hAnsi="Times New Roman"/>
                                <w:b/>
                                <w:bCs/>
                                <w:sz w:val="16"/>
                                <w:szCs w:val="18"/>
                              </w:rPr>
                              <w:tab/>
                            </w:r>
                          </w:p>
                          <w:p w14:paraId="2DC98182" w14:textId="77777777" w:rsidR="00AC2DE2" w:rsidRPr="002A10F7" w:rsidRDefault="00AC2DE2" w:rsidP="002E2922">
                            <w:pPr>
                              <w:spacing w:after="120"/>
                              <w:rPr>
                                <w:rFonts w:ascii="Times New Roman" w:hAnsi="Times New Roman"/>
                                <w:sz w:val="16"/>
                                <w:szCs w:val="18"/>
                              </w:rPr>
                            </w:pPr>
                          </w:p>
                          <w:p w14:paraId="267A2FE5" w14:textId="77777777" w:rsidR="00AC2DE2" w:rsidRPr="002A10F7" w:rsidRDefault="00AC2DE2" w:rsidP="002E2922">
                            <w:pPr>
                              <w:spacing w:after="120"/>
                              <w:rPr>
                                <w:rFonts w:ascii="Times New Roman" w:hAnsi="Times New Roman"/>
                                <w:b/>
                                <w:bCs/>
                                <w:sz w:val="16"/>
                                <w:szCs w:val="18"/>
                              </w:rPr>
                            </w:pPr>
                            <w:r w:rsidRPr="002A10F7">
                              <w:rPr>
                                <w:rFonts w:ascii="Times New Roman" w:hAnsi="Times New Roman"/>
                                <w:b/>
                                <w:bCs/>
                                <w:sz w:val="16"/>
                                <w:szCs w:val="18"/>
                              </w:rPr>
                              <w:t xml:space="preserve">Conservation </w:t>
                            </w:r>
                          </w:p>
                          <w:p w14:paraId="388C2B99" w14:textId="77777777" w:rsidR="00AC2DE2" w:rsidRPr="002A10F7" w:rsidRDefault="00AC2DE2" w:rsidP="002E2922">
                            <w:pPr>
                              <w:spacing w:after="120"/>
                              <w:rPr>
                                <w:rFonts w:ascii="Times New Roman" w:hAnsi="Times New Roman"/>
                                <w:sz w:val="16"/>
                              </w:rPr>
                            </w:pPr>
                            <w:r w:rsidRPr="002A10F7">
                              <w:rPr>
                                <w:rFonts w:ascii="Times New Roman" w:hAnsi="Times New Roman"/>
                                <w:b/>
                                <w:bCs/>
                                <w:sz w:val="16"/>
                                <w:szCs w:val="18"/>
                              </w:rPr>
                              <w:t>Statement Ref: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3EC8FBE3" id="Text Box 201" o:spid="_x0000_s1080" type="#_x0000_t202" style="position:absolute;margin-left:459.25pt;margin-top:5.5pt;width:225pt;height:153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" fillcolor="#ff9" strokecolor="blue">
                <v:fill opacity="32896f"/>
                <v:textbox>
                  <w:txbxContent>
                    <w:p w14:paraId="47494F3A" w14:textId="77777777" w:rsidR="00AC2DE2" w:rsidRPr="002A10F7" w:rsidRDefault="00AC2DE2" w:rsidP="002E2922">
                      <w:pPr>
                        <w:spacing w:after="120"/>
                        <w:rPr>
                          <w:rFonts w:ascii="Times New Roman" w:hAnsi="Times New Roman"/>
                          <w:sz w:val="16"/>
                        </w:rPr>
                      </w:pPr>
                      <w:r w:rsidRPr="002A10F7">
                        <w:rPr>
                          <w:rFonts w:ascii="Times New Roman" w:hAnsi="Times New Roman"/>
                          <w:b/>
                          <w:bCs/>
                          <w:color w:val="0000FF"/>
                          <w:sz w:val="16"/>
                          <w:szCs w:val="18"/>
                        </w:rPr>
                        <w:t xml:space="preserve">BUILDING DESIGNATIONS </w:t>
                      </w:r>
                    </w:p>
                    <w:p w14:paraId="627143AD" w14:textId="77777777" w:rsidR="00AC2DE2" w:rsidRPr="002A10F7" w:rsidRDefault="00AC2DE2" w:rsidP="002E2922">
                      <w:pPr>
                        <w:spacing w:after="120"/>
                        <w:ind w:left="1440" w:hanging="1440"/>
                        <w:rPr>
                          <w:rFonts w:ascii="Times New Roman" w:hAnsi="Times New Roman"/>
                          <w:sz w:val="16"/>
                          <w:szCs w:val="18"/>
                        </w:rPr>
                      </w:pPr>
                      <w:r w:rsidRPr="002A10F7">
                        <w:rPr>
                          <w:rFonts w:ascii="Times New Roman" w:hAnsi="Times New Roman"/>
                          <w:b/>
                          <w:bCs/>
                          <w:sz w:val="16"/>
                          <w:szCs w:val="18"/>
                        </w:rPr>
                        <w:t>Listed Building</w:t>
                      </w:r>
                      <w:r w:rsidRPr="002A10F7">
                        <w:rPr>
                          <w:rFonts w:ascii="Times New Roman" w:hAnsi="Times New Roman"/>
                          <w:b/>
                          <w:bCs/>
                          <w:sz w:val="16"/>
                          <w:szCs w:val="18"/>
                        </w:rPr>
                        <w:tab/>
                      </w:r>
                      <w:r w:rsidRPr="002A10F7">
                        <w:rPr>
                          <w:rFonts w:ascii="Times New Roman" w:hAnsi="Times New Roman"/>
                          <w:sz w:val="16"/>
                          <w:szCs w:val="18"/>
                        </w:rPr>
                        <w:t>Grade II Listed on 26</w:t>
                      </w:r>
                      <w:r w:rsidRPr="002A10F7">
                        <w:rPr>
                          <w:rFonts w:ascii="Times New Roman" w:hAnsi="Times New Roman"/>
                          <w:sz w:val="16"/>
                          <w:szCs w:val="18"/>
                          <w:vertAlign w:val="superscript"/>
                        </w:rPr>
                        <w:t>th</w:t>
                      </w:r>
                      <w:r w:rsidRPr="002A10F7">
                        <w:rPr>
                          <w:rFonts w:ascii="Times New Roman" w:hAnsi="Times New Roman"/>
                          <w:sz w:val="16"/>
                          <w:szCs w:val="18"/>
                        </w:rPr>
                        <w:t xml:space="preserve"> June 2008. </w:t>
                      </w:r>
                    </w:p>
                    <w:p w14:paraId="2E3E3B5C" w14:textId="77777777" w:rsidR="00AC2DE2" w:rsidRPr="002A10F7" w:rsidRDefault="00AC2DE2" w:rsidP="002E2922">
                      <w:pPr>
                        <w:spacing w:after="120"/>
                        <w:ind w:left="1440"/>
                        <w:rPr>
                          <w:rFonts w:ascii="Times New Roman" w:hAnsi="Times New Roman"/>
                          <w:b/>
                          <w:bCs/>
                          <w:sz w:val="16"/>
                          <w:szCs w:val="18"/>
                        </w:rPr>
                      </w:pPr>
                      <w:r w:rsidRPr="002A10F7">
                        <w:rPr>
                          <w:rFonts w:ascii="Times New Roman" w:hAnsi="Times New Roman"/>
                          <w:sz w:val="16"/>
                          <w:szCs w:val="18"/>
                        </w:rPr>
                        <w:t>For full citation see document no. ha_opsms 175775</w:t>
                      </w:r>
                    </w:p>
                    <w:p w14:paraId="24780766" w14:textId="77777777" w:rsidR="00AC2DE2" w:rsidRPr="002A10F7" w:rsidRDefault="00AC2DE2" w:rsidP="002E2922">
                      <w:pPr>
                        <w:spacing w:after="120"/>
                        <w:rPr>
                          <w:rFonts w:ascii="Times New Roman" w:hAnsi="Times New Roman"/>
                          <w:sz w:val="16"/>
                          <w:szCs w:val="18"/>
                        </w:rPr>
                      </w:pPr>
                      <w:r w:rsidRPr="002A10F7">
                        <w:rPr>
                          <w:rFonts w:ascii="Times New Roman" w:hAnsi="Times New Roman"/>
                          <w:b/>
                          <w:bCs/>
                          <w:sz w:val="16"/>
                          <w:szCs w:val="18"/>
                        </w:rPr>
                        <w:t>Features:</w:t>
                      </w:r>
                      <w:r w:rsidRPr="002A10F7">
                        <w:rPr>
                          <w:rFonts w:ascii="Times New Roman" w:hAnsi="Times New Roman"/>
                          <w:sz w:val="16"/>
                          <w:szCs w:val="18"/>
                        </w:rPr>
                        <w:t xml:space="preserve"> </w:t>
                      </w:r>
                      <w:r w:rsidRPr="002A10F7">
                        <w:rPr>
                          <w:rFonts w:ascii="Times New Roman" w:hAnsi="Times New Roman"/>
                          <w:sz w:val="16"/>
                          <w:szCs w:val="18"/>
                        </w:rPr>
                        <w:tab/>
                      </w:r>
                    </w:p>
                    <w:p w14:paraId="2BC098C4" w14:textId="77777777" w:rsidR="00AC2DE2" w:rsidRPr="002A10F7" w:rsidRDefault="00AC2DE2" w:rsidP="002E2922">
                      <w:pPr>
                        <w:spacing w:after="120"/>
                        <w:rPr>
                          <w:rFonts w:ascii="Times New Roman" w:hAnsi="Times New Roman"/>
                          <w:b/>
                          <w:bCs/>
                          <w:sz w:val="16"/>
                          <w:szCs w:val="18"/>
                        </w:rPr>
                      </w:pPr>
                      <w:r w:rsidRPr="002A10F7">
                        <w:rPr>
                          <w:rFonts w:ascii="Times New Roman" w:hAnsi="Times New Roman"/>
                          <w:b/>
                          <w:bCs/>
                          <w:sz w:val="16"/>
                          <w:szCs w:val="18"/>
                        </w:rPr>
                        <w:t xml:space="preserve">Listed Building </w:t>
                      </w:r>
                    </w:p>
                    <w:p w14:paraId="16B16056" w14:textId="77777777" w:rsidR="00AC2DE2" w:rsidRPr="002A10F7" w:rsidRDefault="00AC2DE2" w:rsidP="002E2922">
                      <w:pPr>
                        <w:spacing w:after="120"/>
                        <w:rPr>
                          <w:rFonts w:ascii="Times New Roman" w:hAnsi="Times New Roman"/>
                          <w:sz w:val="16"/>
                          <w:szCs w:val="18"/>
                        </w:rPr>
                      </w:pPr>
                      <w:r w:rsidRPr="002A10F7">
                        <w:rPr>
                          <w:rFonts w:ascii="Times New Roman" w:hAnsi="Times New Roman"/>
                          <w:b/>
                          <w:bCs/>
                          <w:sz w:val="16"/>
                          <w:szCs w:val="18"/>
                        </w:rPr>
                        <w:t>Consents:</w:t>
                      </w:r>
                      <w:r w:rsidRPr="002A10F7">
                        <w:rPr>
                          <w:rFonts w:ascii="Times New Roman" w:hAnsi="Times New Roman"/>
                          <w:b/>
                          <w:bCs/>
                          <w:sz w:val="16"/>
                          <w:szCs w:val="18"/>
                        </w:rPr>
                        <w:tab/>
                      </w:r>
                    </w:p>
                    <w:p w14:paraId="2DC98182" w14:textId="77777777" w:rsidR="00AC2DE2" w:rsidRPr="002A10F7" w:rsidRDefault="00AC2DE2" w:rsidP="002E2922">
                      <w:pPr>
                        <w:spacing w:after="120"/>
                        <w:rPr>
                          <w:rFonts w:ascii="Times New Roman" w:hAnsi="Times New Roman"/>
                          <w:sz w:val="16"/>
                          <w:szCs w:val="18"/>
                        </w:rPr>
                      </w:pPr>
                    </w:p>
                    <w:p w14:paraId="267A2FE5" w14:textId="77777777" w:rsidR="00AC2DE2" w:rsidRPr="002A10F7" w:rsidRDefault="00AC2DE2" w:rsidP="002E2922">
                      <w:pPr>
                        <w:spacing w:after="120"/>
                        <w:rPr>
                          <w:rFonts w:ascii="Times New Roman" w:hAnsi="Times New Roman"/>
                          <w:b/>
                          <w:bCs/>
                          <w:sz w:val="16"/>
                          <w:szCs w:val="18"/>
                        </w:rPr>
                      </w:pPr>
                      <w:r w:rsidRPr="002A10F7">
                        <w:rPr>
                          <w:rFonts w:ascii="Times New Roman" w:hAnsi="Times New Roman"/>
                          <w:b/>
                          <w:bCs/>
                          <w:sz w:val="16"/>
                          <w:szCs w:val="18"/>
                        </w:rPr>
                        <w:t xml:space="preserve">Conservation </w:t>
                      </w:r>
                    </w:p>
                    <w:p w14:paraId="388C2B99" w14:textId="77777777" w:rsidR="00AC2DE2" w:rsidRPr="002A10F7" w:rsidRDefault="00AC2DE2" w:rsidP="002E2922">
                      <w:pPr>
                        <w:spacing w:after="120"/>
                        <w:rPr>
                          <w:rFonts w:ascii="Times New Roman" w:hAnsi="Times New Roman"/>
                          <w:sz w:val="16"/>
                        </w:rPr>
                      </w:pPr>
                      <w:r w:rsidRPr="002A10F7">
                        <w:rPr>
                          <w:rFonts w:ascii="Times New Roman" w:hAnsi="Times New Roman"/>
                          <w:b/>
                          <w:bCs/>
                          <w:sz w:val="16"/>
                          <w:szCs w:val="18"/>
                        </w:rPr>
                        <w:t>Statement Ref:</w:t>
                      </w:r>
                    </w:p>
                  </w:txbxContent>
                </v:textbox>
              </v:shape>
            </w:pict>
          </mc:Fallback>
        </mc:AlternateContent>
      </w:r>
      <w:r w:rsidRPr="00883287">
        <w:rPr>
          <w:noProof/>
          <w:lang w:val="en-IE" w:eastAsia="en-IE"/>
        </w:rPr>
        <mc:AlternateContent>
          <mc:Choice Requires="wps">
            <w:drawing>
              <wp:anchor distT="0" distB="0" distL="114300" distR="114300" simplePos="0" relativeHeight="251763712" behindDoc="0" locked="0" layoutInCell="1" allowOverlap="1" wp14:anchorId="600473F7" wp14:editId="25E1C038">
                <wp:simplePos x="0" y="0"/>
                <wp:positionH relativeFrom="column">
                  <wp:posOffset>8944519</wp:posOffset>
                </wp:positionH>
                <wp:positionV relativeFrom="paragraph">
                  <wp:posOffset>64044</wp:posOffset>
                </wp:positionV>
                <wp:extent cx="1028700" cy="228600"/>
                <wp:effectExtent l="1905" t="1905" r="0" b="0"/>
                <wp:wrapNone/>
                <wp:docPr id="202" name="Text Box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0B680D" w14:textId="77777777" w:rsidR="00AC2DE2" w:rsidRDefault="00AC2DE2" w:rsidP="002E2922">
                            <w:pPr>
                              <w:pStyle w:val="Heading6"/>
                              <w:spacing w:before="0"/>
                              <w:rPr>
                                <w:b/>
                                <w:bCs/>
                              </w:rPr>
                            </w:pPr>
                            <w:r>
                              <w:rPr>
                                <w:b/>
                                <w:bCs/>
                              </w:rPr>
                              <w:t>PAGE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600473F7" id="Text Box 202" o:spid="_x0000_s1081" type="#_x0000_t202" style="position:absolute;margin-left:704.3pt;margin-top:5.05pt;width:81pt;height:18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" stroked="f">
                <v:textbox>
                  <w:txbxContent>
                    <w:p w14:paraId="3E0B680D" w14:textId="77777777" w:rsidR="00AC2DE2" w:rsidRDefault="00AC2DE2" w:rsidP="002E2922">
                      <w:pPr>
                        <w:pStyle w:val="Heading6"/>
                        <w:spacing w:before="0"/>
                        <w:rPr>
                          <w:b/>
                          <w:bCs/>
                        </w:rPr>
                      </w:pPr>
                      <w:r>
                        <w:rPr>
                          <w:b/>
                          <w:bCs/>
                        </w:rPr>
                        <w:t>PAGE 2</w:t>
                      </w:r>
                    </w:p>
                  </w:txbxContent>
                </v:textbox>
              </v:shape>
            </w:pict>
          </mc:Fallback>
        </mc:AlternateContent>
      </w:r>
      <w:r w:rsidR="00BD146B" w:rsidRPr="00883287">
        <w:rPr>
          <w:noProof/>
          <w:lang w:val="en-IE" w:eastAsia="en-IE"/>
        </w:rPr>
        <mc:AlternateContent>
          <mc:Choice Requires="wps">
            <w:drawing>
              <wp:anchor distT="0" distB="0" distL="114300" distR="114300" simplePos="0" relativeHeight="251758592" behindDoc="0" locked="0" layoutInCell="1" allowOverlap="1" wp14:anchorId="6097F6FD" wp14:editId="40EB2F29">
                <wp:simplePos x="0" y="0"/>
                <wp:positionH relativeFrom="column">
                  <wp:posOffset>64770</wp:posOffset>
                </wp:positionH>
                <wp:positionV relativeFrom="paragraph">
                  <wp:posOffset>66222</wp:posOffset>
                </wp:positionV>
                <wp:extent cx="5600700" cy="1714500"/>
                <wp:effectExtent l="1905" t="4445" r="10795" b="8255"/>
                <wp:wrapNone/>
                <wp:docPr id="199" name="Text Box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700" cy="1714500"/>
                        </a:xfrm>
                        <a:prstGeom prst="rect">
                          <a:avLst/>
                        </a:prstGeom>
                        <a:solidFill>
                          <a:srgbClr val="FFFF99">
                            <a:alpha val="50000"/>
                          </a:srgbClr>
                        </a:solidFill>
                        <a:ln w="9525">
                          <a:solidFill>
                            <a:srgbClr val="0000FF"/>
                          </a:solidFill>
                          <a:miter lim="800000"/>
                          <a:headEnd/>
                          <a:tailEnd/>
                        </a:ln>
                      </wps:spPr>
                      <wps:txbx>
                        <w:txbxContent>
                          <w:p w14:paraId="5E3C1653" w14:textId="77777777" w:rsidR="00AC2DE2" w:rsidRPr="002A10F7" w:rsidRDefault="00AC2DE2" w:rsidP="002E2922">
                            <w:pPr>
                              <w:spacing w:after="120"/>
                              <w:ind w:left="2160" w:hanging="2160"/>
                              <w:rPr>
                                <w:rFonts w:ascii="Times New Roman" w:hAnsi="Times New Roman"/>
                                <w:b/>
                                <w:bCs/>
                                <w:color w:val="0000FF"/>
                                <w:sz w:val="16"/>
                                <w:szCs w:val="18"/>
                              </w:rPr>
                            </w:pPr>
                            <w:r w:rsidRPr="002A10F7">
                              <w:rPr>
                                <w:rFonts w:ascii="Times New Roman" w:hAnsi="Times New Roman"/>
                                <w:b/>
                                <w:bCs/>
                                <w:color w:val="0000FF"/>
                                <w:sz w:val="16"/>
                                <w:szCs w:val="18"/>
                              </w:rPr>
                              <w:t>ACCESS RIGHTS &amp; RESPONSIBILITIES</w:t>
                            </w:r>
                          </w:p>
                          <w:p w14:paraId="42316151" w14:textId="77777777" w:rsidR="00AC2DE2" w:rsidRPr="00BD146B" w:rsidRDefault="00AC2DE2" w:rsidP="00BD146B">
                            <w:pPr>
                              <w:tabs>
                                <w:tab w:val="left" w:pos="720"/>
                              </w:tabs>
                              <w:spacing w:after="60"/>
                              <w:ind w:left="1797" w:hanging="1797"/>
                              <w:rPr>
                                <w:rFonts w:ascii="Times New Roman" w:hAnsi="Times New Roman"/>
                                <w:sz w:val="16"/>
                                <w:szCs w:val="16"/>
                              </w:rPr>
                            </w:pPr>
                            <w:r w:rsidRPr="00BD146B">
                              <w:rPr>
                                <w:rFonts w:ascii="Times New Roman" w:hAnsi="Times New Roman"/>
                                <w:b/>
                                <w:bCs/>
                                <w:sz w:val="16"/>
                                <w:szCs w:val="16"/>
                              </w:rPr>
                              <w:t>Approach Road:</w:t>
                            </w:r>
                            <w:r w:rsidRPr="00BD146B">
                              <w:rPr>
                                <w:rFonts w:ascii="Times New Roman" w:hAnsi="Times New Roman"/>
                                <w:b/>
                                <w:bCs/>
                                <w:sz w:val="16"/>
                                <w:szCs w:val="16"/>
                              </w:rPr>
                              <w:tab/>
                            </w:r>
                            <w:r w:rsidRPr="00BD146B">
                              <w:rPr>
                                <w:rFonts w:ascii="Times New Roman" w:hAnsi="Times New Roman"/>
                                <w:sz w:val="16"/>
                                <w:szCs w:val="16"/>
                              </w:rPr>
                              <w:t xml:space="preserve">(1) Right of way from Orford Quay to Lighthouse granted by War Department (WD) under which TH covenanted to maintain at its expense High Light Bridge over Stoney Ditch and other footbridges. (30 June 1925) (Route since diverted and now as shown on site plan with TH no longer having any maintenance responsibility) </w:t>
                            </w:r>
                          </w:p>
                          <w:p w14:paraId="7B6F413B" w14:textId="77777777" w:rsidR="00AC2DE2" w:rsidRPr="00BD146B" w:rsidRDefault="00AC2DE2" w:rsidP="00BD146B">
                            <w:pPr>
                              <w:spacing w:after="60"/>
                              <w:ind w:left="1797" w:hanging="1797"/>
                              <w:rPr>
                                <w:rFonts w:ascii="Times New Roman" w:hAnsi="Times New Roman"/>
                                <w:b/>
                                <w:bCs/>
                                <w:sz w:val="16"/>
                                <w:szCs w:val="16"/>
                              </w:rPr>
                            </w:pPr>
                            <w:r w:rsidRPr="00BD146B">
                              <w:rPr>
                                <w:rFonts w:ascii="Times New Roman" w:hAnsi="Times New Roman"/>
                                <w:sz w:val="16"/>
                                <w:szCs w:val="16"/>
                              </w:rPr>
                              <w:tab/>
                              <w:t>(2) Right of way between Lighthouse and beach granted by WD. (30 June 1925)</w:t>
                            </w:r>
                          </w:p>
                          <w:p w14:paraId="76266858" w14:textId="77777777" w:rsidR="00AC2DE2" w:rsidRPr="00BD146B" w:rsidRDefault="00AC2DE2" w:rsidP="00BD146B">
                            <w:pPr>
                              <w:spacing w:after="60"/>
                              <w:ind w:left="1797" w:hanging="1797"/>
                              <w:rPr>
                                <w:rFonts w:ascii="Times New Roman" w:hAnsi="Times New Roman"/>
                                <w:sz w:val="16"/>
                                <w:szCs w:val="16"/>
                              </w:rPr>
                            </w:pPr>
                            <w:r w:rsidRPr="00BD146B">
                              <w:rPr>
                                <w:rFonts w:ascii="Times New Roman" w:hAnsi="Times New Roman"/>
                                <w:b/>
                                <w:bCs/>
                                <w:sz w:val="16"/>
                                <w:szCs w:val="16"/>
                              </w:rPr>
                              <w:t>Boat Landing:</w:t>
                            </w:r>
                            <w:r w:rsidRPr="00BD146B">
                              <w:rPr>
                                <w:rFonts w:ascii="Times New Roman" w:hAnsi="Times New Roman"/>
                                <w:b/>
                                <w:bCs/>
                                <w:sz w:val="16"/>
                                <w:szCs w:val="16"/>
                              </w:rPr>
                              <w:tab/>
                            </w:r>
                            <w:r w:rsidRPr="00BD146B">
                              <w:rPr>
                                <w:rFonts w:ascii="Times New Roman" w:hAnsi="Times New Roman"/>
                                <w:sz w:val="16"/>
                                <w:szCs w:val="16"/>
                              </w:rPr>
                              <w:t>Right to use West and East quays at Orford Haven for gaining access to and from the Ness, although no maintenance obligations on TH in connection with such usage.</w:t>
                            </w:r>
                          </w:p>
                          <w:p w14:paraId="3A7DF82C" w14:textId="77777777" w:rsidR="00AC2DE2" w:rsidRPr="00BD146B" w:rsidRDefault="00AC2DE2" w:rsidP="00BD146B">
                            <w:pPr>
                              <w:spacing w:after="60"/>
                              <w:ind w:left="1797" w:hanging="1797"/>
                              <w:rPr>
                                <w:rFonts w:ascii="Times New Roman" w:hAnsi="Times New Roman"/>
                                <w:sz w:val="16"/>
                                <w:szCs w:val="16"/>
                              </w:rPr>
                            </w:pPr>
                            <w:r w:rsidRPr="00BD146B">
                              <w:rPr>
                                <w:rFonts w:ascii="Times New Roman" w:hAnsi="Times New Roman"/>
                                <w:b/>
                                <w:bCs/>
                                <w:sz w:val="16"/>
                                <w:szCs w:val="16"/>
                              </w:rPr>
                              <w:t>Helicopter:</w:t>
                            </w:r>
                            <w:r w:rsidRPr="00BD146B">
                              <w:rPr>
                                <w:rFonts w:ascii="Times New Roman" w:hAnsi="Times New Roman"/>
                                <w:b/>
                                <w:bCs/>
                                <w:sz w:val="16"/>
                                <w:szCs w:val="16"/>
                              </w:rPr>
                              <w:tab/>
                            </w:r>
                            <w:r w:rsidRPr="00BD146B">
                              <w:rPr>
                                <w:rFonts w:ascii="Times New Roman" w:hAnsi="Times New Roman"/>
                                <w:sz w:val="16"/>
                                <w:szCs w:val="16"/>
                              </w:rPr>
                              <w:t>No helicopter access.</w:t>
                            </w:r>
                          </w:p>
                          <w:p w14:paraId="0DA681BC" w14:textId="77777777" w:rsidR="00AC2DE2" w:rsidRPr="002A10F7" w:rsidRDefault="00AC2DE2" w:rsidP="00BD146B">
                            <w:pPr>
                              <w:tabs>
                                <w:tab w:val="left" w:pos="720"/>
                              </w:tabs>
                              <w:spacing w:after="60"/>
                              <w:ind w:left="1797" w:hanging="1797"/>
                              <w:rPr>
                                <w:rFonts w:ascii="Times New Roman" w:hAnsi="Times New Roman"/>
                                <w:color w:val="0000FF"/>
                                <w:sz w:val="16"/>
                              </w:rPr>
                            </w:pPr>
                            <w:r w:rsidRPr="002A10F7">
                              <w:rPr>
                                <w:rFonts w:ascii="Times New Roman" w:hAnsi="Times New Roman"/>
                                <w:b/>
                                <w:bCs/>
                                <w:sz w:val="16"/>
                                <w:szCs w:val="18"/>
                              </w:rPr>
                              <w:t>Public Rights of Way:</w:t>
                            </w:r>
                            <w:r w:rsidRPr="002A10F7">
                              <w:rPr>
                                <w:rFonts w:ascii="Times New Roman" w:hAnsi="Times New Roman"/>
                                <w:b/>
                                <w:bCs/>
                                <w:sz w:val="16"/>
                                <w:szCs w:val="18"/>
                              </w:rPr>
                              <w:tab/>
                            </w:r>
                            <w:r w:rsidRPr="002A10F7">
                              <w:rPr>
                                <w:rFonts w:ascii="Times New Roman" w:hAnsi="Times New Roman"/>
                                <w:sz w:val="16"/>
                                <w:szCs w:val="18"/>
                              </w:rPr>
                              <w:t>None, although National Trust as adjoining landowner allows controlled public access on to the Ness.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6097F6FD" id="Text Box 199" o:spid="_x0000_s1082" type="#_x0000_t202" style="position:absolute;margin-left:5.1pt;margin-top:5.2pt;width:441pt;height:13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" fillcolor="#ff9" strokecolor="blue">
                <v:fill opacity="32896f"/>
                <v:textbox>
                  <w:txbxContent>
                    <w:p w14:paraId="5E3C1653" w14:textId="77777777" w:rsidR="00AC2DE2" w:rsidRPr="002A10F7" w:rsidRDefault="00AC2DE2" w:rsidP="002E2922">
                      <w:pPr>
                        <w:spacing w:after="120"/>
                        <w:ind w:left="2160" w:hanging="2160"/>
                        <w:rPr>
                          <w:rFonts w:ascii="Times New Roman" w:hAnsi="Times New Roman"/>
                          <w:b/>
                          <w:bCs/>
                          <w:color w:val="0000FF"/>
                          <w:sz w:val="16"/>
                          <w:szCs w:val="18"/>
                        </w:rPr>
                      </w:pPr>
                      <w:r w:rsidRPr="002A10F7">
                        <w:rPr>
                          <w:rFonts w:ascii="Times New Roman" w:hAnsi="Times New Roman"/>
                          <w:b/>
                          <w:bCs/>
                          <w:color w:val="0000FF"/>
                          <w:sz w:val="16"/>
                          <w:szCs w:val="18"/>
                        </w:rPr>
                        <w:t>ACCESS RIGHTS &amp; RESPONSIBILITIES</w:t>
                      </w:r>
                    </w:p>
                    <w:p w14:paraId="42316151" w14:textId="77777777" w:rsidR="00AC2DE2" w:rsidRPr="00BD146B" w:rsidRDefault="00AC2DE2" w:rsidP="00BD146B">
                      <w:pPr>
                        <w:tabs>
                          <w:tab w:val="left" w:pos="720"/>
                        </w:tabs>
                        <w:spacing w:after="60"/>
                        <w:ind w:left="1797" w:hanging="1797"/>
                        <w:rPr>
                          <w:rFonts w:ascii="Times New Roman" w:hAnsi="Times New Roman"/>
                          <w:sz w:val="16"/>
                          <w:szCs w:val="16"/>
                        </w:rPr>
                      </w:pPr>
                      <w:r w:rsidRPr="00BD146B">
                        <w:rPr>
                          <w:rFonts w:ascii="Times New Roman" w:hAnsi="Times New Roman"/>
                          <w:b/>
                          <w:bCs/>
                          <w:sz w:val="16"/>
                          <w:szCs w:val="16"/>
                        </w:rPr>
                        <w:t>Approach Road:</w:t>
                      </w:r>
                      <w:r w:rsidRPr="00BD146B">
                        <w:rPr>
                          <w:rFonts w:ascii="Times New Roman" w:hAnsi="Times New Roman"/>
                          <w:b/>
                          <w:bCs/>
                          <w:sz w:val="16"/>
                          <w:szCs w:val="16"/>
                        </w:rPr>
                        <w:tab/>
                      </w:r>
                      <w:r w:rsidRPr="00BD146B">
                        <w:rPr>
                          <w:rFonts w:ascii="Times New Roman" w:hAnsi="Times New Roman"/>
                          <w:sz w:val="16"/>
                          <w:szCs w:val="16"/>
                        </w:rPr>
                        <w:t xml:space="preserve">(1) Right of way from Orford Quay to Lighthouse granted by War Department (WD) under which TH covenanted to maintain at its expense High Light Bridge over Stoney Ditch and other footbridges. (30 June 1925) (Route since diverted and now as shown on site plan with TH no longer having any maintenance responsibility) </w:t>
                      </w:r>
                    </w:p>
                    <w:p w14:paraId="7B6F413B" w14:textId="77777777" w:rsidR="00AC2DE2" w:rsidRPr="00BD146B" w:rsidRDefault="00AC2DE2" w:rsidP="00BD146B">
                      <w:pPr>
                        <w:spacing w:after="60"/>
                        <w:ind w:left="1797" w:hanging="1797"/>
                        <w:rPr>
                          <w:rFonts w:ascii="Times New Roman" w:hAnsi="Times New Roman"/>
                          <w:b/>
                          <w:bCs/>
                          <w:sz w:val="16"/>
                          <w:szCs w:val="16"/>
                        </w:rPr>
                      </w:pPr>
                      <w:r w:rsidRPr="00BD146B">
                        <w:rPr>
                          <w:rFonts w:ascii="Times New Roman" w:hAnsi="Times New Roman"/>
                          <w:sz w:val="16"/>
                          <w:szCs w:val="16"/>
                        </w:rPr>
                        <w:tab/>
                        <w:t>(2) Right of way between Lighthouse and beach granted by WD. (30 June 1925)</w:t>
                      </w:r>
                    </w:p>
                    <w:p w14:paraId="76266858" w14:textId="77777777" w:rsidR="00AC2DE2" w:rsidRPr="00BD146B" w:rsidRDefault="00AC2DE2" w:rsidP="00BD146B">
                      <w:pPr>
                        <w:spacing w:after="60"/>
                        <w:ind w:left="1797" w:hanging="1797"/>
                        <w:rPr>
                          <w:rFonts w:ascii="Times New Roman" w:hAnsi="Times New Roman"/>
                          <w:sz w:val="16"/>
                          <w:szCs w:val="16"/>
                        </w:rPr>
                      </w:pPr>
                      <w:r w:rsidRPr="00BD146B">
                        <w:rPr>
                          <w:rFonts w:ascii="Times New Roman" w:hAnsi="Times New Roman"/>
                          <w:b/>
                          <w:bCs/>
                          <w:sz w:val="16"/>
                          <w:szCs w:val="16"/>
                        </w:rPr>
                        <w:t>Boat Landing:</w:t>
                      </w:r>
                      <w:r w:rsidRPr="00BD146B">
                        <w:rPr>
                          <w:rFonts w:ascii="Times New Roman" w:hAnsi="Times New Roman"/>
                          <w:b/>
                          <w:bCs/>
                          <w:sz w:val="16"/>
                          <w:szCs w:val="16"/>
                        </w:rPr>
                        <w:tab/>
                      </w:r>
                      <w:r w:rsidRPr="00BD146B">
                        <w:rPr>
                          <w:rFonts w:ascii="Times New Roman" w:hAnsi="Times New Roman"/>
                          <w:sz w:val="16"/>
                          <w:szCs w:val="16"/>
                        </w:rPr>
                        <w:t>Right to use West and East quays at Orford Haven for gaining access to and from the Ness, although no maintenance obligations on TH in connection with such usage.</w:t>
                      </w:r>
                    </w:p>
                    <w:p w14:paraId="3A7DF82C" w14:textId="77777777" w:rsidR="00AC2DE2" w:rsidRPr="00BD146B" w:rsidRDefault="00AC2DE2" w:rsidP="00BD146B">
                      <w:pPr>
                        <w:spacing w:after="60"/>
                        <w:ind w:left="1797" w:hanging="1797"/>
                        <w:rPr>
                          <w:rFonts w:ascii="Times New Roman" w:hAnsi="Times New Roman"/>
                          <w:sz w:val="16"/>
                          <w:szCs w:val="16"/>
                        </w:rPr>
                      </w:pPr>
                      <w:r w:rsidRPr="00BD146B">
                        <w:rPr>
                          <w:rFonts w:ascii="Times New Roman" w:hAnsi="Times New Roman"/>
                          <w:b/>
                          <w:bCs/>
                          <w:sz w:val="16"/>
                          <w:szCs w:val="16"/>
                        </w:rPr>
                        <w:t>Helicopter:</w:t>
                      </w:r>
                      <w:r w:rsidRPr="00BD146B">
                        <w:rPr>
                          <w:rFonts w:ascii="Times New Roman" w:hAnsi="Times New Roman"/>
                          <w:b/>
                          <w:bCs/>
                          <w:sz w:val="16"/>
                          <w:szCs w:val="16"/>
                        </w:rPr>
                        <w:tab/>
                      </w:r>
                      <w:r w:rsidRPr="00BD146B">
                        <w:rPr>
                          <w:rFonts w:ascii="Times New Roman" w:hAnsi="Times New Roman"/>
                          <w:sz w:val="16"/>
                          <w:szCs w:val="16"/>
                        </w:rPr>
                        <w:t>No helicopter access.</w:t>
                      </w:r>
                    </w:p>
                    <w:p w14:paraId="0DA681BC" w14:textId="77777777" w:rsidR="00AC2DE2" w:rsidRPr="002A10F7" w:rsidRDefault="00AC2DE2" w:rsidP="00BD146B">
                      <w:pPr>
                        <w:tabs>
                          <w:tab w:val="left" w:pos="720"/>
                        </w:tabs>
                        <w:spacing w:after="60"/>
                        <w:ind w:left="1797" w:hanging="1797"/>
                        <w:rPr>
                          <w:rFonts w:ascii="Times New Roman" w:hAnsi="Times New Roman"/>
                          <w:color w:val="0000FF"/>
                          <w:sz w:val="16"/>
                        </w:rPr>
                      </w:pPr>
                      <w:r w:rsidRPr="002A10F7">
                        <w:rPr>
                          <w:rFonts w:ascii="Times New Roman" w:hAnsi="Times New Roman"/>
                          <w:b/>
                          <w:bCs/>
                          <w:sz w:val="16"/>
                          <w:szCs w:val="18"/>
                        </w:rPr>
                        <w:t>Public Rights of Way:</w:t>
                      </w:r>
                      <w:r w:rsidRPr="002A10F7">
                        <w:rPr>
                          <w:rFonts w:ascii="Times New Roman" w:hAnsi="Times New Roman"/>
                          <w:b/>
                          <w:bCs/>
                          <w:sz w:val="16"/>
                          <w:szCs w:val="18"/>
                        </w:rPr>
                        <w:tab/>
                      </w:r>
                      <w:r w:rsidRPr="002A10F7">
                        <w:rPr>
                          <w:rFonts w:ascii="Times New Roman" w:hAnsi="Times New Roman"/>
                          <w:sz w:val="16"/>
                          <w:szCs w:val="18"/>
                        </w:rPr>
                        <w:t>None, although National Trust as adjoining landowner allows controlled public access on to the Ness.</w:t>
                      </w:r>
                    </w:p>
                  </w:txbxContent>
                </v:textbox>
              </v:shape>
            </w:pict>
          </mc:Fallback>
        </mc:AlternateContent>
      </w:r>
    </w:p>
    <w:p w14:paraId="34ED3A9C" w14:textId="77777777" w:rsidR="00BD146B" w:rsidRPr="00883287" w:rsidRDefault="00BD146B" w:rsidP="002E2922"/>
    <w:p w14:paraId="0BEE35BC" w14:textId="77777777" w:rsidR="00BD146B" w:rsidRPr="00883287" w:rsidRDefault="00BD146B" w:rsidP="002E2922"/>
    <w:p w14:paraId="4C903694" w14:textId="77777777" w:rsidR="00BD146B" w:rsidRPr="00883287" w:rsidRDefault="00BD146B" w:rsidP="002E2922"/>
    <w:p w14:paraId="538A97F8" w14:textId="77777777" w:rsidR="00BD146B" w:rsidRPr="00883287" w:rsidRDefault="00BD146B" w:rsidP="002E2922"/>
    <w:p w14:paraId="06F4D486" w14:textId="77777777" w:rsidR="00BD146B" w:rsidRPr="00883287" w:rsidRDefault="00BD146B" w:rsidP="002E2922"/>
    <w:p w14:paraId="7989BA78" w14:textId="77777777" w:rsidR="00BD146B" w:rsidRPr="00883287" w:rsidRDefault="00BD146B" w:rsidP="002E2922"/>
    <w:p w14:paraId="33C38ABA" w14:textId="77777777" w:rsidR="00BD146B" w:rsidRPr="00883287" w:rsidRDefault="00BD146B" w:rsidP="002E2922"/>
    <w:p w14:paraId="6FADC23B" w14:textId="77777777" w:rsidR="00BD146B" w:rsidRPr="00883287" w:rsidRDefault="00BD146B" w:rsidP="002E2922"/>
    <w:p w14:paraId="78014844" w14:textId="77777777" w:rsidR="00BD146B" w:rsidRPr="00883287" w:rsidRDefault="00BD146B" w:rsidP="002E2922"/>
    <w:p w14:paraId="643E5C33" w14:textId="77777777" w:rsidR="00BD146B" w:rsidRPr="00883287" w:rsidRDefault="00BD146B" w:rsidP="002E2922"/>
    <w:p w14:paraId="47640856" w14:textId="77777777" w:rsidR="002E2922" w:rsidRPr="00883287" w:rsidRDefault="002E2922" w:rsidP="002E2922"/>
    <w:p w14:paraId="63A0B617" w14:textId="77777777" w:rsidR="002E2922" w:rsidRPr="00883287" w:rsidRDefault="00BD146B" w:rsidP="002E2922">
      <w:r w:rsidRPr="00883287">
        <w:rPr>
          <w:noProof/>
          <w:lang w:val="en-IE" w:eastAsia="en-IE"/>
        </w:rPr>
        <mc:AlternateContent>
          <mc:Choice Requires="wps">
            <w:drawing>
              <wp:anchor distT="0" distB="0" distL="114300" distR="114300" simplePos="0" relativeHeight="251759616" behindDoc="0" locked="0" layoutInCell="1" allowOverlap="1" wp14:anchorId="197D1D46" wp14:editId="6FD8D70D">
                <wp:simplePos x="0" y="0"/>
                <wp:positionH relativeFrom="column">
                  <wp:posOffset>65405</wp:posOffset>
                </wp:positionH>
                <wp:positionV relativeFrom="paragraph">
                  <wp:posOffset>107950</wp:posOffset>
                </wp:positionV>
                <wp:extent cx="5600700" cy="1371600"/>
                <wp:effectExtent l="1905" t="0" r="10795" b="18415"/>
                <wp:wrapNone/>
                <wp:docPr id="197" name="Text Box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700" cy="1371600"/>
                        </a:xfrm>
                        <a:prstGeom prst="rect">
                          <a:avLst/>
                        </a:prstGeom>
                        <a:solidFill>
                          <a:srgbClr val="FFFF99">
                            <a:alpha val="50000"/>
                          </a:srgbClr>
                        </a:solidFill>
                        <a:ln w="9525">
                          <a:solidFill>
                            <a:srgbClr val="0000FF"/>
                          </a:solidFill>
                          <a:miter lim="800000"/>
                          <a:headEnd/>
                          <a:tailEnd/>
                        </a:ln>
                      </wps:spPr>
                      <wps:txbx>
                        <w:txbxContent>
                          <w:p w14:paraId="6F0FDE59" w14:textId="77777777" w:rsidR="00AC2DE2" w:rsidRPr="002A10F7" w:rsidRDefault="00AC2DE2" w:rsidP="00BD146B">
                            <w:pPr>
                              <w:spacing w:after="60"/>
                              <w:rPr>
                                <w:rFonts w:ascii="Times New Roman" w:hAnsi="Times New Roman"/>
                                <w:b/>
                                <w:bCs/>
                                <w:color w:val="0000FF"/>
                                <w:sz w:val="16"/>
                                <w:szCs w:val="18"/>
                              </w:rPr>
                            </w:pPr>
                            <w:r w:rsidRPr="002A10F7">
                              <w:rPr>
                                <w:rFonts w:ascii="Times New Roman" w:hAnsi="Times New Roman"/>
                                <w:b/>
                                <w:bCs/>
                                <w:color w:val="0000FF"/>
                                <w:sz w:val="16"/>
                                <w:szCs w:val="18"/>
                              </w:rPr>
                              <w:t>STATION MAINTENANCE RESPONSIBILITIES</w:t>
                            </w:r>
                          </w:p>
                          <w:p w14:paraId="4ED1EED2" w14:textId="77777777" w:rsidR="00AC2DE2" w:rsidRPr="002A10F7" w:rsidRDefault="00AC2DE2" w:rsidP="00BD146B">
                            <w:pPr>
                              <w:tabs>
                                <w:tab w:val="left" w:pos="720"/>
                                <w:tab w:val="left" w:pos="1440"/>
                                <w:tab w:val="left" w:pos="1800"/>
                                <w:tab w:val="left" w:pos="2880"/>
                                <w:tab w:val="left" w:pos="3600"/>
                                <w:tab w:val="left" w:pos="4320"/>
                                <w:tab w:val="left" w:pos="5040"/>
                                <w:tab w:val="left" w:pos="5760"/>
                                <w:tab w:val="left" w:pos="6480"/>
                                <w:tab w:val="left" w:pos="7200"/>
                                <w:tab w:val="left" w:pos="7920"/>
                              </w:tabs>
                              <w:spacing w:after="60"/>
                              <w:ind w:left="1800" w:hanging="1800"/>
                              <w:rPr>
                                <w:rFonts w:ascii="Times New Roman" w:hAnsi="Times New Roman"/>
                                <w:sz w:val="16"/>
                                <w:szCs w:val="18"/>
                              </w:rPr>
                            </w:pPr>
                            <w:r w:rsidRPr="002A10F7">
                              <w:rPr>
                                <w:rFonts w:ascii="Times New Roman" w:hAnsi="Times New Roman"/>
                                <w:b/>
                                <w:bCs/>
                                <w:sz w:val="16"/>
                                <w:szCs w:val="18"/>
                              </w:rPr>
                              <w:t>Internal Maintenance:</w:t>
                            </w:r>
                            <w:r w:rsidRPr="002A10F7">
                              <w:rPr>
                                <w:rFonts w:ascii="Times New Roman" w:hAnsi="Times New Roman"/>
                                <w:b/>
                                <w:bCs/>
                                <w:sz w:val="16"/>
                                <w:szCs w:val="18"/>
                              </w:rPr>
                              <w:tab/>
                            </w:r>
                            <w:r w:rsidRPr="002A10F7">
                              <w:rPr>
                                <w:rFonts w:ascii="Times New Roman" w:hAnsi="Times New Roman"/>
                                <w:sz w:val="16"/>
                                <w:szCs w:val="18"/>
                              </w:rPr>
                              <w:t xml:space="preserve">TH responsible including garage occupied under licence at Orford Quay coloured blue on plan A. </w:t>
                            </w:r>
                          </w:p>
                          <w:p w14:paraId="66C3DD1B" w14:textId="77777777" w:rsidR="00AC2DE2" w:rsidRPr="002A10F7" w:rsidRDefault="00AC2DE2" w:rsidP="00BD146B">
                            <w:pPr>
                              <w:tabs>
                                <w:tab w:val="left" w:pos="720"/>
                              </w:tabs>
                              <w:spacing w:after="60"/>
                              <w:ind w:left="1800" w:hanging="1800"/>
                              <w:rPr>
                                <w:rFonts w:ascii="Times New Roman" w:hAnsi="Times New Roman"/>
                                <w:sz w:val="16"/>
                                <w:szCs w:val="18"/>
                              </w:rPr>
                            </w:pPr>
                            <w:r w:rsidRPr="002A10F7">
                              <w:rPr>
                                <w:rFonts w:ascii="Times New Roman" w:hAnsi="Times New Roman"/>
                                <w:b/>
                                <w:bCs/>
                                <w:sz w:val="16"/>
                                <w:szCs w:val="18"/>
                              </w:rPr>
                              <w:t>External Maintenance:</w:t>
                            </w:r>
                            <w:r w:rsidRPr="002A10F7">
                              <w:rPr>
                                <w:rFonts w:ascii="Times New Roman" w:hAnsi="Times New Roman"/>
                                <w:b/>
                                <w:bCs/>
                                <w:sz w:val="16"/>
                                <w:szCs w:val="18"/>
                              </w:rPr>
                              <w:tab/>
                            </w:r>
                            <w:r w:rsidRPr="002A10F7">
                              <w:rPr>
                                <w:rFonts w:ascii="Times New Roman" w:hAnsi="Times New Roman"/>
                                <w:sz w:val="16"/>
                                <w:szCs w:val="18"/>
                              </w:rPr>
                              <w:t>TH responsible including garage at Orford Quay and underground electricity cable coloured green from Substation D to Lighthouse shown on plan A. TH also required to contribute according usage towards cost of maintenance of cable coloured red from Cobra Mist site to Substation B and cable coloured green between Substations B and D as shown on plan A.</w:t>
                            </w:r>
                          </w:p>
                          <w:p w14:paraId="03064774" w14:textId="77777777" w:rsidR="00AC2DE2" w:rsidRPr="002A10F7" w:rsidRDefault="00AC2DE2" w:rsidP="00BD146B">
                            <w:pPr>
                              <w:tabs>
                                <w:tab w:val="left" w:pos="720"/>
                              </w:tabs>
                              <w:spacing w:after="60"/>
                              <w:ind w:left="1800" w:hanging="1800"/>
                              <w:rPr>
                                <w:rFonts w:ascii="Times New Roman" w:hAnsi="Times New Roman"/>
                                <w:sz w:val="16"/>
                                <w:szCs w:val="18"/>
                              </w:rPr>
                            </w:pPr>
                            <w:r w:rsidRPr="002A10F7">
                              <w:rPr>
                                <w:rFonts w:ascii="Times New Roman" w:hAnsi="Times New Roman"/>
                                <w:b/>
                                <w:bCs/>
                                <w:sz w:val="16"/>
                                <w:szCs w:val="18"/>
                              </w:rPr>
                              <w:t>Painting:</w:t>
                            </w:r>
                            <w:r w:rsidRPr="002A10F7">
                              <w:rPr>
                                <w:rFonts w:ascii="Times New Roman" w:hAnsi="Times New Roman"/>
                                <w:b/>
                                <w:bCs/>
                                <w:sz w:val="16"/>
                                <w:szCs w:val="18"/>
                              </w:rPr>
                              <w:tab/>
                            </w:r>
                            <w:r w:rsidRPr="002A10F7">
                              <w:rPr>
                                <w:rFonts w:ascii="Times New Roman" w:hAnsi="Times New Roman"/>
                                <w:b/>
                                <w:bCs/>
                                <w:sz w:val="16"/>
                                <w:szCs w:val="18"/>
                              </w:rPr>
                              <w:tab/>
                            </w:r>
                            <w:r w:rsidRPr="002A10F7">
                              <w:rPr>
                                <w:rFonts w:ascii="Times New Roman" w:hAnsi="Times New Roman"/>
                                <w:sz w:val="16"/>
                                <w:szCs w:val="18"/>
                              </w:rPr>
                              <w:t>TH responsible. No boundary walls.</w:t>
                            </w:r>
                          </w:p>
                          <w:p w14:paraId="22EFDD2C" w14:textId="77777777" w:rsidR="00AC2DE2" w:rsidRPr="002A10F7" w:rsidRDefault="00AC2DE2" w:rsidP="00BD146B">
                            <w:pPr>
                              <w:spacing w:after="60"/>
                              <w:ind w:left="1797" w:hanging="1797"/>
                              <w:rPr>
                                <w:rFonts w:ascii="Times New Roman" w:hAnsi="Times New Roman"/>
                                <w:b/>
                                <w:bCs/>
                                <w:sz w:val="16"/>
                                <w:szCs w:val="18"/>
                              </w:rPr>
                            </w:pPr>
                            <w:r w:rsidRPr="002A10F7">
                              <w:rPr>
                                <w:rFonts w:ascii="Times New Roman" w:hAnsi="Times New Roman"/>
                                <w:b/>
                                <w:bCs/>
                                <w:sz w:val="16"/>
                                <w:szCs w:val="18"/>
                              </w:rPr>
                              <w:t xml:space="preserve">Grounds: </w:t>
                            </w:r>
                            <w:r w:rsidRPr="002A10F7">
                              <w:rPr>
                                <w:rFonts w:ascii="Times New Roman" w:hAnsi="Times New Roman"/>
                                <w:sz w:val="16"/>
                                <w:szCs w:val="18"/>
                              </w:rPr>
                              <w:tab/>
                              <w:t>TH responsible.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197D1D46" id="Text Box 197" o:spid="_x0000_s1083" type="#_x0000_t202" style="position:absolute;margin-left:5.15pt;margin-top:8.5pt;width:441pt;height:108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" fillcolor="#ff9" strokecolor="blue">
                <v:fill opacity="32896f"/>
                <v:textbox>
                  <w:txbxContent>
                    <w:p w14:paraId="6F0FDE59" w14:textId="77777777" w:rsidR="00AC2DE2" w:rsidRPr="002A10F7" w:rsidRDefault="00AC2DE2" w:rsidP="00BD146B">
                      <w:pPr>
                        <w:spacing w:after="60"/>
                        <w:rPr>
                          <w:rFonts w:ascii="Times New Roman" w:hAnsi="Times New Roman"/>
                          <w:b/>
                          <w:bCs/>
                          <w:color w:val="0000FF"/>
                          <w:sz w:val="16"/>
                          <w:szCs w:val="18"/>
                        </w:rPr>
                      </w:pPr>
                      <w:r w:rsidRPr="002A10F7">
                        <w:rPr>
                          <w:rFonts w:ascii="Times New Roman" w:hAnsi="Times New Roman"/>
                          <w:b/>
                          <w:bCs/>
                          <w:color w:val="0000FF"/>
                          <w:sz w:val="16"/>
                          <w:szCs w:val="18"/>
                        </w:rPr>
                        <w:t>STATION MAINTENANCE RESPONSIBILITIES</w:t>
                      </w:r>
                    </w:p>
                    <w:p w14:paraId="4ED1EED2" w14:textId="77777777" w:rsidR="00AC2DE2" w:rsidRPr="002A10F7" w:rsidRDefault="00AC2DE2" w:rsidP="00BD146B">
                      <w:pPr>
                        <w:tabs>
                          <w:tab w:val="left" w:pos="720"/>
                          <w:tab w:val="left" w:pos="1440"/>
                          <w:tab w:val="left" w:pos="1800"/>
                          <w:tab w:val="left" w:pos="2880"/>
                          <w:tab w:val="left" w:pos="3600"/>
                          <w:tab w:val="left" w:pos="4320"/>
                          <w:tab w:val="left" w:pos="5040"/>
                          <w:tab w:val="left" w:pos="5760"/>
                          <w:tab w:val="left" w:pos="6480"/>
                          <w:tab w:val="left" w:pos="7200"/>
                          <w:tab w:val="left" w:pos="7920"/>
                        </w:tabs>
                        <w:spacing w:after="60"/>
                        <w:ind w:left="1800" w:hanging="1800"/>
                        <w:rPr>
                          <w:rFonts w:ascii="Times New Roman" w:hAnsi="Times New Roman"/>
                          <w:sz w:val="16"/>
                          <w:szCs w:val="18"/>
                        </w:rPr>
                      </w:pPr>
                      <w:r w:rsidRPr="002A10F7">
                        <w:rPr>
                          <w:rFonts w:ascii="Times New Roman" w:hAnsi="Times New Roman"/>
                          <w:b/>
                          <w:bCs/>
                          <w:sz w:val="16"/>
                          <w:szCs w:val="18"/>
                        </w:rPr>
                        <w:t>Internal Maintenance:</w:t>
                      </w:r>
                      <w:r w:rsidRPr="002A10F7">
                        <w:rPr>
                          <w:rFonts w:ascii="Times New Roman" w:hAnsi="Times New Roman"/>
                          <w:b/>
                          <w:bCs/>
                          <w:sz w:val="16"/>
                          <w:szCs w:val="18"/>
                        </w:rPr>
                        <w:tab/>
                      </w:r>
                      <w:r w:rsidRPr="002A10F7">
                        <w:rPr>
                          <w:rFonts w:ascii="Times New Roman" w:hAnsi="Times New Roman"/>
                          <w:sz w:val="16"/>
                          <w:szCs w:val="18"/>
                        </w:rPr>
                        <w:t xml:space="preserve">TH responsible including garage occupied under licence at Orford Quay coloured blue on plan A. </w:t>
                      </w:r>
                    </w:p>
                    <w:p w14:paraId="66C3DD1B" w14:textId="77777777" w:rsidR="00AC2DE2" w:rsidRPr="002A10F7" w:rsidRDefault="00AC2DE2" w:rsidP="00BD146B">
                      <w:pPr>
                        <w:tabs>
                          <w:tab w:val="left" w:pos="720"/>
                        </w:tabs>
                        <w:spacing w:after="60"/>
                        <w:ind w:left="1800" w:hanging="1800"/>
                        <w:rPr>
                          <w:rFonts w:ascii="Times New Roman" w:hAnsi="Times New Roman"/>
                          <w:sz w:val="16"/>
                          <w:szCs w:val="18"/>
                        </w:rPr>
                      </w:pPr>
                      <w:r w:rsidRPr="002A10F7">
                        <w:rPr>
                          <w:rFonts w:ascii="Times New Roman" w:hAnsi="Times New Roman"/>
                          <w:b/>
                          <w:bCs/>
                          <w:sz w:val="16"/>
                          <w:szCs w:val="18"/>
                        </w:rPr>
                        <w:t>External Maintenance:</w:t>
                      </w:r>
                      <w:r w:rsidRPr="002A10F7">
                        <w:rPr>
                          <w:rFonts w:ascii="Times New Roman" w:hAnsi="Times New Roman"/>
                          <w:b/>
                          <w:bCs/>
                          <w:sz w:val="16"/>
                          <w:szCs w:val="18"/>
                        </w:rPr>
                        <w:tab/>
                      </w:r>
                      <w:r w:rsidRPr="002A10F7">
                        <w:rPr>
                          <w:rFonts w:ascii="Times New Roman" w:hAnsi="Times New Roman"/>
                          <w:sz w:val="16"/>
                          <w:szCs w:val="18"/>
                        </w:rPr>
                        <w:t>TH responsible including garage at Orford Quay and underground electricity cable coloured green from Substation D to Lighthouse shown on plan A. TH also required to contribute according usage towards cost of maintenance of cable coloured red from Cobra Mist site to Substation B and cable coloured green between Substations B and D as shown on plan A.</w:t>
                      </w:r>
                    </w:p>
                    <w:p w14:paraId="03064774" w14:textId="77777777" w:rsidR="00AC2DE2" w:rsidRPr="002A10F7" w:rsidRDefault="00AC2DE2" w:rsidP="00BD146B">
                      <w:pPr>
                        <w:tabs>
                          <w:tab w:val="left" w:pos="720"/>
                        </w:tabs>
                        <w:spacing w:after="60"/>
                        <w:ind w:left="1800" w:hanging="1800"/>
                        <w:rPr>
                          <w:rFonts w:ascii="Times New Roman" w:hAnsi="Times New Roman"/>
                          <w:sz w:val="16"/>
                          <w:szCs w:val="18"/>
                        </w:rPr>
                      </w:pPr>
                      <w:r w:rsidRPr="002A10F7">
                        <w:rPr>
                          <w:rFonts w:ascii="Times New Roman" w:hAnsi="Times New Roman"/>
                          <w:b/>
                          <w:bCs/>
                          <w:sz w:val="16"/>
                          <w:szCs w:val="18"/>
                        </w:rPr>
                        <w:t>Painting:</w:t>
                      </w:r>
                      <w:r w:rsidRPr="002A10F7">
                        <w:rPr>
                          <w:rFonts w:ascii="Times New Roman" w:hAnsi="Times New Roman"/>
                          <w:b/>
                          <w:bCs/>
                          <w:sz w:val="16"/>
                          <w:szCs w:val="18"/>
                        </w:rPr>
                        <w:tab/>
                      </w:r>
                      <w:r w:rsidRPr="002A10F7">
                        <w:rPr>
                          <w:rFonts w:ascii="Times New Roman" w:hAnsi="Times New Roman"/>
                          <w:b/>
                          <w:bCs/>
                          <w:sz w:val="16"/>
                          <w:szCs w:val="18"/>
                        </w:rPr>
                        <w:tab/>
                      </w:r>
                      <w:r w:rsidRPr="002A10F7">
                        <w:rPr>
                          <w:rFonts w:ascii="Times New Roman" w:hAnsi="Times New Roman"/>
                          <w:sz w:val="16"/>
                          <w:szCs w:val="18"/>
                        </w:rPr>
                        <w:t>TH responsible. No boundary walls.</w:t>
                      </w:r>
                    </w:p>
                    <w:p w14:paraId="22EFDD2C" w14:textId="77777777" w:rsidR="00AC2DE2" w:rsidRPr="002A10F7" w:rsidRDefault="00AC2DE2" w:rsidP="00BD146B">
                      <w:pPr>
                        <w:spacing w:after="60"/>
                        <w:ind w:left="1797" w:hanging="1797"/>
                        <w:rPr>
                          <w:rFonts w:ascii="Times New Roman" w:hAnsi="Times New Roman"/>
                          <w:b/>
                          <w:bCs/>
                          <w:sz w:val="16"/>
                          <w:szCs w:val="18"/>
                        </w:rPr>
                      </w:pPr>
                      <w:r w:rsidRPr="002A10F7">
                        <w:rPr>
                          <w:rFonts w:ascii="Times New Roman" w:hAnsi="Times New Roman"/>
                          <w:b/>
                          <w:bCs/>
                          <w:sz w:val="16"/>
                          <w:szCs w:val="18"/>
                        </w:rPr>
                        <w:t xml:space="preserve">Grounds: </w:t>
                      </w:r>
                      <w:r w:rsidRPr="002A10F7">
                        <w:rPr>
                          <w:rFonts w:ascii="Times New Roman" w:hAnsi="Times New Roman"/>
                          <w:sz w:val="16"/>
                          <w:szCs w:val="18"/>
                        </w:rPr>
                        <w:tab/>
                        <w:t>TH responsible.</w:t>
                      </w:r>
                    </w:p>
                  </w:txbxContent>
                </v:textbox>
              </v:shape>
            </w:pict>
          </mc:Fallback>
        </mc:AlternateContent>
      </w:r>
    </w:p>
    <w:p w14:paraId="27766AF2" w14:textId="77777777" w:rsidR="002E2922" w:rsidRPr="00883287" w:rsidRDefault="002E2922" w:rsidP="002E2922"/>
    <w:p w14:paraId="04F1908C" w14:textId="77777777" w:rsidR="002E2922" w:rsidRPr="00883287" w:rsidRDefault="002E2922" w:rsidP="002E2922"/>
    <w:p w14:paraId="4242FB0A" w14:textId="77777777" w:rsidR="002E2922" w:rsidRPr="00883287" w:rsidRDefault="004C6301" w:rsidP="002E2922">
      <w:r w:rsidRPr="00883287">
        <w:rPr>
          <w:noProof/>
          <w:lang w:val="en-IE" w:eastAsia="en-IE"/>
        </w:rPr>
        <mc:AlternateContent>
          <mc:Choice Requires="wps">
            <w:drawing>
              <wp:anchor distT="0" distB="0" distL="114300" distR="114300" simplePos="0" relativeHeight="251762688" behindDoc="0" locked="0" layoutInCell="1" allowOverlap="1" wp14:anchorId="6CBEF8A5" wp14:editId="7555B392">
                <wp:simplePos x="0" y="0"/>
                <wp:positionH relativeFrom="column">
                  <wp:posOffset>5831205</wp:posOffset>
                </wp:positionH>
                <wp:positionV relativeFrom="paragraph">
                  <wp:posOffset>37828</wp:posOffset>
                </wp:positionV>
                <wp:extent cx="2857500" cy="2857500"/>
                <wp:effectExtent l="1905" t="0" r="10795" b="18415"/>
                <wp:wrapNone/>
                <wp:docPr id="198" name="Text Box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0" cy="2857500"/>
                        </a:xfrm>
                        <a:prstGeom prst="rect">
                          <a:avLst/>
                        </a:prstGeom>
                        <a:solidFill>
                          <a:srgbClr val="FFFF99">
                            <a:alpha val="50000"/>
                          </a:srgbClr>
                        </a:solidFill>
                        <a:ln w="9525">
                          <a:solidFill>
                            <a:srgbClr val="0000FF"/>
                          </a:solidFill>
                          <a:miter lim="800000"/>
                          <a:headEnd/>
                          <a:tailEnd/>
                        </a:ln>
                      </wps:spPr>
                      <wps:txbx>
                        <w:txbxContent>
                          <w:p w14:paraId="383B9EF6" w14:textId="77777777" w:rsidR="00AC2DE2" w:rsidRPr="002A10F7" w:rsidRDefault="00AC2DE2" w:rsidP="002E2922">
                            <w:pPr>
                              <w:spacing w:after="120"/>
                              <w:rPr>
                                <w:rFonts w:ascii="Times New Roman" w:hAnsi="Times New Roman"/>
                                <w:b/>
                                <w:bCs/>
                                <w:color w:val="0000FF"/>
                                <w:sz w:val="16"/>
                                <w:szCs w:val="18"/>
                              </w:rPr>
                            </w:pPr>
                            <w:r w:rsidRPr="002A10F7">
                              <w:rPr>
                                <w:rFonts w:ascii="Times New Roman" w:hAnsi="Times New Roman"/>
                                <w:b/>
                                <w:bCs/>
                                <w:color w:val="0000FF"/>
                                <w:sz w:val="16"/>
                                <w:szCs w:val="18"/>
                              </w:rPr>
                              <w:t>SERVICES &amp; UTILITIES</w:t>
                            </w:r>
                          </w:p>
                          <w:p w14:paraId="624E1DA7" w14:textId="77777777" w:rsidR="00AC2DE2" w:rsidRPr="002A10F7" w:rsidRDefault="00AC2DE2" w:rsidP="002E2922">
                            <w:pPr>
                              <w:spacing w:after="120"/>
                              <w:ind w:left="1440" w:hanging="1440"/>
                              <w:rPr>
                                <w:rFonts w:ascii="Times New Roman" w:hAnsi="Times New Roman"/>
                                <w:sz w:val="16"/>
                                <w:szCs w:val="18"/>
                              </w:rPr>
                            </w:pPr>
                            <w:r w:rsidRPr="002A10F7">
                              <w:rPr>
                                <w:rFonts w:ascii="Times New Roman" w:hAnsi="Times New Roman"/>
                                <w:b/>
                                <w:bCs/>
                                <w:sz w:val="16"/>
                                <w:szCs w:val="18"/>
                              </w:rPr>
                              <w:t>Local Authority:</w:t>
                            </w:r>
                            <w:r w:rsidRPr="002A10F7">
                              <w:rPr>
                                <w:rFonts w:ascii="Times New Roman" w:hAnsi="Times New Roman"/>
                                <w:b/>
                                <w:bCs/>
                                <w:sz w:val="16"/>
                                <w:szCs w:val="18"/>
                              </w:rPr>
                              <w:tab/>
                            </w:r>
                            <w:r w:rsidRPr="002A10F7">
                              <w:rPr>
                                <w:rFonts w:ascii="Times New Roman" w:hAnsi="Times New Roman"/>
                                <w:sz w:val="16"/>
                                <w:szCs w:val="18"/>
                              </w:rPr>
                              <w:t>Suffolk Coastal District Council, Melton Hill, Woodbridge, Suffolk, IP12 1AU Tel 01394 383789 Fax 01394 385100.</w:t>
                            </w:r>
                          </w:p>
                          <w:p w14:paraId="69D48B26" w14:textId="77777777" w:rsidR="00AC2DE2" w:rsidRPr="002A10F7" w:rsidRDefault="00AC2DE2" w:rsidP="002E2922">
                            <w:pPr>
                              <w:spacing w:after="120"/>
                              <w:ind w:left="1440" w:hanging="1440"/>
                              <w:rPr>
                                <w:rFonts w:ascii="Times New Roman" w:hAnsi="Times New Roman"/>
                                <w:sz w:val="16"/>
                                <w:szCs w:val="18"/>
                              </w:rPr>
                            </w:pPr>
                            <w:r w:rsidRPr="002A10F7">
                              <w:rPr>
                                <w:rFonts w:ascii="Times New Roman" w:hAnsi="Times New Roman"/>
                                <w:b/>
                                <w:bCs/>
                                <w:sz w:val="16"/>
                                <w:szCs w:val="18"/>
                              </w:rPr>
                              <w:t>Attendant:</w:t>
                            </w:r>
                            <w:r w:rsidRPr="002A10F7">
                              <w:rPr>
                                <w:rFonts w:ascii="Times New Roman" w:hAnsi="Times New Roman"/>
                                <w:b/>
                                <w:bCs/>
                                <w:sz w:val="16"/>
                                <w:szCs w:val="18"/>
                              </w:rPr>
                              <w:tab/>
                            </w:r>
                            <w:r w:rsidRPr="002A10F7">
                              <w:rPr>
                                <w:rFonts w:ascii="Times New Roman" w:hAnsi="Times New Roman"/>
                                <w:sz w:val="16"/>
                                <w:szCs w:val="18"/>
                              </w:rPr>
                              <w:t>See IManage Worksite/ Communications/ Lighthouse Communications</w:t>
                            </w:r>
                          </w:p>
                          <w:p w14:paraId="19EB17D5" w14:textId="77777777" w:rsidR="00AC2DE2" w:rsidRPr="002A10F7" w:rsidRDefault="00AC2DE2" w:rsidP="002E2922">
                            <w:pPr>
                              <w:spacing w:after="120"/>
                              <w:ind w:left="1440" w:hanging="1440"/>
                              <w:rPr>
                                <w:rFonts w:ascii="Times New Roman" w:hAnsi="Times New Roman"/>
                                <w:b/>
                                <w:bCs/>
                                <w:sz w:val="16"/>
                                <w:szCs w:val="18"/>
                              </w:rPr>
                            </w:pPr>
                            <w:r w:rsidRPr="002A10F7">
                              <w:rPr>
                                <w:rFonts w:ascii="Times New Roman" w:hAnsi="Times New Roman"/>
                                <w:b/>
                                <w:bCs/>
                                <w:sz w:val="16"/>
                                <w:szCs w:val="18"/>
                              </w:rPr>
                              <w:t>Electricity:</w:t>
                            </w:r>
                            <w:r w:rsidRPr="002A10F7">
                              <w:rPr>
                                <w:rFonts w:ascii="Times New Roman" w:hAnsi="Times New Roman"/>
                                <w:b/>
                                <w:bCs/>
                                <w:sz w:val="16"/>
                                <w:szCs w:val="18"/>
                              </w:rPr>
                              <w:tab/>
                            </w:r>
                            <w:r w:rsidRPr="002A10F7">
                              <w:rPr>
                                <w:rFonts w:ascii="Times New Roman" w:hAnsi="Times New Roman"/>
                                <w:sz w:val="16"/>
                                <w:szCs w:val="18"/>
                              </w:rPr>
                              <w:t>Private cable from Cobra Mist Site. Part overground/ part underground.</w:t>
                            </w:r>
                          </w:p>
                          <w:p w14:paraId="6AFE16D9" w14:textId="77777777" w:rsidR="00AC2DE2" w:rsidRPr="002A10F7" w:rsidRDefault="00AC2DE2" w:rsidP="002E2922">
                            <w:pPr>
                              <w:tabs>
                                <w:tab w:val="left" w:pos="720"/>
                              </w:tabs>
                              <w:spacing w:after="120"/>
                              <w:ind w:left="1440" w:hanging="1440"/>
                              <w:rPr>
                                <w:rFonts w:ascii="Times New Roman" w:hAnsi="Times New Roman"/>
                                <w:b/>
                                <w:bCs/>
                                <w:sz w:val="16"/>
                                <w:szCs w:val="18"/>
                              </w:rPr>
                            </w:pPr>
                            <w:r w:rsidRPr="002A10F7">
                              <w:rPr>
                                <w:rFonts w:ascii="Times New Roman" w:hAnsi="Times New Roman"/>
                                <w:b/>
                                <w:bCs/>
                                <w:sz w:val="16"/>
                                <w:szCs w:val="18"/>
                              </w:rPr>
                              <w:t>Gas:</w:t>
                            </w:r>
                            <w:r w:rsidRPr="002A10F7">
                              <w:rPr>
                                <w:rFonts w:ascii="Times New Roman" w:hAnsi="Times New Roman"/>
                                <w:b/>
                                <w:bCs/>
                                <w:sz w:val="16"/>
                                <w:szCs w:val="18"/>
                              </w:rPr>
                              <w:tab/>
                            </w:r>
                            <w:r w:rsidRPr="002A10F7">
                              <w:rPr>
                                <w:rFonts w:ascii="Times New Roman" w:hAnsi="Times New Roman"/>
                                <w:b/>
                                <w:bCs/>
                                <w:sz w:val="16"/>
                                <w:szCs w:val="18"/>
                              </w:rPr>
                              <w:tab/>
                            </w:r>
                            <w:r w:rsidRPr="002A10F7">
                              <w:rPr>
                                <w:rFonts w:ascii="Times New Roman" w:hAnsi="Times New Roman"/>
                                <w:sz w:val="16"/>
                                <w:szCs w:val="18"/>
                              </w:rPr>
                              <w:t>None.</w:t>
                            </w:r>
                          </w:p>
                          <w:p w14:paraId="30BF862F" w14:textId="77777777" w:rsidR="00AC2DE2" w:rsidRPr="002A10F7" w:rsidRDefault="00AC2DE2" w:rsidP="002E2922">
                            <w:pPr>
                              <w:spacing w:after="120"/>
                              <w:ind w:left="1418" w:hanging="1418"/>
                              <w:rPr>
                                <w:rFonts w:ascii="Times New Roman" w:hAnsi="Times New Roman"/>
                                <w:sz w:val="16"/>
                                <w:szCs w:val="18"/>
                              </w:rPr>
                            </w:pPr>
                            <w:r w:rsidRPr="002A10F7">
                              <w:rPr>
                                <w:rFonts w:ascii="Times New Roman" w:hAnsi="Times New Roman"/>
                                <w:b/>
                                <w:bCs/>
                                <w:sz w:val="16"/>
                                <w:szCs w:val="18"/>
                              </w:rPr>
                              <w:t>Water:</w:t>
                            </w:r>
                            <w:r w:rsidRPr="002A10F7">
                              <w:rPr>
                                <w:rFonts w:ascii="Times New Roman" w:hAnsi="Times New Roman"/>
                                <w:b/>
                                <w:bCs/>
                                <w:sz w:val="16"/>
                                <w:szCs w:val="18"/>
                              </w:rPr>
                              <w:tab/>
                            </w:r>
                            <w:r w:rsidRPr="002A10F7">
                              <w:rPr>
                                <w:rFonts w:ascii="Times New Roman" w:hAnsi="Times New Roman"/>
                                <w:sz w:val="16"/>
                                <w:szCs w:val="18"/>
                              </w:rPr>
                              <w:t>No mains water; water taken to site as required.</w:t>
                            </w:r>
                          </w:p>
                          <w:p w14:paraId="3E8B7C96" w14:textId="77777777" w:rsidR="00AC2DE2" w:rsidRPr="002A10F7" w:rsidRDefault="00AC2DE2" w:rsidP="002E2922">
                            <w:pPr>
                              <w:spacing w:after="120"/>
                              <w:ind w:left="1440" w:hanging="1440"/>
                              <w:rPr>
                                <w:rFonts w:ascii="Times New Roman" w:hAnsi="Times New Roman"/>
                                <w:b/>
                                <w:bCs/>
                                <w:sz w:val="16"/>
                                <w:szCs w:val="18"/>
                              </w:rPr>
                            </w:pPr>
                            <w:r w:rsidRPr="002A10F7">
                              <w:rPr>
                                <w:rFonts w:ascii="Times New Roman" w:hAnsi="Times New Roman"/>
                                <w:b/>
                                <w:bCs/>
                                <w:sz w:val="16"/>
                                <w:szCs w:val="18"/>
                              </w:rPr>
                              <w:t>Sewerage:</w:t>
                            </w:r>
                            <w:r w:rsidRPr="002A10F7">
                              <w:rPr>
                                <w:rFonts w:ascii="Times New Roman" w:hAnsi="Times New Roman"/>
                                <w:b/>
                                <w:bCs/>
                                <w:sz w:val="16"/>
                                <w:szCs w:val="18"/>
                              </w:rPr>
                              <w:tab/>
                            </w:r>
                            <w:r w:rsidRPr="002A10F7">
                              <w:rPr>
                                <w:rFonts w:ascii="Times New Roman" w:hAnsi="Times New Roman"/>
                                <w:sz w:val="16"/>
                                <w:szCs w:val="18"/>
                              </w:rPr>
                              <w:t>Untreated Cesspit</w:t>
                            </w:r>
                            <w:r w:rsidRPr="002A10F7">
                              <w:rPr>
                                <w:rFonts w:ascii="Times New Roman" w:hAnsi="Times New Roman"/>
                                <w:b/>
                                <w:bCs/>
                                <w:sz w:val="16"/>
                                <w:szCs w:val="18"/>
                              </w:rPr>
                              <w:t>.</w:t>
                            </w:r>
                          </w:p>
                          <w:p w14:paraId="08375339" w14:textId="77777777" w:rsidR="00AC2DE2" w:rsidRPr="002A10F7" w:rsidRDefault="00AC2DE2" w:rsidP="002E2922">
                            <w:pPr>
                              <w:spacing w:after="120"/>
                              <w:ind w:left="1440" w:hanging="1440"/>
                              <w:rPr>
                                <w:rFonts w:ascii="Times New Roman" w:hAnsi="Times New Roman"/>
                                <w:sz w:val="16"/>
                                <w:szCs w:val="18"/>
                              </w:rPr>
                            </w:pPr>
                            <w:r w:rsidRPr="002A10F7">
                              <w:rPr>
                                <w:rFonts w:ascii="Times New Roman" w:hAnsi="Times New Roman"/>
                                <w:b/>
                                <w:bCs/>
                                <w:sz w:val="16"/>
                                <w:szCs w:val="18"/>
                              </w:rPr>
                              <w:t>Telephone:</w:t>
                            </w:r>
                            <w:r w:rsidRPr="002A10F7">
                              <w:rPr>
                                <w:rFonts w:ascii="Times New Roman" w:hAnsi="Times New Roman"/>
                                <w:b/>
                                <w:bCs/>
                                <w:sz w:val="16"/>
                                <w:szCs w:val="18"/>
                              </w:rPr>
                              <w:tab/>
                            </w:r>
                            <w:r w:rsidRPr="002A10F7">
                              <w:rPr>
                                <w:rFonts w:ascii="Times New Roman" w:hAnsi="Times New Roman"/>
                                <w:sz w:val="16"/>
                                <w:szCs w:val="18"/>
                              </w:rPr>
                              <w:t>See IManage Worksite/ Communications/ Lighthouse Communications</w:t>
                            </w:r>
                          </w:p>
                          <w:p w14:paraId="4D80652F" w14:textId="77777777" w:rsidR="00AC2DE2" w:rsidRPr="002A10F7" w:rsidRDefault="00AC2DE2" w:rsidP="002E2922">
                            <w:pPr>
                              <w:spacing w:after="120"/>
                              <w:ind w:left="1440"/>
                              <w:rPr>
                                <w:rFonts w:ascii="Times New Roman" w:hAnsi="Times New Roman"/>
                                <w:b/>
                                <w:bCs/>
                                <w:color w:val="0000FF"/>
                                <w:sz w:val="16"/>
                                <w:szCs w:val="18"/>
                              </w:rPr>
                            </w:pPr>
                            <w:r w:rsidRPr="002A10F7">
                              <w:rPr>
                                <w:rFonts w:ascii="Times New Roman" w:hAnsi="Times New Roman"/>
                                <w:sz w:val="16"/>
                                <w:szCs w:val="18"/>
                              </w:rPr>
                              <w:t>Underground cable.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6CBEF8A5" id="Text Box 198" o:spid="_x0000_s1084" type="#_x0000_t202" style="position:absolute;margin-left:459.15pt;margin-top:3pt;width:225pt;height:22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" fillcolor="#ff9" strokecolor="blue">
                <v:fill opacity="32896f"/>
                <v:textbox>
                  <w:txbxContent>
                    <w:p w14:paraId="383B9EF6" w14:textId="77777777" w:rsidR="00AC2DE2" w:rsidRPr="002A10F7" w:rsidRDefault="00AC2DE2" w:rsidP="002E2922">
                      <w:pPr>
                        <w:spacing w:after="120"/>
                        <w:rPr>
                          <w:rFonts w:ascii="Times New Roman" w:hAnsi="Times New Roman"/>
                          <w:b/>
                          <w:bCs/>
                          <w:color w:val="0000FF"/>
                          <w:sz w:val="16"/>
                          <w:szCs w:val="18"/>
                        </w:rPr>
                      </w:pPr>
                      <w:r w:rsidRPr="002A10F7">
                        <w:rPr>
                          <w:rFonts w:ascii="Times New Roman" w:hAnsi="Times New Roman"/>
                          <w:b/>
                          <w:bCs/>
                          <w:color w:val="0000FF"/>
                          <w:sz w:val="16"/>
                          <w:szCs w:val="18"/>
                        </w:rPr>
                        <w:t>SERVICES &amp; UTILITIES</w:t>
                      </w:r>
                    </w:p>
                    <w:p w14:paraId="624E1DA7" w14:textId="77777777" w:rsidR="00AC2DE2" w:rsidRPr="002A10F7" w:rsidRDefault="00AC2DE2" w:rsidP="002E2922">
                      <w:pPr>
                        <w:spacing w:after="120"/>
                        <w:ind w:left="1440" w:hanging="1440"/>
                        <w:rPr>
                          <w:rFonts w:ascii="Times New Roman" w:hAnsi="Times New Roman"/>
                          <w:sz w:val="16"/>
                          <w:szCs w:val="18"/>
                        </w:rPr>
                      </w:pPr>
                      <w:r w:rsidRPr="002A10F7">
                        <w:rPr>
                          <w:rFonts w:ascii="Times New Roman" w:hAnsi="Times New Roman"/>
                          <w:b/>
                          <w:bCs/>
                          <w:sz w:val="16"/>
                          <w:szCs w:val="18"/>
                        </w:rPr>
                        <w:t>Local Authority:</w:t>
                      </w:r>
                      <w:r w:rsidRPr="002A10F7">
                        <w:rPr>
                          <w:rFonts w:ascii="Times New Roman" w:hAnsi="Times New Roman"/>
                          <w:b/>
                          <w:bCs/>
                          <w:sz w:val="16"/>
                          <w:szCs w:val="18"/>
                        </w:rPr>
                        <w:tab/>
                      </w:r>
                      <w:r w:rsidRPr="002A10F7">
                        <w:rPr>
                          <w:rFonts w:ascii="Times New Roman" w:hAnsi="Times New Roman"/>
                          <w:sz w:val="16"/>
                          <w:szCs w:val="18"/>
                        </w:rPr>
                        <w:t>Suffolk Coastal District Council, Melton Hill, Woodbridge, Suffolk, IP12 1AU Tel 01394 383789 Fax 01394 385100.</w:t>
                      </w:r>
                    </w:p>
                    <w:p w14:paraId="69D48B26" w14:textId="77777777" w:rsidR="00AC2DE2" w:rsidRPr="002A10F7" w:rsidRDefault="00AC2DE2" w:rsidP="002E2922">
                      <w:pPr>
                        <w:spacing w:after="120"/>
                        <w:ind w:left="1440" w:hanging="1440"/>
                        <w:rPr>
                          <w:rFonts w:ascii="Times New Roman" w:hAnsi="Times New Roman"/>
                          <w:sz w:val="16"/>
                          <w:szCs w:val="18"/>
                        </w:rPr>
                      </w:pPr>
                      <w:r w:rsidRPr="002A10F7">
                        <w:rPr>
                          <w:rFonts w:ascii="Times New Roman" w:hAnsi="Times New Roman"/>
                          <w:b/>
                          <w:bCs/>
                          <w:sz w:val="16"/>
                          <w:szCs w:val="18"/>
                        </w:rPr>
                        <w:t>Attendant:</w:t>
                      </w:r>
                      <w:r w:rsidRPr="002A10F7">
                        <w:rPr>
                          <w:rFonts w:ascii="Times New Roman" w:hAnsi="Times New Roman"/>
                          <w:b/>
                          <w:bCs/>
                          <w:sz w:val="16"/>
                          <w:szCs w:val="18"/>
                        </w:rPr>
                        <w:tab/>
                      </w:r>
                      <w:r w:rsidRPr="002A10F7">
                        <w:rPr>
                          <w:rFonts w:ascii="Times New Roman" w:hAnsi="Times New Roman"/>
                          <w:sz w:val="16"/>
                          <w:szCs w:val="18"/>
                        </w:rPr>
                        <w:t>See IManage Worksite/ Communications/ Lighthouse Communications</w:t>
                      </w:r>
                    </w:p>
                    <w:p w14:paraId="19EB17D5" w14:textId="77777777" w:rsidR="00AC2DE2" w:rsidRPr="002A10F7" w:rsidRDefault="00AC2DE2" w:rsidP="002E2922">
                      <w:pPr>
                        <w:spacing w:after="120"/>
                        <w:ind w:left="1440" w:hanging="1440"/>
                        <w:rPr>
                          <w:rFonts w:ascii="Times New Roman" w:hAnsi="Times New Roman"/>
                          <w:b/>
                          <w:bCs/>
                          <w:sz w:val="16"/>
                          <w:szCs w:val="18"/>
                        </w:rPr>
                      </w:pPr>
                      <w:r w:rsidRPr="002A10F7">
                        <w:rPr>
                          <w:rFonts w:ascii="Times New Roman" w:hAnsi="Times New Roman"/>
                          <w:b/>
                          <w:bCs/>
                          <w:sz w:val="16"/>
                          <w:szCs w:val="18"/>
                        </w:rPr>
                        <w:t>Electricity:</w:t>
                      </w:r>
                      <w:r w:rsidRPr="002A10F7">
                        <w:rPr>
                          <w:rFonts w:ascii="Times New Roman" w:hAnsi="Times New Roman"/>
                          <w:b/>
                          <w:bCs/>
                          <w:sz w:val="16"/>
                          <w:szCs w:val="18"/>
                        </w:rPr>
                        <w:tab/>
                      </w:r>
                      <w:r w:rsidRPr="002A10F7">
                        <w:rPr>
                          <w:rFonts w:ascii="Times New Roman" w:hAnsi="Times New Roman"/>
                          <w:sz w:val="16"/>
                          <w:szCs w:val="18"/>
                        </w:rPr>
                        <w:t>Private cable from Cobra Mist Site. Part overground/ part underground.</w:t>
                      </w:r>
                    </w:p>
                    <w:p w14:paraId="6AFE16D9" w14:textId="77777777" w:rsidR="00AC2DE2" w:rsidRPr="002A10F7" w:rsidRDefault="00AC2DE2" w:rsidP="002E2922">
                      <w:pPr>
                        <w:tabs>
                          <w:tab w:val="left" w:pos="720"/>
                        </w:tabs>
                        <w:spacing w:after="120"/>
                        <w:ind w:left="1440" w:hanging="1440"/>
                        <w:rPr>
                          <w:rFonts w:ascii="Times New Roman" w:hAnsi="Times New Roman"/>
                          <w:b/>
                          <w:bCs/>
                          <w:sz w:val="16"/>
                          <w:szCs w:val="18"/>
                        </w:rPr>
                      </w:pPr>
                      <w:r w:rsidRPr="002A10F7">
                        <w:rPr>
                          <w:rFonts w:ascii="Times New Roman" w:hAnsi="Times New Roman"/>
                          <w:b/>
                          <w:bCs/>
                          <w:sz w:val="16"/>
                          <w:szCs w:val="18"/>
                        </w:rPr>
                        <w:t>Gas:</w:t>
                      </w:r>
                      <w:r w:rsidRPr="002A10F7">
                        <w:rPr>
                          <w:rFonts w:ascii="Times New Roman" w:hAnsi="Times New Roman"/>
                          <w:b/>
                          <w:bCs/>
                          <w:sz w:val="16"/>
                          <w:szCs w:val="18"/>
                        </w:rPr>
                        <w:tab/>
                      </w:r>
                      <w:r w:rsidRPr="002A10F7">
                        <w:rPr>
                          <w:rFonts w:ascii="Times New Roman" w:hAnsi="Times New Roman"/>
                          <w:b/>
                          <w:bCs/>
                          <w:sz w:val="16"/>
                          <w:szCs w:val="18"/>
                        </w:rPr>
                        <w:tab/>
                      </w:r>
                      <w:r w:rsidRPr="002A10F7">
                        <w:rPr>
                          <w:rFonts w:ascii="Times New Roman" w:hAnsi="Times New Roman"/>
                          <w:sz w:val="16"/>
                          <w:szCs w:val="18"/>
                        </w:rPr>
                        <w:t>None.</w:t>
                      </w:r>
                    </w:p>
                    <w:p w14:paraId="30BF862F" w14:textId="77777777" w:rsidR="00AC2DE2" w:rsidRPr="002A10F7" w:rsidRDefault="00AC2DE2" w:rsidP="002E2922">
                      <w:pPr>
                        <w:spacing w:after="120"/>
                        <w:ind w:left="1418" w:hanging="1418"/>
                        <w:rPr>
                          <w:rFonts w:ascii="Times New Roman" w:hAnsi="Times New Roman"/>
                          <w:sz w:val="16"/>
                          <w:szCs w:val="18"/>
                        </w:rPr>
                      </w:pPr>
                      <w:r w:rsidRPr="002A10F7">
                        <w:rPr>
                          <w:rFonts w:ascii="Times New Roman" w:hAnsi="Times New Roman"/>
                          <w:b/>
                          <w:bCs/>
                          <w:sz w:val="16"/>
                          <w:szCs w:val="18"/>
                        </w:rPr>
                        <w:t>Water:</w:t>
                      </w:r>
                      <w:r w:rsidRPr="002A10F7">
                        <w:rPr>
                          <w:rFonts w:ascii="Times New Roman" w:hAnsi="Times New Roman"/>
                          <w:b/>
                          <w:bCs/>
                          <w:sz w:val="16"/>
                          <w:szCs w:val="18"/>
                        </w:rPr>
                        <w:tab/>
                      </w:r>
                      <w:r w:rsidRPr="002A10F7">
                        <w:rPr>
                          <w:rFonts w:ascii="Times New Roman" w:hAnsi="Times New Roman"/>
                          <w:sz w:val="16"/>
                          <w:szCs w:val="18"/>
                        </w:rPr>
                        <w:t>No mains water; water taken to site as required.</w:t>
                      </w:r>
                    </w:p>
                    <w:p w14:paraId="3E8B7C96" w14:textId="77777777" w:rsidR="00AC2DE2" w:rsidRPr="002A10F7" w:rsidRDefault="00AC2DE2" w:rsidP="002E2922">
                      <w:pPr>
                        <w:spacing w:after="120"/>
                        <w:ind w:left="1440" w:hanging="1440"/>
                        <w:rPr>
                          <w:rFonts w:ascii="Times New Roman" w:hAnsi="Times New Roman"/>
                          <w:b/>
                          <w:bCs/>
                          <w:sz w:val="16"/>
                          <w:szCs w:val="18"/>
                        </w:rPr>
                      </w:pPr>
                      <w:r w:rsidRPr="002A10F7">
                        <w:rPr>
                          <w:rFonts w:ascii="Times New Roman" w:hAnsi="Times New Roman"/>
                          <w:b/>
                          <w:bCs/>
                          <w:sz w:val="16"/>
                          <w:szCs w:val="18"/>
                        </w:rPr>
                        <w:t>Sewerage:</w:t>
                      </w:r>
                      <w:r w:rsidRPr="002A10F7">
                        <w:rPr>
                          <w:rFonts w:ascii="Times New Roman" w:hAnsi="Times New Roman"/>
                          <w:b/>
                          <w:bCs/>
                          <w:sz w:val="16"/>
                          <w:szCs w:val="18"/>
                        </w:rPr>
                        <w:tab/>
                      </w:r>
                      <w:r w:rsidRPr="002A10F7">
                        <w:rPr>
                          <w:rFonts w:ascii="Times New Roman" w:hAnsi="Times New Roman"/>
                          <w:sz w:val="16"/>
                          <w:szCs w:val="18"/>
                        </w:rPr>
                        <w:t>Untreated Cesspit</w:t>
                      </w:r>
                      <w:r w:rsidRPr="002A10F7">
                        <w:rPr>
                          <w:rFonts w:ascii="Times New Roman" w:hAnsi="Times New Roman"/>
                          <w:b/>
                          <w:bCs/>
                          <w:sz w:val="16"/>
                          <w:szCs w:val="18"/>
                        </w:rPr>
                        <w:t>.</w:t>
                      </w:r>
                    </w:p>
                    <w:p w14:paraId="08375339" w14:textId="77777777" w:rsidR="00AC2DE2" w:rsidRPr="002A10F7" w:rsidRDefault="00AC2DE2" w:rsidP="002E2922">
                      <w:pPr>
                        <w:spacing w:after="120"/>
                        <w:ind w:left="1440" w:hanging="1440"/>
                        <w:rPr>
                          <w:rFonts w:ascii="Times New Roman" w:hAnsi="Times New Roman"/>
                          <w:sz w:val="16"/>
                          <w:szCs w:val="18"/>
                        </w:rPr>
                      </w:pPr>
                      <w:r w:rsidRPr="002A10F7">
                        <w:rPr>
                          <w:rFonts w:ascii="Times New Roman" w:hAnsi="Times New Roman"/>
                          <w:b/>
                          <w:bCs/>
                          <w:sz w:val="16"/>
                          <w:szCs w:val="18"/>
                        </w:rPr>
                        <w:t>Telephone:</w:t>
                      </w:r>
                      <w:r w:rsidRPr="002A10F7">
                        <w:rPr>
                          <w:rFonts w:ascii="Times New Roman" w:hAnsi="Times New Roman"/>
                          <w:b/>
                          <w:bCs/>
                          <w:sz w:val="16"/>
                          <w:szCs w:val="18"/>
                        </w:rPr>
                        <w:tab/>
                      </w:r>
                      <w:r w:rsidRPr="002A10F7">
                        <w:rPr>
                          <w:rFonts w:ascii="Times New Roman" w:hAnsi="Times New Roman"/>
                          <w:sz w:val="16"/>
                          <w:szCs w:val="18"/>
                        </w:rPr>
                        <w:t>See IManage Worksite/ Communications/ Lighthouse Communications</w:t>
                      </w:r>
                    </w:p>
                    <w:p w14:paraId="4D80652F" w14:textId="77777777" w:rsidR="00AC2DE2" w:rsidRPr="002A10F7" w:rsidRDefault="00AC2DE2" w:rsidP="002E2922">
                      <w:pPr>
                        <w:spacing w:after="120"/>
                        <w:ind w:left="1440"/>
                        <w:rPr>
                          <w:rFonts w:ascii="Times New Roman" w:hAnsi="Times New Roman"/>
                          <w:b/>
                          <w:bCs/>
                          <w:color w:val="0000FF"/>
                          <w:sz w:val="16"/>
                          <w:szCs w:val="18"/>
                        </w:rPr>
                      </w:pPr>
                      <w:r w:rsidRPr="002A10F7">
                        <w:rPr>
                          <w:rFonts w:ascii="Times New Roman" w:hAnsi="Times New Roman"/>
                          <w:sz w:val="16"/>
                          <w:szCs w:val="18"/>
                        </w:rPr>
                        <w:t>Underground cable.</w:t>
                      </w:r>
                    </w:p>
                  </w:txbxContent>
                </v:textbox>
              </v:shape>
            </w:pict>
          </mc:Fallback>
        </mc:AlternateContent>
      </w:r>
    </w:p>
    <w:p w14:paraId="1EA5809B" w14:textId="77777777" w:rsidR="002E2922" w:rsidRPr="00883287" w:rsidRDefault="002E2922" w:rsidP="002E2922"/>
    <w:p w14:paraId="4E438935" w14:textId="77777777" w:rsidR="002E2922" w:rsidRPr="00883287" w:rsidRDefault="002E2922" w:rsidP="002E2922"/>
    <w:p w14:paraId="0FF39A5D" w14:textId="77777777" w:rsidR="002E2922" w:rsidRPr="00883287" w:rsidRDefault="002E2922" w:rsidP="002E2922"/>
    <w:p w14:paraId="0F7588AD" w14:textId="77777777" w:rsidR="002E2922" w:rsidRPr="00883287" w:rsidRDefault="002E2922" w:rsidP="002E2922"/>
    <w:p w14:paraId="2B0912BD" w14:textId="77777777" w:rsidR="002E2922" w:rsidRPr="00883287" w:rsidRDefault="002E2922" w:rsidP="002E2922"/>
    <w:p w14:paraId="1620B7DA" w14:textId="77777777" w:rsidR="002E2922" w:rsidRPr="00883287" w:rsidRDefault="002E2922" w:rsidP="002E2922"/>
    <w:p w14:paraId="0039DBD9" w14:textId="77777777" w:rsidR="002E2922" w:rsidRPr="00883287" w:rsidRDefault="00BD146B" w:rsidP="002E2922">
      <w:r w:rsidRPr="00883287">
        <w:rPr>
          <w:noProof/>
          <w:lang w:val="en-IE" w:eastAsia="en-IE"/>
        </w:rPr>
        <mc:AlternateContent>
          <mc:Choice Requires="wps">
            <w:drawing>
              <wp:anchor distT="0" distB="0" distL="114300" distR="114300" simplePos="0" relativeHeight="251760640" behindDoc="0" locked="0" layoutInCell="1" allowOverlap="1" wp14:anchorId="73D6DBF3" wp14:editId="14C0F97C">
                <wp:simplePos x="0" y="0"/>
                <wp:positionH relativeFrom="column">
                  <wp:posOffset>60869</wp:posOffset>
                </wp:positionH>
                <wp:positionV relativeFrom="paragraph">
                  <wp:posOffset>85181</wp:posOffset>
                </wp:positionV>
                <wp:extent cx="5600700" cy="1930400"/>
                <wp:effectExtent l="0" t="0" r="38100" b="25400"/>
                <wp:wrapNone/>
                <wp:docPr id="196" name="Text Box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700" cy="1930400"/>
                        </a:xfrm>
                        <a:prstGeom prst="rect">
                          <a:avLst/>
                        </a:prstGeom>
                        <a:solidFill>
                          <a:srgbClr val="FFFF99">
                            <a:alpha val="50000"/>
                          </a:srgbClr>
                        </a:solidFill>
                        <a:ln w="9525">
                          <a:solidFill>
                            <a:srgbClr val="0000FF"/>
                          </a:solidFill>
                          <a:miter lim="800000"/>
                          <a:headEnd/>
                          <a:tailEnd/>
                        </a:ln>
                      </wps:spPr>
                      <wps:txbx>
                        <w:txbxContent>
                          <w:p w14:paraId="6368B1C6" w14:textId="77777777" w:rsidR="00AC2DE2" w:rsidRPr="002A10F7" w:rsidRDefault="00AC2DE2" w:rsidP="002E2922">
                            <w:pPr>
                              <w:pStyle w:val="Heading7"/>
                              <w:spacing w:before="0" w:after="120"/>
                              <w:rPr>
                                <w:rFonts w:ascii="Times New Roman" w:hAnsi="Times New Roman"/>
                                <w:b/>
                                <w:color w:val="0000FF"/>
                                <w:sz w:val="16"/>
                              </w:rPr>
                            </w:pPr>
                            <w:r w:rsidRPr="002A10F7">
                              <w:rPr>
                                <w:rFonts w:ascii="Times New Roman" w:hAnsi="Times New Roman"/>
                                <w:b/>
                                <w:color w:val="0000FF"/>
                                <w:sz w:val="16"/>
                              </w:rPr>
                              <w:t>CONVEYANCES LICENCE &amp; WAYLEAVE</w:t>
                            </w:r>
                          </w:p>
                          <w:p w14:paraId="4278ED85" w14:textId="77777777" w:rsidR="00AC2DE2" w:rsidRPr="002A10F7" w:rsidRDefault="00AC2DE2" w:rsidP="00BD146B">
                            <w:pPr>
                              <w:tabs>
                                <w:tab w:val="left" w:pos="720"/>
                              </w:tabs>
                              <w:spacing w:after="60"/>
                              <w:ind w:left="1843" w:hanging="1843"/>
                              <w:rPr>
                                <w:rFonts w:ascii="Times New Roman" w:hAnsi="Times New Roman"/>
                                <w:sz w:val="16"/>
                                <w:szCs w:val="18"/>
                              </w:rPr>
                            </w:pPr>
                            <w:r w:rsidRPr="002A10F7">
                              <w:rPr>
                                <w:rFonts w:ascii="Times New Roman" w:hAnsi="Times New Roman"/>
                                <w:b/>
                                <w:bCs/>
                                <w:sz w:val="16"/>
                                <w:szCs w:val="18"/>
                              </w:rPr>
                              <w:t>Conveyance:</w:t>
                            </w:r>
                            <w:r w:rsidRPr="002A10F7">
                              <w:rPr>
                                <w:rFonts w:ascii="Times New Roman" w:hAnsi="Times New Roman"/>
                                <w:b/>
                                <w:bCs/>
                                <w:sz w:val="16"/>
                                <w:szCs w:val="18"/>
                              </w:rPr>
                              <w:tab/>
                            </w:r>
                            <w:r w:rsidRPr="002A10F7">
                              <w:rPr>
                                <w:rFonts w:ascii="Times New Roman" w:hAnsi="Times New Roman"/>
                                <w:sz w:val="16"/>
                                <w:szCs w:val="18"/>
                              </w:rPr>
                              <w:t>(1) Conveyance and release between TH and WD whereby TH conveyed former low light to WD and WD conveyed additional land around current Lighthouse and right of way from Orford Quay to Lighthouse. WD reserved right to divert right of way from time to time and TH undertook to erect and maintain boundary stones to mark out land owned by THLS around current Lighthouse. (30 June 1925)</w:t>
                            </w:r>
                          </w:p>
                          <w:p w14:paraId="343CD312" w14:textId="77777777" w:rsidR="00AC2DE2" w:rsidRPr="002A10F7" w:rsidRDefault="00AC2DE2" w:rsidP="00BD146B">
                            <w:pPr>
                              <w:tabs>
                                <w:tab w:val="left" w:pos="1843"/>
                              </w:tabs>
                              <w:spacing w:after="60"/>
                              <w:ind w:left="1843" w:hanging="1843"/>
                              <w:rPr>
                                <w:rFonts w:ascii="Times New Roman" w:hAnsi="Times New Roman"/>
                                <w:b/>
                                <w:bCs/>
                                <w:sz w:val="16"/>
                                <w:szCs w:val="18"/>
                              </w:rPr>
                            </w:pPr>
                            <w:r w:rsidRPr="002A10F7">
                              <w:rPr>
                                <w:rFonts w:ascii="Times New Roman" w:hAnsi="Times New Roman"/>
                                <w:sz w:val="16"/>
                                <w:szCs w:val="18"/>
                              </w:rPr>
                              <w:tab/>
                              <w:t>(2) Conveyance from Ministry of Defence to TH of electricity cable from Substation D to Lighthouse. TH also to contribute according to usage towards cost of maintaining electricity cable from Cobra Mist site to Substation D and to install a meter and pay for all electricity consumed at Lighthouse. (28 November 1996)</w:t>
                            </w:r>
                          </w:p>
                          <w:p w14:paraId="1C7A2585" w14:textId="77777777" w:rsidR="00AC2DE2" w:rsidRPr="002A10F7" w:rsidRDefault="00AC2DE2" w:rsidP="00BD146B">
                            <w:pPr>
                              <w:spacing w:after="60"/>
                              <w:ind w:left="1843" w:hanging="1843"/>
                              <w:rPr>
                                <w:rFonts w:ascii="Times New Roman" w:hAnsi="Times New Roman"/>
                                <w:sz w:val="16"/>
                                <w:szCs w:val="18"/>
                              </w:rPr>
                            </w:pPr>
                            <w:r w:rsidRPr="002A10F7">
                              <w:rPr>
                                <w:rFonts w:ascii="Times New Roman" w:hAnsi="Times New Roman"/>
                                <w:b/>
                                <w:bCs/>
                                <w:sz w:val="16"/>
                                <w:szCs w:val="18"/>
                              </w:rPr>
                              <w:t>Licence:</w:t>
                            </w:r>
                            <w:r w:rsidRPr="002A10F7">
                              <w:rPr>
                                <w:rFonts w:ascii="Times New Roman" w:hAnsi="Times New Roman"/>
                                <w:sz w:val="16"/>
                                <w:szCs w:val="18"/>
                              </w:rPr>
                              <w:tab/>
                              <w:t>Informal licence to occupy garage from Foreign and Commonwealth Office (now Merlin Communications International Ltd). (1975)</w:t>
                            </w:r>
                          </w:p>
                          <w:p w14:paraId="14FE19D7" w14:textId="77777777" w:rsidR="00AC2DE2" w:rsidRPr="002A10F7" w:rsidRDefault="00AC2DE2" w:rsidP="00BD146B">
                            <w:pPr>
                              <w:spacing w:after="60"/>
                              <w:ind w:left="1843" w:hanging="1843"/>
                              <w:rPr>
                                <w:rFonts w:ascii="Times New Roman" w:hAnsi="Times New Roman"/>
                                <w:b/>
                                <w:bCs/>
                                <w:sz w:val="16"/>
                                <w:szCs w:val="18"/>
                              </w:rPr>
                            </w:pPr>
                            <w:r w:rsidRPr="002A10F7">
                              <w:rPr>
                                <w:rFonts w:ascii="Times New Roman" w:hAnsi="Times New Roman"/>
                                <w:b/>
                                <w:bCs/>
                                <w:sz w:val="16"/>
                                <w:szCs w:val="18"/>
                              </w:rPr>
                              <w:t>Wayleave:</w:t>
                            </w:r>
                            <w:r w:rsidRPr="002A10F7">
                              <w:rPr>
                                <w:rFonts w:ascii="Times New Roman" w:hAnsi="Times New Roman"/>
                                <w:sz w:val="16"/>
                                <w:szCs w:val="18"/>
                              </w:rPr>
                              <w:tab/>
                              <w:t xml:space="preserve">Right to lay telephone line across WD land to Lighthouse. (26 June 1959)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73D6DBF3" id="Text Box 196" o:spid="_x0000_s1085" type="#_x0000_t202" style="position:absolute;margin-left:4.8pt;margin-top:6.7pt;width:441pt;height:152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" fillcolor="#ff9" strokecolor="blue">
                <v:fill opacity="32896f"/>
                <v:textbox>
                  <w:txbxContent>
                    <w:p w14:paraId="6368B1C6" w14:textId="77777777" w:rsidR="00AC2DE2" w:rsidRPr="002A10F7" w:rsidRDefault="00AC2DE2" w:rsidP="002E2922">
                      <w:pPr>
                        <w:pStyle w:val="Heading7"/>
                        <w:spacing w:before="0" w:after="120"/>
                        <w:rPr>
                          <w:rFonts w:ascii="Times New Roman" w:hAnsi="Times New Roman"/>
                          <w:b/>
                          <w:color w:val="0000FF"/>
                          <w:sz w:val="16"/>
                        </w:rPr>
                      </w:pPr>
                      <w:r w:rsidRPr="002A10F7">
                        <w:rPr>
                          <w:rFonts w:ascii="Times New Roman" w:hAnsi="Times New Roman"/>
                          <w:b/>
                          <w:color w:val="0000FF"/>
                          <w:sz w:val="16"/>
                        </w:rPr>
                        <w:t>CONVEYANCES LICENCE &amp; WAYLEAVE</w:t>
                      </w:r>
                    </w:p>
                    <w:p w14:paraId="4278ED85" w14:textId="77777777" w:rsidR="00AC2DE2" w:rsidRPr="002A10F7" w:rsidRDefault="00AC2DE2" w:rsidP="00BD146B">
                      <w:pPr>
                        <w:tabs>
                          <w:tab w:val="left" w:pos="720"/>
                        </w:tabs>
                        <w:spacing w:after="60"/>
                        <w:ind w:left="1843" w:hanging="1843"/>
                        <w:rPr>
                          <w:rFonts w:ascii="Times New Roman" w:hAnsi="Times New Roman"/>
                          <w:sz w:val="16"/>
                          <w:szCs w:val="18"/>
                        </w:rPr>
                      </w:pPr>
                      <w:r w:rsidRPr="002A10F7">
                        <w:rPr>
                          <w:rFonts w:ascii="Times New Roman" w:hAnsi="Times New Roman"/>
                          <w:b/>
                          <w:bCs/>
                          <w:sz w:val="16"/>
                          <w:szCs w:val="18"/>
                        </w:rPr>
                        <w:t>Conveyance:</w:t>
                      </w:r>
                      <w:r w:rsidRPr="002A10F7">
                        <w:rPr>
                          <w:rFonts w:ascii="Times New Roman" w:hAnsi="Times New Roman"/>
                          <w:b/>
                          <w:bCs/>
                          <w:sz w:val="16"/>
                          <w:szCs w:val="18"/>
                        </w:rPr>
                        <w:tab/>
                      </w:r>
                      <w:r w:rsidRPr="002A10F7">
                        <w:rPr>
                          <w:rFonts w:ascii="Times New Roman" w:hAnsi="Times New Roman"/>
                          <w:sz w:val="16"/>
                          <w:szCs w:val="18"/>
                        </w:rPr>
                        <w:t>(1) Conveyance and release between TH and WD whereby TH conveyed former low light to WD and WD conveyed additional land around current Lighthouse and right of way from Orford Quay to Lighthouse. WD reserved right to divert right of way from time to time and TH undertook to erect and maintain boundary stones to mark out land owned by THLS around current Lighthouse. (30 June 1925)</w:t>
                      </w:r>
                    </w:p>
                    <w:p w14:paraId="343CD312" w14:textId="77777777" w:rsidR="00AC2DE2" w:rsidRPr="002A10F7" w:rsidRDefault="00AC2DE2" w:rsidP="00BD146B">
                      <w:pPr>
                        <w:tabs>
                          <w:tab w:val="left" w:pos="1843"/>
                        </w:tabs>
                        <w:spacing w:after="60"/>
                        <w:ind w:left="1843" w:hanging="1843"/>
                        <w:rPr>
                          <w:rFonts w:ascii="Times New Roman" w:hAnsi="Times New Roman"/>
                          <w:b/>
                          <w:bCs/>
                          <w:sz w:val="16"/>
                          <w:szCs w:val="18"/>
                        </w:rPr>
                      </w:pPr>
                      <w:r w:rsidRPr="002A10F7">
                        <w:rPr>
                          <w:rFonts w:ascii="Times New Roman" w:hAnsi="Times New Roman"/>
                          <w:sz w:val="16"/>
                          <w:szCs w:val="18"/>
                        </w:rPr>
                        <w:tab/>
                        <w:t>(2) Conveyance from Ministry of Defence to TH of electricity cable from Substation D to Lighthouse. TH also to contribute according to usage towards cost of maintaining electricity cable from Cobra Mist site to Substation D and to install a meter and pay for all electricity consumed at Lighthouse. (28 November 1996)</w:t>
                      </w:r>
                    </w:p>
                    <w:p w14:paraId="1C7A2585" w14:textId="77777777" w:rsidR="00AC2DE2" w:rsidRPr="002A10F7" w:rsidRDefault="00AC2DE2" w:rsidP="00BD146B">
                      <w:pPr>
                        <w:spacing w:after="60"/>
                        <w:ind w:left="1843" w:hanging="1843"/>
                        <w:rPr>
                          <w:rFonts w:ascii="Times New Roman" w:hAnsi="Times New Roman"/>
                          <w:sz w:val="16"/>
                          <w:szCs w:val="18"/>
                        </w:rPr>
                      </w:pPr>
                      <w:r w:rsidRPr="002A10F7">
                        <w:rPr>
                          <w:rFonts w:ascii="Times New Roman" w:hAnsi="Times New Roman"/>
                          <w:b/>
                          <w:bCs/>
                          <w:sz w:val="16"/>
                          <w:szCs w:val="18"/>
                        </w:rPr>
                        <w:t>Licence:</w:t>
                      </w:r>
                      <w:r w:rsidRPr="002A10F7">
                        <w:rPr>
                          <w:rFonts w:ascii="Times New Roman" w:hAnsi="Times New Roman"/>
                          <w:sz w:val="16"/>
                          <w:szCs w:val="18"/>
                        </w:rPr>
                        <w:tab/>
                        <w:t>Informal licence to occupy garage from Foreign and Commonwealth Office (now Merlin Communications International Ltd). (1975)</w:t>
                      </w:r>
                    </w:p>
                    <w:p w14:paraId="14FE19D7" w14:textId="77777777" w:rsidR="00AC2DE2" w:rsidRPr="002A10F7" w:rsidRDefault="00AC2DE2" w:rsidP="00BD146B">
                      <w:pPr>
                        <w:spacing w:after="60"/>
                        <w:ind w:left="1843" w:hanging="1843"/>
                        <w:rPr>
                          <w:rFonts w:ascii="Times New Roman" w:hAnsi="Times New Roman"/>
                          <w:b/>
                          <w:bCs/>
                          <w:sz w:val="16"/>
                          <w:szCs w:val="18"/>
                        </w:rPr>
                      </w:pPr>
                      <w:r w:rsidRPr="002A10F7">
                        <w:rPr>
                          <w:rFonts w:ascii="Times New Roman" w:hAnsi="Times New Roman"/>
                          <w:b/>
                          <w:bCs/>
                          <w:sz w:val="16"/>
                          <w:szCs w:val="18"/>
                        </w:rPr>
                        <w:t>Wayleave:</w:t>
                      </w:r>
                      <w:r w:rsidRPr="002A10F7">
                        <w:rPr>
                          <w:rFonts w:ascii="Times New Roman" w:hAnsi="Times New Roman"/>
                          <w:sz w:val="16"/>
                          <w:szCs w:val="18"/>
                        </w:rPr>
                        <w:tab/>
                        <w:t xml:space="preserve">Right to lay telephone line across WD land to Lighthouse. (26 June 1959) </w:t>
                      </w:r>
                    </w:p>
                  </w:txbxContent>
                </v:textbox>
              </v:shape>
            </w:pict>
          </mc:Fallback>
        </mc:AlternateContent>
      </w:r>
    </w:p>
    <w:p w14:paraId="46B3C968" w14:textId="77777777" w:rsidR="002E2922" w:rsidRPr="00883287" w:rsidRDefault="002E2922" w:rsidP="002E2922"/>
    <w:p w14:paraId="7A426FC0" w14:textId="77777777" w:rsidR="002E2922" w:rsidRPr="00883287" w:rsidRDefault="002E2922" w:rsidP="002E2922"/>
    <w:p w14:paraId="61C60039" w14:textId="77777777" w:rsidR="002E2922" w:rsidRPr="00883287" w:rsidRDefault="002E2922" w:rsidP="002E2922"/>
    <w:p w14:paraId="04038512" w14:textId="77777777" w:rsidR="002E2922" w:rsidRPr="00883287" w:rsidRDefault="002E2922" w:rsidP="002E2922"/>
    <w:p w14:paraId="1614A868" w14:textId="77777777" w:rsidR="002E2922" w:rsidRPr="00883287" w:rsidRDefault="002E2922" w:rsidP="002E2922"/>
    <w:p w14:paraId="318D5F58" w14:textId="77777777" w:rsidR="002E2922" w:rsidRPr="00883287" w:rsidRDefault="002E2922" w:rsidP="002E2922"/>
    <w:p w14:paraId="178F8A57" w14:textId="77777777" w:rsidR="002E2922" w:rsidRPr="00883287" w:rsidRDefault="002E2922" w:rsidP="002E2922"/>
    <w:p w14:paraId="78BAD723" w14:textId="77777777" w:rsidR="002E2922" w:rsidRPr="00883287" w:rsidRDefault="002E2922" w:rsidP="002E2922"/>
    <w:p w14:paraId="32DC4803" w14:textId="77777777" w:rsidR="002E2922" w:rsidRPr="00883287" w:rsidRDefault="002E2922" w:rsidP="002E2922"/>
    <w:p w14:paraId="47C35CF4" w14:textId="77777777" w:rsidR="002E2922" w:rsidRPr="00883287" w:rsidRDefault="002E2922" w:rsidP="002E2922"/>
    <w:p w14:paraId="2CD1C985" w14:textId="77777777" w:rsidR="002E2922" w:rsidRPr="00883287" w:rsidRDefault="002E2922" w:rsidP="002E2922">
      <w:r w:rsidRPr="00883287">
        <w:br w:type="page"/>
      </w:r>
    </w:p>
    <w:p w14:paraId="072CB4BC" w14:textId="77777777" w:rsidR="002E2922" w:rsidRPr="00883287" w:rsidRDefault="00A1642E" w:rsidP="002E2922">
      <w:r w:rsidRPr="00883287">
        <w:rPr>
          <w:noProof/>
          <w:lang w:val="en-IE" w:eastAsia="en-IE"/>
        </w:rPr>
        <mc:AlternateContent>
          <mc:Choice Requires="wps">
            <w:drawing>
              <wp:anchor distT="0" distB="0" distL="114300" distR="114300" simplePos="0" relativeHeight="251782144" behindDoc="0" locked="0" layoutInCell="1" allowOverlap="1" wp14:anchorId="4A2FB56E" wp14:editId="23501D52">
                <wp:simplePos x="0" y="0"/>
                <wp:positionH relativeFrom="column">
                  <wp:posOffset>57785</wp:posOffset>
                </wp:positionH>
                <wp:positionV relativeFrom="paragraph">
                  <wp:posOffset>-204284</wp:posOffset>
                </wp:positionV>
                <wp:extent cx="5785223" cy="430306"/>
                <wp:effectExtent l="0" t="0" r="6350" b="1905"/>
                <wp:wrapNone/>
                <wp:docPr id="185"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5223" cy="4303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810EFB" w14:textId="77777777" w:rsidR="00AC2DE2" w:rsidRPr="00A1642E" w:rsidRDefault="00AC2DE2" w:rsidP="00A1642E">
                            <w:pPr>
                              <w:rPr>
                                <w:rFonts w:ascii="Times New Roman" w:hAnsi="Times New Roman"/>
                                <w:b/>
                                <w:color w:val="0000FF"/>
                                <w:sz w:val="40"/>
                                <w:szCs w:val="40"/>
                              </w:rPr>
                            </w:pPr>
                            <w:r w:rsidRPr="00A1642E">
                              <w:rPr>
                                <w:rFonts w:ascii="Times New Roman" w:hAnsi="Times New Roman"/>
                                <w:b/>
                                <w:color w:val="0000FF"/>
                                <w:sz w:val="40"/>
                                <w:szCs w:val="40"/>
                              </w:rPr>
                              <w:t>Orfordness Lighthouse</w:t>
                            </w:r>
                            <w:r>
                              <w:rPr>
                                <w:rFonts w:ascii="Times New Roman" w:hAnsi="Times New Roman"/>
                                <w:b/>
                                <w:color w:val="0000FF"/>
                                <w:sz w:val="40"/>
                                <w:szCs w:val="40"/>
                              </w:rPr>
                              <w:t xml:space="preserve"> Environmental Designation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4A2FB56E" id="Text Box 185" o:spid="_x0000_s1086" type="#_x0000_t202" style="position:absolute;margin-left:4.55pt;margin-top:-16.05pt;width:455.55pt;height:33.9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" stroked="f">
                <v:textbox>
                  <w:txbxContent>
                    <w:p w14:paraId="5F810EFB" w14:textId="77777777" w:rsidR="00AC2DE2" w:rsidRPr="00A1642E" w:rsidRDefault="00AC2DE2" w:rsidP="00A1642E">
                      <w:pPr>
                        <w:rPr>
                          <w:rFonts w:ascii="Times New Roman" w:hAnsi="Times New Roman"/>
                          <w:b/>
                          <w:color w:val="0000FF"/>
                          <w:sz w:val="40"/>
                          <w:szCs w:val="40"/>
                        </w:rPr>
                      </w:pPr>
                      <w:r w:rsidRPr="00A1642E">
                        <w:rPr>
                          <w:rFonts w:ascii="Times New Roman" w:hAnsi="Times New Roman"/>
                          <w:b/>
                          <w:color w:val="0000FF"/>
                          <w:sz w:val="40"/>
                          <w:szCs w:val="40"/>
                        </w:rPr>
                        <w:t>Orfordness Lighthouse</w:t>
                      </w:r>
                      <w:r>
                        <w:rPr>
                          <w:rFonts w:ascii="Times New Roman" w:hAnsi="Times New Roman"/>
                          <w:b/>
                          <w:color w:val="0000FF"/>
                          <w:sz w:val="40"/>
                          <w:szCs w:val="40"/>
                        </w:rPr>
                        <w:t xml:space="preserve"> Environmental Designation</w:t>
                      </w:r>
                    </w:p>
                  </w:txbxContent>
                </v:textbox>
              </v:shape>
            </w:pict>
          </mc:Fallback>
        </mc:AlternateContent>
      </w:r>
    </w:p>
    <w:p w14:paraId="591E335D" w14:textId="77777777" w:rsidR="002E2922" w:rsidRPr="00883287" w:rsidRDefault="00FF4A33" w:rsidP="002E2922">
      <w:pPr>
        <w:pStyle w:val="Header"/>
      </w:pPr>
      <w:r w:rsidRPr="00883287">
        <w:rPr>
          <w:noProof/>
          <w:lang w:val="en-IE" w:eastAsia="en-IE"/>
        </w:rPr>
        <mc:AlternateContent>
          <mc:Choice Requires="wps">
            <w:drawing>
              <wp:anchor distT="0" distB="0" distL="114300" distR="114300" simplePos="0" relativeHeight="251746304" behindDoc="0" locked="0" layoutInCell="1" allowOverlap="1" wp14:anchorId="53819CE4" wp14:editId="2E6CC952">
                <wp:simplePos x="0" y="0"/>
                <wp:positionH relativeFrom="column">
                  <wp:posOffset>4748984</wp:posOffset>
                </wp:positionH>
                <wp:positionV relativeFrom="paragraph">
                  <wp:posOffset>132171</wp:posOffset>
                </wp:positionV>
                <wp:extent cx="3886200" cy="2315028"/>
                <wp:effectExtent l="0" t="0" r="25400" b="22225"/>
                <wp:wrapNone/>
                <wp:docPr id="193" name="Text 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0" cy="2315028"/>
                        </a:xfrm>
                        <a:prstGeom prst="rect">
                          <a:avLst/>
                        </a:prstGeom>
                        <a:solidFill>
                          <a:srgbClr val="FFFF99">
                            <a:alpha val="50000"/>
                          </a:srgbClr>
                        </a:solidFill>
                        <a:ln w="9525">
                          <a:solidFill>
                            <a:srgbClr val="0000FF"/>
                          </a:solidFill>
                          <a:miter lim="800000"/>
                          <a:headEnd/>
                          <a:tailEnd/>
                        </a:ln>
                      </wps:spPr>
                      <wps:txbx>
                        <w:txbxContent>
                          <w:p w14:paraId="334347FC" w14:textId="77777777" w:rsidR="00AC2DE2" w:rsidRPr="00366DD5" w:rsidRDefault="00AC2DE2" w:rsidP="002E2922">
                            <w:pPr>
                              <w:rPr>
                                <w:rFonts w:ascii="Times New Roman" w:hAnsi="Times New Roman"/>
                                <w:sz w:val="16"/>
                                <w:szCs w:val="18"/>
                              </w:rPr>
                            </w:pPr>
                            <w:r w:rsidRPr="00366DD5">
                              <w:rPr>
                                <w:rFonts w:ascii="Times New Roman" w:hAnsi="Times New Roman"/>
                                <w:b/>
                                <w:bCs/>
                                <w:color w:val="0000FF"/>
                                <w:sz w:val="16"/>
                                <w:szCs w:val="18"/>
                              </w:rPr>
                              <w:t>SPECIAL PROTECTION AREA (SPA)</w:t>
                            </w:r>
                          </w:p>
                          <w:p w14:paraId="372D6A2F" w14:textId="77777777" w:rsidR="00AC2DE2" w:rsidRPr="00366DD5" w:rsidRDefault="00AC2DE2" w:rsidP="002E2922">
                            <w:pPr>
                              <w:rPr>
                                <w:rFonts w:ascii="Times New Roman" w:hAnsi="Times New Roman"/>
                                <w:sz w:val="16"/>
                                <w:szCs w:val="18"/>
                              </w:rPr>
                            </w:pPr>
                          </w:p>
                          <w:p w14:paraId="644F6C88" w14:textId="77777777" w:rsidR="00AC2DE2" w:rsidRPr="004C6301" w:rsidRDefault="00AC2DE2" w:rsidP="004C6301">
                            <w:pPr>
                              <w:ind w:left="1701" w:hanging="1701"/>
                              <w:rPr>
                                <w:rFonts w:ascii="Times New Roman" w:hAnsi="Times New Roman"/>
                                <w:sz w:val="16"/>
                                <w:szCs w:val="18"/>
                              </w:rPr>
                            </w:pPr>
                            <w:r w:rsidRPr="00366DD5">
                              <w:rPr>
                                <w:rFonts w:ascii="Times New Roman" w:hAnsi="Times New Roman"/>
                                <w:b/>
                                <w:bCs/>
                                <w:sz w:val="16"/>
                                <w:szCs w:val="18"/>
                              </w:rPr>
                              <w:t>Title:</w:t>
                            </w:r>
                            <w:r w:rsidRPr="00366DD5">
                              <w:rPr>
                                <w:rFonts w:ascii="Times New Roman" w:hAnsi="Times New Roman"/>
                                <w:sz w:val="16"/>
                                <w:szCs w:val="18"/>
                              </w:rPr>
                              <w:tab/>
                              <w:t>Alde Ore Estuary</w:t>
                            </w:r>
                          </w:p>
                          <w:p w14:paraId="560386FB" w14:textId="77777777" w:rsidR="00AC2DE2" w:rsidRPr="00366DD5" w:rsidRDefault="00AC2DE2" w:rsidP="004C6301">
                            <w:pPr>
                              <w:ind w:left="1701" w:hanging="1701"/>
                              <w:rPr>
                                <w:rFonts w:ascii="Times New Roman" w:hAnsi="Times New Roman"/>
                                <w:b/>
                                <w:bCs/>
                                <w:sz w:val="16"/>
                                <w:szCs w:val="18"/>
                              </w:rPr>
                            </w:pPr>
                            <w:r w:rsidRPr="00366DD5">
                              <w:rPr>
                                <w:rFonts w:ascii="Times New Roman" w:hAnsi="Times New Roman"/>
                                <w:b/>
                                <w:bCs/>
                                <w:sz w:val="16"/>
                                <w:szCs w:val="18"/>
                              </w:rPr>
                              <w:t>Date of Designation:</w:t>
                            </w:r>
                            <w:r w:rsidRPr="00366DD5">
                              <w:rPr>
                                <w:rFonts w:ascii="Times New Roman" w:hAnsi="Times New Roman"/>
                                <w:b/>
                                <w:bCs/>
                                <w:sz w:val="16"/>
                                <w:szCs w:val="18"/>
                              </w:rPr>
                              <w:tab/>
                            </w:r>
                            <w:r w:rsidRPr="00366DD5">
                              <w:rPr>
                                <w:rFonts w:ascii="Times New Roman" w:hAnsi="Times New Roman"/>
                                <w:sz w:val="16"/>
                                <w:szCs w:val="18"/>
                              </w:rPr>
                              <w:t>January 1996</w:t>
                            </w:r>
                          </w:p>
                          <w:p w14:paraId="605E2266" w14:textId="77777777" w:rsidR="00AC2DE2" w:rsidRPr="004C6301" w:rsidRDefault="00AC2DE2" w:rsidP="004C6301">
                            <w:pPr>
                              <w:ind w:left="1701" w:hanging="1701"/>
                              <w:rPr>
                                <w:rFonts w:ascii="Times New Roman" w:hAnsi="Times New Roman"/>
                                <w:sz w:val="16"/>
                                <w:szCs w:val="18"/>
                              </w:rPr>
                            </w:pPr>
                            <w:r w:rsidRPr="00366DD5">
                              <w:rPr>
                                <w:rFonts w:ascii="Times New Roman" w:hAnsi="Times New Roman"/>
                                <w:b/>
                                <w:bCs/>
                                <w:sz w:val="16"/>
                                <w:szCs w:val="18"/>
                              </w:rPr>
                              <w:t>Contact:</w:t>
                            </w:r>
                            <w:r w:rsidRPr="00366DD5">
                              <w:rPr>
                                <w:rFonts w:ascii="Times New Roman" w:hAnsi="Times New Roman"/>
                                <w:b/>
                                <w:bCs/>
                                <w:sz w:val="16"/>
                                <w:szCs w:val="18"/>
                              </w:rPr>
                              <w:tab/>
                            </w:r>
                            <w:r w:rsidRPr="00366DD5">
                              <w:rPr>
                                <w:rFonts w:ascii="Times New Roman" w:hAnsi="Times New Roman"/>
                                <w:sz w:val="16"/>
                                <w:szCs w:val="18"/>
                              </w:rPr>
                              <w:t>English Nature, Suffolk Team, Regent House, 110 Northgate Street, Bury St Edmunds, Suffolk IP33 1HP Tel 01284 762218; Fax 01284764318</w:t>
                            </w:r>
                          </w:p>
                          <w:p w14:paraId="165A8D61" w14:textId="77777777" w:rsidR="00AC2DE2" w:rsidRPr="00366DD5" w:rsidRDefault="00AC2DE2" w:rsidP="004C6301">
                            <w:pPr>
                              <w:ind w:left="1701" w:hanging="1701"/>
                              <w:rPr>
                                <w:rFonts w:ascii="Times New Roman" w:hAnsi="Times New Roman"/>
                                <w:sz w:val="16"/>
                                <w:szCs w:val="18"/>
                              </w:rPr>
                            </w:pPr>
                            <w:r w:rsidRPr="00366DD5">
                              <w:rPr>
                                <w:rFonts w:ascii="Times New Roman" w:hAnsi="Times New Roman"/>
                                <w:b/>
                                <w:bCs/>
                                <w:sz w:val="16"/>
                                <w:szCs w:val="18"/>
                              </w:rPr>
                              <w:t>Area of Interest:</w:t>
                            </w:r>
                            <w:r w:rsidRPr="00366DD5">
                              <w:rPr>
                                <w:rFonts w:ascii="Times New Roman" w:hAnsi="Times New Roman"/>
                                <w:sz w:val="16"/>
                                <w:szCs w:val="18"/>
                              </w:rPr>
                              <w:tab/>
                              <w:t xml:space="preserve">This site has areas of intertidal mudflats, saltmarsh, shallow coastal waters and shingle which provides a necessary intertidal habitat for feeding and roosting purposes. The area supports breeding and wintering populations of avocet, wintering populations of ruff, and breeding populations of sandwich tern and little tern. Other species include black-tailed godwit, redshank and lesser black-backed gull. </w:t>
                            </w:r>
                          </w:p>
                          <w:p w14:paraId="2AEE926A" w14:textId="77777777" w:rsidR="00AC2DE2" w:rsidRDefault="00AC2DE2" w:rsidP="00FF4A33">
                            <w:pPr>
                              <w:ind w:left="1701" w:hanging="1701"/>
                              <w:rPr>
                                <w:szCs w:val="18"/>
                              </w:rPr>
                            </w:pPr>
                            <w:r w:rsidRPr="00366DD5">
                              <w:rPr>
                                <w:rFonts w:ascii="Times New Roman" w:hAnsi="Times New Roman"/>
                                <w:sz w:val="16"/>
                                <w:szCs w:val="18"/>
                              </w:rPr>
                              <w:tab/>
                              <w:t>Any work within Orfordness Lighthouse with the potential to affect these aspects will require prior SPA consent</w:t>
                            </w:r>
                            <w:r>
                              <w:rPr>
                                <w:rFonts w:ascii="Times New Roman" w:hAnsi="Times New Roman"/>
                                <w:sz w:val="16"/>
                                <w:szCs w:val="18"/>
                              </w:rPr>
                              <w:t>.</w:t>
                            </w:r>
                          </w:p>
                          <w:p w14:paraId="1D73AD9F" w14:textId="77777777" w:rsidR="00AC2DE2" w:rsidRDefault="00AC2DE2" w:rsidP="002E2922">
                            <w:pPr>
                              <w:rPr>
                                <w:szCs w:val="18"/>
                              </w:rPr>
                            </w:pPr>
                          </w:p>
                          <w:p w14:paraId="79D880AE" w14:textId="77777777" w:rsidR="00AC2DE2" w:rsidRDefault="00AC2DE2" w:rsidP="002E2922">
                            <w:pPr>
                              <w:rPr>
                                <w:szCs w:val="18"/>
                              </w:rPr>
                            </w:pPr>
                          </w:p>
                          <w:p w14:paraId="01CD7DD7" w14:textId="77777777" w:rsidR="00AC2DE2" w:rsidRDefault="00AC2DE2" w:rsidP="002E2922">
                            <w:pPr>
                              <w:rPr>
                                <w:szCs w:val="18"/>
                              </w:rPr>
                            </w:pPr>
                          </w:p>
                          <w:p w14:paraId="43614080" w14:textId="77777777" w:rsidR="00AC2DE2" w:rsidRDefault="00AC2DE2" w:rsidP="002E2922">
                            <w:pPr>
                              <w:rPr>
                                <w:szCs w:val="18"/>
                              </w:rPr>
                            </w:pPr>
                          </w:p>
                          <w:p w14:paraId="04F44C77" w14:textId="77777777" w:rsidR="00AC2DE2" w:rsidRDefault="00AC2DE2" w:rsidP="002E2922">
                            <w:pPr>
                              <w:rPr>
                                <w:szCs w:val="18"/>
                              </w:rPr>
                            </w:pPr>
                          </w:p>
                          <w:p w14:paraId="2B26332B" w14:textId="77777777" w:rsidR="00AC2DE2" w:rsidRDefault="00AC2DE2" w:rsidP="002E2922">
                            <w:pPr>
                              <w:rPr>
                                <w:b/>
                                <w:bCs/>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53819CE4" id="Text Box 193" o:spid="_x0000_s1087" type="#_x0000_t202" style="position:absolute;margin-left:373.95pt;margin-top:10.4pt;width:306pt;height:182.3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" fillcolor="#ff9" strokecolor="blue">
                <v:fill opacity="32896f"/>
                <v:textbox>
                  <w:txbxContent>
                    <w:p w14:paraId="334347FC" w14:textId="77777777" w:rsidR="00AC2DE2" w:rsidRPr="00366DD5" w:rsidRDefault="00AC2DE2" w:rsidP="002E2922">
                      <w:pPr>
                        <w:rPr>
                          <w:rFonts w:ascii="Times New Roman" w:hAnsi="Times New Roman"/>
                          <w:sz w:val="16"/>
                          <w:szCs w:val="18"/>
                        </w:rPr>
                      </w:pPr>
                      <w:r w:rsidRPr="00366DD5">
                        <w:rPr>
                          <w:rFonts w:ascii="Times New Roman" w:hAnsi="Times New Roman"/>
                          <w:b/>
                          <w:bCs/>
                          <w:color w:val="0000FF"/>
                          <w:sz w:val="16"/>
                          <w:szCs w:val="18"/>
                        </w:rPr>
                        <w:t>SPECIAL PROTECTION AREA (SPA)</w:t>
                      </w:r>
                    </w:p>
                    <w:p w14:paraId="372D6A2F" w14:textId="77777777" w:rsidR="00AC2DE2" w:rsidRPr="00366DD5" w:rsidRDefault="00AC2DE2" w:rsidP="002E2922">
                      <w:pPr>
                        <w:rPr>
                          <w:rFonts w:ascii="Times New Roman" w:hAnsi="Times New Roman"/>
                          <w:sz w:val="16"/>
                          <w:szCs w:val="18"/>
                        </w:rPr>
                      </w:pPr>
                    </w:p>
                    <w:p w14:paraId="644F6C88" w14:textId="77777777" w:rsidR="00AC2DE2" w:rsidRPr="004C6301" w:rsidRDefault="00AC2DE2" w:rsidP="004C6301">
                      <w:pPr>
                        <w:ind w:left="1701" w:hanging="1701"/>
                        <w:rPr>
                          <w:rFonts w:ascii="Times New Roman" w:hAnsi="Times New Roman"/>
                          <w:sz w:val="16"/>
                          <w:szCs w:val="18"/>
                        </w:rPr>
                      </w:pPr>
                      <w:r w:rsidRPr="00366DD5">
                        <w:rPr>
                          <w:rFonts w:ascii="Times New Roman" w:hAnsi="Times New Roman"/>
                          <w:b/>
                          <w:bCs/>
                          <w:sz w:val="16"/>
                          <w:szCs w:val="18"/>
                        </w:rPr>
                        <w:t>Title:</w:t>
                      </w:r>
                      <w:r w:rsidRPr="00366DD5">
                        <w:rPr>
                          <w:rFonts w:ascii="Times New Roman" w:hAnsi="Times New Roman"/>
                          <w:sz w:val="16"/>
                          <w:szCs w:val="18"/>
                        </w:rPr>
                        <w:tab/>
                        <w:t>Alde Ore Estuary</w:t>
                      </w:r>
                    </w:p>
                    <w:p w14:paraId="560386FB" w14:textId="77777777" w:rsidR="00AC2DE2" w:rsidRPr="00366DD5" w:rsidRDefault="00AC2DE2" w:rsidP="004C6301">
                      <w:pPr>
                        <w:ind w:left="1701" w:hanging="1701"/>
                        <w:rPr>
                          <w:rFonts w:ascii="Times New Roman" w:hAnsi="Times New Roman"/>
                          <w:b/>
                          <w:bCs/>
                          <w:sz w:val="16"/>
                          <w:szCs w:val="18"/>
                        </w:rPr>
                      </w:pPr>
                      <w:r w:rsidRPr="00366DD5">
                        <w:rPr>
                          <w:rFonts w:ascii="Times New Roman" w:hAnsi="Times New Roman"/>
                          <w:b/>
                          <w:bCs/>
                          <w:sz w:val="16"/>
                          <w:szCs w:val="18"/>
                        </w:rPr>
                        <w:t>Date of Designation:</w:t>
                      </w:r>
                      <w:r w:rsidRPr="00366DD5">
                        <w:rPr>
                          <w:rFonts w:ascii="Times New Roman" w:hAnsi="Times New Roman"/>
                          <w:b/>
                          <w:bCs/>
                          <w:sz w:val="16"/>
                          <w:szCs w:val="18"/>
                        </w:rPr>
                        <w:tab/>
                      </w:r>
                      <w:r w:rsidRPr="00366DD5">
                        <w:rPr>
                          <w:rFonts w:ascii="Times New Roman" w:hAnsi="Times New Roman"/>
                          <w:sz w:val="16"/>
                          <w:szCs w:val="18"/>
                        </w:rPr>
                        <w:t>January 1996</w:t>
                      </w:r>
                    </w:p>
                    <w:p w14:paraId="605E2266" w14:textId="77777777" w:rsidR="00AC2DE2" w:rsidRPr="004C6301" w:rsidRDefault="00AC2DE2" w:rsidP="004C6301">
                      <w:pPr>
                        <w:ind w:left="1701" w:hanging="1701"/>
                        <w:rPr>
                          <w:rFonts w:ascii="Times New Roman" w:hAnsi="Times New Roman"/>
                          <w:sz w:val="16"/>
                          <w:szCs w:val="18"/>
                        </w:rPr>
                      </w:pPr>
                      <w:r w:rsidRPr="00366DD5">
                        <w:rPr>
                          <w:rFonts w:ascii="Times New Roman" w:hAnsi="Times New Roman"/>
                          <w:b/>
                          <w:bCs/>
                          <w:sz w:val="16"/>
                          <w:szCs w:val="18"/>
                        </w:rPr>
                        <w:t>Contact:</w:t>
                      </w:r>
                      <w:r w:rsidRPr="00366DD5">
                        <w:rPr>
                          <w:rFonts w:ascii="Times New Roman" w:hAnsi="Times New Roman"/>
                          <w:b/>
                          <w:bCs/>
                          <w:sz w:val="16"/>
                          <w:szCs w:val="18"/>
                        </w:rPr>
                        <w:tab/>
                      </w:r>
                      <w:r w:rsidRPr="00366DD5">
                        <w:rPr>
                          <w:rFonts w:ascii="Times New Roman" w:hAnsi="Times New Roman"/>
                          <w:sz w:val="16"/>
                          <w:szCs w:val="18"/>
                        </w:rPr>
                        <w:t>English Nature, Suffolk Team, Regent House, 110 Northgate Street, Bury St Edmunds, Suffolk IP33 1HP Tel 01284 762218; Fax 01284764318</w:t>
                      </w:r>
                    </w:p>
                    <w:p w14:paraId="165A8D61" w14:textId="77777777" w:rsidR="00AC2DE2" w:rsidRPr="00366DD5" w:rsidRDefault="00AC2DE2" w:rsidP="004C6301">
                      <w:pPr>
                        <w:ind w:left="1701" w:hanging="1701"/>
                        <w:rPr>
                          <w:rFonts w:ascii="Times New Roman" w:hAnsi="Times New Roman"/>
                          <w:sz w:val="16"/>
                          <w:szCs w:val="18"/>
                        </w:rPr>
                      </w:pPr>
                      <w:r w:rsidRPr="00366DD5">
                        <w:rPr>
                          <w:rFonts w:ascii="Times New Roman" w:hAnsi="Times New Roman"/>
                          <w:b/>
                          <w:bCs/>
                          <w:sz w:val="16"/>
                          <w:szCs w:val="18"/>
                        </w:rPr>
                        <w:t>Area of Interest:</w:t>
                      </w:r>
                      <w:r w:rsidRPr="00366DD5">
                        <w:rPr>
                          <w:rFonts w:ascii="Times New Roman" w:hAnsi="Times New Roman"/>
                          <w:sz w:val="16"/>
                          <w:szCs w:val="18"/>
                        </w:rPr>
                        <w:tab/>
                        <w:t xml:space="preserve">This site has areas of intertidal mudflats, saltmarsh, shallow coastal waters and shingle which provides a necessary intertidal habitat for feeding and roosting purposes. The area supports breeding and wintering populations of avocet, wintering populations of ruff, and breeding populations of sandwich tern and little tern. Other species include black-tailed godwit, redshank and lesser black-backed gull. </w:t>
                      </w:r>
                    </w:p>
                    <w:p w14:paraId="2AEE926A" w14:textId="77777777" w:rsidR="00AC2DE2" w:rsidRDefault="00AC2DE2" w:rsidP="00FF4A33">
                      <w:pPr>
                        <w:ind w:left="1701" w:hanging="1701"/>
                        <w:rPr>
                          <w:szCs w:val="18"/>
                        </w:rPr>
                      </w:pPr>
                      <w:r w:rsidRPr="00366DD5">
                        <w:rPr>
                          <w:rFonts w:ascii="Times New Roman" w:hAnsi="Times New Roman"/>
                          <w:sz w:val="16"/>
                          <w:szCs w:val="18"/>
                        </w:rPr>
                        <w:tab/>
                        <w:t>Any work within Orfordness Lighthouse with the potential to affect these aspects will require prior SPA consent</w:t>
                      </w:r>
                      <w:r>
                        <w:rPr>
                          <w:rFonts w:ascii="Times New Roman" w:hAnsi="Times New Roman"/>
                          <w:sz w:val="16"/>
                          <w:szCs w:val="18"/>
                        </w:rPr>
                        <w:t>.</w:t>
                      </w:r>
                    </w:p>
                    <w:p w14:paraId="1D73AD9F" w14:textId="77777777" w:rsidR="00AC2DE2" w:rsidRDefault="00AC2DE2" w:rsidP="002E2922">
                      <w:pPr>
                        <w:rPr>
                          <w:szCs w:val="18"/>
                        </w:rPr>
                      </w:pPr>
                    </w:p>
                    <w:p w14:paraId="79D880AE" w14:textId="77777777" w:rsidR="00AC2DE2" w:rsidRDefault="00AC2DE2" w:rsidP="002E2922">
                      <w:pPr>
                        <w:rPr>
                          <w:szCs w:val="18"/>
                        </w:rPr>
                      </w:pPr>
                    </w:p>
                    <w:p w14:paraId="01CD7DD7" w14:textId="77777777" w:rsidR="00AC2DE2" w:rsidRDefault="00AC2DE2" w:rsidP="002E2922">
                      <w:pPr>
                        <w:rPr>
                          <w:szCs w:val="18"/>
                        </w:rPr>
                      </w:pPr>
                    </w:p>
                    <w:p w14:paraId="43614080" w14:textId="77777777" w:rsidR="00AC2DE2" w:rsidRDefault="00AC2DE2" w:rsidP="002E2922">
                      <w:pPr>
                        <w:rPr>
                          <w:szCs w:val="18"/>
                        </w:rPr>
                      </w:pPr>
                    </w:p>
                    <w:p w14:paraId="04F44C77" w14:textId="77777777" w:rsidR="00AC2DE2" w:rsidRDefault="00AC2DE2" w:rsidP="002E2922">
                      <w:pPr>
                        <w:rPr>
                          <w:szCs w:val="18"/>
                        </w:rPr>
                      </w:pPr>
                    </w:p>
                    <w:p w14:paraId="2B26332B" w14:textId="77777777" w:rsidR="00AC2DE2" w:rsidRDefault="00AC2DE2" w:rsidP="002E2922">
                      <w:pPr>
                        <w:rPr>
                          <w:b/>
                          <w:bCs/>
                          <w:szCs w:val="18"/>
                        </w:rPr>
                      </w:pPr>
                    </w:p>
                  </w:txbxContent>
                </v:textbox>
              </v:shape>
            </w:pict>
          </mc:Fallback>
        </mc:AlternateContent>
      </w:r>
      <w:r w:rsidR="004C6301" w:rsidRPr="00883287">
        <w:rPr>
          <w:noProof/>
          <w:lang w:val="en-IE" w:eastAsia="en-IE"/>
        </w:rPr>
        <mc:AlternateContent>
          <mc:Choice Requires="wps">
            <w:drawing>
              <wp:anchor distT="0" distB="0" distL="114300" distR="114300" simplePos="0" relativeHeight="251748352" behindDoc="0" locked="0" layoutInCell="1" allowOverlap="1" wp14:anchorId="1E74173F" wp14:editId="66AC9829">
                <wp:simplePos x="0" y="0"/>
                <wp:positionH relativeFrom="column">
                  <wp:posOffset>8859248</wp:posOffset>
                </wp:positionH>
                <wp:positionV relativeFrom="paragraph">
                  <wp:posOffset>125912</wp:posOffset>
                </wp:positionV>
                <wp:extent cx="1028700" cy="228600"/>
                <wp:effectExtent l="1905" t="1905" r="0" b="0"/>
                <wp:wrapNone/>
                <wp:docPr id="195" name="Text 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01D4E2" w14:textId="77777777" w:rsidR="00AC2DE2" w:rsidRDefault="00AC2DE2" w:rsidP="002E2922">
                            <w:pPr>
                              <w:pStyle w:val="Heading6"/>
                              <w:spacing w:before="0"/>
                              <w:rPr>
                                <w:b/>
                                <w:bCs/>
                              </w:rPr>
                            </w:pPr>
                            <w:r>
                              <w:rPr>
                                <w:b/>
                                <w:bCs/>
                              </w:rPr>
                              <w:t>PAGE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1E74173F" id="Text Box 195" o:spid="_x0000_s1088" type="#_x0000_t202" style="position:absolute;margin-left:697.6pt;margin-top:9.9pt;width:81pt;height:18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" stroked="f">
                <v:textbox>
                  <w:txbxContent>
                    <w:p w14:paraId="6F01D4E2" w14:textId="77777777" w:rsidR="00AC2DE2" w:rsidRDefault="00AC2DE2" w:rsidP="002E2922">
                      <w:pPr>
                        <w:pStyle w:val="Heading6"/>
                        <w:spacing w:before="0"/>
                        <w:rPr>
                          <w:b/>
                          <w:bCs/>
                        </w:rPr>
                      </w:pPr>
                      <w:r>
                        <w:rPr>
                          <w:b/>
                          <w:bCs/>
                        </w:rPr>
                        <w:t>PAGE 1</w:t>
                      </w:r>
                    </w:p>
                  </w:txbxContent>
                </v:textbox>
              </v:shape>
            </w:pict>
          </mc:Fallback>
        </mc:AlternateContent>
      </w:r>
      <w:r w:rsidR="004C6301" w:rsidRPr="00883287">
        <w:rPr>
          <w:noProof/>
          <w:lang w:val="en-IE" w:eastAsia="en-IE"/>
        </w:rPr>
        <mc:AlternateContent>
          <mc:Choice Requires="wps">
            <w:drawing>
              <wp:anchor distT="0" distB="0" distL="114300" distR="114300" simplePos="0" relativeHeight="251744256" behindDoc="0" locked="0" layoutInCell="1" allowOverlap="1" wp14:anchorId="065659A7" wp14:editId="39BA1FB4">
                <wp:simplePos x="0" y="0"/>
                <wp:positionH relativeFrom="column">
                  <wp:posOffset>60869</wp:posOffset>
                </wp:positionH>
                <wp:positionV relativeFrom="paragraph">
                  <wp:posOffset>124913</wp:posOffset>
                </wp:positionV>
                <wp:extent cx="4572000" cy="5138057"/>
                <wp:effectExtent l="0" t="0" r="25400" b="18415"/>
                <wp:wrapNone/>
                <wp:docPr id="192" name="Text 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0" cy="5138057"/>
                        </a:xfrm>
                        <a:prstGeom prst="rect">
                          <a:avLst/>
                        </a:prstGeom>
                        <a:solidFill>
                          <a:srgbClr val="FFFF99">
                            <a:alpha val="50000"/>
                          </a:srgbClr>
                        </a:solidFill>
                        <a:ln w="9525">
                          <a:solidFill>
                            <a:srgbClr val="0000FF"/>
                          </a:solidFill>
                          <a:miter lim="800000"/>
                          <a:headEnd/>
                          <a:tailEnd/>
                        </a:ln>
                      </wps:spPr>
                      <wps:txbx>
                        <w:txbxContent>
                          <w:p w14:paraId="1BA53781" w14:textId="77777777" w:rsidR="00AC2DE2" w:rsidRPr="00366DD5" w:rsidRDefault="00AC2DE2" w:rsidP="004C6301">
                            <w:pPr>
                              <w:rPr>
                                <w:rFonts w:ascii="Times New Roman" w:hAnsi="Times New Roman"/>
                                <w:b/>
                                <w:bCs/>
                                <w:szCs w:val="18"/>
                              </w:rPr>
                            </w:pPr>
                            <w:r w:rsidRPr="00366DD5">
                              <w:rPr>
                                <w:rFonts w:ascii="Times New Roman" w:hAnsi="Times New Roman"/>
                                <w:b/>
                                <w:bCs/>
                                <w:color w:val="0000FF"/>
                                <w:szCs w:val="18"/>
                              </w:rPr>
                              <w:t>SITE OF SPECIAL SCIENTIFIC INTEREST (SSSI)</w:t>
                            </w:r>
                          </w:p>
                          <w:p w14:paraId="2C4F012B" w14:textId="77777777" w:rsidR="00AC2DE2" w:rsidRPr="00366DD5" w:rsidRDefault="00AC2DE2" w:rsidP="004C6301">
                            <w:pPr>
                              <w:rPr>
                                <w:rFonts w:ascii="Times New Roman" w:hAnsi="Times New Roman"/>
                                <w:b/>
                                <w:bCs/>
                                <w:szCs w:val="18"/>
                              </w:rPr>
                            </w:pPr>
                          </w:p>
                          <w:p w14:paraId="6DEC9606" w14:textId="77777777" w:rsidR="00AC2DE2" w:rsidRPr="00366DD5" w:rsidRDefault="00AC2DE2" w:rsidP="004C6301">
                            <w:pPr>
                              <w:tabs>
                                <w:tab w:val="left" w:pos="1843"/>
                              </w:tabs>
                              <w:ind w:left="1843" w:hanging="1843"/>
                              <w:rPr>
                                <w:rFonts w:ascii="Times New Roman" w:hAnsi="Times New Roman"/>
                                <w:sz w:val="16"/>
                                <w:szCs w:val="18"/>
                              </w:rPr>
                            </w:pPr>
                            <w:r w:rsidRPr="00366DD5">
                              <w:rPr>
                                <w:rFonts w:ascii="Times New Roman" w:hAnsi="Times New Roman"/>
                                <w:b/>
                                <w:bCs/>
                                <w:sz w:val="16"/>
                                <w:szCs w:val="18"/>
                              </w:rPr>
                              <w:t>Title:</w:t>
                            </w:r>
                            <w:r w:rsidRPr="00366DD5">
                              <w:rPr>
                                <w:rFonts w:ascii="Times New Roman" w:hAnsi="Times New Roman"/>
                                <w:b/>
                                <w:bCs/>
                                <w:sz w:val="16"/>
                                <w:szCs w:val="18"/>
                              </w:rPr>
                              <w:tab/>
                            </w:r>
                            <w:r w:rsidRPr="00366DD5">
                              <w:rPr>
                                <w:rFonts w:ascii="Times New Roman" w:hAnsi="Times New Roman"/>
                                <w:sz w:val="16"/>
                                <w:szCs w:val="18"/>
                              </w:rPr>
                              <w:t>Alde Ore Estuary</w:t>
                            </w:r>
                          </w:p>
                          <w:p w14:paraId="2844685B" w14:textId="77777777" w:rsidR="00AC2DE2" w:rsidRPr="00366DD5" w:rsidRDefault="00AC2DE2" w:rsidP="004C6301">
                            <w:pPr>
                              <w:ind w:left="2160" w:hanging="2160"/>
                              <w:rPr>
                                <w:rFonts w:ascii="Times New Roman" w:hAnsi="Times New Roman"/>
                                <w:sz w:val="16"/>
                                <w:szCs w:val="18"/>
                              </w:rPr>
                            </w:pPr>
                          </w:p>
                          <w:p w14:paraId="63642E6B" w14:textId="77777777" w:rsidR="00AC2DE2" w:rsidRPr="00366DD5" w:rsidRDefault="00AC2DE2" w:rsidP="004C6301">
                            <w:pPr>
                              <w:tabs>
                                <w:tab w:val="left" w:pos="720"/>
                              </w:tabs>
                              <w:ind w:left="1843" w:hanging="1843"/>
                              <w:jc w:val="both"/>
                              <w:rPr>
                                <w:rFonts w:ascii="Times New Roman" w:hAnsi="Times New Roman"/>
                                <w:b/>
                                <w:bCs/>
                                <w:sz w:val="16"/>
                                <w:szCs w:val="18"/>
                              </w:rPr>
                            </w:pPr>
                            <w:r w:rsidRPr="00366DD5">
                              <w:rPr>
                                <w:rFonts w:ascii="Times New Roman" w:hAnsi="Times New Roman"/>
                                <w:b/>
                                <w:bCs/>
                                <w:sz w:val="16"/>
                                <w:szCs w:val="18"/>
                              </w:rPr>
                              <w:t xml:space="preserve">Date of Designation: </w:t>
                            </w:r>
                            <w:r w:rsidRPr="00366DD5">
                              <w:rPr>
                                <w:rFonts w:ascii="Times New Roman" w:hAnsi="Times New Roman"/>
                                <w:b/>
                                <w:bCs/>
                                <w:sz w:val="16"/>
                                <w:szCs w:val="18"/>
                              </w:rPr>
                              <w:tab/>
                            </w:r>
                            <w:r w:rsidRPr="00366DD5">
                              <w:rPr>
                                <w:rFonts w:ascii="Times New Roman" w:hAnsi="Times New Roman"/>
                                <w:sz w:val="16"/>
                                <w:szCs w:val="18"/>
                              </w:rPr>
                              <w:t>1952</w:t>
                            </w:r>
                          </w:p>
                          <w:p w14:paraId="1555A407" w14:textId="77777777" w:rsidR="00AC2DE2" w:rsidRPr="00366DD5" w:rsidRDefault="00AC2DE2" w:rsidP="004C6301">
                            <w:pPr>
                              <w:ind w:left="2160" w:hanging="2160"/>
                              <w:jc w:val="both"/>
                              <w:rPr>
                                <w:rFonts w:ascii="Times New Roman" w:hAnsi="Times New Roman"/>
                                <w:b/>
                                <w:bCs/>
                                <w:sz w:val="16"/>
                                <w:szCs w:val="18"/>
                              </w:rPr>
                            </w:pPr>
                          </w:p>
                          <w:p w14:paraId="11825C44" w14:textId="77777777" w:rsidR="00AC2DE2" w:rsidRPr="00366DD5" w:rsidRDefault="00AC2DE2" w:rsidP="004C6301">
                            <w:pPr>
                              <w:tabs>
                                <w:tab w:val="left" w:pos="720"/>
                              </w:tabs>
                              <w:ind w:left="1843" w:hanging="1843"/>
                              <w:jc w:val="both"/>
                              <w:rPr>
                                <w:rFonts w:ascii="Times New Roman" w:hAnsi="Times New Roman"/>
                                <w:sz w:val="16"/>
                                <w:szCs w:val="18"/>
                              </w:rPr>
                            </w:pPr>
                            <w:r w:rsidRPr="00366DD5">
                              <w:rPr>
                                <w:rFonts w:ascii="Times New Roman" w:hAnsi="Times New Roman"/>
                                <w:b/>
                                <w:bCs/>
                                <w:sz w:val="16"/>
                                <w:szCs w:val="18"/>
                              </w:rPr>
                              <w:t xml:space="preserve">Contact: </w:t>
                            </w:r>
                            <w:r w:rsidRPr="00366DD5">
                              <w:rPr>
                                <w:rFonts w:ascii="Times New Roman" w:hAnsi="Times New Roman"/>
                                <w:b/>
                                <w:bCs/>
                                <w:sz w:val="16"/>
                                <w:szCs w:val="18"/>
                              </w:rPr>
                              <w:tab/>
                            </w:r>
                            <w:r w:rsidRPr="00366DD5">
                              <w:rPr>
                                <w:rFonts w:ascii="Times New Roman" w:hAnsi="Times New Roman"/>
                                <w:b/>
                                <w:bCs/>
                                <w:sz w:val="16"/>
                                <w:szCs w:val="18"/>
                              </w:rPr>
                              <w:tab/>
                            </w:r>
                            <w:r w:rsidRPr="00366DD5">
                              <w:rPr>
                                <w:rFonts w:ascii="Times New Roman" w:hAnsi="Times New Roman"/>
                                <w:sz w:val="16"/>
                                <w:szCs w:val="18"/>
                              </w:rPr>
                              <w:t xml:space="preserve">English Nature, Suffolk Team, Regent House, 110 Northgate Street, Bury St Edmunds, Suffolk IP33 1HP Tel 01284 762218 Fax 01284 764318 </w:t>
                            </w:r>
                          </w:p>
                          <w:p w14:paraId="511A4743" w14:textId="77777777" w:rsidR="00AC2DE2" w:rsidRPr="00366DD5" w:rsidRDefault="00AC2DE2" w:rsidP="004C6301">
                            <w:pPr>
                              <w:tabs>
                                <w:tab w:val="left" w:pos="720"/>
                              </w:tabs>
                              <w:ind w:left="1843" w:hanging="1843"/>
                              <w:jc w:val="both"/>
                              <w:rPr>
                                <w:rFonts w:ascii="Times New Roman" w:hAnsi="Times New Roman"/>
                                <w:sz w:val="16"/>
                                <w:szCs w:val="18"/>
                              </w:rPr>
                            </w:pPr>
                            <w:r w:rsidRPr="00366DD5">
                              <w:rPr>
                                <w:rFonts w:ascii="Times New Roman" w:hAnsi="Times New Roman"/>
                                <w:b/>
                                <w:bCs/>
                                <w:sz w:val="16"/>
                                <w:szCs w:val="18"/>
                              </w:rPr>
                              <w:t xml:space="preserve">Area of Interest: </w:t>
                            </w:r>
                            <w:r w:rsidRPr="00366DD5">
                              <w:rPr>
                                <w:rFonts w:ascii="Times New Roman" w:hAnsi="Times New Roman"/>
                                <w:b/>
                                <w:bCs/>
                                <w:sz w:val="16"/>
                                <w:szCs w:val="18"/>
                              </w:rPr>
                              <w:tab/>
                              <w:t xml:space="preserve">Rocks: </w:t>
                            </w:r>
                            <w:r w:rsidRPr="00366DD5">
                              <w:rPr>
                                <w:rFonts w:ascii="Times New Roman" w:hAnsi="Times New Roman"/>
                                <w:sz w:val="16"/>
                                <w:szCs w:val="18"/>
                              </w:rPr>
                              <w:t>This site contains areas of mudflats, saltmarsh, grasslands, reedbeds and shingle beaches. This is one of the three major shingle landforms in the British Isles, and is the only one that combines a shingle spit with a cuspate foreland. This large feature comprises  a complex sequence of shingle ridges deposited over a long period of time, which record stages of evolution of the land form. This well documented site is of educational and research value.</w:t>
                            </w:r>
                          </w:p>
                          <w:p w14:paraId="782CB5C5" w14:textId="77777777" w:rsidR="00AC2DE2" w:rsidRPr="00366DD5" w:rsidRDefault="00AC2DE2" w:rsidP="004C6301">
                            <w:pPr>
                              <w:ind w:left="1843" w:hanging="1843"/>
                              <w:jc w:val="both"/>
                              <w:rPr>
                                <w:rFonts w:ascii="Times New Roman" w:hAnsi="Times New Roman"/>
                                <w:sz w:val="16"/>
                                <w:szCs w:val="18"/>
                              </w:rPr>
                            </w:pPr>
                            <w:r w:rsidRPr="00366DD5">
                              <w:rPr>
                                <w:rFonts w:ascii="Times New Roman" w:hAnsi="Times New Roman"/>
                                <w:b/>
                                <w:bCs/>
                                <w:sz w:val="16"/>
                                <w:szCs w:val="18"/>
                              </w:rPr>
                              <w:tab/>
                              <w:t xml:space="preserve">Plant Life: </w:t>
                            </w:r>
                            <w:r w:rsidRPr="00366DD5">
                              <w:rPr>
                                <w:rFonts w:ascii="Times New Roman" w:hAnsi="Times New Roman"/>
                                <w:sz w:val="16"/>
                                <w:szCs w:val="18"/>
                              </w:rPr>
                              <w:t xml:space="preserve">The mudflats support the rare intertidal plant </w:t>
                            </w:r>
                            <w:r w:rsidRPr="00366DD5">
                              <w:rPr>
                                <w:rFonts w:ascii="Times New Roman" w:hAnsi="Times New Roman"/>
                                <w:i/>
                                <w:iCs/>
                                <w:sz w:val="16"/>
                                <w:szCs w:val="18"/>
                              </w:rPr>
                              <w:t xml:space="preserve">zostera angustifolia </w:t>
                            </w:r>
                            <w:r w:rsidRPr="00366DD5">
                              <w:rPr>
                                <w:rFonts w:ascii="Times New Roman" w:hAnsi="Times New Roman"/>
                                <w:sz w:val="16"/>
                                <w:szCs w:val="18"/>
                              </w:rPr>
                              <w:t xml:space="preserve">and other species including sea purslane, sea lavender, sea-heath, glasswort, small cord-grass, borrer’s saltmarsh-grass, and two varieties of the rare tasslepondweeds. The area contains some of the best examples of zonation in the shingle vegetation, and supports nationally rare and highly specialised flora such as sea pea, sea kale, sea campion, stonecrops, sea couch grass, yellow vetch, cladonia, bur medick, lichens and several types of dwarf clovers.  </w:t>
                            </w:r>
                          </w:p>
                          <w:p w14:paraId="66463E00" w14:textId="77777777" w:rsidR="00AC2DE2" w:rsidRPr="00366DD5" w:rsidRDefault="00AC2DE2" w:rsidP="004C6301">
                            <w:pPr>
                              <w:ind w:left="1843" w:hanging="1843"/>
                              <w:jc w:val="both"/>
                              <w:rPr>
                                <w:rFonts w:ascii="Times New Roman" w:hAnsi="Times New Roman"/>
                                <w:sz w:val="16"/>
                                <w:szCs w:val="18"/>
                              </w:rPr>
                            </w:pPr>
                            <w:r w:rsidRPr="00366DD5">
                              <w:rPr>
                                <w:rFonts w:ascii="Times New Roman" w:hAnsi="Times New Roman"/>
                                <w:b/>
                                <w:bCs/>
                                <w:sz w:val="16"/>
                                <w:szCs w:val="18"/>
                              </w:rPr>
                              <w:tab/>
                              <w:t>Fauna:</w:t>
                            </w:r>
                            <w:r w:rsidRPr="00366DD5">
                              <w:rPr>
                                <w:rFonts w:ascii="Times New Roman" w:hAnsi="Times New Roman"/>
                                <w:sz w:val="16"/>
                                <w:szCs w:val="18"/>
                              </w:rPr>
                              <w:t xml:space="preserve"> The site supports a number of rare insects and spiders. The site is also notable for the occasional occurrence of articulated specimens of the brachiopod </w:t>
                            </w:r>
                            <w:r w:rsidRPr="00366DD5">
                              <w:rPr>
                                <w:rFonts w:ascii="Times New Roman" w:hAnsi="Times New Roman"/>
                                <w:i/>
                                <w:iCs/>
                                <w:sz w:val="16"/>
                                <w:szCs w:val="18"/>
                              </w:rPr>
                              <w:t xml:space="preserve">terebratula maxima, </w:t>
                            </w:r>
                            <w:r w:rsidRPr="00366DD5">
                              <w:rPr>
                                <w:rFonts w:ascii="Times New Roman" w:hAnsi="Times New Roman"/>
                                <w:sz w:val="16"/>
                                <w:szCs w:val="18"/>
                              </w:rPr>
                              <w:t>the world’s largest species of terebratulid.</w:t>
                            </w:r>
                          </w:p>
                          <w:p w14:paraId="2FC57485" w14:textId="77777777" w:rsidR="00AC2DE2" w:rsidRPr="00366DD5" w:rsidRDefault="00AC2DE2" w:rsidP="004C6301">
                            <w:pPr>
                              <w:ind w:left="1843" w:hanging="1843"/>
                              <w:jc w:val="both"/>
                              <w:rPr>
                                <w:rFonts w:ascii="Times New Roman" w:hAnsi="Times New Roman"/>
                                <w:sz w:val="16"/>
                                <w:szCs w:val="18"/>
                              </w:rPr>
                            </w:pPr>
                            <w:r w:rsidRPr="00366DD5">
                              <w:rPr>
                                <w:rFonts w:ascii="Times New Roman" w:hAnsi="Times New Roman"/>
                                <w:b/>
                                <w:bCs/>
                                <w:sz w:val="16"/>
                                <w:szCs w:val="18"/>
                              </w:rPr>
                              <w:tab/>
                              <w:t>Bird Life:</w:t>
                            </w:r>
                            <w:r w:rsidRPr="00366DD5">
                              <w:rPr>
                                <w:rFonts w:ascii="Times New Roman" w:hAnsi="Times New Roman"/>
                                <w:sz w:val="16"/>
                                <w:szCs w:val="18"/>
                              </w:rPr>
                              <w:t xml:space="preserve"> This site contains the largest breeding colony of avocets in Britain. Other breeding populations include gadwall, shoveler, oystercatcher, ringed plover, common tern, arctic tern, sandwich tern, little tern, common gull, short-eared owl, barn owl, wheatear and marsh harrier. There are also very large breeding communities of black-headed gull, lesser black-backed gull and herring gull on Orfordness. In winter and during migration, the site is visited by nationally important numbers of wildfowl and shore-birds including Bewick swan, shelduck, teal, wigeon, redshank and avocet. </w:t>
                            </w:r>
                          </w:p>
                          <w:p w14:paraId="4513E915" w14:textId="77777777" w:rsidR="00AC2DE2" w:rsidRPr="00366DD5" w:rsidRDefault="00AC2DE2" w:rsidP="004C6301">
                            <w:pPr>
                              <w:ind w:left="1843" w:hanging="1843"/>
                              <w:jc w:val="both"/>
                              <w:rPr>
                                <w:rFonts w:ascii="Times New Roman" w:hAnsi="Times New Roman"/>
                                <w:sz w:val="16"/>
                                <w:szCs w:val="18"/>
                              </w:rPr>
                            </w:pPr>
                            <w:r w:rsidRPr="00366DD5">
                              <w:rPr>
                                <w:rFonts w:ascii="Times New Roman" w:hAnsi="Times New Roman"/>
                                <w:sz w:val="16"/>
                                <w:szCs w:val="18"/>
                              </w:rPr>
                              <w:tab/>
                              <w:t>Any activity at Orfordness Lighthouse or the approaches thereto  with the potential to affect these aspects will require prior SSSI consent.</w:t>
                            </w:r>
                          </w:p>
                          <w:p w14:paraId="27E1B182" w14:textId="77777777" w:rsidR="00AC2DE2" w:rsidRPr="00366DD5" w:rsidRDefault="00AC2DE2" w:rsidP="002E2922">
                            <w:pPr>
                              <w:ind w:left="2160" w:hanging="2160"/>
                              <w:jc w:val="both"/>
                              <w:rPr>
                                <w:rFonts w:ascii="Times New Roman" w:hAnsi="Times New Roman"/>
                                <w:sz w:val="16"/>
                                <w:szCs w:val="18"/>
                              </w:rPr>
                            </w:pPr>
                            <w:r w:rsidRPr="00366DD5">
                              <w:rPr>
                                <w:rFonts w:ascii="Times New Roman" w:hAnsi="Times New Roman"/>
                                <w:sz w:val="16"/>
                                <w:szCs w:val="18"/>
                              </w:rPr>
                              <w:t xml:space="preserve"> </w:t>
                            </w:r>
                          </w:p>
                          <w:p w14:paraId="18638AC4" w14:textId="77777777" w:rsidR="00AC2DE2" w:rsidRPr="00366DD5" w:rsidRDefault="00AC2DE2" w:rsidP="002E2922">
                            <w:pPr>
                              <w:ind w:left="1843" w:hanging="1843"/>
                              <w:jc w:val="both"/>
                              <w:rPr>
                                <w:rFonts w:ascii="Times New Roman" w:hAnsi="Times New Roman"/>
                                <w:sz w:val="16"/>
                                <w:szCs w:val="18"/>
                              </w:rPr>
                            </w:pPr>
                            <w:r w:rsidRPr="00366DD5">
                              <w:rPr>
                                <w:rFonts w:ascii="Times New Roman" w:hAnsi="Times New Roman"/>
                                <w:b/>
                                <w:bCs/>
                                <w:sz w:val="16"/>
                                <w:szCs w:val="18"/>
                              </w:rPr>
                              <w:t>Traditional Practices:</w:t>
                            </w:r>
                            <w:r w:rsidRPr="00366DD5">
                              <w:rPr>
                                <w:rFonts w:ascii="Times New Roman" w:hAnsi="Times New Roman"/>
                                <w:sz w:val="16"/>
                                <w:szCs w:val="18"/>
                              </w:rPr>
                              <w:tab/>
                              <w:t>None Agreed.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065659A7" id="Text Box 192" o:spid="_x0000_s1089" type="#_x0000_t202" style="position:absolute;margin-left:4.8pt;margin-top:9.85pt;width:5in;height:404.5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" fillcolor="#ff9" strokecolor="blue">
                <v:fill opacity="32896f"/>
                <v:textbox>
                  <w:txbxContent>
                    <w:p w14:paraId="1BA53781" w14:textId="77777777" w:rsidR="00AC2DE2" w:rsidRPr="00366DD5" w:rsidRDefault="00AC2DE2" w:rsidP="004C6301">
                      <w:pPr>
                        <w:rPr>
                          <w:rFonts w:ascii="Times New Roman" w:hAnsi="Times New Roman"/>
                          <w:b/>
                          <w:bCs/>
                          <w:szCs w:val="18"/>
                        </w:rPr>
                      </w:pPr>
                      <w:r w:rsidRPr="00366DD5">
                        <w:rPr>
                          <w:rFonts w:ascii="Times New Roman" w:hAnsi="Times New Roman"/>
                          <w:b/>
                          <w:bCs/>
                          <w:color w:val="0000FF"/>
                          <w:szCs w:val="18"/>
                        </w:rPr>
                        <w:t>SITE OF SPECIAL SCIENTIFIC INTEREST (SSSI)</w:t>
                      </w:r>
                    </w:p>
                    <w:p w14:paraId="2C4F012B" w14:textId="77777777" w:rsidR="00AC2DE2" w:rsidRPr="00366DD5" w:rsidRDefault="00AC2DE2" w:rsidP="004C6301">
                      <w:pPr>
                        <w:rPr>
                          <w:rFonts w:ascii="Times New Roman" w:hAnsi="Times New Roman"/>
                          <w:b/>
                          <w:bCs/>
                          <w:szCs w:val="18"/>
                        </w:rPr>
                      </w:pPr>
                    </w:p>
                    <w:p w14:paraId="6DEC9606" w14:textId="77777777" w:rsidR="00AC2DE2" w:rsidRPr="00366DD5" w:rsidRDefault="00AC2DE2" w:rsidP="004C6301">
                      <w:pPr>
                        <w:tabs>
                          <w:tab w:val="left" w:pos="1843"/>
                        </w:tabs>
                        <w:ind w:left="1843" w:hanging="1843"/>
                        <w:rPr>
                          <w:rFonts w:ascii="Times New Roman" w:hAnsi="Times New Roman"/>
                          <w:sz w:val="16"/>
                          <w:szCs w:val="18"/>
                        </w:rPr>
                      </w:pPr>
                      <w:r w:rsidRPr="00366DD5">
                        <w:rPr>
                          <w:rFonts w:ascii="Times New Roman" w:hAnsi="Times New Roman"/>
                          <w:b/>
                          <w:bCs/>
                          <w:sz w:val="16"/>
                          <w:szCs w:val="18"/>
                        </w:rPr>
                        <w:t>Title:</w:t>
                      </w:r>
                      <w:r w:rsidRPr="00366DD5">
                        <w:rPr>
                          <w:rFonts w:ascii="Times New Roman" w:hAnsi="Times New Roman"/>
                          <w:b/>
                          <w:bCs/>
                          <w:sz w:val="16"/>
                          <w:szCs w:val="18"/>
                        </w:rPr>
                        <w:tab/>
                      </w:r>
                      <w:r w:rsidRPr="00366DD5">
                        <w:rPr>
                          <w:rFonts w:ascii="Times New Roman" w:hAnsi="Times New Roman"/>
                          <w:sz w:val="16"/>
                          <w:szCs w:val="18"/>
                        </w:rPr>
                        <w:t>Alde Ore Estuary</w:t>
                      </w:r>
                    </w:p>
                    <w:p w14:paraId="2844685B" w14:textId="77777777" w:rsidR="00AC2DE2" w:rsidRPr="00366DD5" w:rsidRDefault="00AC2DE2" w:rsidP="004C6301">
                      <w:pPr>
                        <w:ind w:left="2160" w:hanging="2160"/>
                        <w:rPr>
                          <w:rFonts w:ascii="Times New Roman" w:hAnsi="Times New Roman"/>
                          <w:sz w:val="16"/>
                          <w:szCs w:val="18"/>
                        </w:rPr>
                      </w:pPr>
                    </w:p>
                    <w:p w14:paraId="63642E6B" w14:textId="77777777" w:rsidR="00AC2DE2" w:rsidRPr="00366DD5" w:rsidRDefault="00AC2DE2" w:rsidP="004C6301">
                      <w:pPr>
                        <w:tabs>
                          <w:tab w:val="left" w:pos="720"/>
                        </w:tabs>
                        <w:ind w:left="1843" w:hanging="1843"/>
                        <w:jc w:val="both"/>
                        <w:rPr>
                          <w:rFonts w:ascii="Times New Roman" w:hAnsi="Times New Roman"/>
                          <w:b/>
                          <w:bCs/>
                          <w:sz w:val="16"/>
                          <w:szCs w:val="18"/>
                        </w:rPr>
                      </w:pPr>
                      <w:r w:rsidRPr="00366DD5">
                        <w:rPr>
                          <w:rFonts w:ascii="Times New Roman" w:hAnsi="Times New Roman"/>
                          <w:b/>
                          <w:bCs/>
                          <w:sz w:val="16"/>
                          <w:szCs w:val="18"/>
                        </w:rPr>
                        <w:t xml:space="preserve">Date of Designation: </w:t>
                      </w:r>
                      <w:r w:rsidRPr="00366DD5">
                        <w:rPr>
                          <w:rFonts w:ascii="Times New Roman" w:hAnsi="Times New Roman"/>
                          <w:b/>
                          <w:bCs/>
                          <w:sz w:val="16"/>
                          <w:szCs w:val="18"/>
                        </w:rPr>
                        <w:tab/>
                      </w:r>
                      <w:r w:rsidRPr="00366DD5">
                        <w:rPr>
                          <w:rFonts w:ascii="Times New Roman" w:hAnsi="Times New Roman"/>
                          <w:sz w:val="16"/>
                          <w:szCs w:val="18"/>
                        </w:rPr>
                        <w:t>1952</w:t>
                      </w:r>
                    </w:p>
                    <w:p w14:paraId="1555A407" w14:textId="77777777" w:rsidR="00AC2DE2" w:rsidRPr="00366DD5" w:rsidRDefault="00AC2DE2" w:rsidP="004C6301">
                      <w:pPr>
                        <w:ind w:left="2160" w:hanging="2160"/>
                        <w:jc w:val="both"/>
                        <w:rPr>
                          <w:rFonts w:ascii="Times New Roman" w:hAnsi="Times New Roman"/>
                          <w:b/>
                          <w:bCs/>
                          <w:sz w:val="16"/>
                          <w:szCs w:val="18"/>
                        </w:rPr>
                      </w:pPr>
                    </w:p>
                    <w:p w14:paraId="11825C44" w14:textId="77777777" w:rsidR="00AC2DE2" w:rsidRPr="00366DD5" w:rsidRDefault="00AC2DE2" w:rsidP="004C6301">
                      <w:pPr>
                        <w:tabs>
                          <w:tab w:val="left" w:pos="720"/>
                        </w:tabs>
                        <w:ind w:left="1843" w:hanging="1843"/>
                        <w:jc w:val="both"/>
                        <w:rPr>
                          <w:rFonts w:ascii="Times New Roman" w:hAnsi="Times New Roman"/>
                          <w:sz w:val="16"/>
                          <w:szCs w:val="18"/>
                        </w:rPr>
                      </w:pPr>
                      <w:r w:rsidRPr="00366DD5">
                        <w:rPr>
                          <w:rFonts w:ascii="Times New Roman" w:hAnsi="Times New Roman"/>
                          <w:b/>
                          <w:bCs/>
                          <w:sz w:val="16"/>
                          <w:szCs w:val="18"/>
                        </w:rPr>
                        <w:t xml:space="preserve">Contact: </w:t>
                      </w:r>
                      <w:r w:rsidRPr="00366DD5">
                        <w:rPr>
                          <w:rFonts w:ascii="Times New Roman" w:hAnsi="Times New Roman"/>
                          <w:b/>
                          <w:bCs/>
                          <w:sz w:val="16"/>
                          <w:szCs w:val="18"/>
                        </w:rPr>
                        <w:tab/>
                      </w:r>
                      <w:r w:rsidRPr="00366DD5">
                        <w:rPr>
                          <w:rFonts w:ascii="Times New Roman" w:hAnsi="Times New Roman"/>
                          <w:b/>
                          <w:bCs/>
                          <w:sz w:val="16"/>
                          <w:szCs w:val="18"/>
                        </w:rPr>
                        <w:tab/>
                      </w:r>
                      <w:r w:rsidRPr="00366DD5">
                        <w:rPr>
                          <w:rFonts w:ascii="Times New Roman" w:hAnsi="Times New Roman"/>
                          <w:sz w:val="16"/>
                          <w:szCs w:val="18"/>
                        </w:rPr>
                        <w:t xml:space="preserve">English Nature, Suffolk Team, Regent House, 110 Northgate Street, Bury St Edmunds, Suffolk IP33 1HP Tel 01284 762218 Fax 01284 764318 </w:t>
                      </w:r>
                    </w:p>
                    <w:p w14:paraId="511A4743" w14:textId="77777777" w:rsidR="00AC2DE2" w:rsidRPr="00366DD5" w:rsidRDefault="00AC2DE2" w:rsidP="004C6301">
                      <w:pPr>
                        <w:tabs>
                          <w:tab w:val="left" w:pos="720"/>
                        </w:tabs>
                        <w:ind w:left="1843" w:hanging="1843"/>
                        <w:jc w:val="both"/>
                        <w:rPr>
                          <w:rFonts w:ascii="Times New Roman" w:hAnsi="Times New Roman"/>
                          <w:sz w:val="16"/>
                          <w:szCs w:val="18"/>
                        </w:rPr>
                      </w:pPr>
                      <w:r w:rsidRPr="00366DD5">
                        <w:rPr>
                          <w:rFonts w:ascii="Times New Roman" w:hAnsi="Times New Roman"/>
                          <w:b/>
                          <w:bCs/>
                          <w:sz w:val="16"/>
                          <w:szCs w:val="18"/>
                        </w:rPr>
                        <w:t xml:space="preserve">Area of Interest: </w:t>
                      </w:r>
                      <w:r w:rsidRPr="00366DD5">
                        <w:rPr>
                          <w:rFonts w:ascii="Times New Roman" w:hAnsi="Times New Roman"/>
                          <w:b/>
                          <w:bCs/>
                          <w:sz w:val="16"/>
                          <w:szCs w:val="18"/>
                        </w:rPr>
                        <w:tab/>
                        <w:t xml:space="preserve">Rocks: </w:t>
                      </w:r>
                      <w:r w:rsidRPr="00366DD5">
                        <w:rPr>
                          <w:rFonts w:ascii="Times New Roman" w:hAnsi="Times New Roman"/>
                          <w:sz w:val="16"/>
                          <w:szCs w:val="18"/>
                        </w:rPr>
                        <w:t xml:space="preserve">This site contains areas of mudflats, saltmarsh, grasslands, reedbeds and shingle beaches. This is one of the three major shingle landforms in the British Isles, and is the only one that combines a shingle spit with a cuspate foreland. This large feature </w:t>
                      </w:r>
                      <w:proofErr w:type="gramStart"/>
                      <w:r w:rsidRPr="00366DD5">
                        <w:rPr>
                          <w:rFonts w:ascii="Times New Roman" w:hAnsi="Times New Roman"/>
                          <w:sz w:val="16"/>
                          <w:szCs w:val="18"/>
                        </w:rPr>
                        <w:t>comprises  a</w:t>
                      </w:r>
                      <w:proofErr w:type="gramEnd"/>
                      <w:r w:rsidRPr="00366DD5">
                        <w:rPr>
                          <w:rFonts w:ascii="Times New Roman" w:hAnsi="Times New Roman"/>
                          <w:sz w:val="16"/>
                          <w:szCs w:val="18"/>
                        </w:rPr>
                        <w:t xml:space="preserve"> complex sequence of shingle ridges deposited over a long period of time, which record stages of evolution of the land form. This well documented site is of educational and research value.</w:t>
                      </w:r>
                    </w:p>
                    <w:p w14:paraId="782CB5C5" w14:textId="77777777" w:rsidR="00AC2DE2" w:rsidRPr="00366DD5" w:rsidRDefault="00AC2DE2" w:rsidP="004C6301">
                      <w:pPr>
                        <w:ind w:left="1843" w:hanging="1843"/>
                        <w:jc w:val="both"/>
                        <w:rPr>
                          <w:rFonts w:ascii="Times New Roman" w:hAnsi="Times New Roman"/>
                          <w:sz w:val="16"/>
                          <w:szCs w:val="18"/>
                        </w:rPr>
                      </w:pPr>
                      <w:r w:rsidRPr="00366DD5">
                        <w:rPr>
                          <w:rFonts w:ascii="Times New Roman" w:hAnsi="Times New Roman"/>
                          <w:b/>
                          <w:bCs/>
                          <w:sz w:val="16"/>
                          <w:szCs w:val="18"/>
                        </w:rPr>
                        <w:tab/>
                        <w:t xml:space="preserve">Plant Life: </w:t>
                      </w:r>
                      <w:r w:rsidRPr="00366DD5">
                        <w:rPr>
                          <w:rFonts w:ascii="Times New Roman" w:hAnsi="Times New Roman"/>
                          <w:sz w:val="16"/>
                          <w:szCs w:val="18"/>
                        </w:rPr>
                        <w:t xml:space="preserve">The mudflats support the rare intertidal plant </w:t>
                      </w:r>
                      <w:r w:rsidRPr="00366DD5">
                        <w:rPr>
                          <w:rFonts w:ascii="Times New Roman" w:hAnsi="Times New Roman"/>
                          <w:i/>
                          <w:iCs/>
                          <w:sz w:val="16"/>
                          <w:szCs w:val="18"/>
                        </w:rPr>
                        <w:t xml:space="preserve">zostera angustifolia </w:t>
                      </w:r>
                      <w:r w:rsidRPr="00366DD5">
                        <w:rPr>
                          <w:rFonts w:ascii="Times New Roman" w:hAnsi="Times New Roman"/>
                          <w:sz w:val="16"/>
                          <w:szCs w:val="18"/>
                        </w:rPr>
                        <w:t xml:space="preserve">and other species including sea purslane, sea lavender, sea-heath, glasswort, small cord-grass, borrer’s saltmarsh-grass, and two varieties of the rare tasslepondweeds. The area contains some of the best examples of zonation in the shingle vegetation, and supports nationally rare and highly specialised flora such as sea pea, sea kale, sea campion, stonecrops, sea couch grass, yellow vetch, cladonia, bur medick, lichens and several types of dwarf clovers.  </w:t>
                      </w:r>
                    </w:p>
                    <w:p w14:paraId="66463E00" w14:textId="77777777" w:rsidR="00AC2DE2" w:rsidRPr="00366DD5" w:rsidRDefault="00AC2DE2" w:rsidP="004C6301">
                      <w:pPr>
                        <w:ind w:left="1843" w:hanging="1843"/>
                        <w:jc w:val="both"/>
                        <w:rPr>
                          <w:rFonts w:ascii="Times New Roman" w:hAnsi="Times New Roman"/>
                          <w:sz w:val="16"/>
                          <w:szCs w:val="18"/>
                        </w:rPr>
                      </w:pPr>
                      <w:r w:rsidRPr="00366DD5">
                        <w:rPr>
                          <w:rFonts w:ascii="Times New Roman" w:hAnsi="Times New Roman"/>
                          <w:b/>
                          <w:bCs/>
                          <w:sz w:val="16"/>
                          <w:szCs w:val="18"/>
                        </w:rPr>
                        <w:tab/>
                        <w:t>Fauna:</w:t>
                      </w:r>
                      <w:r w:rsidRPr="00366DD5">
                        <w:rPr>
                          <w:rFonts w:ascii="Times New Roman" w:hAnsi="Times New Roman"/>
                          <w:sz w:val="16"/>
                          <w:szCs w:val="18"/>
                        </w:rPr>
                        <w:t xml:space="preserve"> The site supports a number of rare insects and spiders. The site is also notable for the occasional occurrence of articulated specimens of the brachiopod </w:t>
                      </w:r>
                      <w:r w:rsidRPr="00366DD5">
                        <w:rPr>
                          <w:rFonts w:ascii="Times New Roman" w:hAnsi="Times New Roman"/>
                          <w:i/>
                          <w:iCs/>
                          <w:sz w:val="16"/>
                          <w:szCs w:val="18"/>
                        </w:rPr>
                        <w:t xml:space="preserve">terebratula maxima, </w:t>
                      </w:r>
                      <w:r w:rsidRPr="00366DD5">
                        <w:rPr>
                          <w:rFonts w:ascii="Times New Roman" w:hAnsi="Times New Roman"/>
                          <w:sz w:val="16"/>
                          <w:szCs w:val="18"/>
                        </w:rPr>
                        <w:t>the world’s largest species of terebratulid.</w:t>
                      </w:r>
                    </w:p>
                    <w:p w14:paraId="2FC57485" w14:textId="77777777" w:rsidR="00AC2DE2" w:rsidRPr="00366DD5" w:rsidRDefault="00AC2DE2" w:rsidP="004C6301">
                      <w:pPr>
                        <w:ind w:left="1843" w:hanging="1843"/>
                        <w:jc w:val="both"/>
                        <w:rPr>
                          <w:rFonts w:ascii="Times New Roman" w:hAnsi="Times New Roman"/>
                          <w:sz w:val="16"/>
                          <w:szCs w:val="18"/>
                        </w:rPr>
                      </w:pPr>
                      <w:r w:rsidRPr="00366DD5">
                        <w:rPr>
                          <w:rFonts w:ascii="Times New Roman" w:hAnsi="Times New Roman"/>
                          <w:b/>
                          <w:bCs/>
                          <w:sz w:val="16"/>
                          <w:szCs w:val="18"/>
                        </w:rPr>
                        <w:tab/>
                        <w:t>Bird Life:</w:t>
                      </w:r>
                      <w:r w:rsidRPr="00366DD5">
                        <w:rPr>
                          <w:rFonts w:ascii="Times New Roman" w:hAnsi="Times New Roman"/>
                          <w:sz w:val="16"/>
                          <w:szCs w:val="18"/>
                        </w:rPr>
                        <w:t xml:space="preserve"> This site contains the largest breeding colony of avocets in Britain. Other breeding populations include gadwall, shoveler, oystercatcher, ringed plover, common tern, arctic tern, sandwich tern, little tern, common gull, short-eared owl, barn owl, wheatear and marsh harrier. There are also very large breeding communities of black-headed gull, lesser black-backed gull and herring gull on Orfordness. In winter and during migration, the site is visited by nationally important numbers of wildfowl and shore-birds including Bewick swan, shelduck, teal, wigeon, redshank and avocet. </w:t>
                      </w:r>
                    </w:p>
                    <w:p w14:paraId="4513E915" w14:textId="77777777" w:rsidR="00AC2DE2" w:rsidRPr="00366DD5" w:rsidRDefault="00AC2DE2" w:rsidP="004C6301">
                      <w:pPr>
                        <w:ind w:left="1843" w:hanging="1843"/>
                        <w:jc w:val="both"/>
                        <w:rPr>
                          <w:rFonts w:ascii="Times New Roman" w:hAnsi="Times New Roman"/>
                          <w:sz w:val="16"/>
                          <w:szCs w:val="18"/>
                        </w:rPr>
                      </w:pPr>
                      <w:r w:rsidRPr="00366DD5">
                        <w:rPr>
                          <w:rFonts w:ascii="Times New Roman" w:hAnsi="Times New Roman"/>
                          <w:sz w:val="16"/>
                          <w:szCs w:val="18"/>
                        </w:rPr>
                        <w:tab/>
                        <w:t xml:space="preserve">Any activity at Orfordness Lighthouse or the approaches </w:t>
                      </w:r>
                      <w:proofErr w:type="gramStart"/>
                      <w:r w:rsidRPr="00366DD5">
                        <w:rPr>
                          <w:rFonts w:ascii="Times New Roman" w:hAnsi="Times New Roman"/>
                          <w:sz w:val="16"/>
                          <w:szCs w:val="18"/>
                        </w:rPr>
                        <w:t>thereto  with</w:t>
                      </w:r>
                      <w:proofErr w:type="gramEnd"/>
                      <w:r w:rsidRPr="00366DD5">
                        <w:rPr>
                          <w:rFonts w:ascii="Times New Roman" w:hAnsi="Times New Roman"/>
                          <w:sz w:val="16"/>
                          <w:szCs w:val="18"/>
                        </w:rPr>
                        <w:t xml:space="preserve"> the potential to affect these aspects will require prior SSSI consent.</w:t>
                      </w:r>
                    </w:p>
                    <w:p w14:paraId="27E1B182" w14:textId="77777777" w:rsidR="00AC2DE2" w:rsidRPr="00366DD5" w:rsidRDefault="00AC2DE2" w:rsidP="002E2922">
                      <w:pPr>
                        <w:ind w:left="2160" w:hanging="2160"/>
                        <w:jc w:val="both"/>
                        <w:rPr>
                          <w:rFonts w:ascii="Times New Roman" w:hAnsi="Times New Roman"/>
                          <w:sz w:val="16"/>
                          <w:szCs w:val="18"/>
                        </w:rPr>
                      </w:pPr>
                      <w:r w:rsidRPr="00366DD5">
                        <w:rPr>
                          <w:rFonts w:ascii="Times New Roman" w:hAnsi="Times New Roman"/>
                          <w:sz w:val="16"/>
                          <w:szCs w:val="18"/>
                        </w:rPr>
                        <w:t xml:space="preserve"> </w:t>
                      </w:r>
                    </w:p>
                    <w:p w14:paraId="18638AC4" w14:textId="77777777" w:rsidR="00AC2DE2" w:rsidRPr="00366DD5" w:rsidRDefault="00AC2DE2" w:rsidP="002E2922">
                      <w:pPr>
                        <w:ind w:left="1843" w:hanging="1843"/>
                        <w:jc w:val="both"/>
                        <w:rPr>
                          <w:rFonts w:ascii="Times New Roman" w:hAnsi="Times New Roman"/>
                          <w:sz w:val="16"/>
                          <w:szCs w:val="18"/>
                        </w:rPr>
                      </w:pPr>
                      <w:r w:rsidRPr="00366DD5">
                        <w:rPr>
                          <w:rFonts w:ascii="Times New Roman" w:hAnsi="Times New Roman"/>
                          <w:b/>
                          <w:bCs/>
                          <w:sz w:val="16"/>
                          <w:szCs w:val="18"/>
                        </w:rPr>
                        <w:t>Traditional Practices:</w:t>
                      </w:r>
                      <w:r w:rsidRPr="00366DD5">
                        <w:rPr>
                          <w:rFonts w:ascii="Times New Roman" w:hAnsi="Times New Roman"/>
                          <w:sz w:val="16"/>
                          <w:szCs w:val="18"/>
                        </w:rPr>
                        <w:tab/>
                        <w:t>None Agreed.</w:t>
                      </w:r>
                    </w:p>
                  </w:txbxContent>
                </v:textbox>
              </v:shape>
            </w:pict>
          </mc:Fallback>
        </mc:AlternateContent>
      </w:r>
    </w:p>
    <w:p w14:paraId="76A550EC" w14:textId="77777777" w:rsidR="002E2922" w:rsidRPr="00883287" w:rsidRDefault="002E2922" w:rsidP="002E2922"/>
    <w:p w14:paraId="3F1E5B48" w14:textId="77777777" w:rsidR="002E2922" w:rsidRPr="00883287" w:rsidRDefault="002E2922" w:rsidP="002E2922"/>
    <w:p w14:paraId="0AA0A237" w14:textId="77777777" w:rsidR="002E2922" w:rsidRPr="00883287" w:rsidRDefault="002E2922" w:rsidP="002E2922">
      <w:pPr>
        <w:pStyle w:val="BodyText"/>
      </w:pPr>
      <w:r w:rsidRPr="00883287">
        <w:t xml:space="preserve"> </w:t>
      </w:r>
    </w:p>
    <w:p w14:paraId="4F7BCF47" w14:textId="77777777" w:rsidR="002E2922" w:rsidRPr="00883287" w:rsidRDefault="002E2922" w:rsidP="002E2922"/>
    <w:p w14:paraId="5BCBB294" w14:textId="77777777" w:rsidR="002E2922" w:rsidRPr="00883287" w:rsidRDefault="002E2922" w:rsidP="002E2922"/>
    <w:p w14:paraId="308EC52A" w14:textId="77777777" w:rsidR="002E2922" w:rsidRPr="00883287" w:rsidRDefault="002E2922" w:rsidP="002E2922">
      <w:pPr>
        <w:tabs>
          <w:tab w:val="left" w:pos="10500"/>
        </w:tabs>
      </w:pPr>
      <w:r w:rsidRPr="00883287">
        <w:tab/>
      </w:r>
    </w:p>
    <w:p w14:paraId="702E9739" w14:textId="77777777" w:rsidR="002E2922" w:rsidRPr="00883287" w:rsidRDefault="002E2922" w:rsidP="002E2922"/>
    <w:p w14:paraId="466C6409" w14:textId="77777777" w:rsidR="002E2922" w:rsidRPr="00883287" w:rsidRDefault="002E2922" w:rsidP="002E2922"/>
    <w:p w14:paraId="474690B3" w14:textId="77777777" w:rsidR="002E2922" w:rsidRPr="00883287" w:rsidRDefault="002E2922" w:rsidP="002E2922"/>
    <w:p w14:paraId="7929FE49" w14:textId="77777777" w:rsidR="002E2922" w:rsidRPr="00883287" w:rsidRDefault="002E2922" w:rsidP="002E2922"/>
    <w:p w14:paraId="5B0D3FDD" w14:textId="77777777" w:rsidR="002E2922" w:rsidRPr="00883287" w:rsidRDefault="002E2922" w:rsidP="002E2922"/>
    <w:p w14:paraId="2657D92E" w14:textId="77777777" w:rsidR="002E2922" w:rsidRPr="00883287" w:rsidRDefault="002E2922" w:rsidP="002E2922"/>
    <w:p w14:paraId="13336FAA" w14:textId="77777777" w:rsidR="002E2922" w:rsidRPr="00883287" w:rsidRDefault="002E2922" w:rsidP="002E2922"/>
    <w:p w14:paraId="374F77D8" w14:textId="77777777" w:rsidR="002E2922" w:rsidRPr="00883287" w:rsidRDefault="002E2922" w:rsidP="002E2922"/>
    <w:p w14:paraId="7EB55DF3" w14:textId="77777777" w:rsidR="002E2922" w:rsidRPr="00883287" w:rsidRDefault="002E2922" w:rsidP="002E2922"/>
    <w:p w14:paraId="0EE2343B" w14:textId="77777777" w:rsidR="002E2922" w:rsidRPr="00883287" w:rsidRDefault="00FF4A33" w:rsidP="002E2922">
      <w:r w:rsidRPr="00883287">
        <w:rPr>
          <w:noProof/>
          <w:lang w:val="en-IE" w:eastAsia="en-IE"/>
        </w:rPr>
        <mc:AlternateContent>
          <mc:Choice Requires="wps">
            <w:drawing>
              <wp:anchor distT="0" distB="0" distL="114300" distR="114300" simplePos="0" relativeHeight="251745280" behindDoc="0" locked="0" layoutInCell="1" allowOverlap="1" wp14:anchorId="345F1389" wp14:editId="3E7D2BC3">
                <wp:simplePos x="0" y="0"/>
                <wp:positionH relativeFrom="column">
                  <wp:posOffset>4748530</wp:posOffset>
                </wp:positionH>
                <wp:positionV relativeFrom="paragraph">
                  <wp:posOffset>96883</wp:posOffset>
                </wp:positionV>
                <wp:extent cx="3886200" cy="2685143"/>
                <wp:effectExtent l="0" t="0" r="25400" b="33020"/>
                <wp:wrapNone/>
                <wp:docPr id="194" name="Text Box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0" cy="2685143"/>
                        </a:xfrm>
                        <a:prstGeom prst="rect">
                          <a:avLst/>
                        </a:prstGeom>
                        <a:solidFill>
                          <a:srgbClr val="FFFF99">
                            <a:alpha val="50000"/>
                          </a:srgbClr>
                        </a:solidFill>
                        <a:ln w="9525">
                          <a:solidFill>
                            <a:srgbClr val="0000FF"/>
                          </a:solidFill>
                          <a:miter lim="800000"/>
                          <a:headEnd/>
                          <a:tailEnd/>
                        </a:ln>
                      </wps:spPr>
                      <wps:txbx>
                        <w:txbxContent>
                          <w:p w14:paraId="52D9B539" w14:textId="77777777" w:rsidR="00AC2DE2" w:rsidRPr="00366DD5" w:rsidRDefault="00AC2DE2" w:rsidP="002E2922">
                            <w:pPr>
                              <w:rPr>
                                <w:rFonts w:ascii="Times New Roman" w:hAnsi="Times New Roman"/>
                                <w:sz w:val="16"/>
                                <w:szCs w:val="18"/>
                              </w:rPr>
                            </w:pPr>
                            <w:r w:rsidRPr="00366DD5">
                              <w:rPr>
                                <w:rFonts w:ascii="Times New Roman" w:hAnsi="Times New Roman"/>
                                <w:b/>
                                <w:bCs/>
                                <w:color w:val="0000FF"/>
                                <w:sz w:val="16"/>
                                <w:szCs w:val="18"/>
                              </w:rPr>
                              <w:t>SPECIAL AREA OF CONSERVATION (SAC)</w:t>
                            </w:r>
                          </w:p>
                          <w:p w14:paraId="050A3EE0" w14:textId="77777777" w:rsidR="00AC2DE2" w:rsidRPr="00366DD5" w:rsidRDefault="00AC2DE2" w:rsidP="002E2922">
                            <w:pPr>
                              <w:rPr>
                                <w:rFonts w:ascii="Times New Roman" w:hAnsi="Times New Roman"/>
                                <w:sz w:val="16"/>
                                <w:szCs w:val="18"/>
                              </w:rPr>
                            </w:pPr>
                          </w:p>
                          <w:p w14:paraId="751AD1D1" w14:textId="77777777" w:rsidR="00AC2DE2" w:rsidRPr="00366DD5" w:rsidRDefault="00AC2DE2" w:rsidP="002E2922">
                            <w:pPr>
                              <w:ind w:left="1701" w:hanging="1701"/>
                              <w:rPr>
                                <w:rFonts w:ascii="Times New Roman" w:hAnsi="Times New Roman"/>
                                <w:sz w:val="16"/>
                                <w:szCs w:val="18"/>
                              </w:rPr>
                            </w:pPr>
                            <w:r w:rsidRPr="00366DD5">
                              <w:rPr>
                                <w:rFonts w:ascii="Times New Roman" w:hAnsi="Times New Roman"/>
                                <w:b/>
                                <w:bCs/>
                                <w:sz w:val="16"/>
                                <w:szCs w:val="18"/>
                              </w:rPr>
                              <w:t>Title:</w:t>
                            </w:r>
                            <w:r w:rsidRPr="00366DD5">
                              <w:rPr>
                                <w:rFonts w:ascii="Times New Roman" w:hAnsi="Times New Roman"/>
                                <w:sz w:val="16"/>
                                <w:szCs w:val="18"/>
                              </w:rPr>
                              <w:tab/>
                              <w:t>Orfordness - Shingle Street</w:t>
                            </w:r>
                          </w:p>
                          <w:p w14:paraId="20F032D8" w14:textId="77777777" w:rsidR="00AC2DE2" w:rsidRPr="00366DD5" w:rsidRDefault="00AC2DE2" w:rsidP="004C6301">
                            <w:pPr>
                              <w:tabs>
                                <w:tab w:val="left" w:pos="1701"/>
                              </w:tabs>
                              <w:rPr>
                                <w:rFonts w:ascii="Times New Roman" w:hAnsi="Times New Roman"/>
                                <w:b/>
                                <w:bCs/>
                                <w:sz w:val="16"/>
                                <w:szCs w:val="18"/>
                              </w:rPr>
                            </w:pPr>
                            <w:r w:rsidRPr="00366DD5">
                              <w:rPr>
                                <w:rFonts w:ascii="Times New Roman" w:hAnsi="Times New Roman"/>
                                <w:b/>
                                <w:bCs/>
                                <w:sz w:val="16"/>
                                <w:szCs w:val="18"/>
                              </w:rPr>
                              <w:t>Date of Designation:</w:t>
                            </w:r>
                            <w:r>
                              <w:rPr>
                                <w:rFonts w:ascii="Times New Roman" w:hAnsi="Times New Roman"/>
                                <w:b/>
                                <w:bCs/>
                                <w:sz w:val="16"/>
                                <w:szCs w:val="18"/>
                              </w:rPr>
                              <w:tab/>
                            </w:r>
                            <w:r w:rsidRPr="00366DD5">
                              <w:rPr>
                                <w:rFonts w:ascii="Times New Roman" w:hAnsi="Times New Roman"/>
                                <w:sz w:val="16"/>
                                <w:szCs w:val="18"/>
                              </w:rPr>
                              <w:t>28 March 1995</w:t>
                            </w:r>
                          </w:p>
                          <w:p w14:paraId="39DB3BF2" w14:textId="77777777" w:rsidR="00AC2DE2" w:rsidRPr="00FF4A33" w:rsidRDefault="00AC2DE2" w:rsidP="00FF4A33">
                            <w:pPr>
                              <w:tabs>
                                <w:tab w:val="left" w:pos="1701"/>
                              </w:tabs>
                              <w:ind w:left="1701" w:hanging="1701"/>
                              <w:rPr>
                                <w:rFonts w:ascii="Times New Roman" w:hAnsi="Times New Roman"/>
                                <w:sz w:val="16"/>
                                <w:szCs w:val="18"/>
                              </w:rPr>
                            </w:pPr>
                            <w:r w:rsidRPr="00366DD5">
                              <w:rPr>
                                <w:rFonts w:ascii="Times New Roman" w:hAnsi="Times New Roman"/>
                                <w:b/>
                                <w:bCs/>
                                <w:sz w:val="16"/>
                                <w:szCs w:val="18"/>
                              </w:rPr>
                              <w:t>Contact:</w:t>
                            </w:r>
                            <w:r w:rsidRPr="00366DD5">
                              <w:rPr>
                                <w:rFonts w:ascii="Times New Roman" w:hAnsi="Times New Roman"/>
                                <w:sz w:val="16"/>
                                <w:szCs w:val="18"/>
                              </w:rPr>
                              <w:tab/>
                              <w:t>English Nature, Suffolk Team, Regent House, 110 Northgate Street, Bury St Edmunds, Suffolk IP33 1HP Tel 01284 762218; Fax 01284764318</w:t>
                            </w:r>
                          </w:p>
                          <w:p w14:paraId="2A978496" w14:textId="77777777" w:rsidR="00AC2DE2" w:rsidRPr="00366DD5" w:rsidRDefault="00AC2DE2" w:rsidP="00FF4A33">
                            <w:pPr>
                              <w:ind w:left="1701" w:hanging="1701"/>
                              <w:rPr>
                                <w:rFonts w:ascii="Times New Roman" w:hAnsi="Times New Roman"/>
                                <w:sz w:val="16"/>
                                <w:szCs w:val="18"/>
                              </w:rPr>
                            </w:pPr>
                            <w:r w:rsidRPr="00366DD5">
                              <w:rPr>
                                <w:rFonts w:ascii="Times New Roman" w:hAnsi="Times New Roman"/>
                                <w:b/>
                                <w:bCs/>
                                <w:sz w:val="16"/>
                                <w:szCs w:val="18"/>
                              </w:rPr>
                              <w:t>Area of Interest:</w:t>
                            </w:r>
                            <w:r w:rsidRPr="00366DD5">
                              <w:rPr>
                                <w:rFonts w:ascii="Times New Roman" w:hAnsi="Times New Roman"/>
                                <w:sz w:val="16"/>
                                <w:szCs w:val="18"/>
                              </w:rPr>
                              <w:tab/>
                              <w:t>This site contains lagoons made up of shallow coastal water of varying salinity, separated from the sea by sandbanks or shingle. These lagoons support species such as cockle and the nationally rare starlet sea anemone. The stretches of sand and shingle beaches support a small number of very specialised plants that grow each summer along the tidelines. These include sea sandwort, saltwort, sea rocket, cleavers, scentless mayweed, sea kale, sea beet and yellow horned poppy. There are also areas of grassland, heath, scrub, moss and lichen-dominated vegetation of very old, stable shingle further in</w:t>
                            </w:r>
                            <w:r>
                              <w:rPr>
                                <w:rFonts w:ascii="Times New Roman" w:hAnsi="Times New Roman"/>
                                <w:sz w:val="16"/>
                                <w:szCs w:val="18"/>
                              </w:rPr>
                              <w:t>land.</w:t>
                            </w:r>
                          </w:p>
                          <w:p w14:paraId="11C647E3" w14:textId="77777777" w:rsidR="00AC2DE2" w:rsidRPr="00366DD5" w:rsidRDefault="00AC2DE2" w:rsidP="002E2922">
                            <w:pPr>
                              <w:ind w:left="1701" w:hanging="1980"/>
                              <w:rPr>
                                <w:rFonts w:ascii="Times New Roman" w:hAnsi="Times New Roman"/>
                                <w:sz w:val="16"/>
                                <w:szCs w:val="18"/>
                              </w:rPr>
                            </w:pPr>
                            <w:r w:rsidRPr="00366DD5">
                              <w:rPr>
                                <w:rFonts w:ascii="Times New Roman" w:hAnsi="Times New Roman"/>
                                <w:sz w:val="16"/>
                                <w:szCs w:val="18"/>
                              </w:rPr>
                              <w:tab/>
                              <w:t>Any work affecting these features should be discussed with the Asset Management Department prior to being effected.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345F1389" id="Text Box 194" o:spid="_x0000_s1090" type="#_x0000_t202" style="position:absolute;margin-left:373.9pt;margin-top:7.65pt;width:306pt;height:211.4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" fillcolor="#ff9" strokecolor="blue">
                <v:fill opacity="32896f"/>
                <v:textbox>
                  <w:txbxContent>
                    <w:p w14:paraId="52D9B539" w14:textId="77777777" w:rsidR="00AC2DE2" w:rsidRPr="00366DD5" w:rsidRDefault="00AC2DE2" w:rsidP="002E2922">
                      <w:pPr>
                        <w:rPr>
                          <w:rFonts w:ascii="Times New Roman" w:hAnsi="Times New Roman"/>
                          <w:sz w:val="16"/>
                          <w:szCs w:val="18"/>
                        </w:rPr>
                      </w:pPr>
                      <w:r w:rsidRPr="00366DD5">
                        <w:rPr>
                          <w:rFonts w:ascii="Times New Roman" w:hAnsi="Times New Roman"/>
                          <w:b/>
                          <w:bCs/>
                          <w:color w:val="0000FF"/>
                          <w:sz w:val="16"/>
                          <w:szCs w:val="18"/>
                        </w:rPr>
                        <w:t>SPECIAL AREA OF CONSERVATION (SAC)</w:t>
                      </w:r>
                    </w:p>
                    <w:p w14:paraId="050A3EE0" w14:textId="77777777" w:rsidR="00AC2DE2" w:rsidRPr="00366DD5" w:rsidRDefault="00AC2DE2" w:rsidP="002E2922">
                      <w:pPr>
                        <w:rPr>
                          <w:rFonts w:ascii="Times New Roman" w:hAnsi="Times New Roman"/>
                          <w:sz w:val="16"/>
                          <w:szCs w:val="18"/>
                        </w:rPr>
                      </w:pPr>
                    </w:p>
                    <w:p w14:paraId="751AD1D1" w14:textId="77777777" w:rsidR="00AC2DE2" w:rsidRPr="00366DD5" w:rsidRDefault="00AC2DE2" w:rsidP="002E2922">
                      <w:pPr>
                        <w:ind w:left="1701" w:hanging="1701"/>
                        <w:rPr>
                          <w:rFonts w:ascii="Times New Roman" w:hAnsi="Times New Roman"/>
                          <w:sz w:val="16"/>
                          <w:szCs w:val="18"/>
                        </w:rPr>
                      </w:pPr>
                      <w:r w:rsidRPr="00366DD5">
                        <w:rPr>
                          <w:rFonts w:ascii="Times New Roman" w:hAnsi="Times New Roman"/>
                          <w:b/>
                          <w:bCs/>
                          <w:sz w:val="16"/>
                          <w:szCs w:val="18"/>
                        </w:rPr>
                        <w:t>Title:</w:t>
                      </w:r>
                      <w:r w:rsidRPr="00366DD5">
                        <w:rPr>
                          <w:rFonts w:ascii="Times New Roman" w:hAnsi="Times New Roman"/>
                          <w:sz w:val="16"/>
                          <w:szCs w:val="18"/>
                        </w:rPr>
                        <w:tab/>
                        <w:t>Orfordness - Shingle Street</w:t>
                      </w:r>
                    </w:p>
                    <w:p w14:paraId="20F032D8" w14:textId="77777777" w:rsidR="00AC2DE2" w:rsidRPr="00366DD5" w:rsidRDefault="00AC2DE2" w:rsidP="004C6301">
                      <w:pPr>
                        <w:tabs>
                          <w:tab w:val="left" w:pos="1701"/>
                        </w:tabs>
                        <w:rPr>
                          <w:rFonts w:ascii="Times New Roman" w:hAnsi="Times New Roman"/>
                          <w:b/>
                          <w:bCs/>
                          <w:sz w:val="16"/>
                          <w:szCs w:val="18"/>
                        </w:rPr>
                      </w:pPr>
                      <w:r w:rsidRPr="00366DD5">
                        <w:rPr>
                          <w:rFonts w:ascii="Times New Roman" w:hAnsi="Times New Roman"/>
                          <w:b/>
                          <w:bCs/>
                          <w:sz w:val="16"/>
                          <w:szCs w:val="18"/>
                        </w:rPr>
                        <w:t>Date of Designation:</w:t>
                      </w:r>
                      <w:r>
                        <w:rPr>
                          <w:rFonts w:ascii="Times New Roman" w:hAnsi="Times New Roman"/>
                          <w:b/>
                          <w:bCs/>
                          <w:sz w:val="16"/>
                          <w:szCs w:val="18"/>
                        </w:rPr>
                        <w:tab/>
                      </w:r>
                      <w:r w:rsidRPr="00366DD5">
                        <w:rPr>
                          <w:rFonts w:ascii="Times New Roman" w:hAnsi="Times New Roman"/>
                          <w:sz w:val="16"/>
                          <w:szCs w:val="18"/>
                        </w:rPr>
                        <w:t>28 March 1995</w:t>
                      </w:r>
                    </w:p>
                    <w:p w14:paraId="39DB3BF2" w14:textId="77777777" w:rsidR="00AC2DE2" w:rsidRPr="00FF4A33" w:rsidRDefault="00AC2DE2" w:rsidP="00FF4A33">
                      <w:pPr>
                        <w:tabs>
                          <w:tab w:val="left" w:pos="1701"/>
                        </w:tabs>
                        <w:ind w:left="1701" w:hanging="1701"/>
                        <w:rPr>
                          <w:rFonts w:ascii="Times New Roman" w:hAnsi="Times New Roman"/>
                          <w:sz w:val="16"/>
                          <w:szCs w:val="18"/>
                        </w:rPr>
                      </w:pPr>
                      <w:r w:rsidRPr="00366DD5">
                        <w:rPr>
                          <w:rFonts w:ascii="Times New Roman" w:hAnsi="Times New Roman"/>
                          <w:b/>
                          <w:bCs/>
                          <w:sz w:val="16"/>
                          <w:szCs w:val="18"/>
                        </w:rPr>
                        <w:t>Contact:</w:t>
                      </w:r>
                      <w:r w:rsidRPr="00366DD5">
                        <w:rPr>
                          <w:rFonts w:ascii="Times New Roman" w:hAnsi="Times New Roman"/>
                          <w:sz w:val="16"/>
                          <w:szCs w:val="18"/>
                        </w:rPr>
                        <w:tab/>
                        <w:t>English Nature, Suffolk Team, Regent House, 110 Northgate Street, Bury St Edmunds, Suffolk IP33 1HP Tel 01284 762218; Fax 01284764318</w:t>
                      </w:r>
                    </w:p>
                    <w:p w14:paraId="2A978496" w14:textId="77777777" w:rsidR="00AC2DE2" w:rsidRPr="00366DD5" w:rsidRDefault="00AC2DE2" w:rsidP="00FF4A33">
                      <w:pPr>
                        <w:ind w:left="1701" w:hanging="1701"/>
                        <w:rPr>
                          <w:rFonts w:ascii="Times New Roman" w:hAnsi="Times New Roman"/>
                          <w:sz w:val="16"/>
                          <w:szCs w:val="18"/>
                        </w:rPr>
                      </w:pPr>
                      <w:r w:rsidRPr="00366DD5">
                        <w:rPr>
                          <w:rFonts w:ascii="Times New Roman" w:hAnsi="Times New Roman"/>
                          <w:b/>
                          <w:bCs/>
                          <w:sz w:val="16"/>
                          <w:szCs w:val="18"/>
                        </w:rPr>
                        <w:t>Area of Interest:</w:t>
                      </w:r>
                      <w:r w:rsidRPr="00366DD5">
                        <w:rPr>
                          <w:rFonts w:ascii="Times New Roman" w:hAnsi="Times New Roman"/>
                          <w:sz w:val="16"/>
                          <w:szCs w:val="18"/>
                        </w:rPr>
                        <w:tab/>
                        <w:t>This site contains lagoons made up of shallow coastal water of varying salinity, separated from the sea by sandbanks or shingle. These lagoons support species such as cockle and the nationally rare starlet sea anemone. The stretches of sand and shingle beaches support a small number of very specialised plants that grow each summer along the tidelines. These include sea sandwort, saltwort, sea rocket, cleavers, scentless mayweed, sea kale, sea beet and yellow horned poppy. There are also areas of grassland, heath, scrub, moss and lichen-dominated vegetation of very old, stable shingle further in</w:t>
                      </w:r>
                      <w:r>
                        <w:rPr>
                          <w:rFonts w:ascii="Times New Roman" w:hAnsi="Times New Roman"/>
                          <w:sz w:val="16"/>
                          <w:szCs w:val="18"/>
                        </w:rPr>
                        <w:t>land.</w:t>
                      </w:r>
                    </w:p>
                    <w:p w14:paraId="11C647E3" w14:textId="77777777" w:rsidR="00AC2DE2" w:rsidRPr="00366DD5" w:rsidRDefault="00AC2DE2" w:rsidP="002E2922">
                      <w:pPr>
                        <w:ind w:left="1701" w:hanging="1980"/>
                        <w:rPr>
                          <w:rFonts w:ascii="Times New Roman" w:hAnsi="Times New Roman"/>
                          <w:sz w:val="16"/>
                          <w:szCs w:val="18"/>
                        </w:rPr>
                      </w:pPr>
                      <w:r w:rsidRPr="00366DD5">
                        <w:rPr>
                          <w:rFonts w:ascii="Times New Roman" w:hAnsi="Times New Roman"/>
                          <w:sz w:val="16"/>
                          <w:szCs w:val="18"/>
                        </w:rPr>
                        <w:tab/>
                        <w:t>Any work affecting these features should be discussed with the Asset Management Department prior to being effected.</w:t>
                      </w:r>
                    </w:p>
                  </w:txbxContent>
                </v:textbox>
              </v:shape>
            </w:pict>
          </mc:Fallback>
        </mc:AlternateContent>
      </w:r>
    </w:p>
    <w:p w14:paraId="16FA8624" w14:textId="77777777" w:rsidR="002E2922" w:rsidRPr="00883287" w:rsidRDefault="002E2922" w:rsidP="002E2922"/>
    <w:p w14:paraId="23F8CA3A" w14:textId="77777777" w:rsidR="002E2922" w:rsidRPr="00883287" w:rsidRDefault="002E2922" w:rsidP="002E2922"/>
    <w:p w14:paraId="1A72E0EC" w14:textId="77777777" w:rsidR="002E2922" w:rsidRPr="00883287" w:rsidRDefault="002E2922" w:rsidP="002E2922"/>
    <w:p w14:paraId="442B8D02" w14:textId="77777777" w:rsidR="002E2922" w:rsidRPr="00883287" w:rsidRDefault="002E2922" w:rsidP="002E2922"/>
    <w:p w14:paraId="55CD664F" w14:textId="77777777" w:rsidR="002E2922" w:rsidRPr="00883287" w:rsidRDefault="002E2922" w:rsidP="002E2922"/>
    <w:p w14:paraId="43DAC3B5" w14:textId="77777777" w:rsidR="002E2922" w:rsidRPr="00883287" w:rsidRDefault="002E2922" w:rsidP="002E2922"/>
    <w:p w14:paraId="3A92DCE2" w14:textId="77777777" w:rsidR="002E2922" w:rsidRPr="00883287" w:rsidRDefault="002E2922" w:rsidP="002E2922"/>
    <w:p w14:paraId="2F3093AF" w14:textId="77777777" w:rsidR="002E2922" w:rsidRPr="00883287" w:rsidRDefault="002E2922" w:rsidP="002E2922"/>
    <w:p w14:paraId="759E6249" w14:textId="77777777" w:rsidR="002E2922" w:rsidRPr="00883287" w:rsidRDefault="002E2922" w:rsidP="002E2922"/>
    <w:p w14:paraId="582D6FD2" w14:textId="77777777" w:rsidR="002E2922" w:rsidRPr="00883287" w:rsidRDefault="002E2922" w:rsidP="002E2922"/>
    <w:p w14:paraId="6227BB4E" w14:textId="77777777" w:rsidR="002E2922" w:rsidRPr="00883287" w:rsidRDefault="002E2922" w:rsidP="002E2922"/>
    <w:p w14:paraId="29498E62" w14:textId="77777777" w:rsidR="002E2922" w:rsidRPr="00883287" w:rsidRDefault="002E2922" w:rsidP="002E2922"/>
    <w:p w14:paraId="05E8006D" w14:textId="77777777" w:rsidR="002E2922" w:rsidRPr="00883287" w:rsidRDefault="002E2922" w:rsidP="002E2922"/>
    <w:p w14:paraId="3064F944" w14:textId="77777777" w:rsidR="002E2922" w:rsidRPr="00883287" w:rsidRDefault="002E2922" w:rsidP="002E2922"/>
    <w:p w14:paraId="2CBB6ADD" w14:textId="77777777" w:rsidR="002E2922" w:rsidRPr="00883287" w:rsidRDefault="002E2922" w:rsidP="002E2922"/>
    <w:p w14:paraId="2CFF6CDD" w14:textId="77777777" w:rsidR="002E2922" w:rsidRPr="00883287" w:rsidRDefault="002E2922" w:rsidP="002E2922"/>
    <w:p w14:paraId="5E002630" w14:textId="77777777" w:rsidR="002E2922" w:rsidRPr="00883287" w:rsidRDefault="002E2922" w:rsidP="002E2922"/>
    <w:p w14:paraId="46C5D95A" w14:textId="77777777" w:rsidR="002E2922" w:rsidRPr="00883287" w:rsidRDefault="002E2922" w:rsidP="002E2922"/>
    <w:p w14:paraId="2F302A56" w14:textId="77777777" w:rsidR="002E2922" w:rsidRPr="00883287" w:rsidRDefault="002E2922" w:rsidP="002E2922"/>
    <w:p w14:paraId="65D4FA82" w14:textId="77777777" w:rsidR="004C6301" w:rsidRPr="00883287" w:rsidRDefault="004C6301" w:rsidP="002E2922"/>
    <w:p w14:paraId="369B4231" w14:textId="77777777" w:rsidR="004C6301" w:rsidRPr="00883287" w:rsidRDefault="00A1642E" w:rsidP="004C6301">
      <w:r w:rsidRPr="00883287">
        <w:rPr>
          <w:noProof/>
          <w:lang w:val="en-IE" w:eastAsia="en-IE"/>
        </w:rPr>
        <mc:AlternateContent>
          <mc:Choice Requires="wps">
            <w:drawing>
              <wp:anchor distT="0" distB="0" distL="114300" distR="114300" simplePos="0" relativeHeight="251784192" behindDoc="0" locked="0" layoutInCell="1" allowOverlap="1" wp14:anchorId="6304AC22" wp14:editId="454C7B74">
                <wp:simplePos x="0" y="0"/>
                <wp:positionH relativeFrom="column">
                  <wp:posOffset>65741</wp:posOffset>
                </wp:positionH>
                <wp:positionV relativeFrom="paragraph">
                  <wp:posOffset>59130</wp:posOffset>
                </wp:positionV>
                <wp:extent cx="5785223" cy="430306"/>
                <wp:effectExtent l="0" t="0" r="6350" b="1905"/>
                <wp:wrapNone/>
                <wp:docPr id="215" name="Text Box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5223" cy="4303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AE9D45" w14:textId="77777777" w:rsidR="00AC2DE2" w:rsidRPr="00A1642E" w:rsidRDefault="00AC2DE2" w:rsidP="00A1642E">
                            <w:pPr>
                              <w:rPr>
                                <w:rFonts w:ascii="Times New Roman" w:hAnsi="Times New Roman"/>
                                <w:b/>
                                <w:color w:val="0000FF"/>
                                <w:sz w:val="40"/>
                                <w:szCs w:val="40"/>
                              </w:rPr>
                            </w:pPr>
                            <w:r w:rsidRPr="00A1642E">
                              <w:rPr>
                                <w:rFonts w:ascii="Times New Roman" w:hAnsi="Times New Roman"/>
                                <w:b/>
                                <w:color w:val="0000FF"/>
                                <w:sz w:val="40"/>
                                <w:szCs w:val="40"/>
                              </w:rPr>
                              <w:t>Orfordness Lighthouse</w:t>
                            </w:r>
                            <w:r>
                              <w:rPr>
                                <w:rFonts w:ascii="Times New Roman" w:hAnsi="Times New Roman"/>
                                <w:b/>
                                <w:color w:val="0000FF"/>
                                <w:sz w:val="40"/>
                                <w:szCs w:val="40"/>
                              </w:rPr>
                              <w:t xml:space="preserve"> Environmental Designation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6304AC22" id="Text Box 215" o:spid="_x0000_s1091" type="#_x0000_t202" style="position:absolute;margin-left:5.2pt;margin-top:4.65pt;width:455.55pt;height:33.9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" stroked="f">
                <v:textbox>
                  <w:txbxContent>
                    <w:p w14:paraId="38AE9D45" w14:textId="77777777" w:rsidR="00AC2DE2" w:rsidRPr="00A1642E" w:rsidRDefault="00AC2DE2" w:rsidP="00A1642E">
                      <w:pPr>
                        <w:rPr>
                          <w:rFonts w:ascii="Times New Roman" w:hAnsi="Times New Roman"/>
                          <w:b/>
                          <w:color w:val="0000FF"/>
                          <w:sz w:val="40"/>
                          <w:szCs w:val="40"/>
                        </w:rPr>
                      </w:pPr>
                      <w:r w:rsidRPr="00A1642E">
                        <w:rPr>
                          <w:rFonts w:ascii="Times New Roman" w:hAnsi="Times New Roman"/>
                          <w:b/>
                          <w:color w:val="0000FF"/>
                          <w:sz w:val="40"/>
                          <w:szCs w:val="40"/>
                        </w:rPr>
                        <w:t>Orfordness Lighthouse</w:t>
                      </w:r>
                      <w:r>
                        <w:rPr>
                          <w:rFonts w:ascii="Times New Roman" w:hAnsi="Times New Roman"/>
                          <w:b/>
                          <w:color w:val="0000FF"/>
                          <w:sz w:val="40"/>
                          <w:szCs w:val="40"/>
                        </w:rPr>
                        <w:t xml:space="preserve"> Environmental Designation</w:t>
                      </w:r>
                    </w:p>
                  </w:txbxContent>
                </v:textbox>
              </v:shape>
            </w:pict>
          </mc:Fallback>
        </mc:AlternateContent>
      </w:r>
      <w:r w:rsidR="004C6301" w:rsidRPr="00883287">
        <w:rPr>
          <w:noProof/>
          <w:sz w:val="20"/>
          <w:lang w:val="en-IE" w:eastAsia="en-IE"/>
        </w:rPr>
        <mc:AlternateContent>
          <mc:Choice Requires="wps">
            <w:drawing>
              <wp:anchor distT="0" distB="0" distL="114300" distR="114300" simplePos="0" relativeHeight="251749376" behindDoc="0" locked="0" layoutInCell="1" allowOverlap="1" wp14:anchorId="2228E896" wp14:editId="166F74FF">
                <wp:simplePos x="0" y="0"/>
                <wp:positionH relativeFrom="column">
                  <wp:posOffset>8356690</wp:posOffset>
                </wp:positionH>
                <wp:positionV relativeFrom="paragraph">
                  <wp:posOffset>-8255</wp:posOffset>
                </wp:positionV>
                <wp:extent cx="1028700" cy="342900"/>
                <wp:effectExtent l="1905" t="4445" r="0" b="0"/>
                <wp:wrapNone/>
                <wp:docPr id="191" name="Text Box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AD62BF" w14:textId="77777777" w:rsidR="00AC2DE2" w:rsidRDefault="00AC2DE2" w:rsidP="002E2922">
                            <w:pPr>
                              <w:pStyle w:val="Heading6"/>
                              <w:spacing w:before="0"/>
                              <w:rPr>
                                <w:b/>
                                <w:bCs/>
                              </w:rPr>
                            </w:pPr>
                            <w:r>
                              <w:rPr>
                                <w:b/>
                                <w:bCs/>
                              </w:rPr>
                              <w:t>PAGE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2228E896" id="Text Box 191" o:spid="_x0000_s1092" type="#_x0000_t202" style="position:absolute;margin-left:658pt;margin-top:-.6pt;width:81pt;height:27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" stroked="f">
                <v:textbox>
                  <w:txbxContent>
                    <w:p w14:paraId="6FAD62BF" w14:textId="77777777" w:rsidR="00AC2DE2" w:rsidRDefault="00AC2DE2" w:rsidP="002E2922">
                      <w:pPr>
                        <w:pStyle w:val="Heading6"/>
                        <w:spacing w:before="0"/>
                        <w:rPr>
                          <w:b/>
                          <w:bCs/>
                        </w:rPr>
                      </w:pPr>
                      <w:r>
                        <w:rPr>
                          <w:b/>
                          <w:bCs/>
                        </w:rPr>
                        <w:t>PAGE 2</w:t>
                      </w:r>
                    </w:p>
                  </w:txbxContent>
                </v:textbox>
              </v:shape>
            </w:pict>
          </mc:Fallback>
        </mc:AlternateContent>
      </w:r>
    </w:p>
    <w:p w14:paraId="7D471A07" w14:textId="77777777" w:rsidR="004C6301" w:rsidRPr="00883287" w:rsidRDefault="004C6301" w:rsidP="002E2922"/>
    <w:p w14:paraId="2BBE82A5" w14:textId="77777777" w:rsidR="004C6301" w:rsidRPr="00883287" w:rsidRDefault="004C6301" w:rsidP="002E2922"/>
    <w:p w14:paraId="46A6B069" w14:textId="77777777" w:rsidR="002E2922" w:rsidRPr="00883287" w:rsidRDefault="002E2922" w:rsidP="002E2922">
      <w:r w:rsidRPr="00883287">
        <w:rPr>
          <w:noProof/>
          <w:sz w:val="20"/>
          <w:lang w:val="en-IE" w:eastAsia="en-IE"/>
        </w:rPr>
        <mc:AlternateContent>
          <mc:Choice Requires="wps">
            <w:drawing>
              <wp:anchor distT="0" distB="0" distL="114300" distR="114300" simplePos="0" relativeHeight="251750400" behindDoc="0" locked="0" layoutInCell="1" allowOverlap="1" wp14:anchorId="4CE81E72" wp14:editId="7FE4E403">
                <wp:simplePos x="0" y="0"/>
                <wp:positionH relativeFrom="column">
                  <wp:posOffset>4751705</wp:posOffset>
                </wp:positionH>
                <wp:positionV relativeFrom="paragraph">
                  <wp:posOffset>103505</wp:posOffset>
                </wp:positionV>
                <wp:extent cx="3886200" cy="3293110"/>
                <wp:effectExtent l="1905" t="1905" r="10795" b="6985"/>
                <wp:wrapNone/>
                <wp:docPr id="190" name="Text Box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0" cy="3293110"/>
                        </a:xfrm>
                        <a:prstGeom prst="rect">
                          <a:avLst/>
                        </a:prstGeom>
                        <a:solidFill>
                          <a:srgbClr val="FFFF99">
                            <a:alpha val="50000"/>
                          </a:srgbClr>
                        </a:solidFill>
                        <a:ln w="9525">
                          <a:solidFill>
                            <a:srgbClr val="0000FF"/>
                          </a:solidFill>
                          <a:miter lim="800000"/>
                          <a:headEnd/>
                          <a:tailEnd/>
                        </a:ln>
                      </wps:spPr>
                      <wps:txbx>
                        <w:txbxContent>
                          <w:p w14:paraId="73EDF7E5" w14:textId="77777777" w:rsidR="00AC2DE2" w:rsidRPr="00366DD5" w:rsidRDefault="00AC2DE2" w:rsidP="002E2922">
                            <w:pPr>
                              <w:rPr>
                                <w:rFonts w:ascii="Times New Roman" w:hAnsi="Times New Roman"/>
                                <w:sz w:val="16"/>
                                <w:szCs w:val="18"/>
                              </w:rPr>
                            </w:pPr>
                            <w:r w:rsidRPr="00366DD5">
                              <w:rPr>
                                <w:rFonts w:ascii="Times New Roman" w:hAnsi="Times New Roman"/>
                                <w:b/>
                                <w:bCs/>
                                <w:color w:val="0000FF"/>
                                <w:sz w:val="16"/>
                                <w:szCs w:val="18"/>
                              </w:rPr>
                              <w:t>HERITAGE COAST (HC)</w:t>
                            </w:r>
                          </w:p>
                          <w:p w14:paraId="0B4C0115" w14:textId="77777777" w:rsidR="00AC2DE2" w:rsidRPr="00366DD5" w:rsidRDefault="00AC2DE2" w:rsidP="002E2922">
                            <w:pPr>
                              <w:ind w:left="2160" w:hanging="2160"/>
                              <w:rPr>
                                <w:rFonts w:ascii="Times New Roman" w:hAnsi="Times New Roman"/>
                                <w:sz w:val="16"/>
                                <w:szCs w:val="18"/>
                              </w:rPr>
                            </w:pPr>
                          </w:p>
                          <w:p w14:paraId="7DD243E3" w14:textId="77777777" w:rsidR="00AC2DE2" w:rsidRPr="00366DD5" w:rsidRDefault="00AC2DE2" w:rsidP="002E2922">
                            <w:pPr>
                              <w:tabs>
                                <w:tab w:val="left" w:pos="720"/>
                              </w:tabs>
                              <w:ind w:left="1843" w:hanging="1843"/>
                              <w:jc w:val="both"/>
                              <w:rPr>
                                <w:rFonts w:ascii="Times New Roman" w:hAnsi="Times New Roman"/>
                                <w:sz w:val="16"/>
                                <w:szCs w:val="18"/>
                              </w:rPr>
                            </w:pPr>
                            <w:r w:rsidRPr="00366DD5">
                              <w:rPr>
                                <w:rFonts w:ascii="Times New Roman" w:hAnsi="Times New Roman"/>
                                <w:b/>
                                <w:bCs/>
                                <w:sz w:val="16"/>
                                <w:szCs w:val="18"/>
                              </w:rPr>
                              <w:t>Title:</w:t>
                            </w:r>
                            <w:r w:rsidRPr="00366DD5">
                              <w:rPr>
                                <w:rFonts w:ascii="Times New Roman" w:hAnsi="Times New Roman"/>
                                <w:sz w:val="16"/>
                                <w:szCs w:val="18"/>
                              </w:rPr>
                              <w:tab/>
                            </w:r>
                            <w:r w:rsidRPr="00366DD5">
                              <w:rPr>
                                <w:rFonts w:ascii="Times New Roman" w:hAnsi="Times New Roman"/>
                                <w:sz w:val="16"/>
                                <w:szCs w:val="18"/>
                              </w:rPr>
                              <w:tab/>
                              <w:t>Suffolk</w:t>
                            </w:r>
                          </w:p>
                          <w:p w14:paraId="068363B0" w14:textId="77777777" w:rsidR="00AC2DE2" w:rsidRPr="00366DD5" w:rsidRDefault="00AC2DE2" w:rsidP="002E2922">
                            <w:pPr>
                              <w:ind w:left="2160" w:hanging="2160"/>
                              <w:jc w:val="both"/>
                              <w:rPr>
                                <w:rFonts w:ascii="Times New Roman" w:hAnsi="Times New Roman"/>
                                <w:b/>
                                <w:bCs/>
                                <w:sz w:val="16"/>
                                <w:szCs w:val="18"/>
                              </w:rPr>
                            </w:pPr>
                          </w:p>
                          <w:p w14:paraId="7994131A" w14:textId="77777777" w:rsidR="00AC2DE2" w:rsidRPr="00366DD5" w:rsidRDefault="00AC2DE2" w:rsidP="002E2922">
                            <w:pPr>
                              <w:tabs>
                                <w:tab w:val="left" w:pos="720"/>
                              </w:tabs>
                              <w:ind w:left="1843" w:hanging="1843"/>
                              <w:jc w:val="both"/>
                              <w:rPr>
                                <w:rFonts w:ascii="Times New Roman" w:hAnsi="Times New Roman"/>
                                <w:b/>
                                <w:bCs/>
                                <w:sz w:val="16"/>
                                <w:szCs w:val="18"/>
                              </w:rPr>
                            </w:pPr>
                            <w:r w:rsidRPr="00366DD5">
                              <w:rPr>
                                <w:rFonts w:ascii="Times New Roman" w:hAnsi="Times New Roman"/>
                                <w:b/>
                                <w:bCs/>
                                <w:sz w:val="16"/>
                                <w:szCs w:val="18"/>
                              </w:rPr>
                              <w:t>Date of Designation:</w:t>
                            </w:r>
                            <w:r w:rsidRPr="00366DD5">
                              <w:rPr>
                                <w:rFonts w:ascii="Times New Roman" w:hAnsi="Times New Roman"/>
                                <w:b/>
                                <w:bCs/>
                                <w:sz w:val="16"/>
                                <w:szCs w:val="18"/>
                              </w:rPr>
                              <w:tab/>
                            </w:r>
                            <w:r w:rsidRPr="00366DD5">
                              <w:rPr>
                                <w:rFonts w:ascii="Times New Roman" w:hAnsi="Times New Roman"/>
                                <w:sz w:val="16"/>
                                <w:szCs w:val="18"/>
                              </w:rPr>
                              <w:t>Not Known</w:t>
                            </w:r>
                          </w:p>
                          <w:p w14:paraId="40ADC72E" w14:textId="77777777" w:rsidR="00AC2DE2" w:rsidRPr="00366DD5" w:rsidRDefault="00AC2DE2" w:rsidP="002E2922">
                            <w:pPr>
                              <w:ind w:left="2160" w:hanging="2160"/>
                              <w:jc w:val="both"/>
                              <w:rPr>
                                <w:rFonts w:ascii="Times New Roman" w:hAnsi="Times New Roman"/>
                                <w:b/>
                                <w:bCs/>
                                <w:sz w:val="16"/>
                                <w:szCs w:val="18"/>
                              </w:rPr>
                            </w:pPr>
                          </w:p>
                          <w:p w14:paraId="65BEF791" w14:textId="77777777" w:rsidR="00AC2DE2" w:rsidRPr="00366DD5" w:rsidRDefault="00AC2DE2" w:rsidP="002E2922">
                            <w:pPr>
                              <w:tabs>
                                <w:tab w:val="left" w:pos="720"/>
                              </w:tabs>
                              <w:ind w:left="1843" w:hanging="1843"/>
                              <w:jc w:val="both"/>
                              <w:rPr>
                                <w:rFonts w:ascii="Times New Roman" w:hAnsi="Times New Roman"/>
                                <w:sz w:val="16"/>
                                <w:szCs w:val="18"/>
                              </w:rPr>
                            </w:pPr>
                            <w:r w:rsidRPr="00366DD5">
                              <w:rPr>
                                <w:rFonts w:ascii="Times New Roman" w:hAnsi="Times New Roman"/>
                                <w:b/>
                                <w:bCs/>
                                <w:sz w:val="16"/>
                                <w:szCs w:val="18"/>
                              </w:rPr>
                              <w:t>Contact:</w:t>
                            </w:r>
                            <w:r w:rsidRPr="00366DD5">
                              <w:rPr>
                                <w:rFonts w:ascii="Times New Roman" w:hAnsi="Times New Roman"/>
                                <w:b/>
                                <w:bCs/>
                                <w:sz w:val="16"/>
                                <w:szCs w:val="18"/>
                              </w:rPr>
                              <w:tab/>
                            </w:r>
                            <w:r w:rsidRPr="00366DD5">
                              <w:rPr>
                                <w:rFonts w:ascii="Times New Roman" w:hAnsi="Times New Roman"/>
                                <w:b/>
                                <w:bCs/>
                                <w:sz w:val="16"/>
                                <w:szCs w:val="18"/>
                              </w:rPr>
                              <w:tab/>
                            </w:r>
                            <w:r w:rsidRPr="00366DD5">
                              <w:rPr>
                                <w:rFonts w:ascii="Times New Roman" w:hAnsi="Times New Roman"/>
                                <w:sz w:val="16"/>
                                <w:szCs w:val="18"/>
                              </w:rPr>
                              <w:t xml:space="preserve">Heritage Coast Project, c/o Suffolk County Council, St Edmund House, Rope  Walk, Ipswich, Suffolk IP4 1LZ </w:t>
                            </w:r>
                          </w:p>
                          <w:p w14:paraId="6A2C56EE" w14:textId="77777777" w:rsidR="00AC2DE2" w:rsidRPr="00366DD5" w:rsidRDefault="00AC2DE2" w:rsidP="002E2922">
                            <w:pPr>
                              <w:ind w:left="2160" w:hanging="2160"/>
                              <w:jc w:val="both"/>
                              <w:rPr>
                                <w:rFonts w:ascii="Times New Roman" w:hAnsi="Times New Roman"/>
                                <w:b/>
                                <w:bCs/>
                                <w:sz w:val="16"/>
                                <w:szCs w:val="18"/>
                              </w:rPr>
                            </w:pPr>
                          </w:p>
                          <w:p w14:paraId="420FDFD2" w14:textId="77777777" w:rsidR="00AC2DE2" w:rsidRPr="00366DD5" w:rsidRDefault="00AC2DE2" w:rsidP="002E2922">
                            <w:pPr>
                              <w:tabs>
                                <w:tab w:val="left" w:pos="720"/>
                              </w:tabs>
                              <w:ind w:left="1843" w:hanging="1843"/>
                              <w:jc w:val="both"/>
                              <w:rPr>
                                <w:rFonts w:ascii="Times New Roman" w:hAnsi="Times New Roman"/>
                                <w:sz w:val="16"/>
                                <w:szCs w:val="18"/>
                              </w:rPr>
                            </w:pPr>
                            <w:r w:rsidRPr="00366DD5">
                              <w:rPr>
                                <w:rFonts w:ascii="Times New Roman" w:hAnsi="Times New Roman"/>
                                <w:b/>
                                <w:bCs/>
                                <w:sz w:val="16"/>
                                <w:szCs w:val="18"/>
                              </w:rPr>
                              <w:t>Area of Interest:</w:t>
                            </w:r>
                            <w:r w:rsidRPr="00366DD5">
                              <w:rPr>
                                <w:rFonts w:ascii="Times New Roman" w:hAnsi="Times New Roman"/>
                                <w:sz w:val="16"/>
                                <w:szCs w:val="18"/>
                              </w:rPr>
                              <w:tab/>
                              <w:t xml:space="preserve">This is a solitary coastline of reed-fringed creeks, tidal marsh and low, heath-backed cliffs. The sea is always changing the shape of the coastline here, all but destroying the medieval village of Dunwich, yet building the great shingle spit of Orfordness. There are several rivers that wind there way to the sea through marshes and lagoons which shelter a wide range of coastal birds, many of which are uncommon. The coasts instability protects its isolation, with only small winding roads leading to the shore and quiet towns, such as the Georgian town of Aldeburgh. </w:t>
                            </w:r>
                          </w:p>
                          <w:p w14:paraId="760A62B0" w14:textId="77777777" w:rsidR="00AC2DE2" w:rsidRPr="00366DD5" w:rsidRDefault="00AC2DE2" w:rsidP="002E2922">
                            <w:pPr>
                              <w:ind w:left="2160" w:hanging="2160"/>
                              <w:jc w:val="both"/>
                              <w:rPr>
                                <w:rFonts w:ascii="Times New Roman" w:hAnsi="Times New Roman"/>
                                <w:sz w:val="16"/>
                                <w:szCs w:val="18"/>
                              </w:rPr>
                            </w:pPr>
                          </w:p>
                          <w:p w14:paraId="0778ED42" w14:textId="77777777" w:rsidR="00AC2DE2" w:rsidRPr="00366DD5" w:rsidRDefault="00AC2DE2" w:rsidP="002E2922">
                            <w:pPr>
                              <w:ind w:left="1843" w:hanging="1843"/>
                              <w:jc w:val="both"/>
                              <w:rPr>
                                <w:rFonts w:ascii="Times New Roman" w:hAnsi="Times New Roman"/>
                                <w:sz w:val="16"/>
                                <w:szCs w:val="18"/>
                              </w:rPr>
                            </w:pPr>
                            <w:r w:rsidRPr="00366DD5">
                              <w:rPr>
                                <w:rFonts w:ascii="Times New Roman" w:hAnsi="Times New Roman"/>
                                <w:sz w:val="16"/>
                                <w:szCs w:val="18"/>
                              </w:rPr>
                              <w:tab/>
                              <w:t>Any work affecting the features at Orfordness should be discussed with the Asset Management Department prior to being effected.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4CE81E72" id="Text Box 190" o:spid="_x0000_s1093" type="#_x0000_t202" style="position:absolute;margin-left:374.15pt;margin-top:8.15pt;width:306pt;height:259.3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" fillcolor="#ff9" strokecolor="blue">
                <v:fill opacity="32896f"/>
                <v:textbox>
                  <w:txbxContent>
                    <w:p w14:paraId="73EDF7E5" w14:textId="77777777" w:rsidR="00AC2DE2" w:rsidRPr="00366DD5" w:rsidRDefault="00AC2DE2" w:rsidP="002E2922">
                      <w:pPr>
                        <w:rPr>
                          <w:rFonts w:ascii="Times New Roman" w:hAnsi="Times New Roman"/>
                          <w:sz w:val="16"/>
                          <w:szCs w:val="18"/>
                        </w:rPr>
                      </w:pPr>
                      <w:r w:rsidRPr="00366DD5">
                        <w:rPr>
                          <w:rFonts w:ascii="Times New Roman" w:hAnsi="Times New Roman"/>
                          <w:b/>
                          <w:bCs/>
                          <w:color w:val="0000FF"/>
                          <w:sz w:val="16"/>
                          <w:szCs w:val="18"/>
                        </w:rPr>
                        <w:t>HERITAGE COAST (HC)</w:t>
                      </w:r>
                    </w:p>
                    <w:p w14:paraId="0B4C0115" w14:textId="77777777" w:rsidR="00AC2DE2" w:rsidRPr="00366DD5" w:rsidRDefault="00AC2DE2" w:rsidP="002E2922">
                      <w:pPr>
                        <w:ind w:left="2160" w:hanging="2160"/>
                        <w:rPr>
                          <w:rFonts w:ascii="Times New Roman" w:hAnsi="Times New Roman"/>
                          <w:sz w:val="16"/>
                          <w:szCs w:val="18"/>
                        </w:rPr>
                      </w:pPr>
                    </w:p>
                    <w:p w14:paraId="7DD243E3" w14:textId="77777777" w:rsidR="00AC2DE2" w:rsidRPr="00366DD5" w:rsidRDefault="00AC2DE2" w:rsidP="002E2922">
                      <w:pPr>
                        <w:tabs>
                          <w:tab w:val="left" w:pos="720"/>
                        </w:tabs>
                        <w:ind w:left="1843" w:hanging="1843"/>
                        <w:jc w:val="both"/>
                        <w:rPr>
                          <w:rFonts w:ascii="Times New Roman" w:hAnsi="Times New Roman"/>
                          <w:sz w:val="16"/>
                          <w:szCs w:val="18"/>
                        </w:rPr>
                      </w:pPr>
                      <w:r w:rsidRPr="00366DD5">
                        <w:rPr>
                          <w:rFonts w:ascii="Times New Roman" w:hAnsi="Times New Roman"/>
                          <w:b/>
                          <w:bCs/>
                          <w:sz w:val="16"/>
                          <w:szCs w:val="18"/>
                        </w:rPr>
                        <w:t>Title:</w:t>
                      </w:r>
                      <w:r w:rsidRPr="00366DD5">
                        <w:rPr>
                          <w:rFonts w:ascii="Times New Roman" w:hAnsi="Times New Roman"/>
                          <w:sz w:val="16"/>
                          <w:szCs w:val="18"/>
                        </w:rPr>
                        <w:tab/>
                      </w:r>
                      <w:r w:rsidRPr="00366DD5">
                        <w:rPr>
                          <w:rFonts w:ascii="Times New Roman" w:hAnsi="Times New Roman"/>
                          <w:sz w:val="16"/>
                          <w:szCs w:val="18"/>
                        </w:rPr>
                        <w:tab/>
                        <w:t>Suffolk</w:t>
                      </w:r>
                    </w:p>
                    <w:p w14:paraId="068363B0" w14:textId="77777777" w:rsidR="00AC2DE2" w:rsidRPr="00366DD5" w:rsidRDefault="00AC2DE2" w:rsidP="002E2922">
                      <w:pPr>
                        <w:ind w:left="2160" w:hanging="2160"/>
                        <w:jc w:val="both"/>
                        <w:rPr>
                          <w:rFonts w:ascii="Times New Roman" w:hAnsi="Times New Roman"/>
                          <w:b/>
                          <w:bCs/>
                          <w:sz w:val="16"/>
                          <w:szCs w:val="18"/>
                        </w:rPr>
                      </w:pPr>
                    </w:p>
                    <w:p w14:paraId="7994131A" w14:textId="77777777" w:rsidR="00AC2DE2" w:rsidRPr="00366DD5" w:rsidRDefault="00AC2DE2" w:rsidP="002E2922">
                      <w:pPr>
                        <w:tabs>
                          <w:tab w:val="left" w:pos="720"/>
                        </w:tabs>
                        <w:ind w:left="1843" w:hanging="1843"/>
                        <w:jc w:val="both"/>
                        <w:rPr>
                          <w:rFonts w:ascii="Times New Roman" w:hAnsi="Times New Roman"/>
                          <w:b/>
                          <w:bCs/>
                          <w:sz w:val="16"/>
                          <w:szCs w:val="18"/>
                        </w:rPr>
                      </w:pPr>
                      <w:r w:rsidRPr="00366DD5">
                        <w:rPr>
                          <w:rFonts w:ascii="Times New Roman" w:hAnsi="Times New Roman"/>
                          <w:b/>
                          <w:bCs/>
                          <w:sz w:val="16"/>
                          <w:szCs w:val="18"/>
                        </w:rPr>
                        <w:t>Date of Designation:</w:t>
                      </w:r>
                      <w:r w:rsidRPr="00366DD5">
                        <w:rPr>
                          <w:rFonts w:ascii="Times New Roman" w:hAnsi="Times New Roman"/>
                          <w:b/>
                          <w:bCs/>
                          <w:sz w:val="16"/>
                          <w:szCs w:val="18"/>
                        </w:rPr>
                        <w:tab/>
                      </w:r>
                      <w:r w:rsidRPr="00366DD5">
                        <w:rPr>
                          <w:rFonts w:ascii="Times New Roman" w:hAnsi="Times New Roman"/>
                          <w:sz w:val="16"/>
                          <w:szCs w:val="18"/>
                        </w:rPr>
                        <w:t>Not Known</w:t>
                      </w:r>
                    </w:p>
                    <w:p w14:paraId="40ADC72E" w14:textId="77777777" w:rsidR="00AC2DE2" w:rsidRPr="00366DD5" w:rsidRDefault="00AC2DE2" w:rsidP="002E2922">
                      <w:pPr>
                        <w:ind w:left="2160" w:hanging="2160"/>
                        <w:jc w:val="both"/>
                        <w:rPr>
                          <w:rFonts w:ascii="Times New Roman" w:hAnsi="Times New Roman"/>
                          <w:b/>
                          <w:bCs/>
                          <w:sz w:val="16"/>
                          <w:szCs w:val="18"/>
                        </w:rPr>
                      </w:pPr>
                    </w:p>
                    <w:p w14:paraId="65BEF791" w14:textId="77777777" w:rsidR="00AC2DE2" w:rsidRPr="00366DD5" w:rsidRDefault="00AC2DE2" w:rsidP="002E2922">
                      <w:pPr>
                        <w:tabs>
                          <w:tab w:val="left" w:pos="720"/>
                        </w:tabs>
                        <w:ind w:left="1843" w:hanging="1843"/>
                        <w:jc w:val="both"/>
                        <w:rPr>
                          <w:rFonts w:ascii="Times New Roman" w:hAnsi="Times New Roman"/>
                          <w:sz w:val="16"/>
                          <w:szCs w:val="18"/>
                        </w:rPr>
                      </w:pPr>
                      <w:r w:rsidRPr="00366DD5">
                        <w:rPr>
                          <w:rFonts w:ascii="Times New Roman" w:hAnsi="Times New Roman"/>
                          <w:b/>
                          <w:bCs/>
                          <w:sz w:val="16"/>
                          <w:szCs w:val="18"/>
                        </w:rPr>
                        <w:t>Contact:</w:t>
                      </w:r>
                      <w:r w:rsidRPr="00366DD5">
                        <w:rPr>
                          <w:rFonts w:ascii="Times New Roman" w:hAnsi="Times New Roman"/>
                          <w:b/>
                          <w:bCs/>
                          <w:sz w:val="16"/>
                          <w:szCs w:val="18"/>
                        </w:rPr>
                        <w:tab/>
                      </w:r>
                      <w:r w:rsidRPr="00366DD5">
                        <w:rPr>
                          <w:rFonts w:ascii="Times New Roman" w:hAnsi="Times New Roman"/>
                          <w:b/>
                          <w:bCs/>
                          <w:sz w:val="16"/>
                          <w:szCs w:val="18"/>
                        </w:rPr>
                        <w:tab/>
                      </w:r>
                      <w:r w:rsidRPr="00366DD5">
                        <w:rPr>
                          <w:rFonts w:ascii="Times New Roman" w:hAnsi="Times New Roman"/>
                          <w:sz w:val="16"/>
                          <w:szCs w:val="18"/>
                        </w:rPr>
                        <w:t xml:space="preserve">Heritage Coast Project, c/o Suffolk County Council, St Edmund House, </w:t>
                      </w:r>
                      <w:proofErr w:type="gramStart"/>
                      <w:r w:rsidRPr="00366DD5">
                        <w:rPr>
                          <w:rFonts w:ascii="Times New Roman" w:hAnsi="Times New Roman"/>
                          <w:sz w:val="16"/>
                          <w:szCs w:val="18"/>
                        </w:rPr>
                        <w:t>Rope  Walk</w:t>
                      </w:r>
                      <w:proofErr w:type="gramEnd"/>
                      <w:r w:rsidRPr="00366DD5">
                        <w:rPr>
                          <w:rFonts w:ascii="Times New Roman" w:hAnsi="Times New Roman"/>
                          <w:sz w:val="16"/>
                          <w:szCs w:val="18"/>
                        </w:rPr>
                        <w:t xml:space="preserve">, Ipswich, Suffolk IP4 1LZ </w:t>
                      </w:r>
                    </w:p>
                    <w:p w14:paraId="6A2C56EE" w14:textId="77777777" w:rsidR="00AC2DE2" w:rsidRPr="00366DD5" w:rsidRDefault="00AC2DE2" w:rsidP="002E2922">
                      <w:pPr>
                        <w:ind w:left="2160" w:hanging="2160"/>
                        <w:jc w:val="both"/>
                        <w:rPr>
                          <w:rFonts w:ascii="Times New Roman" w:hAnsi="Times New Roman"/>
                          <w:b/>
                          <w:bCs/>
                          <w:sz w:val="16"/>
                          <w:szCs w:val="18"/>
                        </w:rPr>
                      </w:pPr>
                    </w:p>
                    <w:p w14:paraId="420FDFD2" w14:textId="77777777" w:rsidR="00AC2DE2" w:rsidRPr="00366DD5" w:rsidRDefault="00AC2DE2" w:rsidP="002E2922">
                      <w:pPr>
                        <w:tabs>
                          <w:tab w:val="left" w:pos="720"/>
                        </w:tabs>
                        <w:ind w:left="1843" w:hanging="1843"/>
                        <w:jc w:val="both"/>
                        <w:rPr>
                          <w:rFonts w:ascii="Times New Roman" w:hAnsi="Times New Roman"/>
                          <w:sz w:val="16"/>
                          <w:szCs w:val="18"/>
                        </w:rPr>
                      </w:pPr>
                      <w:r w:rsidRPr="00366DD5">
                        <w:rPr>
                          <w:rFonts w:ascii="Times New Roman" w:hAnsi="Times New Roman"/>
                          <w:b/>
                          <w:bCs/>
                          <w:sz w:val="16"/>
                          <w:szCs w:val="18"/>
                        </w:rPr>
                        <w:t>Area of Interest:</w:t>
                      </w:r>
                      <w:r w:rsidRPr="00366DD5">
                        <w:rPr>
                          <w:rFonts w:ascii="Times New Roman" w:hAnsi="Times New Roman"/>
                          <w:sz w:val="16"/>
                          <w:szCs w:val="18"/>
                        </w:rPr>
                        <w:tab/>
                        <w:t xml:space="preserve">This is a solitary coastline of reed-fringed creeks, tidal marsh and low, heath-backed cliffs. The sea is always changing the shape of the coastline here, all but destroying the medieval village of Dunwich, yet building the great shingle spit of Orfordness. There are several rivers that wind </w:t>
                      </w:r>
                      <w:proofErr w:type="gramStart"/>
                      <w:r w:rsidRPr="00366DD5">
                        <w:rPr>
                          <w:rFonts w:ascii="Times New Roman" w:hAnsi="Times New Roman"/>
                          <w:sz w:val="16"/>
                          <w:szCs w:val="18"/>
                        </w:rPr>
                        <w:t>there</w:t>
                      </w:r>
                      <w:proofErr w:type="gramEnd"/>
                      <w:r w:rsidRPr="00366DD5">
                        <w:rPr>
                          <w:rFonts w:ascii="Times New Roman" w:hAnsi="Times New Roman"/>
                          <w:sz w:val="16"/>
                          <w:szCs w:val="18"/>
                        </w:rPr>
                        <w:t xml:space="preserve"> way to the sea through marshes and lagoons which shelter a wide range of coastal birds, many of which are uncommon. The coasts instability protects its isolation, with only small winding roads leading to the shore and quiet towns, such as the Georgian town of Aldeburgh. </w:t>
                      </w:r>
                    </w:p>
                    <w:p w14:paraId="760A62B0" w14:textId="77777777" w:rsidR="00AC2DE2" w:rsidRPr="00366DD5" w:rsidRDefault="00AC2DE2" w:rsidP="002E2922">
                      <w:pPr>
                        <w:ind w:left="2160" w:hanging="2160"/>
                        <w:jc w:val="both"/>
                        <w:rPr>
                          <w:rFonts w:ascii="Times New Roman" w:hAnsi="Times New Roman"/>
                          <w:sz w:val="16"/>
                          <w:szCs w:val="18"/>
                        </w:rPr>
                      </w:pPr>
                    </w:p>
                    <w:p w14:paraId="0778ED42" w14:textId="77777777" w:rsidR="00AC2DE2" w:rsidRPr="00366DD5" w:rsidRDefault="00AC2DE2" w:rsidP="002E2922">
                      <w:pPr>
                        <w:ind w:left="1843" w:hanging="1843"/>
                        <w:jc w:val="both"/>
                        <w:rPr>
                          <w:rFonts w:ascii="Times New Roman" w:hAnsi="Times New Roman"/>
                          <w:sz w:val="16"/>
                          <w:szCs w:val="18"/>
                        </w:rPr>
                      </w:pPr>
                      <w:r w:rsidRPr="00366DD5">
                        <w:rPr>
                          <w:rFonts w:ascii="Times New Roman" w:hAnsi="Times New Roman"/>
                          <w:sz w:val="16"/>
                          <w:szCs w:val="18"/>
                        </w:rPr>
                        <w:tab/>
                        <w:t>Any work affecting the features at Orfordness should be discussed with the Asset Management Department prior to being effected.</w:t>
                      </w:r>
                    </w:p>
                  </w:txbxContent>
                </v:textbox>
              </v:shape>
            </w:pict>
          </mc:Fallback>
        </mc:AlternateContent>
      </w:r>
      <w:r w:rsidRPr="00883287">
        <w:rPr>
          <w:noProof/>
          <w:sz w:val="20"/>
          <w:lang w:val="en-IE" w:eastAsia="en-IE"/>
        </w:rPr>
        <mc:AlternateContent>
          <mc:Choice Requires="wps">
            <w:drawing>
              <wp:anchor distT="0" distB="0" distL="114300" distR="114300" simplePos="0" relativeHeight="251747328" behindDoc="0" locked="0" layoutInCell="1" allowOverlap="1" wp14:anchorId="0B0C36D0" wp14:editId="6E9F7671">
                <wp:simplePos x="0" y="0"/>
                <wp:positionH relativeFrom="column">
                  <wp:posOffset>65405</wp:posOffset>
                </wp:positionH>
                <wp:positionV relativeFrom="paragraph">
                  <wp:posOffset>103505</wp:posOffset>
                </wp:positionV>
                <wp:extent cx="4572000" cy="3293110"/>
                <wp:effectExtent l="1905" t="1905" r="10795" b="6985"/>
                <wp:wrapNone/>
                <wp:docPr id="189" name="Text 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0" cy="3293110"/>
                        </a:xfrm>
                        <a:prstGeom prst="rect">
                          <a:avLst/>
                        </a:prstGeom>
                        <a:solidFill>
                          <a:srgbClr val="FFFF99">
                            <a:alpha val="50000"/>
                          </a:srgbClr>
                        </a:solidFill>
                        <a:ln w="9525">
                          <a:solidFill>
                            <a:srgbClr val="0000FF"/>
                          </a:solidFill>
                          <a:miter lim="800000"/>
                          <a:headEnd/>
                          <a:tailEnd/>
                        </a:ln>
                      </wps:spPr>
                      <wps:txbx>
                        <w:txbxContent>
                          <w:p w14:paraId="420D41D1" w14:textId="77777777" w:rsidR="00AC2DE2" w:rsidRPr="00366DD5" w:rsidRDefault="00AC2DE2" w:rsidP="002E2922">
                            <w:pPr>
                              <w:rPr>
                                <w:rFonts w:ascii="Times New Roman" w:hAnsi="Times New Roman"/>
                                <w:sz w:val="16"/>
                                <w:szCs w:val="18"/>
                              </w:rPr>
                            </w:pPr>
                            <w:r w:rsidRPr="00366DD5">
                              <w:rPr>
                                <w:rFonts w:ascii="Times New Roman" w:hAnsi="Times New Roman"/>
                                <w:b/>
                                <w:bCs/>
                                <w:color w:val="0000FF"/>
                                <w:sz w:val="16"/>
                                <w:szCs w:val="18"/>
                              </w:rPr>
                              <w:t>AREA OF OUTSTANDING NATURAL BEAUTY (AONB)</w:t>
                            </w:r>
                          </w:p>
                          <w:p w14:paraId="11A2C552" w14:textId="77777777" w:rsidR="00AC2DE2" w:rsidRPr="00366DD5" w:rsidRDefault="00AC2DE2" w:rsidP="002E2922">
                            <w:pPr>
                              <w:rPr>
                                <w:rFonts w:ascii="Times New Roman" w:hAnsi="Times New Roman"/>
                                <w:sz w:val="16"/>
                                <w:szCs w:val="18"/>
                              </w:rPr>
                            </w:pPr>
                          </w:p>
                          <w:p w14:paraId="2C789ED3" w14:textId="77777777" w:rsidR="00AC2DE2" w:rsidRPr="00366DD5" w:rsidRDefault="00AC2DE2" w:rsidP="002E2922">
                            <w:pPr>
                              <w:tabs>
                                <w:tab w:val="left" w:pos="1701"/>
                              </w:tabs>
                              <w:ind w:left="1701" w:hanging="1701"/>
                              <w:jc w:val="both"/>
                              <w:rPr>
                                <w:rFonts w:ascii="Times New Roman" w:hAnsi="Times New Roman"/>
                                <w:sz w:val="16"/>
                                <w:szCs w:val="18"/>
                              </w:rPr>
                            </w:pPr>
                            <w:r w:rsidRPr="00366DD5">
                              <w:rPr>
                                <w:rFonts w:ascii="Times New Roman" w:hAnsi="Times New Roman"/>
                                <w:b/>
                                <w:bCs/>
                                <w:sz w:val="16"/>
                                <w:szCs w:val="18"/>
                              </w:rPr>
                              <w:t>Title:</w:t>
                            </w:r>
                            <w:r w:rsidRPr="00366DD5">
                              <w:rPr>
                                <w:rFonts w:ascii="Times New Roman" w:hAnsi="Times New Roman"/>
                                <w:sz w:val="16"/>
                                <w:szCs w:val="18"/>
                              </w:rPr>
                              <w:tab/>
                              <w:t>Suffolk Coasts and Heaths</w:t>
                            </w:r>
                          </w:p>
                          <w:p w14:paraId="2A71DBCC" w14:textId="77777777" w:rsidR="00AC2DE2" w:rsidRPr="00366DD5" w:rsidRDefault="00AC2DE2" w:rsidP="002E2922">
                            <w:pPr>
                              <w:jc w:val="both"/>
                              <w:rPr>
                                <w:rFonts w:ascii="Times New Roman" w:hAnsi="Times New Roman"/>
                                <w:sz w:val="16"/>
                                <w:szCs w:val="18"/>
                              </w:rPr>
                            </w:pPr>
                          </w:p>
                          <w:p w14:paraId="6D09DE19" w14:textId="77777777" w:rsidR="00AC2DE2" w:rsidRPr="00366DD5" w:rsidRDefault="00AC2DE2" w:rsidP="002E2922">
                            <w:pPr>
                              <w:tabs>
                                <w:tab w:val="left" w:pos="1701"/>
                              </w:tabs>
                              <w:ind w:left="1701" w:hanging="1701"/>
                              <w:jc w:val="both"/>
                              <w:rPr>
                                <w:rFonts w:ascii="Times New Roman" w:hAnsi="Times New Roman"/>
                                <w:b/>
                                <w:bCs/>
                                <w:sz w:val="16"/>
                                <w:szCs w:val="18"/>
                              </w:rPr>
                            </w:pPr>
                            <w:r w:rsidRPr="00366DD5">
                              <w:rPr>
                                <w:rFonts w:ascii="Times New Roman" w:hAnsi="Times New Roman"/>
                                <w:b/>
                                <w:bCs/>
                                <w:sz w:val="16"/>
                                <w:szCs w:val="18"/>
                              </w:rPr>
                              <w:t>Date of Designation:</w:t>
                            </w:r>
                            <w:r w:rsidRPr="00366DD5">
                              <w:rPr>
                                <w:rFonts w:ascii="Times New Roman" w:hAnsi="Times New Roman"/>
                                <w:b/>
                                <w:bCs/>
                                <w:sz w:val="16"/>
                                <w:szCs w:val="18"/>
                              </w:rPr>
                              <w:tab/>
                            </w:r>
                            <w:r w:rsidRPr="00366DD5">
                              <w:rPr>
                                <w:rFonts w:ascii="Times New Roman" w:hAnsi="Times New Roman"/>
                                <w:sz w:val="16"/>
                                <w:szCs w:val="18"/>
                              </w:rPr>
                              <w:t xml:space="preserve">23 October 1969 </w:t>
                            </w:r>
                          </w:p>
                          <w:p w14:paraId="2E9A5FBE" w14:textId="77777777" w:rsidR="00AC2DE2" w:rsidRPr="00366DD5" w:rsidRDefault="00AC2DE2" w:rsidP="002E2922">
                            <w:pPr>
                              <w:jc w:val="both"/>
                              <w:rPr>
                                <w:rFonts w:ascii="Times New Roman" w:hAnsi="Times New Roman"/>
                                <w:b/>
                                <w:bCs/>
                                <w:sz w:val="16"/>
                                <w:szCs w:val="18"/>
                              </w:rPr>
                            </w:pPr>
                          </w:p>
                          <w:p w14:paraId="7357BCD5" w14:textId="77777777" w:rsidR="00AC2DE2" w:rsidRPr="00366DD5" w:rsidRDefault="00AC2DE2" w:rsidP="002E2922">
                            <w:pPr>
                              <w:tabs>
                                <w:tab w:val="left" w:pos="1701"/>
                              </w:tabs>
                              <w:ind w:left="1701" w:hanging="1701"/>
                              <w:jc w:val="both"/>
                              <w:rPr>
                                <w:rFonts w:ascii="Times New Roman" w:hAnsi="Times New Roman"/>
                                <w:sz w:val="16"/>
                                <w:szCs w:val="18"/>
                              </w:rPr>
                            </w:pPr>
                            <w:r w:rsidRPr="00366DD5">
                              <w:rPr>
                                <w:rFonts w:ascii="Times New Roman" w:hAnsi="Times New Roman"/>
                                <w:b/>
                                <w:bCs/>
                                <w:sz w:val="16"/>
                                <w:szCs w:val="18"/>
                              </w:rPr>
                              <w:t>Contact:</w:t>
                            </w:r>
                            <w:r w:rsidRPr="00366DD5">
                              <w:rPr>
                                <w:rFonts w:ascii="Times New Roman" w:hAnsi="Times New Roman"/>
                                <w:sz w:val="16"/>
                                <w:szCs w:val="18"/>
                              </w:rPr>
                              <w:tab/>
                              <w:t>Suffolk Coasts and Heaths AONB Project, Dock Lane, Melton, Woodbridge, Suffolk IP12 1PE Tel 01394 384948; Fax 01394384949</w:t>
                            </w:r>
                          </w:p>
                          <w:p w14:paraId="07F43C28" w14:textId="77777777" w:rsidR="00AC2DE2" w:rsidRPr="00366DD5" w:rsidRDefault="00AC2DE2" w:rsidP="002E2922">
                            <w:pPr>
                              <w:jc w:val="both"/>
                              <w:rPr>
                                <w:rFonts w:ascii="Times New Roman" w:hAnsi="Times New Roman"/>
                                <w:b/>
                                <w:bCs/>
                                <w:sz w:val="16"/>
                                <w:szCs w:val="18"/>
                              </w:rPr>
                            </w:pPr>
                          </w:p>
                          <w:p w14:paraId="3FB478EA" w14:textId="77777777" w:rsidR="00AC2DE2" w:rsidRPr="00366DD5" w:rsidRDefault="00AC2DE2" w:rsidP="002E2922">
                            <w:pPr>
                              <w:tabs>
                                <w:tab w:val="left" w:pos="1701"/>
                              </w:tabs>
                              <w:ind w:left="1701" w:hanging="1701"/>
                              <w:jc w:val="both"/>
                              <w:rPr>
                                <w:rFonts w:ascii="Times New Roman" w:hAnsi="Times New Roman"/>
                                <w:sz w:val="16"/>
                                <w:szCs w:val="18"/>
                              </w:rPr>
                            </w:pPr>
                            <w:r w:rsidRPr="00366DD5">
                              <w:rPr>
                                <w:rFonts w:ascii="Times New Roman" w:hAnsi="Times New Roman"/>
                                <w:b/>
                                <w:bCs/>
                                <w:sz w:val="16"/>
                                <w:szCs w:val="18"/>
                              </w:rPr>
                              <w:t>Area of Interest:</w:t>
                            </w:r>
                            <w:r w:rsidRPr="00366DD5">
                              <w:rPr>
                                <w:rFonts w:ascii="Times New Roman" w:hAnsi="Times New Roman"/>
                                <w:b/>
                                <w:bCs/>
                                <w:sz w:val="16"/>
                                <w:szCs w:val="18"/>
                              </w:rPr>
                              <w:tab/>
                            </w:r>
                            <w:r w:rsidRPr="00366DD5">
                              <w:rPr>
                                <w:rFonts w:ascii="Times New Roman" w:hAnsi="Times New Roman"/>
                                <w:sz w:val="16"/>
                                <w:szCs w:val="18"/>
                              </w:rPr>
                              <w:t xml:space="preserve">This area stretches from Lowestoft to the River Stour, and protects heath land, reed beds, saltmarsh and mudflats, and is also one of the most important wildlife areas in Britain. The mudflats and creeks of the area’s salt-marsh-fringed estuaries contain wildlife wetland sites of national and international importance, many of which are protected sites. The low-lying coastal area contains some of England’s few remaining areas of ancient open heath land, including the Sanderlings, whose wild sandy stretches support bird life such as nightjar and woodlark, and fauna including rare heath butterflies. </w:t>
                            </w:r>
                          </w:p>
                          <w:p w14:paraId="098F6D32" w14:textId="77777777" w:rsidR="00AC2DE2" w:rsidRPr="00366DD5" w:rsidRDefault="00AC2DE2" w:rsidP="002E2922">
                            <w:pPr>
                              <w:jc w:val="both"/>
                              <w:rPr>
                                <w:rFonts w:ascii="Times New Roman" w:hAnsi="Times New Roman"/>
                                <w:sz w:val="16"/>
                                <w:szCs w:val="18"/>
                              </w:rPr>
                            </w:pPr>
                          </w:p>
                          <w:p w14:paraId="5E5CD5E1" w14:textId="77777777" w:rsidR="00AC2DE2" w:rsidRPr="00366DD5" w:rsidRDefault="00AC2DE2" w:rsidP="002E2922">
                            <w:pPr>
                              <w:ind w:left="1701"/>
                              <w:jc w:val="both"/>
                              <w:rPr>
                                <w:rFonts w:ascii="Times New Roman" w:hAnsi="Times New Roman"/>
                                <w:sz w:val="16"/>
                                <w:szCs w:val="18"/>
                              </w:rPr>
                            </w:pPr>
                            <w:r w:rsidRPr="00366DD5">
                              <w:rPr>
                                <w:rFonts w:ascii="Times New Roman" w:hAnsi="Times New Roman"/>
                                <w:sz w:val="16"/>
                                <w:szCs w:val="18"/>
                              </w:rPr>
                              <w:t>Any work affecting these features should be discussed with the Asset Management Department prior to being effected.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0B0C36D0" id="Text Box 189" o:spid="_x0000_s1094" type="#_x0000_t202" style="position:absolute;margin-left:5.15pt;margin-top:8.15pt;width:5in;height:259.3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" fillcolor="#ff9" strokecolor="blue">
                <v:fill opacity="32896f"/>
                <v:textbox>
                  <w:txbxContent>
                    <w:p w14:paraId="420D41D1" w14:textId="77777777" w:rsidR="00AC2DE2" w:rsidRPr="00366DD5" w:rsidRDefault="00AC2DE2" w:rsidP="002E2922">
                      <w:pPr>
                        <w:rPr>
                          <w:rFonts w:ascii="Times New Roman" w:hAnsi="Times New Roman"/>
                          <w:sz w:val="16"/>
                          <w:szCs w:val="18"/>
                        </w:rPr>
                      </w:pPr>
                      <w:r w:rsidRPr="00366DD5">
                        <w:rPr>
                          <w:rFonts w:ascii="Times New Roman" w:hAnsi="Times New Roman"/>
                          <w:b/>
                          <w:bCs/>
                          <w:color w:val="0000FF"/>
                          <w:sz w:val="16"/>
                          <w:szCs w:val="18"/>
                        </w:rPr>
                        <w:t>AREA OF OUTSTANDING NATURAL BEAUTY (AONB)</w:t>
                      </w:r>
                    </w:p>
                    <w:p w14:paraId="11A2C552" w14:textId="77777777" w:rsidR="00AC2DE2" w:rsidRPr="00366DD5" w:rsidRDefault="00AC2DE2" w:rsidP="002E2922">
                      <w:pPr>
                        <w:rPr>
                          <w:rFonts w:ascii="Times New Roman" w:hAnsi="Times New Roman"/>
                          <w:sz w:val="16"/>
                          <w:szCs w:val="18"/>
                        </w:rPr>
                      </w:pPr>
                    </w:p>
                    <w:p w14:paraId="2C789ED3" w14:textId="77777777" w:rsidR="00AC2DE2" w:rsidRPr="00366DD5" w:rsidRDefault="00AC2DE2" w:rsidP="002E2922">
                      <w:pPr>
                        <w:tabs>
                          <w:tab w:val="left" w:pos="1701"/>
                        </w:tabs>
                        <w:ind w:left="1701" w:hanging="1701"/>
                        <w:jc w:val="both"/>
                        <w:rPr>
                          <w:rFonts w:ascii="Times New Roman" w:hAnsi="Times New Roman"/>
                          <w:sz w:val="16"/>
                          <w:szCs w:val="18"/>
                        </w:rPr>
                      </w:pPr>
                      <w:r w:rsidRPr="00366DD5">
                        <w:rPr>
                          <w:rFonts w:ascii="Times New Roman" w:hAnsi="Times New Roman"/>
                          <w:b/>
                          <w:bCs/>
                          <w:sz w:val="16"/>
                          <w:szCs w:val="18"/>
                        </w:rPr>
                        <w:t>Title:</w:t>
                      </w:r>
                      <w:r w:rsidRPr="00366DD5">
                        <w:rPr>
                          <w:rFonts w:ascii="Times New Roman" w:hAnsi="Times New Roman"/>
                          <w:sz w:val="16"/>
                          <w:szCs w:val="18"/>
                        </w:rPr>
                        <w:tab/>
                        <w:t>Suffolk Coasts and Heaths</w:t>
                      </w:r>
                    </w:p>
                    <w:p w14:paraId="2A71DBCC" w14:textId="77777777" w:rsidR="00AC2DE2" w:rsidRPr="00366DD5" w:rsidRDefault="00AC2DE2" w:rsidP="002E2922">
                      <w:pPr>
                        <w:jc w:val="both"/>
                        <w:rPr>
                          <w:rFonts w:ascii="Times New Roman" w:hAnsi="Times New Roman"/>
                          <w:sz w:val="16"/>
                          <w:szCs w:val="18"/>
                        </w:rPr>
                      </w:pPr>
                    </w:p>
                    <w:p w14:paraId="6D09DE19" w14:textId="77777777" w:rsidR="00AC2DE2" w:rsidRPr="00366DD5" w:rsidRDefault="00AC2DE2" w:rsidP="002E2922">
                      <w:pPr>
                        <w:tabs>
                          <w:tab w:val="left" w:pos="1701"/>
                        </w:tabs>
                        <w:ind w:left="1701" w:hanging="1701"/>
                        <w:jc w:val="both"/>
                        <w:rPr>
                          <w:rFonts w:ascii="Times New Roman" w:hAnsi="Times New Roman"/>
                          <w:b/>
                          <w:bCs/>
                          <w:sz w:val="16"/>
                          <w:szCs w:val="18"/>
                        </w:rPr>
                      </w:pPr>
                      <w:r w:rsidRPr="00366DD5">
                        <w:rPr>
                          <w:rFonts w:ascii="Times New Roman" w:hAnsi="Times New Roman"/>
                          <w:b/>
                          <w:bCs/>
                          <w:sz w:val="16"/>
                          <w:szCs w:val="18"/>
                        </w:rPr>
                        <w:t>Date of Designation:</w:t>
                      </w:r>
                      <w:r w:rsidRPr="00366DD5">
                        <w:rPr>
                          <w:rFonts w:ascii="Times New Roman" w:hAnsi="Times New Roman"/>
                          <w:b/>
                          <w:bCs/>
                          <w:sz w:val="16"/>
                          <w:szCs w:val="18"/>
                        </w:rPr>
                        <w:tab/>
                      </w:r>
                      <w:r w:rsidRPr="00366DD5">
                        <w:rPr>
                          <w:rFonts w:ascii="Times New Roman" w:hAnsi="Times New Roman"/>
                          <w:sz w:val="16"/>
                          <w:szCs w:val="18"/>
                        </w:rPr>
                        <w:t xml:space="preserve">23 October 1969 </w:t>
                      </w:r>
                    </w:p>
                    <w:p w14:paraId="2E9A5FBE" w14:textId="77777777" w:rsidR="00AC2DE2" w:rsidRPr="00366DD5" w:rsidRDefault="00AC2DE2" w:rsidP="002E2922">
                      <w:pPr>
                        <w:jc w:val="both"/>
                        <w:rPr>
                          <w:rFonts w:ascii="Times New Roman" w:hAnsi="Times New Roman"/>
                          <w:b/>
                          <w:bCs/>
                          <w:sz w:val="16"/>
                          <w:szCs w:val="18"/>
                        </w:rPr>
                      </w:pPr>
                    </w:p>
                    <w:p w14:paraId="7357BCD5" w14:textId="77777777" w:rsidR="00AC2DE2" w:rsidRPr="00366DD5" w:rsidRDefault="00AC2DE2" w:rsidP="002E2922">
                      <w:pPr>
                        <w:tabs>
                          <w:tab w:val="left" w:pos="1701"/>
                        </w:tabs>
                        <w:ind w:left="1701" w:hanging="1701"/>
                        <w:jc w:val="both"/>
                        <w:rPr>
                          <w:rFonts w:ascii="Times New Roman" w:hAnsi="Times New Roman"/>
                          <w:sz w:val="16"/>
                          <w:szCs w:val="18"/>
                        </w:rPr>
                      </w:pPr>
                      <w:r w:rsidRPr="00366DD5">
                        <w:rPr>
                          <w:rFonts w:ascii="Times New Roman" w:hAnsi="Times New Roman"/>
                          <w:b/>
                          <w:bCs/>
                          <w:sz w:val="16"/>
                          <w:szCs w:val="18"/>
                        </w:rPr>
                        <w:t>Contact:</w:t>
                      </w:r>
                      <w:r w:rsidRPr="00366DD5">
                        <w:rPr>
                          <w:rFonts w:ascii="Times New Roman" w:hAnsi="Times New Roman"/>
                          <w:sz w:val="16"/>
                          <w:szCs w:val="18"/>
                        </w:rPr>
                        <w:tab/>
                        <w:t>Suffolk Coasts and Heaths AONB Project, Dock Lane, Melton, Woodbridge, Suffolk IP12 1PE Tel 01394 384948; Fax 01394384949</w:t>
                      </w:r>
                    </w:p>
                    <w:p w14:paraId="07F43C28" w14:textId="77777777" w:rsidR="00AC2DE2" w:rsidRPr="00366DD5" w:rsidRDefault="00AC2DE2" w:rsidP="002E2922">
                      <w:pPr>
                        <w:jc w:val="both"/>
                        <w:rPr>
                          <w:rFonts w:ascii="Times New Roman" w:hAnsi="Times New Roman"/>
                          <w:b/>
                          <w:bCs/>
                          <w:sz w:val="16"/>
                          <w:szCs w:val="18"/>
                        </w:rPr>
                      </w:pPr>
                    </w:p>
                    <w:p w14:paraId="3FB478EA" w14:textId="77777777" w:rsidR="00AC2DE2" w:rsidRPr="00366DD5" w:rsidRDefault="00AC2DE2" w:rsidP="002E2922">
                      <w:pPr>
                        <w:tabs>
                          <w:tab w:val="left" w:pos="1701"/>
                        </w:tabs>
                        <w:ind w:left="1701" w:hanging="1701"/>
                        <w:jc w:val="both"/>
                        <w:rPr>
                          <w:rFonts w:ascii="Times New Roman" w:hAnsi="Times New Roman"/>
                          <w:sz w:val="16"/>
                          <w:szCs w:val="18"/>
                        </w:rPr>
                      </w:pPr>
                      <w:r w:rsidRPr="00366DD5">
                        <w:rPr>
                          <w:rFonts w:ascii="Times New Roman" w:hAnsi="Times New Roman"/>
                          <w:b/>
                          <w:bCs/>
                          <w:sz w:val="16"/>
                          <w:szCs w:val="18"/>
                        </w:rPr>
                        <w:t>Area of Interest:</w:t>
                      </w:r>
                      <w:r w:rsidRPr="00366DD5">
                        <w:rPr>
                          <w:rFonts w:ascii="Times New Roman" w:hAnsi="Times New Roman"/>
                          <w:b/>
                          <w:bCs/>
                          <w:sz w:val="16"/>
                          <w:szCs w:val="18"/>
                        </w:rPr>
                        <w:tab/>
                      </w:r>
                      <w:r w:rsidRPr="00366DD5">
                        <w:rPr>
                          <w:rFonts w:ascii="Times New Roman" w:hAnsi="Times New Roman"/>
                          <w:sz w:val="16"/>
                          <w:szCs w:val="18"/>
                        </w:rPr>
                        <w:t xml:space="preserve">This area stretches from Lowestoft to the River Stour, and protects heath land, reed beds, saltmarsh and mudflats, and is also one of the most important wildlife areas in Britain. The mudflats and creeks of the area’s salt-marsh-fringed estuaries contain wildlife wetland sites of national and international importance, many of which are protected sites. The low-lying coastal area contains some of England’s few remaining areas of ancient open heath land, including the Sanderlings, whose wild sandy stretches support bird life such as nightjar and woodlark, and fauna including rare heath butterflies. </w:t>
                      </w:r>
                    </w:p>
                    <w:p w14:paraId="098F6D32" w14:textId="77777777" w:rsidR="00AC2DE2" w:rsidRPr="00366DD5" w:rsidRDefault="00AC2DE2" w:rsidP="002E2922">
                      <w:pPr>
                        <w:jc w:val="both"/>
                        <w:rPr>
                          <w:rFonts w:ascii="Times New Roman" w:hAnsi="Times New Roman"/>
                          <w:sz w:val="16"/>
                          <w:szCs w:val="18"/>
                        </w:rPr>
                      </w:pPr>
                    </w:p>
                    <w:p w14:paraId="5E5CD5E1" w14:textId="77777777" w:rsidR="00AC2DE2" w:rsidRPr="00366DD5" w:rsidRDefault="00AC2DE2" w:rsidP="002E2922">
                      <w:pPr>
                        <w:ind w:left="1701"/>
                        <w:jc w:val="both"/>
                        <w:rPr>
                          <w:rFonts w:ascii="Times New Roman" w:hAnsi="Times New Roman"/>
                          <w:sz w:val="16"/>
                          <w:szCs w:val="18"/>
                        </w:rPr>
                      </w:pPr>
                      <w:r w:rsidRPr="00366DD5">
                        <w:rPr>
                          <w:rFonts w:ascii="Times New Roman" w:hAnsi="Times New Roman"/>
                          <w:sz w:val="16"/>
                          <w:szCs w:val="18"/>
                        </w:rPr>
                        <w:t>Any work affecting these features should be discussed with the Asset Management Department prior to being effected.</w:t>
                      </w:r>
                    </w:p>
                  </w:txbxContent>
                </v:textbox>
              </v:shape>
            </w:pict>
          </mc:Fallback>
        </mc:AlternateContent>
      </w:r>
    </w:p>
    <w:p w14:paraId="03CA7607" w14:textId="77777777" w:rsidR="002E2922" w:rsidRPr="00883287" w:rsidRDefault="002E2922" w:rsidP="002E2922"/>
    <w:p w14:paraId="091EA1C5" w14:textId="77777777" w:rsidR="002E2922" w:rsidRPr="00883287" w:rsidRDefault="002E2922" w:rsidP="002E2922"/>
    <w:p w14:paraId="7730B105" w14:textId="77777777" w:rsidR="002E2922" w:rsidRPr="00883287" w:rsidRDefault="002E2922" w:rsidP="002E2922"/>
    <w:p w14:paraId="2203FE56" w14:textId="77777777" w:rsidR="002E2922" w:rsidRPr="00883287" w:rsidRDefault="002E2922" w:rsidP="002E2922"/>
    <w:p w14:paraId="0E40E3EA" w14:textId="77777777" w:rsidR="002E2922" w:rsidRPr="00883287" w:rsidRDefault="002E2922" w:rsidP="002E2922"/>
    <w:p w14:paraId="6A744419" w14:textId="77777777" w:rsidR="002E2922" w:rsidRPr="00883287" w:rsidRDefault="002E2922" w:rsidP="002E2922"/>
    <w:p w14:paraId="096566DA" w14:textId="77777777" w:rsidR="002E2922" w:rsidRPr="00883287" w:rsidRDefault="002E2922" w:rsidP="002E2922"/>
    <w:p w14:paraId="12275EAA" w14:textId="77777777" w:rsidR="002E2922" w:rsidRPr="00883287" w:rsidRDefault="002E2922" w:rsidP="002E2922"/>
    <w:p w14:paraId="0B674C58" w14:textId="77777777" w:rsidR="002E2922" w:rsidRPr="00883287" w:rsidRDefault="002E2922" w:rsidP="002E2922"/>
    <w:p w14:paraId="14E8825F" w14:textId="77777777" w:rsidR="002E2922" w:rsidRPr="00883287" w:rsidRDefault="002E2922" w:rsidP="002E2922"/>
    <w:p w14:paraId="36DE250B" w14:textId="77777777" w:rsidR="002E2922" w:rsidRPr="00883287" w:rsidRDefault="002E2922" w:rsidP="002E2922"/>
    <w:p w14:paraId="033FE91F" w14:textId="77777777" w:rsidR="002E2922" w:rsidRPr="00883287" w:rsidRDefault="002E2922" w:rsidP="002E2922"/>
    <w:p w14:paraId="45DF00BC" w14:textId="77777777" w:rsidR="002E2922" w:rsidRPr="00883287" w:rsidRDefault="002E2922" w:rsidP="002E2922"/>
    <w:p w14:paraId="172C082A" w14:textId="77777777" w:rsidR="002E2922" w:rsidRPr="00883287" w:rsidRDefault="002E2922" w:rsidP="002E2922"/>
    <w:p w14:paraId="0F41F1E7" w14:textId="77777777" w:rsidR="002E2922" w:rsidRPr="00883287" w:rsidRDefault="002E2922" w:rsidP="002E2922"/>
    <w:p w14:paraId="6FE9D8B2" w14:textId="77777777" w:rsidR="002E2922" w:rsidRPr="00883287" w:rsidRDefault="002E2922" w:rsidP="002E2922"/>
    <w:p w14:paraId="792B2430" w14:textId="77777777" w:rsidR="002E2922" w:rsidRPr="00883287" w:rsidRDefault="002E2922" w:rsidP="002E2922"/>
    <w:p w14:paraId="07184BA3" w14:textId="77777777" w:rsidR="002E2922" w:rsidRPr="00883287" w:rsidRDefault="002E2922" w:rsidP="002E2922"/>
    <w:p w14:paraId="4A1A6BFB" w14:textId="77777777" w:rsidR="002E2922" w:rsidRPr="00883287" w:rsidRDefault="002E2922" w:rsidP="002E2922"/>
    <w:p w14:paraId="72AD45C3" w14:textId="77777777" w:rsidR="002E2922" w:rsidRPr="00883287" w:rsidRDefault="002E2922" w:rsidP="002E2922"/>
    <w:p w14:paraId="7C5A31E9" w14:textId="77777777" w:rsidR="002E2922" w:rsidRPr="00883287" w:rsidRDefault="002E2922" w:rsidP="002E2922"/>
    <w:p w14:paraId="2B39C363" w14:textId="77777777" w:rsidR="002E2922" w:rsidRPr="00883287" w:rsidRDefault="002E2922" w:rsidP="002E2922"/>
    <w:p w14:paraId="62097DA9" w14:textId="77777777" w:rsidR="002E2922" w:rsidRPr="00883287" w:rsidRDefault="002E2922" w:rsidP="002E2922"/>
    <w:p w14:paraId="2126AE4A" w14:textId="77777777" w:rsidR="002E2922" w:rsidRPr="00883287" w:rsidRDefault="002E2922" w:rsidP="002E2922"/>
    <w:p w14:paraId="63F903F4" w14:textId="77777777" w:rsidR="002E2922" w:rsidRPr="00883287" w:rsidRDefault="002E2922" w:rsidP="002E2922"/>
    <w:p w14:paraId="631994E2" w14:textId="77777777" w:rsidR="00EB137E" w:rsidRPr="00883287" w:rsidRDefault="00EB137E">
      <w:pPr>
        <w:spacing w:after="200" w:line="276" w:lineRule="auto"/>
      </w:pPr>
      <w:r w:rsidRPr="00883287">
        <w:br w:type="page"/>
      </w:r>
    </w:p>
    <w:p w14:paraId="67719BDC" w14:textId="77777777" w:rsidR="002E2922" w:rsidRPr="00883287" w:rsidRDefault="00EB137E" w:rsidP="002E2922">
      <w:r w:rsidRPr="00883287">
        <w:rPr>
          <w:noProof/>
          <w:sz w:val="20"/>
          <w:lang w:val="en-IE" w:eastAsia="en-IE"/>
        </w:rPr>
        <mc:AlternateContent>
          <mc:Choice Requires="wps">
            <w:drawing>
              <wp:anchor distT="0" distB="0" distL="114300" distR="114300" simplePos="0" relativeHeight="251754496" behindDoc="0" locked="0" layoutInCell="1" allowOverlap="1" wp14:anchorId="768FC5AF" wp14:editId="049FB580">
                <wp:simplePos x="0" y="0"/>
                <wp:positionH relativeFrom="column">
                  <wp:posOffset>8638268</wp:posOffset>
                </wp:positionH>
                <wp:positionV relativeFrom="paragraph">
                  <wp:posOffset>128905</wp:posOffset>
                </wp:positionV>
                <wp:extent cx="1028700" cy="342900"/>
                <wp:effectExtent l="0" t="2540" r="5080" b="0"/>
                <wp:wrapNone/>
                <wp:docPr id="188" name="Text Box 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E8C73C" w14:textId="77777777" w:rsidR="00AC2DE2" w:rsidRDefault="00AC2DE2" w:rsidP="002E2922">
                            <w:pPr>
                              <w:pStyle w:val="Heading6"/>
                              <w:spacing w:before="0"/>
                              <w:rPr>
                                <w:b/>
                                <w:bCs/>
                              </w:rPr>
                            </w:pPr>
                            <w:r>
                              <w:rPr>
                                <w:b/>
                                <w:bCs/>
                              </w:rPr>
                              <w:t>PAGE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768FC5AF" id="Text Box 188" o:spid="_x0000_s1095" type="#_x0000_t202" style="position:absolute;margin-left:680.2pt;margin-top:10.15pt;width:81pt;height:27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" stroked="f">
                <v:textbox>
                  <w:txbxContent>
                    <w:p w14:paraId="6FE8C73C" w14:textId="77777777" w:rsidR="00AC2DE2" w:rsidRDefault="00AC2DE2" w:rsidP="002E2922">
                      <w:pPr>
                        <w:pStyle w:val="Heading6"/>
                        <w:spacing w:before="0"/>
                        <w:rPr>
                          <w:b/>
                          <w:bCs/>
                        </w:rPr>
                      </w:pPr>
                      <w:r>
                        <w:rPr>
                          <w:b/>
                          <w:bCs/>
                        </w:rPr>
                        <w:t>PAGE 3</w:t>
                      </w:r>
                    </w:p>
                  </w:txbxContent>
                </v:textbox>
              </v:shape>
            </w:pict>
          </mc:Fallback>
        </mc:AlternateContent>
      </w:r>
    </w:p>
    <w:p w14:paraId="0C752722" w14:textId="77777777" w:rsidR="002E2922" w:rsidRPr="00883287" w:rsidRDefault="002E2922" w:rsidP="002E2922"/>
    <w:p w14:paraId="056AFF86" w14:textId="77777777" w:rsidR="002E2922" w:rsidRPr="00883287" w:rsidRDefault="00A1642E" w:rsidP="002E2922">
      <w:r w:rsidRPr="00883287">
        <w:rPr>
          <w:noProof/>
          <w:lang w:val="en-IE" w:eastAsia="en-IE"/>
        </w:rPr>
        <mc:AlternateContent>
          <mc:Choice Requires="wps">
            <w:drawing>
              <wp:anchor distT="0" distB="0" distL="114300" distR="114300" simplePos="0" relativeHeight="251786240" behindDoc="0" locked="0" layoutInCell="1" allowOverlap="1" wp14:anchorId="7E02AAC4" wp14:editId="475E150B">
                <wp:simplePos x="0" y="0"/>
                <wp:positionH relativeFrom="column">
                  <wp:posOffset>167341</wp:posOffset>
                </wp:positionH>
                <wp:positionV relativeFrom="paragraph">
                  <wp:posOffset>85277</wp:posOffset>
                </wp:positionV>
                <wp:extent cx="5785223" cy="430306"/>
                <wp:effectExtent l="0" t="0" r="6350" b="1905"/>
                <wp:wrapNone/>
                <wp:docPr id="216" name="Text Box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5223" cy="4303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5BEC16" w14:textId="77777777" w:rsidR="00AC2DE2" w:rsidRPr="00A1642E" w:rsidRDefault="00AC2DE2" w:rsidP="00A1642E">
                            <w:pPr>
                              <w:rPr>
                                <w:rFonts w:ascii="Times New Roman" w:hAnsi="Times New Roman"/>
                                <w:b/>
                                <w:color w:val="0000FF"/>
                                <w:sz w:val="40"/>
                                <w:szCs w:val="40"/>
                              </w:rPr>
                            </w:pPr>
                            <w:r w:rsidRPr="00A1642E">
                              <w:rPr>
                                <w:rFonts w:ascii="Times New Roman" w:hAnsi="Times New Roman"/>
                                <w:b/>
                                <w:color w:val="0000FF"/>
                                <w:sz w:val="40"/>
                                <w:szCs w:val="40"/>
                              </w:rPr>
                              <w:t>Orfordness Lighthouse</w:t>
                            </w:r>
                            <w:r>
                              <w:rPr>
                                <w:rFonts w:ascii="Times New Roman" w:hAnsi="Times New Roman"/>
                                <w:b/>
                                <w:color w:val="0000FF"/>
                                <w:sz w:val="40"/>
                                <w:szCs w:val="40"/>
                              </w:rPr>
                              <w:t xml:space="preserve"> Environmental Designation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7E02AAC4" id="Text Box 216" o:spid="_x0000_s1096" type="#_x0000_t202" style="position:absolute;margin-left:13.2pt;margin-top:6.7pt;width:455.55pt;height:33.9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" stroked="f">
                <v:textbox>
                  <w:txbxContent>
                    <w:p w14:paraId="685BEC16" w14:textId="77777777" w:rsidR="00AC2DE2" w:rsidRPr="00A1642E" w:rsidRDefault="00AC2DE2" w:rsidP="00A1642E">
                      <w:pPr>
                        <w:rPr>
                          <w:rFonts w:ascii="Times New Roman" w:hAnsi="Times New Roman"/>
                          <w:b/>
                          <w:color w:val="0000FF"/>
                          <w:sz w:val="40"/>
                          <w:szCs w:val="40"/>
                        </w:rPr>
                      </w:pPr>
                      <w:r w:rsidRPr="00A1642E">
                        <w:rPr>
                          <w:rFonts w:ascii="Times New Roman" w:hAnsi="Times New Roman"/>
                          <w:b/>
                          <w:color w:val="0000FF"/>
                          <w:sz w:val="40"/>
                          <w:szCs w:val="40"/>
                        </w:rPr>
                        <w:t>Orfordness Lighthouse</w:t>
                      </w:r>
                      <w:r>
                        <w:rPr>
                          <w:rFonts w:ascii="Times New Roman" w:hAnsi="Times New Roman"/>
                          <w:b/>
                          <w:color w:val="0000FF"/>
                          <w:sz w:val="40"/>
                          <w:szCs w:val="40"/>
                        </w:rPr>
                        <w:t xml:space="preserve"> Environmental Designation</w:t>
                      </w:r>
                    </w:p>
                  </w:txbxContent>
                </v:textbox>
              </v:shape>
            </w:pict>
          </mc:Fallback>
        </mc:AlternateContent>
      </w:r>
    </w:p>
    <w:p w14:paraId="74D965AF" w14:textId="77777777" w:rsidR="002E2922" w:rsidRPr="00883287" w:rsidRDefault="002E2922" w:rsidP="002E2922"/>
    <w:p w14:paraId="531ED8A5" w14:textId="77777777" w:rsidR="002E2922" w:rsidRPr="00883287" w:rsidRDefault="002E2922" w:rsidP="002E2922"/>
    <w:p w14:paraId="616A0556" w14:textId="77777777" w:rsidR="002E2922" w:rsidRPr="00883287" w:rsidRDefault="002E2922" w:rsidP="002E2922">
      <w:r w:rsidRPr="00883287">
        <w:rPr>
          <w:noProof/>
          <w:sz w:val="20"/>
          <w:lang w:val="en-IE" w:eastAsia="en-IE"/>
        </w:rPr>
        <mc:AlternateContent>
          <mc:Choice Requires="wps">
            <w:drawing>
              <wp:anchor distT="0" distB="0" distL="114300" distR="114300" simplePos="0" relativeHeight="251755520" behindDoc="0" locked="0" layoutInCell="1" allowOverlap="1" wp14:anchorId="7F5A19F0" wp14:editId="3EA20F50">
                <wp:simplePos x="0" y="0"/>
                <wp:positionH relativeFrom="column">
                  <wp:posOffset>4914900</wp:posOffset>
                </wp:positionH>
                <wp:positionV relativeFrom="paragraph">
                  <wp:posOffset>156845</wp:posOffset>
                </wp:positionV>
                <wp:extent cx="3723005" cy="3458210"/>
                <wp:effectExtent l="0" t="4445" r="10795" b="17145"/>
                <wp:wrapNone/>
                <wp:docPr id="187" name="Text Box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3005" cy="3458210"/>
                        </a:xfrm>
                        <a:prstGeom prst="rect">
                          <a:avLst/>
                        </a:prstGeom>
                        <a:solidFill>
                          <a:srgbClr val="FFFF99">
                            <a:alpha val="50000"/>
                          </a:srgbClr>
                        </a:solidFill>
                        <a:ln w="9525">
                          <a:solidFill>
                            <a:srgbClr val="0000FF"/>
                          </a:solidFill>
                          <a:miter lim="800000"/>
                          <a:headEnd/>
                          <a:tailEnd/>
                        </a:ln>
                      </wps:spPr>
                      <wps:txbx>
                        <w:txbxContent>
                          <w:p w14:paraId="39717D36" w14:textId="77777777" w:rsidR="00AC2DE2" w:rsidRPr="00366DD5" w:rsidRDefault="00AC2DE2" w:rsidP="002E2922">
                            <w:pPr>
                              <w:rPr>
                                <w:rFonts w:ascii="Times New Roman" w:hAnsi="Times New Roman"/>
                                <w:sz w:val="16"/>
                                <w:szCs w:val="18"/>
                              </w:rPr>
                            </w:pPr>
                            <w:r w:rsidRPr="00366DD5">
                              <w:rPr>
                                <w:rFonts w:ascii="Times New Roman" w:hAnsi="Times New Roman"/>
                                <w:b/>
                                <w:bCs/>
                                <w:color w:val="0000FF"/>
                                <w:sz w:val="16"/>
                                <w:szCs w:val="18"/>
                              </w:rPr>
                              <w:t>NATIONAL NATURE RESERVE (NNR)</w:t>
                            </w:r>
                          </w:p>
                          <w:p w14:paraId="51DD5BBB" w14:textId="77777777" w:rsidR="00AC2DE2" w:rsidRPr="00366DD5" w:rsidRDefault="00AC2DE2" w:rsidP="002E2922">
                            <w:pPr>
                              <w:ind w:left="2160" w:hanging="2160"/>
                              <w:rPr>
                                <w:rFonts w:ascii="Times New Roman" w:hAnsi="Times New Roman"/>
                                <w:sz w:val="16"/>
                                <w:szCs w:val="18"/>
                              </w:rPr>
                            </w:pPr>
                          </w:p>
                          <w:p w14:paraId="3414E9FA" w14:textId="77777777" w:rsidR="00AC2DE2" w:rsidRPr="00366DD5" w:rsidRDefault="00AC2DE2" w:rsidP="002E2922">
                            <w:pPr>
                              <w:tabs>
                                <w:tab w:val="left" w:pos="720"/>
                              </w:tabs>
                              <w:ind w:left="1701" w:hanging="1701"/>
                              <w:jc w:val="both"/>
                              <w:rPr>
                                <w:rFonts w:ascii="Times New Roman" w:hAnsi="Times New Roman"/>
                                <w:sz w:val="16"/>
                                <w:szCs w:val="18"/>
                              </w:rPr>
                            </w:pPr>
                            <w:r w:rsidRPr="00366DD5">
                              <w:rPr>
                                <w:rFonts w:ascii="Times New Roman" w:hAnsi="Times New Roman"/>
                                <w:b/>
                                <w:bCs/>
                                <w:sz w:val="16"/>
                                <w:szCs w:val="18"/>
                              </w:rPr>
                              <w:t>Title:</w:t>
                            </w:r>
                            <w:r w:rsidRPr="00366DD5">
                              <w:rPr>
                                <w:rFonts w:ascii="Times New Roman" w:hAnsi="Times New Roman"/>
                                <w:sz w:val="16"/>
                                <w:szCs w:val="18"/>
                              </w:rPr>
                              <w:tab/>
                            </w:r>
                            <w:r w:rsidRPr="00366DD5">
                              <w:rPr>
                                <w:rFonts w:ascii="Times New Roman" w:hAnsi="Times New Roman"/>
                                <w:sz w:val="16"/>
                                <w:szCs w:val="18"/>
                              </w:rPr>
                              <w:tab/>
                              <w:t>Orfordness-Havergate</w:t>
                            </w:r>
                          </w:p>
                          <w:p w14:paraId="2160FBE1" w14:textId="77777777" w:rsidR="00AC2DE2" w:rsidRPr="00366DD5" w:rsidRDefault="00AC2DE2" w:rsidP="002E2922">
                            <w:pPr>
                              <w:ind w:left="2160" w:hanging="2160"/>
                              <w:jc w:val="both"/>
                              <w:rPr>
                                <w:rFonts w:ascii="Times New Roman" w:hAnsi="Times New Roman"/>
                                <w:b/>
                                <w:bCs/>
                                <w:sz w:val="16"/>
                                <w:szCs w:val="18"/>
                              </w:rPr>
                            </w:pPr>
                          </w:p>
                          <w:p w14:paraId="20ABBB56" w14:textId="77777777" w:rsidR="00AC2DE2" w:rsidRPr="00366DD5" w:rsidRDefault="00AC2DE2" w:rsidP="002E2922">
                            <w:pPr>
                              <w:tabs>
                                <w:tab w:val="left" w:pos="720"/>
                              </w:tabs>
                              <w:ind w:left="1701" w:hanging="1701"/>
                              <w:jc w:val="both"/>
                              <w:rPr>
                                <w:rFonts w:ascii="Times New Roman" w:hAnsi="Times New Roman"/>
                                <w:b/>
                                <w:bCs/>
                                <w:sz w:val="16"/>
                                <w:szCs w:val="18"/>
                              </w:rPr>
                            </w:pPr>
                            <w:r w:rsidRPr="00366DD5">
                              <w:rPr>
                                <w:rFonts w:ascii="Times New Roman" w:hAnsi="Times New Roman"/>
                                <w:b/>
                                <w:bCs/>
                                <w:sz w:val="16"/>
                                <w:szCs w:val="18"/>
                              </w:rPr>
                              <w:t>Date of Designation:</w:t>
                            </w:r>
                            <w:r w:rsidRPr="00366DD5">
                              <w:rPr>
                                <w:rFonts w:ascii="Times New Roman" w:hAnsi="Times New Roman"/>
                                <w:b/>
                                <w:bCs/>
                                <w:sz w:val="16"/>
                                <w:szCs w:val="18"/>
                              </w:rPr>
                              <w:tab/>
                            </w:r>
                            <w:r w:rsidRPr="00366DD5">
                              <w:rPr>
                                <w:rFonts w:ascii="Times New Roman" w:hAnsi="Times New Roman"/>
                                <w:sz w:val="16"/>
                                <w:szCs w:val="18"/>
                              </w:rPr>
                              <w:t>Not Known</w:t>
                            </w:r>
                          </w:p>
                          <w:p w14:paraId="773E887D" w14:textId="77777777" w:rsidR="00AC2DE2" w:rsidRPr="00366DD5" w:rsidRDefault="00AC2DE2" w:rsidP="002E2922">
                            <w:pPr>
                              <w:ind w:left="2160" w:hanging="2160"/>
                              <w:jc w:val="both"/>
                              <w:rPr>
                                <w:rFonts w:ascii="Times New Roman" w:hAnsi="Times New Roman"/>
                                <w:b/>
                                <w:bCs/>
                                <w:sz w:val="16"/>
                                <w:szCs w:val="18"/>
                              </w:rPr>
                            </w:pPr>
                          </w:p>
                          <w:p w14:paraId="350710BB" w14:textId="77777777" w:rsidR="00AC2DE2" w:rsidRPr="00366DD5" w:rsidRDefault="00AC2DE2" w:rsidP="002E2922">
                            <w:pPr>
                              <w:tabs>
                                <w:tab w:val="left" w:pos="720"/>
                              </w:tabs>
                              <w:ind w:left="1701" w:hanging="1701"/>
                              <w:jc w:val="both"/>
                              <w:rPr>
                                <w:rFonts w:ascii="Times New Roman" w:hAnsi="Times New Roman"/>
                                <w:sz w:val="16"/>
                                <w:szCs w:val="18"/>
                              </w:rPr>
                            </w:pPr>
                            <w:r w:rsidRPr="00366DD5">
                              <w:rPr>
                                <w:rFonts w:ascii="Times New Roman" w:hAnsi="Times New Roman"/>
                                <w:b/>
                                <w:bCs/>
                                <w:sz w:val="16"/>
                                <w:szCs w:val="18"/>
                              </w:rPr>
                              <w:t>Contact:</w:t>
                            </w:r>
                            <w:r w:rsidRPr="00366DD5">
                              <w:rPr>
                                <w:rFonts w:ascii="Times New Roman" w:hAnsi="Times New Roman"/>
                                <w:b/>
                                <w:bCs/>
                                <w:sz w:val="16"/>
                                <w:szCs w:val="18"/>
                              </w:rPr>
                              <w:tab/>
                            </w:r>
                            <w:r w:rsidRPr="00366DD5">
                              <w:rPr>
                                <w:rFonts w:ascii="Times New Roman" w:hAnsi="Times New Roman"/>
                                <w:b/>
                                <w:bCs/>
                                <w:sz w:val="16"/>
                                <w:szCs w:val="18"/>
                              </w:rPr>
                              <w:tab/>
                            </w:r>
                            <w:r w:rsidRPr="00366DD5">
                              <w:rPr>
                                <w:rFonts w:ascii="Times New Roman" w:hAnsi="Times New Roman"/>
                                <w:sz w:val="16"/>
                                <w:szCs w:val="18"/>
                              </w:rPr>
                              <w:t>English Nature, Northminster House, Peterborough, PE1 1UA</w:t>
                            </w:r>
                          </w:p>
                          <w:p w14:paraId="6B19B05F" w14:textId="77777777" w:rsidR="00AC2DE2" w:rsidRPr="00366DD5" w:rsidRDefault="00AC2DE2" w:rsidP="002E2922">
                            <w:pPr>
                              <w:pStyle w:val="NormalWeb"/>
                              <w:ind w:left="1701" w:hanging="1701"/>
                              <w:rPr>
                                <w:rFonts w:ascii="Times New Roman" w:hAnsi="Times New Roman"/>
                                <w:color w:val="000000"/>
                                <w:sz w:val="16"/>
                                <w:szCs w:val="18"/>
                              </w:rPr>
                            </w:pPr>
                            <w:r w:rsidRPr="00366DD5">
                              <w:rPr>
                                <w:rFonts w:ascii="Times New Roman" w:hAnsi="Times New Roman"/>
                                <w:b/>
                                <w:bCs/>
                                <w:sz w:val="16"/>
                                <w:szCs w:val="18"/>
                              </w:rPr>
                              <w:t>Area of Interest:</w:t>
                            </w:r>
                            <w:r w:rsidRPr="00366DD5">
                              <w:rPr>
                                <w:rFonts w:ascii="Times New Roman" w:hAnsi="Times New Roman"/>
                                <w:sz w:val="16"/>
                                <w:szCs w:val="18"/>
                              </w:rPr>
                              <w:tab/>
                            </w:r>
                            <w:r w:rsidRPr="00366DD5">
                              <w:rPr>
                                <w:rFonts w:ascii="Times New Roman" w:hAnsi="Times New Roman"/>
                                <w:color w:val="000000"/>
                                <w:sz w:val="16"/>
                                <w:szCs w:val="18"/>
                              </w:rPr>
                              <w:t xml:space="preserve">The site is a large shingle spit separated from the mainland by the River Alde.  The spit was formed by the deposition of shingle deposits though wave action and longshore drift. This is an on-going process, meaning the spit is growing, and the site is of great value to coastal defence research. The site supports large lichen and moss communities. Many plant species that are nationally rare are found here in abundance. The shingle supports a number of rare and scarce invertebrates - particularly beetles and spiders - and the site is also an important breeding place for many bird species including terns and avocets. </w:t>
                            </w:r>
                          </w:p>
                          <w:p w14:paraId="53900F91" w14:textId="77777777" w:rsidR="00AC2DE2" w:rsidRPr="00EB137E" w:rsidRDefault="00AC2DE2" w:rsidP="00EB137E">
                            <w:pPr>
                              <w:pStyle w:val="NormalWeb"/>
                              <w:ind w:left="1701" w:hanging="1701"/>
                              <w:rPr>
                                <w:rFonts w:ascii="Times New Roman" w:hAnsi="Times New Roman"/>
                                <w:color w:val="000000"/>
                                <w:sz w:val="16"/>
                                <w:szCs w:val="18"/>
                              </w:rPr>
                            </w:pPr>
                            <w:r w:rsidRPr="00366DD5">
                              <w:rPr>
                                <w:rFonts w:ascii="Times New Roman" w:hAnsi="Times New Roman"/>
                                <w:color w:val="000000"/>
                                <w:sz w:val="16"/>
                                <w:szCs w:val="18"/>
                              </w:rPr>
                              <w:tab/>
                            </w:r>
                            <w:r w:rsidRPr="00366DD5">
                              <w:rPr>
                                <w:rFonts w:ascii="Times New Roman" w:hAnsi="Times New Roman"/>
                                <w:sz w:val="16"/>
                                <w:szCs w:val="18"/>
                              </w:rPr>
                              <w:t>Any work affecting the features at Orfordness should be discussed with the Asset Management Department prior to being effected.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7F5A19F0" id="Text Box 187" o:spid="_x0000_s1097" type="#_x0000_t202" style="position:absolute;margin-left:387pt;margin-top:12.35pt;width:293.15pt;height:272.3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" fillcolor="#ff9" strokecolor="blue">
                <v:fill opacity="32896f"/>
                <v:textbox>
                  <w:txbxContent>
                    <w:p w14:paraId="39717D36" w14:textId="77777777" w:rsidR="00AC2DE2" w:rsidRPr="00366DD5" w:rsidRDefault="00AC2DE2" w:rsidP="002E2922">
                      <w:pPr>
                        <w:rPr>
                          <w:rFonts w:ascii="Times New Roman" w:hAnsi="Times New Roman"/>
                          <w:sz w:val="16"/>
                          <w:szCs w:val="18"/>
                        </w:rPr>
                      </w:pPr>
                      <w:r w:rsidRPr="00366DD5">
                        <w:rPr>
                          <w:rFonts w:ascii="Times New Roman" w:hAnsi="Times New Roman"/>
                          <w:b/>
                          <w:bCs/>
                          <w:color w:val="0000FF"/>
                          <w:sz w:val="16"/>
                          <w:szCs w:val="18"/>
                        </w:rPr>
                        <w:t>NATIONAL NATURE RESERVE (NNR)</w:t>
                      </w:r>
                    </w:p>
                    <w:p w14:paraId="51DD5BBB" w14:textId="77777777" w:rsidR="00AC2DE2" w:rsidRPr="00366DD5" w:rsidRDefault="00AC2DE2" w:rsidP="002E2922">
                      <w:pPr>
                        <w:ind w:left="2160" w:hanging="2160"/>
                        <w:rPr>
                          <w:rFonts w:ascii="Times New Roman" w:hAnsi="Times New Roman"/>
                          <w:sz w:val="16"/>
                          <w:szCs w:val="18"/>
                        </w:rPr>
                      </w:pPr>
                    </w:p>
                    <w:p w14:paraId="3414E9FA" w14:textId="77777777" w:rsidR="00AC2DE2" w:rsidRPr="00366DD5" w:rsidRDefault="00AC2DE2" w:rsidP="002E2922">
                      <w:pPr>
                        <w:tabs>
                          <w:tab w:val="left" w:pos="720"/>
                        </w:tabs>
                        <w:ind w:left="1701" w:hanging="1701"/>
                        <w:jc w:val="both"/>
                        <w:rPr>
                          <w:rFonts w:ascii="Times New Roman" w:hAnsi="Times New Roman"/>
                          <w:sz w:val="16"/>
                          <w:szCs w:val="18"/>
                        </w:rPr>
                      </w:pPr>
                      <w:r w:rsidRPr="00366DD5">
                        <w:rPr>
                          <w:rFonts w:ascii="Times New Roman" w:hAnsi="Times New Roman"/>
                          <w:b/>
                          <w:bCs/>
                          <w:sz w:val="16"/>
                          <w:szCs w:val="18"/>
                        </w:rPr>
                        <w:t>Title:</w:t>
                      </w:r>
                      <w:r w:rsidRPr="00366DD5">
                        <w:rPr>
                          <w:rFonts w:ascii="Times New Roman" w:hAnsi="Times New Roman"/>
                          <w:sz w:val="16"/>
                          <w:szCs w:val="18"/>
                        </w:rPr>
                        <w:tab/>
                      </w:r>
                      <w:r w:rsidRPr="00366DD5">
                        <w:rPr>
                          <w:rFonts w:ascii="Times New Roman" w:hAnsi="Times New Roman"/>
                          <w:sz w:val="16"/>
                          <w:szCs w:val="18"/>
                        </w:rPr>
                        <w:tab/>
                        <w:t>Orfordness-Havergate</w:t>
                      </w:r>
                    </w:p>
                    <w:p w14:paraId="2160FBE1" w14:textId="77777777" w:rsidR="00AC2DE2" w:rsidRPr="00366DD5" w:rsidRDefault="00AC2DE2" w:rsidP="002E2922">
                      <w:pPr>
                        <w:ind w:left="2160" w:hanging="2160"/>
                        <w:jc w:val="both"/>
                        <w:rPr>
                          <w:rFonts w:ascii="Times New Roman" w:hAnsi="Times New Roman"/>
                          <w:b/>
                          <w:bCs/>
                          <w:sz w:val="16"/>
                          <w:szCs w:val="18"/>
                        </w:rPr>
                      </w:pPr>
                    </w:p>
                    <w:p w14:paraId="20ABBB56" w14:textId="77777777" w:rsidR="00AC2DE2" w:rsidRPr="00366DD5" w:rsidRDefault="00AC2DE2" w:rsidP="002E2922">
                      <w:pPr>
                        <w:tabs>
                          <w:tab w:val="left" w:pos="720"/>
                        </w:tabs>
                        <w:ind w:left="1701" w:hanging="1701"/>
                        <w:jc w:val="both"/>
                        <w:rPr>
                          <w:rFonts w:ascii="Times New Roman" w:hAnsi="Times New Roman"/>
                          <w:b/>
                          <w:bCs/>
                          <w:sz w:val="16"/>
                          <w:szCs w:val="18"/>
                        </w:rPr>
                      </w:pPr>
                      <w:r w:rsidRPr="00366DD5">
                        <w:rPr>
                          <w:rFonts w:ascii="Times New Roman" w:hAnsi="Times New Roman"/>
                          <w:b/>
                          <w:bCs/>
                          <w:sz w:val="16"/>
                          <w:szCs w:val="18"/>
                        </w:rPr>
                        <w:t>Date of Designation:</w:t>
                      </w:r>
                      <w:r w:rsidRPr="00366DD5">
                        <w:rPr>
                          <w:rFonts w:ascii="Times New Roman" w:hAnsi="Times New Roman"/>
                          <w:b/>
                          <w:bCs/>
                          <w:sz w:val="16"/>
                          <w:szCs w:val="18"/>
                        </w:rPr>
                        <w:tab/>
                      </w:r>
                      <w:r w:rsidRPr="00366DD5">
                        <w:rPr>
                          <w:rFonts w:ascii="Times New Roman" w:hAnsi="Times New Roman"/>
                          <w:sz w:val="16"/>
                          <w:szCs w:val="18"/>
                        </w:rPr>
                        <w:t>Not Known</w:t>
                      </w:r>
                    </w:p>
                    <w:p w14:paraId="773E887D" w14:textId="77777777" w:rsidR="00AC2DE2" w:rsidRPr="00366DD5" w:rsidRDefault="00AC2DE2" w:rsidP="002E2922">
                      <w:pPr>
                        <w:ind w:left="2160" w:hanging="2160"/>
                        <w:jc w:val="both"/>
                        <w:rPr>
                          <w:rFonts w:ascii="Times New Roman" w:hAnsi="Times New Roman"/>
                          <w:b/>
                          <w:bCs/>
                          <w:sz w:val="16"/>
                          <w:szCs w:val="18"/>
                        </w:rPr>
                      </w:pPr>
                    </w:p>
                    <w:p w14:paraId="350710BB" w14:textId="77777777" w:rsidR="00AC2DE2" w:rsidRPr="00366DD5" w:rsidRDefault="00AC2DE2" w:rsidP="002E2922">
                      <w:pPr>
                        <w:tabs>
                          <w:tab w:val="left" w:pos="720"/>
                        </w:tabs>
                        <w:ind w:left="1701" w:hanging="1701"/>
                        <w:jc w:val="both"/>
                        <w:rPr>
                          <w:rFonts w:ascii="Times New Roman" w:hAnsi="Times New Roman"/>
                          <w:sz w:val="16"/>
                          <w:szCs w:val="18"/>
                        </w:rPr>
                      </w:pPr>
                      <w:r w:rsidRPr="00366DD5">
                        <w:rPr>
                          <w:rFonts w:ascii="Times New Roman" w:hAnsi="Times New Roman"/>
                          <w:b/>
                          <w:bCs/>
                          <w:sz w:val="16"/>
                          <w:szCs w:val="18"/>
                        </w:rPr>
                        <w:t>Contact:</w:t>
                      </w:r>
                      <w:r w:rsidRPr="00366DD5">
                        <w:rPr>
                          <w:rFonts w:ascii="Times New Roman" w:hAnsi="Times New Roman"/>
                          <w:b/>
                          <w:bCs/>
                          <w:sz w:val="16"/>
                          <w:szCs w:val="18"/>
                        </w:rPr>
                        <w:tab/>
                      </w:r>
                      <w:r w:rsidRPr="00366DD5">
                        <w:rPr>
                          <w:rFonts w:ascii="Times New Roman" w:hAnsi="Times New Roman"/>
                          <w:b/>
                          <w:bCs/>
                          <w:sz w:val="16"/>
                          <w:szCs w:val="18"/>
                        </w:rPr>
                        <w:tab/>
                      </w:r>
                      <w:r w:rsidRPr="00366DD5">
                        <w:rPr>
                          <w:rFonts w:ascii="Times New Roman" w:hAnsi="Times New Roman"/>
                          <w:sz w:val="16"/>
                          <w:szCs w:val="18"/>
                        </w:rPr>
                        <w:t>English Nature, Northminster House, Peterborough, PE1 1UA</w:t>
                      </w:r>
                    </w:p>
                    <w:p w14:paraId="6B19B05F" w14:textId="77777777" w:rsidR="00AC2DE2" w:rsidRPr="00366DD5" w:rsidRDefault="00AC2DE2" w:rsidP="002E2922">
                      <w:pPr>
                        <w:pStyle w:val="NormalWeb"/>
                        <w:ind w:left="1701" w:hanging="1701"/>
                        <w:rPr>
                          <w:rFonts w:ascii="Times New Roman" w:hAnsi="Times New Roman"/>
                          <w:color w:val="000000"/>
                          <w:sz w:val="16"/>
                          <w:szCs w:val="18"/>
                        </w:rPr>
                      </w:pPr>
                      <w:r w:rsidRPr="00366DD5">
                        <w:rPr>
                          <w:rFonts w:ascii="Times New Roman" w:hAnsi="Times New Roman"/>
                          <w:b/>
                          <w:bCs/>
                          <w:sz w:val="16"/>
                          <w:szCs w:val="18"/>
                        </w:rPr>
                        <w:t>Area of Interest:</w:t>
                      </w:r>
                      <w:r w:rsidRPr="00366DD5">
                        <w:rPr>
                          <w:rFonts w:ascii="Times New Roman" w:hAnsi="Times New Roman"/>
                          <w:sz w:val="16"/>
                          <w:szCs w:val="18"/>
                        </w:rPr>
                        <w:tab/>
                      </w:r>
                      <w:r w:rsidRPr="00366DD5">
                        <w:rPr>
                          <w:rFonts w:ascii="Times New Roman" w:hAnsi="Times New Roman"/>
                          <w:color w:val="000000"/>
                          <w:sz w:val="16"/>
                          <w:szCs w:val="18"/>
                        </w:rPr>
                        <w:t xml:space="preserve">The site is a large shingle spit separated from the mainland by the River Alde.  The spit was formed by the deposition of shingle deposits though wave action and longshore drift. This is an on-going process, meaning the spit is growing, and the site is of great value to coastal defence research. The site supports large lichen and moss communities. Many plant species that are nationally rare are found here in abundance. The shingle supports a number of rare and scarce invertebrates - particularly beetles and spiders - and the site is also an important breeding place for many bird species including terns and avocets. </w:t>
                      </w:r>
                    </w:p>
                    <w:p w14:paraId="53900F91" w14:textId="77777777" w:rsidR="00AC2DE2" w:rsidRPr="00EB137E" w:rsidRDefault="00AC2DE2" w:rsidP="00EB137E">
                      <w:pPr>
                        <w:pStyle w:val="NormalWeb"/>
                        <w:ind w:left="1701" w:hanging="1701"/>
                        <w:rPr>
                          <w:rFonts w:ascii="Times New Roman" w:hAnsi="Times New Roman"/>
                          <w:color w:val="000000"/>
                          <w:sz w:val="16"/>
                          <w:szCs w:val="18"/>
                        </w:rPr>
                      </w:pPr>
                      <w:r w:rsidRPr="00366DD5">
                        <w:rPr>
                          <w:rFonts w:ascii="Times New Roman" w:hAnsi="Times New Roman"/>
                          <w:color w:val="000000"/>
                          <w:sz w:val="16"/>
                          <w:szCs w:val="18"/>
                        </w:rPr>
                        <w:tab/>
                      </w:r>
                      <w:r w:rsidRPr="00366DD5">
                        <w:rPr>
                          <w:rFonts w:ascii="Times New Roman" w:hAnsi="Times New Roman"/>
                          <w:sz w:val="16"/>
                          <w:szCs w:val="18"/>
                        </w:rPr>
                        <w:t>Any work affecting the features at Orfordness should be discussed with the Asset Management Department prior to being effected.</w:t>
                      </w:r>
                    </w:p>
                  </w:txbxContent>
                </v:textbox>
              </v:shape>
            </w:pict>
          </mc:Fallback>
        </mc:AlternateContent>
      </w:r>
      <w:r w:rsidRPr="00883287">
        <w:rPr>
          <w:noProof/>
          <w:sz w:val="20"/>
          <w:lang w:val="en-IE" w:eastAsia="en-IE"/>
        </w:rPr>
        <mc:AlternateContent>
          <mc:Choice Requires="wps">
            <w:drawing>
              <wp:anchor distT="0" distB="0" distL="114300" distR="114300" simplePos="0" relativeHeight="251753472" behindDoc="0" locked="0" layoutInCell="1" allowOverlap="1" wp14:anchorId="6A32451B" wp14:editId="2591FCDE">
                <wp:simplePos x="0" y="0"/>
                <wp:positionH relativeFrom="column">
                  <wp:posOffset>163195</wp:posOffset>
                </wp:positionH>
                <wp:positionV relativeFrom="paragraph">
                  <wp:posOffset>156845</wp:posOffset>
                </wp:positionV>
                <wp:extent cx="4572000" cy="3429000"/>
                <wp:effectExtent l="0" t="4445" r="14605" b="8255"/>
                <wp:wrapNone/>
                <wp:docPr id="186" name="Text 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0" cy="3429000"/>
                        </a:xfrm>
                        <a:prstGeom prst="rect">
                          <a:avLst/>
                        </a:prstGeom>
                        <a:solidFill>
                          <a:srgbClr val="FFFF99">
                            <a:alpha val="50000"/>
                          </a:srgbClr>
                        </a:solidFill>
                        <a:ln w="9525">
                          <a:solidFill>
                            <a:srgbClr val="0000FF"/>
                          </a:solidFill>
                          <a:miter lim="800000"/>
                          <a:headEnd/>
                          <a:tailEnd/>
                        </a:ln>
                      </wps:spPr>
                      <wps:txbx>
                        <w:txbxContent>
                          <w:p w14:paraId="419A9BD5" w14:textId="77777777" w:rsidR="00AC2DE2" w:rsidRPr="00366DD5" w:rsidRDefault="00AC2DE2" w:rsidP="002E2922">
                            <w:pPr>
                              <w:rPr>
                                <w:rFonts w:ascii="Times New Roman" w:hAnsi="Times New Roman"/>
                                <w:sz w:val="16"/>
                                <w:szCs w:val="18"/>
                              </w:rPr>
                            </w:pPr>
                            <w:r w:rsidRPr="00366DD5">
                              <w:rPr>
                                <w:rFonts w:ascii="Times New Roman" w:hAnsi="Times New Roman"/>
                                <w:b/>
                                <w:bCs/>
                                <w:color w:val="0000FF"/>
                                <w:sz w:val="16"/>
                                <w:szCs w:val="18"/>
                              </w:rPr>
                              <w:t>RAMSAR SITE (RAM)</w:t>
                            </w:r>
                          </w:p>
                          <w:p w14:paraId="63590814" w14:textId="77777777" w:rsidR="00AC2DE2" w:rsidRPr="00366DD5" w:rsidRDefault="00AC2DE2" w:rsidP="002E2922">
                            <w:pPr>
                              <w:ind w:left="2160" w:hanging="2160"/>
                              <w:rPr>
                                <w:rFonts w:ascii="Times New Roman" w:hAnsi="Times New Roman"/>
                                <w:sz w:val="16"/>
                                <w:szCs w:val="18"/>
                              </w:rPr>
                            </w:pPr>
                          </w:p>
                          <w:p w14:paraId="6997CEF7" w14:textId="77777777" w:rsidR="00AC2DE2" w:rsidRPr="00366DD5" w:rsidRDefault="00AC2DE2" w:rsidP="002E2922">
                            <w:pPr>
                              <w:tabs>
                                <w:tab w:val="left" w:pos="720"/>
                              </w:tabs>
                              <w:ind w:left="1701" w:hanging="1701"/>
                              <w:jc w:val="both"/>
                              <w:rPr>
                                <w:rFonts w:ascii="Times New Roman" w:hAnsi="Times New Roman"/>
                                <w:sz w:val="16"/>
                                <w:szCs w:val="18"/>
                              </w:rPr>
                            </w:pPr>
                            <w:r w:rsidRPr="00366DD5">
                              <w:rPr>
                                <w:rFonts w:ascii="Times New Roman" w:hAnsi="Times New Roman"/>
                                <w:b/>
                                <w:bCs/>
                                <w:sz w:val="16"/>
                                <w:szCs w:val="18"/>
                              </w:rPr>
                              <w:t>Title:</w:t>
                            </w:r>
                            <w:r w:rsidRPr="00366DD5">
                              <w:rPr>
                                <w:rFonts w:ascii="Times New Roman" w:hAnsi="Times New Roman"/>
                                <w:sz w:val="16"/>
                                <w:szCs w:val="18"/>
                              </w:rPr>
                              <w:tab/>
                            </w:r>
                            <w:r w:rsidRPr="00366DD5">
                              <w:rPr>
                                <w:rFonts w:ascii="Times New Roman" w:hAnsi="Times New Roman"/>
                                <w:sz w:val="16"/>
                                <w:szCs w:val="18"/>
                              </w:rPr>
                              <w:tab/>
                              <w:t>Alde to Ore Estuary</w:t>
                            </w:r>
                          </w:p>
                          <w:p w14:paraId="7FEBC28D" w14:textId="77777777" w:rsidR="00AC2DE2" w:rsidRPr="00366DD5" w:rsidRDefault="00AC2DE2" w:rsidP="002E2922">
                            <w:pPr>
                              <w:ind w:left="2160" w:hanging="2160"/>
                              <w:jc w:val="both"/>
                              <w:rPr>
                                <w:rFonts w:ascii="Times New Roman" w:hAnsi="Times New Roman"/>
                                <w:b/>
                                <w:bCs/>
                                <w:sz w:val="16"/>
                                <w:szCs w:val="18"/>
                              </w:rPr>
                            </w:pPr>
                          </w:p>
                          <w:p w14:paraId="12939FD9" w14:textId="77777777" w:rsidR="00AC2DE2" w:rsidRPr="00366DD5" w:rsidRDefault="00AC2DE2" w:rsidP="002E2922">
                            <w:pPr>
                              <w:tabs>
                                <w:tab w:val="left" w:pos="720"/>
                              </w:tabs>
                              <w:ind w:left="1701" w:hanging="1701"/>
                              <w:jc w:val="both"/>
                              <w:rPr>
                                <w:rFonts w:ascii="Times New Roman" w:hAnsi="Times New Roman"/>
                                <w:b/>
                                <w:bCs/>
                                <w:sz w:val="16"/>
                                <w:szCs w:val="18"/>
                              </w:rPr>
                            </w:pPr>
                            <w:r w:rsidRPr="00366DD5">
                              <w:rPr>
                                <w:rFonts w:ascii="Times New Roman" w:hAnsi="Times New Roman"/>
                                <w:b/>
                                <w:bCs/>
                                <w:sz w:val="16"/>
                                <w:szCs w:val="18"/>
                              </w:rPr>
                              <w:t>Date of Designation:</w:t>
                            </w:r>
                            <w:r w:rsidRPr="00366DD5">
                              <w:rPr>
                                <w:rFonts w:ascii="Times New Roman" w:hAnsi="Times New Roman"/>
                                <w:b/>
                                <w:bCs/>
                                <w:sz w:val="16"/>
                                <w:szCs w:val="18"/>
                              </w:rPr>
                              <w:tab/>
                            </w:r>
                            <w:r w:rsidRPr="00366DD5">
                              <w:rPr>
                                <w:rFonts w:ascii="Times New Roman" w:hAnsi="Times New Roman"/>
                                <w:sz w:val="16"/>
                                <w:szCs w:val="18"/>
                              </w:rPr>
                              <w:t>Not Known</w:t>
                            </w:r>
                          </w:p>
                          <w:p w14:paraId="44680ECA" w14:textId="77777777" w:rsidR="00AC2DE2" w:rsidRPr="00366DD5" w:rsidRDefault="00AC2DE2" w:rsidP="002E2922">
                            <w:pPr>
                              <w:ind w:left="2160" w:hanging="2160"/>
                              <w:jc w:val="both"/>
                              <w:rPr>
                                <w:rFonts w:ascii="Times New Roman" w:hAnsi="Times New Roman"/>
                                <w:b/>
                                <w:bCs/>
                                <w:sz w:val="16"/>
                                <w:szCs w:val="18"/>
                              </w:rPr>
                            </w:pPr>
                          </w:p>
                          <w:p w14:paraId="670C35BF" w14:textId="77777777" w:rsidR="00AC2DE2" w:rsidRPr="00366DD5" w:rsidRDefault="00AC2DE2" w:rsidP="002E2922">
                            <w:pPr>
                              <w:tabs>
                                <w:tab w:val="left" w:pos="720"/>
                              </w:tabs>
                              <w:ind w:left="1701" w:hanging="1701"/>
                              <w:jc w:val="both"/>
                              <w:rPr>
                                <w:rFonts w:ascii="Times New Roman" w:hAnsi="Times New Roman"/>
                                <w:sz w:val="16"/>
                                <w:szCs w:val="18"/>
                              </w:rPr>
                            </w:pPr>
                            <w:r w:rsidRPr="00366DD5">
                              <w:rPr>
                                <w:rFonts w:ascii="Times New Roman" w:hAnsi="Times New Roman"/>
                                <w:b/>
                                <w:bCs/>
                                <w:sz w:val="16"/>
                                <w:szCs w:val="18"/>
                              </w:rPr>
                              <w:t>Contact:</w:t>
                            </w:r>
                            <w:r w:rsidRPr="00366DD5">
                              <w:rPr>
                                <w:rFonts w:ascii="Times New Roman" w:hAnsi="Times New Roman"/>
                                <w:b/>
                                <w:bCs/>
                                <w:sz w:val="16"/>
                                <w:szCs w:val="18"/>
                              </w:rPr>
                              <w:tab/>
                            </w:r>
                            <w:r w:rsidRPr="00366DD5">
                              <w:rPr>
                                <w:rFonts w:ascii="Times New Roman" w:hAnsi="Times New Roman"/>
                                <w:sz w:val="16"/>
                                <w:szCs w:val="18"/>
                              </w:rPr>
                              <w:tab/>
                              <w:t>Joint Nature Conservation Committee, Monkstone House, City Road, Peterborough, PE1  1JY</w:t>
                            </w:r>
                          </w:p>
                          <w:p w14:paraId="5A76BC79" w14:textId="77777777" w:rsidR="00AC2DE2" w:rsidRPr="00366DD5" w:rsidRDefault="00AC2DE2" w:rsidP="002E2922">
                            <w:pPr>
                              <w:ind w:left="2160" w:hanging="2160"/>
                              <w:jc w:val="both"/>
                              <w:rPr>
                                <w:rFonts w:ascii="Times New Roman" w:hAnsi="Times New Roman"/>
                                <w:b/>
                                <w:bCs/>
                                <w:sz w:val="16"/>
                                <w:szCs w:val="18"/>
                              </w:rPr>
                            </w:pPr>
                          </w:p>
                          <w:p w14:paraId="182950DD" w14:textId="77777777" w:rsidR="00AC2DE2" w:rsidRPr="00366DD5" w:rsidRDefault="00AC2DE2" w:rsidP="002E2922">
                            <w:pPr>
                              <w:ind w:left="1701" w:hanging="1701"/>
                              <w:jc w:val="both"/>
                              <w:rPr>
                                <w:rFonts w:ascii="Times New Roman" w:hAnsi="Times New Roman"/>
                                <w:color w:val="000000"/>
                                <w:sz w:val="16"/>
                              </w:rPr>
                            </w:pPr>
                            <w:r w:rsidRPr="00366DD5">
                              <w:rPr>
                                <w:rFonts w:ascii="Times New Roman" w:hAnsi="Times New Roman"/>
                                <w:b/>
                                <w:bCs/>
                                <w:sz w:val="16"/>
                                <w:szCs w:val="18"/>
                              </w:rPr>
                              <w:t>Area of Interest:</w:t>
                            </w:r>
                            <w:r w:rsidRPr="00366DD5">
                              <w:rPr>
                                <w:rFonts w:ascii="Times New Roman" w:hAnsi="Times New Roman"/>
                                <w:sz w:val="16"/>
                                <w:szCs w:val="18"/>
                              </w:rPr>
                              <w:tab/>
                            </w:r>
                            <w:r w:rsidRPr="00366DD5">
                              <w:rPr>
                                <w:rFonts w:ascii="Times New Roman" w:hAnsi="Times New Roman"/>
                                <w:color w:val="000000"/>
                                <w:spacing w:val="-1"/>
                                <w:sz w:val="16"/>
                              </w:rPr>
                              <w:t xml:space="preserve">The site comprises the estuary complex of the rivers Alde, Butley and Ore, including Havergate Island </w:t>
                            </w:r>
                            <w:r w:rsidRPr="00366DD5">
                              <w:rPr>
                                <w:rFonts w:ascii="Times New Roman" w:hAnsi="Times New Roman"/>
                                <w:color w:val="000000"/>
                                <w:sz w:val="16"/>
                              </w:rPr>
                              <w:t xml:space="preserve">and Orfordness. There are a variety of habitats including, intertidal mudflats, saltmarsh, vegetated </w:t>
                            </w:r>
                            <w:r w:rsidRPr="00366DD5">
                              <w:rPr>
                                <w:rFonts w:ascii="Times New Roman" w:hAnsi="Times New Roman"/>
                                <w:color w:val="000000"/>
                                <w:spacing w:val="-1"/>
                                <w:sz w:val="16"/>
                              </w:rPr>
                              <w:t xml:space="preserve">shingle (including the second-largest and best-preserved area in Britain at Orfordness), saline lagoons </w:t>
                            </w:r>
                            <w:r w:rsidRPr="00366DD5">
                              <w:rPr>
                                <w:rFonts w:ascii="Times New Roman" w:hAnsi="Times New Roman"/>
                                <w:color w:val="000000"/>
                                <w:sz w:val="16"/>
                              </w:rPr>
                              <w:t>and semi-intensified grazing marsh. The Orfordness/Shingle Street landform is unique within Britain in combining a shingle spit with a cuspate foreland. The site supports nationally-scarce plants, British Red Data Book invertebrates, and notable assemblages of breeding and wintering wetland birds.</w:t>
                            </w:r>
                          </w:p>
                          <w:p w14:paraId="040FFF23" w14:textId="77777777" w:rsidR="00AC2DE2" w:rsidRPr="00366DD5" w:rsidRDefault="00AC2DE2" w:rsidP="002E2922">
                            <w:pPr>
                              <w:ind w:left="2160" w:hanging="2160"/>
                              <w:jc w:val="both"/>
                              <w:rPr>
                                <w:rFonts w:ascii="Times New Roman" w:hAnsi="Times New Roman"/>
                                <w:sz w:val="16"/>
                              </w:rPr>
                            </w:pPr>
                          </w:p>
                          <w:p w14:paraId="74BB94D0" w14:textId="77777777" w:rsidR="00AC2DE2" w:rsidRPr="00366DD5" w:rsidRDefault="00AC2DE2" w:rsidP="002E2922">
                            <w:pPr>
                              <w:ind w:left="1701" w:hanging="1701"/>
                              <w:jc w:val="both"/>
                              <w:rPr>
                                <w:rFonts w:ascii="Times New Roman" w:hAnsi="Times New Roman"/>
                                <w:sz w:val="16"/>
                                <w:szCs w:val="18"/>
                              </w:rPr>
                            </w:pPr>
                            <w:r w:rsidRPr="00366DD5">
                              <w:rPr>
                                <w:rFonts w:ascii="Times New Roman" w:hAnsi="Times New Roman"/>
                                <w:sz w:val="16"/>
                              </w:rPr>
                              <w:tab/>
                            </w:r>
                            <w:r w:rsidRPr="00366DD5">
                              <w:rPr>
                                <w:rFonts w:ascii="Times New Roman" w:hAnsi="Times New Roman"/>
                                <w:sz w:val="16"/>
                                <w:szCs w:val="18"/>
                              </w:rPr>
                              <w:t>Any work affecting the features at Orfordness should be discussed with the Asset Management Department prior to being effected.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6A32451B" id="Text Box 186" o:spid="_x0000_s1098" type="#_x0000_t202" style="position:absolute;margin-left:12.85pt;margin-top:12.35pt;width:5in;height:270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" fillcolor="#ff9" strokecolor="blue">
                <v:fill opacity="32896f"/>
                <v:textbox>
                  <w:txbxContent>
                    <w:p w14:paraId="419A9BD5" w14:textId="77777777" w:rsidR="00AC2DE2" w:rsidRPr="00366DD5" w:rsidRDefault="00AC2DE2" w:rsidP="002E2922">
                      <w:pPr>
                        <w:rPr>
                          <w:rFonts w:ascii="Times New Roman" w:hAnsi="Times New Roman"/>
                          <w:sz w:val="16"/>
                          <w:szCs w:val="18"/>
                        </w:rPr>
                      </w:pPr>
                      <w:r w:rsidRPr="00366DD5">
                        <w:rPr>
                          <w:rFonts w:ascii="Times New Roman" w:hAnsi="Times New Roman"/>
                          <w:b/>
                          <w:bCs/>
                          <w:color w:val="0000FF"/>
                          <w:sz w:val="16"/>
                          <w:szCs w:val="18"/>
                        </w:rPr>
                        <w:t>RAMSAR SITE (RAM)</w:t>
                      </w:r>
                    </w:p>
                    <w:p w14:paraId="63590814" w14:textId="77777777" w:rsidR="00AC2DE2" w:rsidRPr="00366DD5" w:rsidRDefault="00AC2DE2" w:rsidP="002E2922">
                      <w:pPr>
                        <w:ind w:left="2160" w:hanging="2160"/>
                        <w:rPr>
                          <w:rFonts w:ascii="Times New Roman" w:hAnsi="Times New Roman"/>
                          <w:sz w:val="16"/>
                          <w:szCs w:val="18"/>
                        </w:rPr>
                      </w:pPr>
                    </w:p>
                    <w:p w14:paraId="6997CEF7" w14:textId="77777777" w:rsidR="00AC2DE2" w:rsidRPr="00366DD5" w:rsidRDefault="00AC2DE2" w:rsidP="002E2922">
                      <w:pPr>
                        <w:tabs>
                          <w:tab w:val="left" w:pos="720"/>
                        </w:tabs>
                        <w:ind w:left="1701" w:hanging="1701"/>
                        <w:jc w:val="both"/>
                        <w:rPr>
                          <w:rFonts w:ascii="Times New Roman" w:hAnsi="Times New Roman"/>
                          <w:sz w:val="16"/>
                          <w:szCs w:val="18"/>
                        </w:rPr>
                      </w:pPr>
                      <w:r w:rsidRPr="00366DD5">
                        <w:rPr>
                          <w:rFonts w:ascii="Times New Roman" w:hAnsi="Times New Roman"/>
                          <w:b/>
                          <w:bCs/>
                          <w:sz w:val="16"/>
                          <w:szCs w:val="18"/>
                        </w:rPr>
                        <w:t>Title:</w:t>
                      </w:r>
                      <w:r w:rsidRPr="00366DD5">
                        <w:rPr>
                          <w:rFonts w:ascii="Times New Roman" w:hAnsi="Times New Roman"/>
                          <w:sz w:val="16"/>
                          <w:szCs w:val="18"/>
                        </w:rPr>
                        <w:tab/>
                      </w:r>
                      <w:r w:rsidRPr="00366DD5">
                        <w:rPr>
                          <w:rFonts w:ascii="Times New Roman" w:hAnsi="Times New Roman"/>
                          <w:sz w:val="16"/>
                          <w:szCs w:val="18"/>
                        </w:rPr>
                        <w:tab/>
                        <w:t>Alde to Ore Estuary</w:t>
                      </w:r>
                    </w:p>
                    <w:p w14:paraId="7FEBC28D" w14:textId="77777777" w:rsidR="00AC2DE2" w:rsidRPr="00366DD5" w:rsidRDefault="00AC2DE2" w:rsidP="002E2922">
                      <w:pPr>
                        <w:ind w:left="2160" w:hanging="2160"/>
                        <w:jc w:val="both"/>
                        <w:rPr>
                          <w:rFonts w:ascii="Times New Roman" w:hAnsi="Times New Roman"/>
                          <w:b/>
                          <w:bCs/>
                          <w:sz w:val="16"/>
                          <w:szCs w:val="18"/>
                        </w:rPr>
                      </w:pPr>
                    </w:p>
                    <w:p w14:paraId="12939FD9" w14:textId="77777777" w:rsidR="00AC2DE2" w:rsidRPr="00366DD5" w:rsidRDefault="00AC2DE2" w:rsidP="002E2922">
                      <w:pPr>
                        <w:tabs>
                          <w:tab w:val="left" w:pos="720"/>
                        </w:tabs>
                        <w:ind w:left="1701" w:hanging="1701"/>
                        <w:jc w:val="both"/>
                        <w:rPr>
                          <w:rFonts w:ascii="Times New Roman" w:hAnsi="Times New Roman"/>
                          <w:b/>
                          <w:bCs/>
                          <w:sz w:val="16"/>
                          <w:szCs w:val="18"/>
                        </w:rPr>
                      </w:pPr>
                      <w:r w:rsidRPr="00366DD5">
                        <w:rPr>
                          <w:rFonts w:ascii="Times New Roman" w:hAnsi="Times New Roman"/>
                          <w:b/>
                          <w:bCs/>
                          <w:sz w:val="16"/>
                          <w:szCs w:val="18"/>
                        </w:rPr>
                        <w:t>Date of Designation:</w:t>
                      </w:r>
                      <w:r w:rsidRPr="00366DD5">
                        <w:rPr>
                          <w:rFonts w:ascii="Times New Roman" w:hAnsi="Times New Roman"/>
                          <w:b/>
                          <w:bCs/>
                          <w:sz w:val="16"/>
                          <w:szCs w:val="18"/>
                        </w:rPr>
                        <w:tab/>
                      </w:r>
                      <w:r w:rsidRPr="00366DD5">
                        <w:rPr>
                          <w:rFonts w:ascii="Times New Roman" w:hAnsi="Times New Roman"/>
                          <w:sz w:val="16"/>
                          <w:szCs w:val="18"/>
                        </w:rPr>
                        <w:t>Not Known</w:t>
                      </w:r>
                    </w:p>
                    <w:p w14:paraId="44680ECA" w14:textId="77777777" w:rsidR="00AC2DE2" w:rsidRPr="00366DD5" w:rsidRDefault="00AC2DE2" w:rsidP="002E2922">
                      <w:pPr>
                        <w:ind w:left="2160" w:hanging="2160"/>
                        <w:jc w:val="both"/>
                        <w:rPr>
                          <w:rFonts w:ascii="Times New Roman" w:hAnsi="Times New Roman"/>
                          <w:b/>
                          <w:bCs/>
                          <w:sz w:val="16"/>
                          <w:szCs w:val="18"/>
                        </w:rPr>
                      </w:pPr>
                    </w:p>
                    <w:p w14:paraId="670C35BF" w14:textId="77777777" w:rsidR="00AC2DE2" w:rsidRPr="00366DD5" w:rsidRDefault="00AC2DE2" w:rsidP="002E2922">
                      <w:pPr>
                        <w:tabs>
                          <w:tab w:val="left" w:pos="720"/>
                        </w:tabs>
                        <w:ind w:left="1701" w:hanging="1701"/>
                        <w:jc w:val="both"/>
                        <w:rPr>
                          <w:rFonts w:ascii="Times New Roman" w:hAnsi="Times New Roman"/>
                          <w:sz w:val="16"/>
                          <w:szCs w:val="18"/>
                        </w:rPr>
                      </w:pPr>
                      <w:r w:rsidRPr="00366DD5">
                        <w:rPr>
                          <w:rFonts w:ascii="Times New Roman" w:hAnsi="Times New Roman"/>
                          <w:b/>
                          <w:bCs/>
                          <w:sz w:val="16"/>
                          <w:szCs w:val="18"/>
                        </w:rPr>
                        <w:t>Contact:</w:t>
                      </w:r>
                      <w:r w:rsidRPr="00366DD5">
                        <w:rPr>
                          <w:rFonts w:ascii="Times New Roman" w:hAnsi="Times New Roman"/>
                          <w:b/>
                          <w:bCs/>
                          <w:sz w:val="16"/>
                          <w:szCs w:val="18"/>
                        </w:rPr>
                        <w:tab/>
                      </w:r>
                      <w:r w:rsidRPr="00366DD5">
                        <w:rPr>
                          <w:rFonts w:ascii="Times New Roman" w:hAnsi="Times New Roman"/>
                          <w:sz w:val="16"/>
                          <w:szCs w:val="18"/>
                        </w:rPr>
                        <w:tab/>
                        <w:t>Joint Nature Conservation Committee, Monkstone House, City Road, Peterborough, PE</w:t>
                      </w:r>
                      <w:proofErr w:type="gramStart"/>
                      <w:r w:rsidRPr="00366DD5">
                        <w:rPr>
                          <w:rFonts w:ascii="Times New Roman" w:hAnsi="Times New Roman"/>
                          <w:sz w:val="16"/>
                          <w:szCs w:val="18"/>
                        </w:rPr>
                        <w:t>1  1</w:t>
                      </w:r>
                      <w:proofErr w:type="gramEnd"/>
                      <w:r w:rsidRPr="00366DD5">
                        <w:rPr>
                          <w:rFonts w:ascii="Times New Roman" w:hAnsi="Times New Roman"/>
                          <w:sz w:val="16"/>
                          <w:szCs w:val="18"/>
                        </w:rPr>
                        <w:t>JY</w:t>
                      </w:r>
                    </w:p>
                    <w:p w14:paraId="5A76BC79" w14:textId="77777777" w:rsidR="00AC2DE2" w:rsidRPr="00366DD5" w:rsidRDefault="00AC2DE2" w:rsidP="002E2922">
                      <w:pPr>
                        <w:ind w:left="2160" w:hanging="2160"/>
                        <w:jc w:val="both"/>
                        <w:rPr>
                          <w:rFonts w:ascii="Times New Roman" w:hAnsi="Times New Roman"/>
                          <w:b/>
                          <w:bCs/>
                          <w:sz w:val="16"/>
                          <w:szCs w:val="18"/>
                        </w:rPr>
                      </w:pPr>
                    </w:p>
                    <w:p w14:paraId="182950DD" w14:textId="77777777" w:rsidR="00AC2DE2" w:rsidRPr="00366DD5" w:rsidRDefault="00AC2DE2" w:rsidP="002E2922">
                      <w:pPr>
                        <w:ind w:left="1701" w:hanging="1701"/>
                        <w:jc w:val="both"/>
                        <w:rPr>
                          <w:rFonts w:ascii="Times New Roman" w:hAnsi="Times New Roman"/>
                          <w:color w:val="000000"/>
                          <w:sz w:val="16"/>
                        </w:rPr>
                      </w:pPr>
                      <w:r w:rsidRPr="00366DD5">
                        <w:rPr>
                          <w:rFonts w:ascii="Times New Roman" w:hAnsi="Times New Roman"/>
                          <w:b/>
                          <w:bCs/>
                          <w:sz w:val="16"/>
                          <w:szCs w:val="18"/>
                        </w:rPr>
                        <w:t>Area of Interest:</w:t>
                      </w:r>
                      <w:r w:rsidRPr="00366DD5">
                        <w:rPr>
                          <w:rFonts w:ascii="Times New Roman" w:hAnsi="Times New Roman"/>
                          <w:sz w:val="16"/>
                          <w:szCs w:val="18"/>
                        </w:rPr>
                        <w:tab/>
                      </w:r>
                      <w:r w:rsidRPr="00366DD5">
                        <w:rPr>
                          <w:rFonts w:ascii="Times New Roman" w:hAnsi="Times New Roman"/>
                          <w:color w:val="000000"/>
                          <w:spacing w:val="-1"/>
                          <w:sz w:val="16"/>
                        </w:rPr>
                        <w:t xml:space="preserve">The site comprises the estuary complex of the rivers Alde, Butley and Ore, including Havergate Island </w:t>
                      </w:r>
                      <w:r w:rsidRPr="00366DD5">
                        <w:rPr>
                          <w:rFonts w:ascii="Times New Roman" w:hAnsi="Times New Roman"/>
                          <w:color w:val="000000"/>
                          <w:sz w:val="16"/>
                        </w:rPr>
                        <w:t xml:space="preserve">and Orfordness. There are a variety of habitats including, intertidal mudflats, saltmarsh, vegetated </w:t>
                      </w:r>
                      <w:r w:rsidRPr="00366DD5">
                        <w:rPr>
                          <w:rFonts w:ascii="Times New Roman" w:hAnsi="Times New Roman"/>
                          <w:color w:val="000000"/>
                          <w:spacing w:val="-1"/>
                          <w:sz w:val="16"/>
                        </w:rPr>
                        <w:t xml:space="preserve">shingle (including the second-largest and best-preserved area in Britain at Orfordness), saline lagoons </w:t>
                      </w:r>
                      <w:r w:rsidRPr="00366DD5">
                        <w:rPr>
                          <w:rFonts w:ascii="Times New Roman" w:hAnsi="Times New Roman"/>
                          <w:color w:val="000000"/>
                          <w:sz w:val="16"/>
                        </w:rPr>
                        <w:t>and semi-intensified grazing marsh. The Orfordness/Shingle Street landform is unique within Britain in combining a shingle spit with a cuspate foreland. The site supports nationally-scarce plants, British Red Data Book invertebrates, and notable assemblages of breeding and wintering wetland birds.</w:t>
                      </w:r>
                    </w:p>
                    <w:p w14:paraId="040FFF23" w14:textId="77777777" w:rsidR="00AC2DE2" w:rsidRPr="00366DD5" w:rsidRDefault="00AC2DE2" w:rsidP="002E2922">
                      <w:pPr>
                        <w:ind w:left="2160" w:hanging="2160"/>
                        <w:jc w:val="both"/>
                        <w:rPr>
                          <w:rFonts w:ascii="Times New Roman" w:hAnsi="Times New Roman"/>
                          <w:sz w:val="16"/>
                        </w:rPr>
                      </w:pPr>
                    </w:p>
                    <w:p w14:paraId="74BB94D0" w14:textId="77777777" w:rsidR="00AC2DE2" w:rsidRPr="00366DD5" w:rsidRDefault="00AC2DE2" w:rsidP="002E2922">
                      <w:pPr>
                        <w:ind w:left="1701" w:hanging="1701"/>
                        <w:jc w:val="both"/>
                        <w:rPr>
                          <w:rFonts w:ascii="Times New Roman" w:hAnsi="Times New Roman"/>
                          <w:sz w:val="16"/>
                          <w:szCs w:val="18"/>
                        </w:rPr>
                      </w:pPr>
                      <w:r w:rsidRPr="00366DD5">
                        <w:rPr>
                          <w:rFonts w:ascii="Times New Roman" w:hAnsi="Times New Roman"/>
                          <w:sz w:val="16"/>
                        </w:rPr>
                        <w:tab/>
                      </w:r>
                      <w:r w:rsidRPr="00366DD5">
                        <w:rPr>
                          <w:rFonts w:ascii="Times New Roman" w:hAnsi="Times New Roman"/>
                          <w:sz w:val="16"/>
                          <w:szCs w:val="18"/>
                        </w:rPr>
                        <w:t>Any work affecting the features at Orfordness should be discussed with the Asset Management Department prior to being effected.</w:t>
                      </w:r>
                    </w:p>
                  </w:txbxContent>
                </v:textbox>
              </v:shape>
            </w:pict>
          </mc:Fallback>
        </mc:AlternateContent>
      </w:r>
    </w:p>
    <w:p w14:paraId="3B5B9473" w14:textId="77777777" w:rsidR="002E2922" w:rsidRPr="00883287" w:rsidRDefault="002E2922" w:rsidP="002E2922"/>
    <w:p w14:paraId="435AE24F" w14:textId="77777777" w:rsidR="002E2922" w:rsidRPr="00883287" w:rsidRDefault="002E2922" w:rsidP="002E2922"/>
    <w:p w14:paraId="10A8C512" w14:textId="77777777" w:rsidR="002E2922" w:rsidRPr="00883287" w:rsidRDefault="002E2922" w:rsidP="002E2922"/>
    <w:p w14:paraId="359D0B3F" w14:textId="77777777" w:rsidR="002E2922" w:rsidRPr="00883287" w:rsidRDefault="002E2922" w:rsidP="002E2922"/>
    <w:p w14:paraId="64C54334" w14:textId="77777777" w:rsidR="002E2922" w:rsidRPr="00883287" w:rsidRDefault="002E2922" w:rsidP="002E2922"/>
    <w:p w14:paraId="7EB0217D" w14:textId="77777777" w:rsidR="002E2922" w:rsidRPr="00883287" w:rsidRDefault="002E2922" w:rsidP="002E2922"/>
    <w:p w14:paraId="4601C56D" w14:textId="77777777" w:rsidR="002E2922" w:rsidRPr="00883287" w:rsidRDefault="002E2922" w:rsidP="002E2922"/>
    <w:p w14:paraId="4CFFBABE" w14:textId="77777777" w:rsidR="002E2922" w:rsidRPr="00883287" w:rsidRDefault="002E2922" w:rsidP="002E2922"/>
    <w:p w14:paraId="09ABE431" w14:textId="77777777" w:rsidR="002E2922" w:rsidRPr="00883287" w:rsidRDefault="002E2922" w:rsidP="002E2922"/>
    <w:p w14:paraId="225DE520" w14:textId="77777777" w:rsidR="002E2922" w:rsidRPr="00883287" w:rsidRDefault="002E2922" w:rsidP="002E2922"/>
    <w:p w14:paraId="072BAE62" w14:textId="77777777" w:rsidR="002E2922" w:rsidRPr="00883287" w:rsidRDefault="002E2922" w:rsidP="002E2922"/>
    <w:p w14:paraId="31CD8A18" w14:textId="77777777" w:rsidR="002E2922" w:rsidRPr="00883287" w:rsidRDefault="002E2922" w:rsidP="002E2922"/>
    <w:p w14:paraId="35377FCE" w14:textId="77777777" w:rsidR="002E2922" w:rsidRPr="00883287" w:rsidRDefault="002E2922" w:rsidP="002E2922"/>
    <w:p w14:paraId="2D2EC772" w14:textId="77777777" w:rsidR="002E2922" w:rsidRPr="00883287" w:rsidRDefault="002E2922" w:rsidP="002E2922"/>
    <w:p w14:paraId="76A6306F" w14:textId="77777777" w:rsidR="002E2922" w:rsidRPr="00883287" w:rsidRDefault="002E2922" w:rsidP="002E2922"/>
    <w:p w14:paraId="609D123A" w14:textId="77777777" w:rsidR="002E2922" w:rsidRPr="00883287" w:rsidRDefault="002E2922" w:rsidP="002E2922"/>
    <w:p w14:paraId="04D11750" w14:textId="77777777" w:rsidR="002E2922" w:rsidRPr="00883287" w:rsidRDefault="002E2922" w:rsidP="002E2922"/>
    <w:p w14:paraId="6477FC2D" w14:textId="77777777" w:rsidR="002E2922" w:rsidRPr="00883287" w:rsidRDefault="002E2922" w:rsidP="002E2922"/>
    <w:p w14:paraId="6A123950" w14:textId="77777777" w:rsidR="002E2922" w:rsidRPr="00883287" w:rsidRDefault="002E2922" w:rsidP="002E2922"/>
    <w:p w14:paraId="582DB2A3" w14:textId="77777777" w:rsidR="00EB137E" w:rsidRPr="00883287" w:rsidRDefault="00EB137E" w:rsidP="002E2922"/>
    <w:p w14:paraId="6C2B0BBA" w14:textId="77777777" w:rsidR="00EB137E" w:rsidRPr="00883287" w:rsidRDefault="00EB137E" w:rsidP="002E2922"/>
    <w:p w14:paraId="4A6DC9B8" w14:textId="77777777" w:rsidR="00EB137E" w:rsidRPr="00883287" w:rsidRDefault="00EB137E" w:rsidP="002E2922"/>
    <w:p w14:paraId="70E06817" w14:textId="77777777" w:rsidR="00EB137E" w:rsidRPr="00883287" w:rsidRDefault="00EB137E" w:rsidP="002E2922"/>
    <w:p w14:paraId="6C0628CC" w14:textId="77777777" w:rsidR="002E2922" w:rsidRPr="00883287" w:rsidRDefault="002E2922" w:rsidP="002E2922"/>
    <w:p w14:paraId="4358106C" w14:textId="77777777" w:rsidR="002E2922" w:rsidRPr="00883287" w:rsidRDefault="002E2922" w:rsidP="002E2922"/>
    <w:p w14:paraId="247AD1E2" w14:textId="77777777" w:rsidR="002E2922" w:rsidRPr="00883287" w:rsidRDefault="002E2922" w:rsidP="002E2922"/>
    <w:p w14:paraId="16D28BFE" w14:textId="77777777" w:rsidR="0062415E" w:rsidRPr="00883287" w:rsidRDefault="0062415E" w:rsidP="0062415E">
      <w:pPr>
        <w:tabs>
          <w:tab w:val="left" w:pos="709"/>
        </w:tabs>
        <w:rPr>
          <w:rFonts w:ascii="Times New Roman" w:hAnsi="Times New Roman"/>
          <w:sz w:val="20"/>
        </w:rPr>
      </w:pPr>
    </w:p>
    <w:p w14:paraId="26514E4A" w14:textId="77777777" w:rsidR="00CC28E8" w:rsidRPr="00883287" w:rsidRDefault="00CC28E8" w:rsidP="0062415E">
      <w:pPr>
        <w:tabs>
          <w:tab w:val="left" w:pos="709"/>
        </w:tabs>
        <w:rPr>
          <w:rFonts w:ascii="Times New Roman" w:hAnsi="Times New Roman"/>
          <w:sz w:val="20"/>
        </w:rPr>
      </w:pPr>
    </w:p>
    <w:p w14:paraId="18353D82" w14:textId="77777777" w:rsidR="0062415E" w:rsidRPr="00883287" w:rsidRDefault="0062415E" w:rsidP="0062415E">
      <w:pPr>
        <w:spacing w:after="200" w:line="276" w:lineRule="auto"/>
        <w:sectPr w:rsidR="0062415E" w:rsidRPr="00883287" w:rsidSect="002E2922">
          <w:headerReference w:type="default" r:id="rId165"/>
          <w:footerReference w:type="default" r:id="rId166"/>
          <w:pgSz w:w="16838" w:h="11906" w:orient="landscape" w:code="9"/>
          <w:pgMar w:top="907" w:right="567" w:bottom="794" w:left="567" w:header="850" w:footer="850" w:gutter="0"/>
          <w:cols w:space="708"/>
          <w:docGrid w:linePitch="360"/>
        </w:sectPr>
      </w:pPr>
    </w:p>
    <w:p w14:paraId="4D8568C9" w14:textId="77777777" w:rsidR="00B87C46" w:rsidRPr="00883287" w:rsidRDefault="00B87C46" w:rsidP="00B87C46">
      <w:pPr>
        <w:rPr>
          <w:rFonts w:ascii="Times New Roman" w:hAnsi="Times New Roman"/>
          <w:b/>
          <w:sz w:val="28"/>
        </w:rPr>
      </w:pPr>
      <w:r w:rsidRPr="00883287">
        <w:rPr>
          <w:rFonts w:ascii="Times New Roman" w:hAnsi="Times New Roman"/>
          <w:b/>
          <w:noProof/>
          <w:sz w:val="28"/>
          <w:lang w:val="en-IE" w:eastAsia="en-IE"/>
        </w:rPr>
        <mc:AlternateContent>
          <mc:Choice Requires="wps">
            <w:drawing>
              <wp:anchor distT="0" distB="0" distL="114300" distR="114300" simplePos="0" relativeHeight="251769856" behindDoc="0" locked="0" layoutInCell="1" allowOverlap="1" wp14:anchorId="6C9EA53D" wp14:editId="1D361823">
                <wp:simplePos x="0" y="0"/>
                <wp:positionH relativeFrom="column">
                  <wp:posOffset>4800600</wp:posOffset>
                </wp:positionH>
                <wp:positionV relativeFrom="paragraph">
                  <wp:posOffset>-70576</wp:posOffset>
                </wp:positionV>
                <wp:extent cx="1028700" cy="342900"/>
                <wp:effectExtent l="0" t="3810" r="0" b="0"/>
                <wp:wrapNone/>
                <wp:docPr id="213" name="Text Box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70CBF9" w14:textId="77777777" w:rsidR="00AC2DE2" w:rsidRDefault="00AC2DE2" w:rsidP="00B87C46">
                            <w:pPr>
                              <w:pStyle w:val="Heading6"/>
                              <w:spacing w:before="0"/>
                              <w:jc w:val="right"/>
                              <w:rPr>
                                <w:b/>
                                <w:bCs/>
                              </w:rPr>
                            </w:pPr>
                            <w:r>
                              <w:rPr>
                                <w:b/>
                                <w:bCs/>
                              </w:rPr>
                              <w:t>PAGE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6C9EA53D" id="Text Box 213" o:spid="_x0000_s1099" type="#_x0000_t202" style="position:absolute;margin-left:378pt;margin-top:-5.5pt;width:81pt;height:27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" stroked="f">
                <v:textbox>
                  <w:txbxContent>
                    <w:p w14:paraId="1770CBF9" w14:textId="77777777" w:rsidR="00AC2DE2" w:rsidRDefault="00AC2DE2" w:rsidP="00B87C46">
                      <w:pPr>
                        <w:pStyle w:val="Heading6"/>
                        <w:spacing w:before="0"/>
                        <w:jc w:val="right"/>
                        <w:rPr>
                          <w:b/>
                          <w:bCs/>
                        </w:rPr>
                      </w:pPr>
                      <w:r>
                        <w:rPr>
                          <w:b/>
                          <w:bCs/>
                        </w:rPr>
                        <w:t>PAGE 1</w:t>
                      </w:r>
                    </w:p>
                  </w:txbxContent>
                </v:textbox>
              </v:shape>
            </w:pict>
          </mc:Fallback>
        </mc:AlternateContent>
      </w:r>
      <w:r w:rsidRPr="00883287">
        <w:rPr>
          <w:rFonts w:ascii="Times New Roman" w:hAnsi="Times New Roman"/>
          <w:b/>
          <w:sz w:val="28"/>
        </w:rPr>
        <w:t>Risk Register Descriptors and Indicators</w:t>
      </w:r>
    </w:p>
    <w:p w14:paraId="1211C894" w14:textId="77777777" w:rsidR="00B87C46" w:rsidRPr="00883287" w:rsidRDefault="00B87C46" w:rsidP="00B87C46"/>
    <w:tbl>
      <w:tblPr>
        <w:tblW w:w="9160" w:type="dxa"/>
        <w:tblInd w:w="88" w:type="dxa"/>
        <w:tblLook w:val="0000" w:firstRow="0" w:lastRow="0" w:firstColumn="0" w:lastColumn="0" w:noHBand="0" w:noVBand="0"/>
      </w:tblPr>
      <w:tblGrid>
        <w:gridCol w:w="2120"/>
        <w:gridCol w:w="3720"/>
        <w:gridCol w:w="3320"/>
      </w:tblGrid>
      <w:tr w:rsidR="00B87C46" w:rsidRPr="00883287" w14:paraId="2FA00059" w14:textId="77777777" w:rsidTr="00202D5F">
        <w:trPr>
          <w:trHeight w:val="380"/>
        </w:trPr>
        <w:tc>
          <w:tcPr>
            <w:tcW w:w="9160" w:type="dxa"/>
            <w:gridSpan w:val="3"/>
            <w:tcBorders>
              <w:top w:val="single" w:sz="4" w:space="0" w:color="auto"/>
              <w:left w:val="single" w:sz="4" w:space="0" w:color="auto"/>
              <w:bottom w:val="single" w:sz="4" w:space="0" w:color="auto"/>
              <w:right w:val="single" w:sz="4" w:space="0" w:color="auto"/>
            </w:tcBorders>
            <w:shd w:val="clear" w:color="auto" w:fill="auto"/>
          </w:tcPr>
          <w:p w14:paraId="4F489C46" w14:textId="77777777" w:rsidR="00B87C46" w:rsidRPr="00883287" w:rsidRDefault="00B87C46" w:rsidP="00202D5F">
            <w:pPr>
              <w:jc w:val="center"/>
              <w:rPr>
                <w:rFonts w:ascii="Times New Roman" w:hAnsi="Times New Roman"/>
                <w:b/>
                <w:sz w:val="28"/>
              </w:rPr>
            </w:pPr>
            <w:r w:rsidRPr="00883287">
              <w:rPr>
                <w:rFonts w:ascii="Times New Roman" w:hAnsi="Times New Roman"/>
                <w:b/>
                <w:sz w:val="28"/>
              </w:rPr>
              <w:t>Risk Descriptors and Indicators</w:t>
            </w:r>
          </w:p>
        </w:tc>
      </w:tr>
      <w:tr w:rsidR="00B87C46" w:rsidRPr="00883287" w14:paraId="63E6EDA3" w14:textId="77777777" w:rsidTr="00202D5F">
        <w:trPr>
          <w:trHeight w:val="300"/>
        </w:trPr>
        <w:tc>
          <w:tcPr>
            <w:tcW w:w="2120" w:type="dxa"/>
            <w:tcBorders>
              <w:top w:val="single" w:sz="4" w:space="0" w:color="auto"/>
              <w:left w:val="single" w:sz="4" w:space="0" w:color="auto"/>
              <w:bottom w:val="single" w:sz="4" w:space="0" w:color="auto"/>
              <w:right w:val="single" w:sz="4" w:space="0" w:color="auto"/>
            </w:tcBorders>
            <w:shd w:val="clear" w:color="auto" w:fill="auto"/>
            <w:vAlign w:val="bottom"/>
          </w:tcPr>
          <w:p w14:paraId="283A24C9" w14:textId="77777777" w:rsidR="00B87C46" w:rsidRPr="00883287" w:rsidRDefault="00B87C46" w:rsidP="00202D5F">
            <w:pPr>
              <w:rPr>
                <w:rFonts w:ascii="Times New Roman" w:hAnsi="Times New Roman"/>
                <w:b/>
              </w:rPr>
            </w:pPr>
            <w:r w:rsidRPr="00883287">
              <w:rPr>
                <w:rFonts w:ascii="Times New Roman" w:hAnsi="Times New Roman"/>
                <w:b/>
              </w:rPr>
              <w:t>Probability</w:t>
            </w:r>
          </w:p>
        </w:tc>
        <w:tc>
          <w:tcPr>
            <w:tcW w:w="3720" w:type="dxa"/>
            <w:tcBorders>
              <w:top w:val="single" w:sz="4" w:space="0" w:color="auto"/>
              <w:left w:val="single" w:sz="4" w:space="0" w:color="auto"/>
              <w:bottom w:val="single" w:sz="4" w:space="0" w:color="auto"/>
              <w:right w:val="single" w:sz="4" w:space="0" w:color="auto"/>
            </w:tcBorders>
            <w:shd w:val="clear" w:color="auto" w:fill="auto"/>
            <w:vAlign w:val="bottom"/>
          </w:tcPr>
          <w:p w14:paraId="59A1ED50" w14:textId="77777777" w:rsidR="00B87C46" w:rsidRPr="00883287" w:rsidRDefault="00B87C46" w:rsidP="00202D5F">
            <w:pPr>
              <w:rPr>
                <w:rFonts w:ascii="Times New Roman" w:hAnsi="Times New Roman"/>
                <w:b/>
              </w:rPr>
            </w:pPr>
            <w:r w:rsidRPr="00883287">
              <w:rPr>
                <w:rFonts w:ascii="Times New Roman" w:hAnsi="Times New Roman"/>
                <w:b/>
              </w:rPr>
              <w:t>Description</w:t>
            </w:r>
          </w:p>
        </w:tc>
        <w:tc>
          <w:tcPr>
            <w:tcW w:w="3320" w:type="dxa"/>
            <w:tcBorders>
              <w:top w:val="single" w:sz="4" w:space="0" w:color="auto"/>
              <w:left w:val="single" w:sz="4" w:space="0" w:color="auto"/>
              <w:bottom w:val="single" w:sz="4" w:space="0" w:color="auto"/>
              <w:right w:val="single" w:sz="4" w:space="0" w:color="auto"/>
            </w:tcBorders>
            <w:shd w:val="clear" w:color="auto" w:fill="auto"/>
            <w:vAlign w:val="bottom"/>
          </w:tcPr>
          <w:p w14:paraId="3419FC0A" w14:textId="77777777" w:rsidR="00B87C46" w:rsidRPr="00883287" w:rsidRDefault="00B87C46" w:rsidP="00202D5F">
            <w:pPr>
              <w:rPr>
                <w:rFonts w:ascii="Times New Roman" w:hAnsi="Times New Roman"/>
                <w:b/>
              </w:rPr>
            </w:pPr>
            <w:r w:rsidRPr="00883287">
              <w:rPr>
                <w:rFonts w:ascii="Times New Roman" w:hAnsi="Times New Roman"/>
                <w:b/>
              </w:rPr>
              <w:t>Indicators</w:t>
            </w:r>
          </w:p>
        </w:tc>
      </w:tr>
      <w:tr w:rsidR="00B87C46" w:rsidRPr="00883287" w14:paraId="2C4508B4" w14:textId="77777777" w:rsidTr="00202D5F">
        <w:trPr>
          <w:trHeight w:val="600"/>
        </w:trPr>
        <w:tc>
          <w:tcPr>
            <w:tcW w:w="2120" w:type="dxa"/>
            <w:tcBorders>
              <w:top w:val="single" w:sz="4" w:space="0" w:color="auto"/>
              <w:left w:val="single" w:sz="4" w:space="0" w:color="auto"/>
              <w:bottom w:val="single" w:sz="4" w:space="0" w:color="auto"/>
              <w:right w:val="single" w:sz="4" w:space="0" w:color="auto"/>
            </w:tcBorders>
            <w:shd w:val="clear" w:color="auto" w:fill="DD0806"/>
          </w:tcPr>
          <w:p w14:paraId="2D377689" w14:textId="77777777" w:rsidR="00B87C46" w:rsidRPr="00883287" w:rsidRDefault="00B87C46" w:rsidP="00202D5F">
            <w:pPr>
              <w:rPr>
                <w:rFonts w:ascii="Times New Roman" w:hAnsi="Times New Roman"/>
                <w:b/>
              </w:rPr>
            </w:pPr>
            <w:r w:rsidRPr="00883287">
              <w:rPr>
                <w:rFonts w:ascii="Times New Roman" w:hAnsi="Times New Roman"/>
                <w:b/>
              </w:rPr>
              <w:t>5 (Very Likely)</w:t>
            </w:r>
          </w:p>
        </w:tc>
        <w:tc>
          <w:tcPr>
            <w:tcW w:w="3720" w:type="dxa"/>
            <w:tcBorders>
              <w:top w:val="single" w:sz="4" w:space="0" w:color="auto"/>
              <w:left w:val="single" w:sz="4" w:space="0" w:color="auto"/>
              <w:bottom w:val="single" w:sz="4" w:space="0" w:color="auto"/>
              <w:right w:val="single" w:sz="4" w:space="0" w:color="auto"/>
            </w:tcBorders>
            <w:shd w:val="clear" w:color="auto" w:fill="auto"/>
          </w:tcPr>
          <w:p w14:paraId="43CB23F6" w14:textId="77777777" w:rsidR="00B87C46" w:rsidRPr="00883287" w:rsidRDefault="00B87C46" w:rsidP="00202D5F">
            <w:pPr>
              <w:rPr>
                <w:rFonts w:ascii="Times New Roman" w:hAnsi="Times New Roman"/>
                <w:sz w:val="20"/>
              </w:rPr>
            </w:pPr>
            <w:r w:rsidRPr="00883287">
              <w:rPr>
                <w:rFonts w:ascii="Times New Roman" w:hAnsi="Times New Roman"/>
                <w:sz w:val="20"/>
              </w:rPr>
              <w:t xml:space="preserve">Very likely to occur within 1 year or more than 80% chance of occurrence. </w:t>
            </w:r>
          </w:p>
        </w:tc>
        <w:tc>
          <w:tcPr>
            <w:tcW w:w="3320" w:type="dxa"/>
            <w:tcBorders>
              <w:top w:val="single" w:sz="4" w:space="0" w:color="auto"/>
              <w:left w:val="single" w:sz="4" w:space="0" w:color="auto"/>
              <w:bottom w:val="single" w:sz="4" w:space="0" w:color="auto"/>
              <w:right w:val="single" w:sz="4" w:space="0" w:color="auto"/>
            </w:tcBorders>
            <w:shd w:val="clear" w:color="auto" w:fill="auto"/>
          </w:tcPr>
          <w:p w14:paraId="632F6510" w14:textId="77777777" w:rsidR="00B87C46" w:rsidRPr="00883287" w:rsidRDefault="00B87C46" w:rsidP="00202D5F">
            <w:pPr>
              <w:rPr>
                <w:rFonts w:ascii="Times New Roman" w:hAnsi="Times New Roman"/>
                <w:sz w:val="20"/>
              </w:rPr>
            </w:pPr>
            <w:r w:rsidRPr="00883287">
              <w:rPr>
                <w:rFonts w:ascii="Times New Roman" w:hAnsi="Times New Roman"/>
                <w:sz w:val="20"/>
              </w:rPr>
              <w:t xml:space="preserve">Has occurred within last 1 to 2 years. </w:t>
            </w:r>
          </w:p>
        </w:tc>
      </w:tr>
      <w:tr w:rsidR="00B87C46" w:rsidRPr="00883287" w14:paraId="6183C53A" w14:textId="77777777" w:rsidTr="00202D5F">
        <w:trPr>
          <w:trHeight w:val="480"/>
        </w:trPr>
        <w:tc>
          <w:tcPr>
            <w:tcW w:w="2120" w:type="dxa"/>
            <w:tcBorders>
              <w:top w:val="single" w:sz="4" w:space="0" w:color="auto"/>
              <w:left w:val="single" w:sz="4" w:space="0" w:color="auto"/>
              <w:bottom w:val="single" w:sz="4" w:space="0" w:color="auto"/>
              <w:right w:val="single" w:sz="4" w:space="0" w:color="auto"/>
            </w:tcBorders>
            <w:shd w:val="clear" w:color="auto" w:fill="FF9900"/>
          </w:tcPr>
          <w:p w14:paraId="6F6BBED3" w14:textId="77777777" w:rsidR="00B87C46" w:rsidRPr="00883287" w:rsidRDefault="00B87C46" w:rsidP="00202D5F">
            <w:pPr>
              <w:rPr>
                <w:rFonts w:ascii="Times New Roman" w:hAnsi="Times New Roman"/>
                <w:b/>
              </w:rPr>
            </w:pPr>
            <w:r w:rsidRPr="00883287">
              <w:rPr>
                <w:rFonts w:ascii="Times New Roman" w:hAnsi="Times New Roman"/>
                <w:b/>
              </w:rPr>
              <w:t>4 (Likely)</w:t>
            </w:r>
          </w:p>
        </w:tc>
        <w:tc>
          <w:tcPr>
            <w:tcW w:w="3720" w:type="dxa"/>
            <w:tcBorders>
              <w:top w:val="single" w:sz="4" w:space="0" w:color="auto"/>
              <w:left w:val="single" w:sz="4" w:space="0" w:color="auto"/>
              <w:bottom w:val="single" w:sz="4" w:space="0" w:color="auto"/>
              <w:right w:val="single" w:sz="4" w:space="0" w:color="auto"/>
            </w:tcBorders>
            <w:shd w:val="clear" w:color="auto" w:fill="auto"/>
          </w:tcPr>
          <w:p w14:paraId="138491E7" w14:textId="77777777" w:rsidR="00B87C46" w:rsidRPr="00883287" w:rsidRDefault="00B87C46" w:rsidP="00202D5F">
            <w:pPr>
              <w:rPr>
                <w:rFonts w:ascii="Times New Roman" w:hAnsi="Times New Roman"/>
                <w:sz w:val="20"/>
              </w:rPr>
            </w:pPr>
            <w:r w:rsidRPr="00883287">
              <w:rPr>
                <w:rFonts w:ascii="Times New Roman" w:hAnsi="Times New Roman"/>
                <w:sz w:val="20"/>
              </w:rPr>
              <w:t>Likely to occur every 1 to 2 years - 50% to 80% chance of occurrence.</w:t>
            </w:r>
          </w:p>
        </w:tc>
        <w:tc>
          <w:tcPr>
            <w:tcW w:w="3320" w:type="dxa"/>
            <w:tcBorders>
              <w:top w:val="single" w:sz="4" w:space="0" w:color="auto"/>
              <w:left w:val="single" w:sz="4" w:space="0" w:color="auto"/>
              <w:bottom w:val="single" w:sz="4" w:space="0" w:color="auto"/>
              <w:right w:val="single" w:sz="4" w:space="0" w:color="auto"/>
            </w:tcBorders>
            <w:shd w:val="clear" w:color="auto" w:fill="auto"/>
          </w:tcPr>
          <w:p w14:paraId="5FDDF819" w14:textId="77777777" w:rsidR="00B87C46" w:rsidRPr="00883287" w:rsidRDefault="00B87C46" w:rsidP="00202D5F">
            <w:pPr>
              <w:rPr>
                <w:rFonts w:ascii="Times New Roman" w:hAnsi="Times New Roman"/>
                <w:sz w:val="20"/>
              </w:rPr>
            </w:pPr>
            <w:r w:rsidRPr="00883287">
              <w:rPr>
                <w:rFonts w:ascii="Times New Roman" w:hAnsi="Times New Roman"/>
                <w:sz w:val="20"/>
              </w:rPr>
              <w:t>Has occurred within 5 years.</w:t>
            </w:r>
          </w:p>
        </w:tc>
      </w:tr>
      <w:tr w:rsidR="00B87C46" w:rsidRPr="00883287" w14:paraId="70CAB071" w14:textId="77777777" w:rsidTr="00202D5F">
        <w:trPr>
          <w:trHeight w:val="720"/>
        </w:trPr>
        <w:tc>
          <w:tcPr>
            <w:tcW w:w="2120" w:type="dxa"/>
            <w:tcBorders>
              <w:top w:val="single" w:sz="4" w:space="0" w:color="auto"/>
              <w:left w:val="single" w:sz="4" w:space="0" w:color="auto"/>
              <w:bottom w:val="single" w:sz="4" w:space="0" w:color="auto"/>
              <w:right w:val="single" w:sz="4" w:space="0" w:color="auto"/>
            </w:tcBorders>
            <w:shd w:val="clear" w:color="auto" w:fill="FCF305"/>
          </w:tcPr>
          <w:p w14:paraId="17321C5D" w14:textId="77777777" w:rsidR="00B87C46" w:rsidRPr="00883287" w:rsidRDefault="00B87C46" w:rsidP="00202D5F">
            <w:pPr>
              <w:rPr>
                <w:rFonts w:ascii="Times New Roman" w:hAnsi="Times New Roman"/>
                <w:b/>
              </w:rPr>
            </w:pPr>
            <w:r w:rsidRPr="00883287">
              <w:rPr>
                <w:rFonts w:ascii="Times New Roman" w:hAnsi="Times New Roman"/>
                <w:b/>
              </w:rPr>
              <w:t>3 (Quite Possible)</w:t>
            </w:r>
          </w:p>
        </w:tc>
        <w:tc>
          <w:tcPr>
            <w:tcW w:w="3720" w:type="dxa"/>
            <w:tcBorders>
              <w:top w:val="single" w:sz="4" w:space="0" w:color="auto"/>
              <w:left w:val="single" w:sz="4" w:space="0" w:color="auto"/>
              <w:bottom w:val="single" w:sz="4" w:space="0" w:color="auto"/>
              <w:right w:val="single" w:sz="4" w:space="0" w:color="auto"/>
            </w:tcBorders>
            <w:shd w:val="clear" w:color="auto" w:fill="auto"/>
          </w:tcPr>
          <w:p w14:paraId="7876CA8A" w14:textId="77777777" w:rsidR="00B87C46" w:rsidRPr="00883287" w:rsidRDefault="00B87C46" w:rsidP="00202D5F">
            <w:pPr>
              <w:rPr>
                <w:rFonts w:ascii="Times New Roman" w:hAnsi="Times New Roman"/>
                <w:sz w:val="20"/>
              </w:rPr>
            </w:pPr>
            <w:r w:rsidRPr="00883287">
              <w:rPr>
                <w:rFonts w:ascii="Times New Roman" w:hAnsi="Times New Roman"/>
                <w:sz w:val="20"/>
              </w:rPr>
              <w:t>Possibility of occurrence in 5-year period - 20% to 50% chance of occurrence.</w:t>
            </w:r>
          </w:p>
        </w:tc>
        <w:tc>
          <w:tcPr>
            <w:tcW w:w="3320" w:type="dxa"/>
            <w:tcBorders>
              <w:top w:val="single" w:sz="4" w:space="0" w:color="auto"/>
              <w:left w:val="single" w:sz="4" w:space="0" w:color="auto"/>
              <w:bottom w:val="single" w:sz="4" w:space="0" w:color="auto"/>
              <w:right w:val="single" w:sz="4" w:space="0" w:color="auto"/>
            </w:tcBorders>
            <w:shd w:val="clear" w:color="auto" w:fill="auto"/>
          </w:tcPr>
          <w:p w14:paraId="0044F72A" w14:textId="77777777" w:rsidR="00B87C46" w:rsidRPr="00883287" w:rsidRDefault="00B87C46" w:rsidP="00202D5F">
            <w:pPr>
              <w:rPr>
                <w:rFonts w:ascii="Times New Roman" w:hAnsi="Times New Roman"/>
                <w:sz w:val="20"/>
              </w:rPr>
            </w:pPr>
            <w:r w:rsidRPr="00883287">
              <w:rPr>
                <w:rFonts w:ascii="Times New Roman" w:hAnsi="Times New Roman"/>
                <w:sz w:val="20"/>
              </w:rPr>
              <w:t>Has occurred, to varying degrees, within 10 years. History of some occurrence.</w:t>
            </w:r>
          </w:p>
        </w:tc>
      </w:tr>
      <w:tr w:rsidR="00B87C46" w:rsidRPr="00883287" w14:paraId="7AF7AE6E" w14:textId="77777777" w:rsidTr="00202D5F">
        <w:trPr>
          <w:trHeight w:val="480"/>
        </w:trPr>
        <w:tc>
          <w:tcPr>
            <w:tcW w:w="2120" w:type="dxa"/>
            <w:tcBorders>
              <w:top w:val="single" w:sz="4" w:space="0" w:color="auto"/>
              <w:left w:val="single" w:sz="4" w:space="0" w:color="auto"/>
              <w:bottom w:val="single" w:sz="4" w:space="0" w:color="auto"/>
              <w:right w:val="single" w:sz="4" w:space="0" w:color="auto"/>
            </w:tcBorders>
            <w:shd w:val="clear" w:color="auto" w:fill="CCFFCC"/>
          </w:tcPr>
          <w:p w14:paraId="2ADFC302" w14:textId="77777777" w:rsidR="00B87C46" w:rsidRPr="00883287" w:rsidRDefault="00B87C46" w:rsidP="00202D5F">
            <w:pPr>
              <w:rPr>
                <w:rFonts w:ascii="Times New Roman" w:hAnsi="Times New Roman"/>
                <w:b/>
              </w:rPr>
            </w:pPr>
            <w:r w:rsidRPr="00883287">
              <w:rPr>
                <w:rFonts w:ascii="Times New Roman" w:hAnsi="Times New Roman"/>
                <w:b/>
              </w:rPr>
              <w:t>2 (Possible)</w:t>
            </w:r>
          </w:p>
        </w:tc>
        <w:tc>
          <w:tcPr>
            <w:tcW w:w="3720" w:type="dxa"/>
            <w:tcBorders>
              <w:top w:val="single" w:sz="4" w:space="0" w:color="auto"/>
              <w:left w:val="single" w:sz="4" w:space="0" w:color="auto"/>
              <w:bottom w:val="single" w:sz="4" w:space="0" w:color="auto"/>
              <w:right w:val="single" w:sz="4" w:space="0" w:color="auto"/>
            </w:tcBorders>
            <w:shd w:val="clear" w:color="auto" w:fill="auto"/>
          </w:tcPr>
          <w:p w14:paraId="6548F16D" w14:textId="77777777" w:rsidR="00B87C46" w:rsidRPr="00883287" w:rsidRDefault="00B87C46" w:rsidP="00202D5F">
            <w:pPr>
              <w:rPr>
                <w:rFonts w:ascii="Times New Roman" w:hAnsi="Times New Roman"/>
                <w:sz w:val="20"/>
              </w:rPr>
            </w:pPr>
            <w:r w:rsidRPr="00883287">
              <w:rPr>
                <w:rFonts w:ascii="Times New Roman" w:hAnsi="Times New Roman"/>
                <w:sz w:val="20"/>
              </w:rPr>
              <w:t>Unlikely to occur in a 10-year period - 10% to 20% chance of occurrence.</w:t>
            </w:r>
          </w:p>
        </w:tc>
        <w:tc>
          <w:tcPr>
            <w:tcW w:w="3320" w:type="dxa"/>
            <w:tcBorders>
              <w:top w:val="single" w:sz="4" w:space="0" w:color="auto"/>
              <w:left w:val="single" w:sz="4" w:space="0" w:color="auto"/>
              <w:bottom w:val="single" w:sz="4" w:space="0" w:color="auto"/>
              <w:right w:val="single" w:sz="4" w:space="0" w:color="auto"/>
            </w:tcBorders>
            <w:shd w:val="clear" w:color="auto" w:fill="auto"/>
          </w:tcPr>
          <w:p w14:paraId="3A62CA4D" w14:textId="77777777" w:rsidR="00B87C46" w:rsidRPr="00883287" w:rsidRDefault="00B87C46" w:rsidP="00202D5F">
            <w:pPr>
              <w:rPr>
                <w:rFonts w:ascii="Times New Roman" w:hAnsi="Times New Roman"/>
                <w:sz w:val="20"/>
              </w:rPr>
            </w:pPr>
            <w:r w:rsidRPr="00883287">
              <w:rPr>
                <w:rFonts w:ascii="Times New Roman" w:hAnsi="Times New Roman"/>
                <w:sz w:val="20"/>
              </w:rPr>
              <w:t>Has not occurred in last 10 years or Low history of occurrence.</w:t>
            </w:r>
          </w:p>
        </w:tc>
      </w:tr>
      <w:tr w:rsidR="00B87C46" w:rsidRPr="00883287" w14:paraId="1FB9D62B" w14:textId="77777777" w:rsidTr="00202D5F">
        <w:trPr>
          <w:trHeight w:val="480"/>
        </w:trPr>
        <w:tc>
          <w:tcPr>
            <w:tcW w:w="2120" w:type="dxa"/>
            <w:tcBorders>
              <w:top w:val="single" w:sz="4" w:space="0" w:color="auto"/>
              <w:left w:val="single" w:sz="4" w:space="0" w:color="auto"/>
              <w:bottom w:val="single" w:sz="4" w:space="0" w:color="auto"/>
              <w:right w:val="single" w:sz="4" w:space="0" w:color="auto"/>
            </w:tcBorders>
            <w:shd w:val="clear" w:color="auto" w:fill="006411"/>
          </w:tcPr>
          <w:p w14:paraId="0AEBB696" w14:textId="77777777" w:rsidR="00B87C46" w:rsidRPr="00883287" w:rsidRDefault="00B87C46" w:rsidP="00202D5F">
            <w:pPr>
              <w:rPr>
                <w:rFonts w:ascii="Times New Roman" w:hAnsi="Times New Roman"/>
                <w:b/>
              </w:rPr>
            </w:pPr>
            <w:r w:rsidRPr="00883287">
              <w:rPr>
                <w:rFonts w:ascii="Times New Roman" w:hAnsi="Times New Roman"/>
                <w:b/>
              </w:rPr>
              <w:t>1 (Unlikely)</w:t>
            </w:r>
          </w:p>
        </w:tc>
        <w:tc>
          <w:tcPr>
            <w:tcW w:w="3720" w:type="dxa"/>
            <w:tcBorders>
              <w:top w:val="single" w:sz="4" w:space="0" w:color="auto"/>
              <w:left w:val="single" w:sz="4" w:space="0" w:color="auto"/>
              <w:bottom w:val="single" w:sz="4" w:space="0" w:color="auto"/>
              <w:right w:val="single" w:sz="4" w:space="0" w:color="auto"/>
            </w:tcBorders>
            <w:shd w:val="clear" w:color="auto" w:fill="auto"/>
          </w:tcPr>
          <w:p w14:paraId="0FC85F74" w14:textId="77777777" w:rsidR="00B87C46" w:rsidRPr="00883287" w:rsidRDefault="00B87C46" w:rsidP="00202D5F">
            <w:pPr>
              <w:rPr>
                <w:rFonts w:ascii="Times New Roman" w:hAnsi="Times New Roman"/>
                <w:sz w:val="20"/>
              </w:rPr>
            </w:pPr>
            <w:r w:rsidRPr="00883287">
              <w:rPr>
                <w:rFonts w:ascii="Times New Roman" w:hAnsi="Times New Roman"/>
                <w:sz w:val="20"/>
              </w:rPr>
              <w:t>Highly unlikely to occur in a 15-year period or less than 10% chance of occurrence.</w:t>
            </w:r>
          </w:p>
        </w:tc>
        <w:tc>
          <w:tcPr>
            <w:tcW w:w="3320" w:type="dxa"/>
            <w:tcBorders>
              <w:top w:val="single" w:sz="4" w:space="0" w:color="auto"/>
              <w:left w:val="single" w:sz="4" w:space="0" w:color="auto"/>
              <w:bottom w:val="single" w:sz="4" w:space="0" w:color="auto"/>
              <w:right w:val="single" w:sz="4" w:space="0" w:color="auto"/>
            </w:tcBorders>
            <w:shd w:val="clear" w:color="auto" w:fill="auto"/>
          </w:tcPr>
          <w:p w14:paraId="15029925" w14:textId="77777777" w:rsidR="00B87C46" w:rsidRPr="00883287" w:rsidRDefault="00B87C46" w:rsidP="00202D5F">
            <w:pPr>
              <w:rPr>
                <w:rFonts w:ascii="Times New Roman" w:hAnsi="Times New Roman"/>
                <w:sz w:val="20"/>
              </w:rPr>
            </w:pPr>
            <w:r w:rsidRPr="00883287">
              <w:rPr>
                <w:rFonts w:ascii="Times New Roman" w:hAnsi="Times New Roman"/>
                <w:sz w:val="20"/>
              </w:rPr>
              <w:t xml:space="preserve">Has not occurred; very unlikely to occur. </w:t>
            </w:r>
          </w:p>
        </w:tc>
      </w:tr>
      <w:tr w:rsidR="00B87C46" w:rsidRPr="00883287" w14:paraId="0D071BA0" w14:textId="77777777" w:rsidTr="00202D5F">
        <w:trPr>
          <w:trHeight w:val="240"/>
        </w:trPr>
        <w:tc>
          <w:tcPr>
            <w:tcW w:w="2120" w:type="dxa"/>
            <w:tcBorders>
              <w:top w:val="nil"/>
              <w:left w:val="nil"/>
              <w:bottom w:val="nil"/>
              <w:right w:val="nil"/>
            </w:tcBorders>
            <w:shd w:val="clear" w:color="auto" w:fill="auto"/>
            <w:noWrap/>
            <w:vAlign w:val="bottom"/>
          </w:tcPr>
          <w:p w14:paraId="3759EC2A" w14:textId="77777777" w:rsidR="00B87C46" w:rsidRPr="00883287" w:rsidRDefault="00B87C46" w:rsidP="00202D5F">
            <w:pPr>
              <w:rPr>
                <w:rFonts w:ascii="Times New Roman" w:hAnsi="Times New Roman"/>
                <w:sz w:val="20"/>
              </w:rPr>
            </w:pPr>
          </w:p>
        </w:tc>
        <w:tc>
          <w:tcPr>
            <w:tcW w:w="3720" w:type="dxa"/>
            <w:tcBorders>
              <w:top w:val="nil"/>
              <w:left w:val="nil"/>
              <w:bottom w:val="nil"/>
              <w:right w:val="nil"/>
            </w:tcBorders>
            <w:shd w:val="clear" w:color="auto" w:fill="auto"/>
            <w:noWrap/>
            <w:vAlign w:val="bottom"/>
          </w:tcPr>
          <w:p w14:paraId="0FC5D81C" w14:textId="77777777" w:rsidR="00B87C46" w:rsidRPr="00883287" w:rsidRDefault="00B87C46" w:rsidP="00202D5F">
            <w:pPr>
              <w:rPr>
                <w:rFonts w:ascii="Times New Roman" w:hAnsi="Times New Roman"/>
                <w:sz w:val="20"/>
              </w:rPr>
            </w:pPr>
          </w:p>
        </w:tc>
        <w:tc>
          <w:tcPr>
            <w:tcW w:w="3320" w:type="dxa"/>
            <w:tcBorders>
              <w:top w:val="nil"/>
              <w:left w:val="nil"/>
              <w:bottom w:val="nil"/>
              <w:right w:val="nil"/>
            </w:tcBorders>
            <w:shd w:val="clear" w:color="auto" w:fill="auto"/>
            <w:noWrap/>
            <w:vAlign w:val="bottom"/>
          </w:tcPr>
          <w:p w14:paraId="34005D46" w14:textId="77777777" w:rsidR="00B87C46" w:rsidRPr="00883287" w:rsidRDefault="00B87C46" w:rsidP="00202D5F">
            <w:pPr>
              <w:rPr>
                <w:rFonts w:ascii="Times New Roman" w:hAnsi="Times New Roman"/>
                <w:sz w:val="20"/>
              </w:rPr>
            </w:pPr>
          </w:p>
        </w:tc>
      </w:tr>
      <w:tr w:rsidR="00B87C46" w:rsidRPr="00883287" w14:paraId="0AAD2ED5" w14:textId="77777777" w:rsidTr="00202D5F">
        <w:trPr>
          <w:trHeight w:val="380"/>
        </w:trPr>
        <w:tc>
          <w:tcPr>
            <w:tcW w:w="9160" w:type="dxa"/>
            <w:gridSpan w:val="3"/>
            <w:tcBorders>
              <w:top w:val="single" w:sz="4" w:space="0" w:color="auto"/>
              <w:left w:val="single" w:sz="4" w:space="0" w:color="auto"/>
              <w:bottom w:val="single" w:sz="4" w:space="0" w:color="auto"/>
              <w:right w:val="single" w:sz="4" w:space="0" w:color="auto"/>
            </w:tcBorders>
            <w:shd w:val="clear" w:color="auto" w:fill="auto"/>
          </w:tcPr>
          <w:p w14:paraId="64BB90C1" w14:textId="77777777" w:rsidR="00B87C46" w:rsidRPr="00883287" w:rsidRDefault="00B87C46" w:rsidP="00202D5F">
            <w:pPr>
              <w:jc w:val="center"/>
              <w:rPr>
                <w:rFonts w:ascii="Times New Roman" w:hAnsi="Times New Roman"/>
                <w:b/>
                <w:sz w:val="28"/>
              </w:rPr>
            </w:pPr>
            <w:r w:rsidRPr="00883287">
              <w:rPr>
                <w:rFonts w:ascii="Times New Roman" w:hAnsi="Times New Roman"/>
                <w:b/>
                <w:sz w:val="28"/>
              </w:rPr>
              <w:t>Impact Descriptors and Indicators</w:t>
            </w:r>
          </w:p>
        </w:tc>
      </w:tr>
      <w:tr w:rsidR="00B87C46" w:rsidRPr="00883287" w14:paraId="2C8FB569" w14:textId="77777777" w:rsidTr="00202D5F">
        <w:trPr>
          <w:trHeight w:val="300"/>
        </w:trPr>
        <w:tc>
          <w:tcPr>
            <w:tcW w:w="2120" w:type="dxa"/>
            <w:tcBorders>
              <w:top w:val="single" w:sz="4" w:space="0" w:color="auto"/>
              <w:left w:val="single" w:sz="4" w:space="0" w:color="auto"/>
              <w:bottom w:val="single" w:sz="4" w:space="0" w:color="auto"/>
              <w:right w:val="single" w:sz="4" w:space="0" w:color="auto"/>
            </w:tcBorders>
            <w:shd w:val="clear" w:color="auto" w:fill="auto"/>
            <w:vAlign w:val="bottom"/>
          </w:tcPr>
          <w:p w14:paraId="30EA5861" w14:textId="77777777" w:rsidR="00B87C46" w:rsidRPr="00883287" w:rsidRDefault="00B87C46" w:rsidP="00202D5F">
            <w:pPr>
              <w:rPr>
                <w:rFonts w:ascii="Times New Roman" w:hAnsi="Times New Roman"/>
                <w:b/>
              </w:rPr>
            </w:pPr>
            <w:r w:rsidRPr="00883287">
              <w:rPr>
                <w:rFonts w:ascii="Times New Roman" w:hAnsi="Times New Roman"/>
                <w:b/>
              </w:rPr>
              <w:t>Impact</w:t>
            </w:r>
          </w:p>
        </w:tc>
        <w:tc>
          <w:tcPr>
            <w:tcW w:w="3720" w:type="dxa"/>
            <w:tcBorders>
              <w:top w:val="single" w:sz="4" w:space="0" w:color="auto"/>
              <w:left w:val="single" w:sz="4" w:space="0" w:color="auto"/>
              <w:bottom w:val="single" w:sz="4" w:space="0" w:color="auto"/>
              <w:right w:val="single" w:sz="4" w:space="0" w:color="auto"/>
            </w:tcBorders>
            <w:shd w:val="clear" w:color="auto" w:fill="auto"/>
            <w:vAlign w:val="bottom"/>
          </w:tcPr>
          <w:p w14:paraId="294D4127" w14:textId="77777777" w:rsidR="00B87C46" w:rsidRPr="00883287" w:rsidRDefault="00B87C46" w:rsidP="00202D5F">
            <w:pPr>
              <w:rPr>
                <w:rFonts w:ascii="Times New Roman" w:hAnsi="Times New Roman"/>
                <w:b/>
              </w:rPr>
            </w:pPr>
            <w:r w:rsidRPr="00883287">
              <w:rPr>
                <w:rFonts w:ascii="Times New Roman" w:hAnsi="Times New Roman"/>
                <w:b/>
              </w:rPr>
              <w:t>Description</w:t>
            </w:r>
          </w:p>
        </w:tc>
        <w:tc>
          <w:tcPr>
            <w:tcW w:w="3320" w:type="dxa"/>
            <w:tcBorders>
              <w:top w:val="single" w:sz="4" w:space="0" w:color="auto"/>
              <w:left w:val="single" w:sz="4" w:space="0" w:color="auto"/>
              <w:bottom w:val="single" w:sz="4" w:space="0" w:color="auto"/>
              <w:right w:val="single" w:sz="4" w:space="0" w:color="auto"/>
            </w:tcBorders>
            <w:shd w:val="clear" w:color="auto" w:fill="auto"/>
            <w:vAlign w:val="bottom"/>
          </w:tcPr>
          <w:p w14:paraId="13C94CB0" w14:textId="77777777" w:rsidR="00B87C46" w:rsidRPr="00883287" w:rsidRDefault="00B87C46" w:rsidP="00202D5F">
            <w:pPr>
              <w:rPr>
                <w:rFonts w:ascii="Times New Roman" w:hAnsi="Times New Roman"/>
                <w:b/>
              </w:rPr>
            </w:pPr>
            <w:r w:rsidRPr="00883287">
              <w:rPr>
                <w:rFonts w:ascii="Times New Roman" w:hAnsi="Times New Roman"/>
                <w:b/>
              </w:rPr>
              <w:t>Indicators</w:t>
            </w:r>
          </w:p>
        </w:tc>
      </w:tr>
      <w:tr w:rsidR="00B87C46" w:rsidRPr="00883287" w14:paraId="75B977C1" w14:textId="77777777" w:rsidTr="00202D5F">
        <w:trPr>
          <w:trHeight w:val="960"/>
        </w:trPr>
        <w:tc>
          <w:tcPr>
            <w:tcW w:w="2120" w:type="dxa"/>
            <w:tcBorders>
              <w:top w:val="single" w:sz="4" w:space="0" w:color="auto"/>
              <w:left w:val="single" w:sz="4" w:space="0" w:color="auto"/>
              <w:bottom w:val="single" w:sz="4" w:space="0" w:color="auto"/>
              <w:right w:val="single" w:sz="4" w:space="0" w:color="auto"/>
            </w:tcBorders>
            <w:shd w:val="clear" w:color="auto" w:fill="DD0806"/>
          </w:tcPr>
          <w:p w14:paraId="202F3CD6" w14:textId="77777777" w:rsidR="00B87C46" w:rsidRPr="00883287" w:rsidRDefault="00B87C46" w:rsidP="00202D5F">
            <w:pPr>
              <w:rPr>
                <w:rFonts w:ascii="Times New Roman" w:hAnsi="Times New Roman"/>
                <w:b/>
              </w:rPr>
            </w:pPr>
            <w:r w:rsidRPr="00883287">
              <w:rPr>
                <w:rFonts w:ascii="Times New Roman" w:hAnsi="Times New Roman"/>
                <w:b/>
              </w:rPr>
              <w:t>5 (Extreme)</w:t>
            </w:r>
          </w:p>
        </w:tc>
        <w:tc>
          <w:tcPr>
            <w:tcW w:w="3720" w:type="dxa"/>
            <w:tcBorders>
              <w:top w:val="single" w:sz="4" w:space="0" w:color="auto"/>
              <w:left w:val="single" w:sz="4" w:space="0" w:color="auto"/>
              <w:bottom w:val="single" w:sz="4" w:space="0" w:color="auto"/>
              <w:right w:val="single" w:sz="4" w:space="0" w:color="auto"/>
            </w:tcBorders>
            <w:shd w:val="clear" w:color="auto" w:fill="auto"/>
          </w:tcPr>
          <w:p w14:paraId="4F3DA05A" w14:textId="77777777" w:rsidR="00B87C46" w:rsidRPr="00883287" w:rsidRDefault="00B87C46" w:rsidP="00202D5F">
            <w:pPr>
              <w:rPr>
                <w:rFonts w:ascii="Times New Roman" w:hAnsi="Times New Roman"/>
                <w:sz w:val="20"/>
              </w:rPr>
            </w:pPr>
            <w:r w:rsidRPr="00883287">
              <w:rPr>
                <w:rFonts w:ascii="Times New Roman" w:hAnsi="Times New Roman"/>
                <w:sz w:val="20"/>
              </w:rPr>
              <w:t>Imminent casualty or Imminent collapse of building or Serious financial or legal implications.</w:t>
            </w:r>
          </w:p>
        </w:tc>
        <w:tc>
          <w:tcPr>
            <w:tcW w:w="3320" w:type="dxa"/>
            <w:tcBorders>
              <w:top w:val="single" w:sz="4" w:space="0" w:color="auto"/>
              <w:left w:val="single" w:sz="4" w:space="0" w:color="auto"/>
              <w:bottom w:val="single" w:sz="4" w:space="0" w:color="auto"/>
              <w:right w:val="single" w:sz="4" w:space="0" w:color="auto"/>
            </w:tcBorders>
            <w:shd w:val="clear" w:color="auto" w:fill="auto"/>
          </w:tcPr>
          <w:p w14:paraId="0A3D88E5" w14:textId="77777777" w:rsidR="00B87C46" w:rsidRPr="00883287" w:rsidRDefault="00B87C46" w:rsidP="00202D5F">
            <w:pPr>
              <w:rPr>
                <w:rFonts w:ascii="Times New Roman" w:hAnsi="Times New Roman"/>
                <w:sz w:val="20"/>
              </w:rPr>
            </w:pPr>
            <w:r w:rsidRPr="00883287">
              <w:rPr>
                <w:rFonts w:ascii="Times New Roman" w:hAnsi="Times New Roman"/>
                <w:sz w:val="20"/>
              </w:rPr>
              <w:t>Black Station. Abandonment of structure and loss of AtoN. Prosecution/adverse political and public opinion.</w:t>
            </w:r>
          </w:p>
        </w:tc>
      </w:tr>
      <w:tr w:rsidR="00B87C46" w:rsidRPr="00883287" w14:paraId="7BD829B1" w14:textId="77777777" w:rsidTr="00202D5F">
        <w:trPr>
          <w:trHeight w:val="960"/>
        </w:trPr>
        <w:tc>
          <w:tcPr>
            <w:tcW w:w="2120" w:type="dxa"/>
            <w:tcBorders>
              <w:top w:val="single" w:sz="4" w:space="0" w:color="auto"/>
              <w:left w:val="single" w:sz="4" w:space="0" w:color="auto"/>
              <w:bottom w:val="single" w:sz="4" w:space="0" w:color="auto"/>
              <w:right w:val="single" w:sz="4" w:space="0" w:color="auto"/>
            </w:tcBorders>
            <w:shd w:val="clear" w:color="auto" w:fill="FF9900"/>
          </w:tcPr>
          <w:p w14:paraId="67341AA7" w14:textId="77777777" w:rsidR="00B87C46" w:rsidRPr="00883287" w:rsidRDefault="00B87C46" w:rsidP="00202D5F">
            <w:pPr>
              <w:rPr>
                <w:rFonts w:ascii="Times New Roman" w:hAnsi="Times New Roman"/>
                <w:b/>
              </w:rPr>
            </w:pPr>
            <w:r w:rsidRPr="00883287">
              <w:rPr>
                <w:rFonts w:ascii="Times New Roman" w:hAnsi="Times New Roman"/>
                <w:b/>
              </w:rPr>
              <w:t>4 (Severe)</w:t>
            </w:r>
          </w:p>
        </w:tc>
        <w:tc>
          <w:tcPr>
            <w:tcW w:w="3720" w:type="dxa"/>
            <w:tcBorders>
              <w:top w:val="single" w:sz="4" w:space="0" w:color="auto"/>
              <w:left w:val="single" w:sz="4" w:space="0" w:color="auto"/>
              <w:bottom w:val="single" w:sz="4" w:space="0" w:color="auto"/>
              <w:right w:val="single" w:sz="4" w:space="0" w:color="auto"/>
            </w:tcBorders>
            <w:shd w:val="clear" w:color="auto" w:fill="auto"/>
          </w:tcPr>
          <w:p w14:paraId="54EF561A" w14:textId="77777777" w:rsidR="00B87C46" w:rsidRPr="00883287" w:rsidRDefault="00B87C46" w:rsidP="00202D5F">
            <w:pPr>
              <w:rPr>
                <w:rFonts w:ascii="Times New Roman" w:hAnsi="Times New Roman"/>
                <w:sz w:val="20"/>
              </w:rPr>
            </w:pPr>
            <w:r w:rsidRPr="00883287">
              <w:rPr>
                <w:rFonts w:ascii="Times New Roman" w:hAnsi="Times New Roman"/>
                <w:sz w:val="20"/>
              </w:rPr>
              <w:t>Imminent reduction in AtoN range/reliability or Poor structural integrity. Significant financial or legal implications.</w:t>
            </w:r>
          </w:p>
        </w:tc>
        <w:tc>
          <w:tcPr>
            <w:tcW w:w="3320" w:type="dxa"/>
            <w:tcBorders>
              <w:top w:val="single" w:sz="4" w:space="0" w:color="auto"/>
              <w:left w:val="single" w:sz="4" w:space="0" w:color="auto"/>
              <w:bottom w:val="single" w:sz="4" w:space="0" w:color="auto"/>
              <w:right w:val="single" w:sz="4" w:space="0" w:color="auto"/>
            </w:tcBorders>
            <w:shd w:val="clear" w:color="auto" w:fill="auto"/>
          </w:tcPr>
          <w:p w14:paraId="7CC710B0" w14:textId="77777777" w:rsidR="00B87C46" w:rsidRPr="00883287" w:rsidRDefault="00B87C46" w:rsidP="00202D5F">
            <w:pPr>
              <w:rPr>
                <w:rFonts w:ascii="Times New Roman" w:hAnsi="Times New Roman"/>
                <w:sz w:val="20"/>
              </w:rPr>
            </w:pPr>
            <w:r w:rsidRPr="00883287">
              <w:rPr>
                <w:rFonts w:ascii="Times New Roman" w:hAnsi="Times New Roman"/>
                <w:sz w:val="20"/>
              </w:rPr>
              <w:t>AtoN operating at reduced range. Limitations to operational need. Prosecution likely. Political/stakeholder concern.</w:t>
            </w:r>
          </w:p>
        </w:tc>
      </w:tr>
      <w:tr w:rsidR="00B87C46" w:rsidRPr="00883287" w14:paraId="653C7872" w14:textId="77777777" w:rsidTr="00202D5F">
        <w:trPr>
          <w:trHeight w:val="720"/>
        </w:trPr>
        <w:tc>
          <w:tcPr>
            <w:tcW w:w="2120" w:type="dxa"/>
            <w:tcBorders>
              <w:top w:val="single" w:sz="4" w:space="0" w:color="auto"/>
              <w:left w:val="single" w:sz="4" w:space="0" w:color="auto"/>
              <w:bottom w:val="single" w:sz="4" w:space="0" w:color="auto"/>
              <w:right w:val="single" w:sz="4" w:space="0" w:color="auto"/>
            </w:tcBorders>
            <w:shd w:val="clear" w:color="auto" w:fill="FCF305"/>
          </w:tcPr>
          <w:p w14:paraId="2EC471F3" w14:textId="77777777" w:rsidR="00B87C46" w:rsidRPr="00883287" w:rsidRDefault="00B87C46" w:rsidP="00202D5F">
            <w:pPr>
              <w:rPr>
                <w:rFonts w:ascii="Times New Roman" w:hAnsi="Times New Roman"/>
                <w:b/>
              </w:rPr>
            </w:pPr>
            <w:r w:rsidRPr="00883287">
              <w:rPr>
                <w:rFonts w:ascii="Times New Roman" w:hAnsi="Times New Roman"/>
                <w:b/>
              </w:rPr>
              <w:t>3 (Moderate)</w:t>
            </w:r>
          </w:p>
        </w:tc>
        <w:tc>
          <w:tcPr>
            <w:tcW w:w="3720" w:type="dxa"/>
            <w:tcBorders>
              <w:top w:val="single" w:sz="4" w:space="0" w:color="auto"/>
              <w:left w:val="single" w:sz="4" w:space="0" w:color="auto"/>
              <w:bottom w:val="single" w:sz="4" w:space="0" w:color="auto"/>
              <w:right w:val="single" w:sz="4" w:space="0" w:color="auto"/>
            </w:tcBorders>
            <w:shd w:val="clear" w:color="auto" w:fill="auto"/>
          </w:tcPr>
          <w:p w14:paraId="41543A7D" w14:textId="77777777" w:rsidR="00B87C46" w:rsidRPr="00883287" w:rsidRDefault="00B87C46" w:rsidP="00202D5F">
            <w:pPr>
              <w:rPr>
                <w:rFonts w:ascii="Times New Roman" w:hAnsi="Times New Roman"/>
                <w:sz w:val="20"/>
              </w:rPr>
            </w:pPr>
            <w:r w:rsidRPr="00883287">
              <w:rPr>
                <w:rFonts w:ascii="Times New Roman" w:hAnsi="Times New Roman"/>
                <w:sz w:val="20"/>
              </w:rPr>
              <w:t>Repairs to AtoN required within autonomy period or Structural integrity in question. Moderate financial or legal implications.</w:t>
            </w:r>
          </w:p>
        </w:tc>
        <w:tc>
          <w:tcPr>
            <w:tcW w:w="3320" w:type="dxa"/>
            <w:tcBorders>
              <w:top w:val="single" w:sz="4" w:space="0" w:color="auto"/>
              <w:left w:val="single" w:sz="4" w:space="0" w:color="auto"/>
              <w:bottom w:val="single" w:sz="4" w:space="0" w:color="auto"/>
              <w:right w:val="single" w:sz="4" w:space="0" w:color="auto"/>
            </w:tcBorders>
            <w:shd w:val="clear" w:color="auto" w:fill="auto"/>
          </w:tcPr>
          <w:p w14:paraId="5754A4A0" w14:textId="77777777" w:rsidR="00B87C46" w:rsidRPr="00883287" w:rsidRDefault="00B87C46" w:rsidP="00202D5F">
            <w:pPr>
              <w:rPr>
                <w:rFonts w:ascii="Times New Roman" w:hAnsi="Times New Roman"/>
                <w:sz w:val="20"/>
              </w:rPr>
            </w:pPr>
            <w:r w:rsidRPr="00883287">
              <w:rPr>
                <w:rFonts w:ascii="Times New Roman" w:hAnsi="Times New Roman"/>
                <w:sz w:val="20"/>
              </w:rPr>
              <w:t>CMCS fault indication. Survey fault indication. Prosecution may occur. Nuisance to local interests.</w:t>
            </w:r>
          </w:p>
        </w:tc>
      </w:tr>
      <w:tr w:rsidR="00B87C46" w:rsidRPr="00883287" w14:paraId="6912A587" w14:textId="77777777" w:rsidTr="00202D5F">
        <w:trPr>
          <w:trHeight w:val="1010"/>
        </w:trPr>
        <w:tc>
          <w:tcPr>
            <w:tcW w:w="2120" w:type="dxa"/>
            <w:tcBorders>
              <w:top w:val="single" w:sz="4" w:space="0" w:color="auto"/>
              <w:left w:val="single" w:sz="4" w:space="0" w:color="auto"/>
              <w:bottom w:val="single" w:sz="4" w:space="0" w:color="auto"/>
              <w:right w:val="single" w:sz="4" w:space="0" w:color="auto"/>
            </w:tcBorders>
            <w:shd w:val="clear" w:color="auto" w:fill="CCFFCC"/>
          </w:tcPr>
          <w:p w14:paraId="5BE5A3F3" w14:textId="77777777" w:rsidR="00B87C46" w:rsidRPr="00883287" w:rsidRDefault="00B87C46" w:rsidP="00202D5F">
            <w:pPr>
              <w:rPr>
                <w:rFonts w:ascii="Times New Roman" w:hAnsi="Times New Roman"/>
                <w:b/>
              </w:rPr>
            </w:pPr>
            <w:r w:rsidRPr="00883287">
              <w:rPr>
                <w:rFonts w:ascii="Times New Roman" w:hAnsi="Times New Roman"/>
                <w:b/>
              </w:rPr>
              <w:t>2 (Slight)</w:t>
            </w:r>
          </w:p>
        </w:tc>
        <w:tc>
          <w:tcPr>
            <w:tcW w:w="3720" w:type="dxa"/>
            <w:tcBorders>
              <w:top w:val="single" w:sz="4" w:space="0" w:color="auto"/>
              <w:left w:val="single" w:sz="4" w:space="0" w:color="auto"/>
              <w:bottom w:val="single" w:sz="4" w:space="0" w:color="auto"/>
              <w:right w:val="single" w:sz="4" w:space="0" w:color="auto"/>
            </w:tcBorders>
            <w:shd w:val="clear" w:color="auto" w:fill="auto"/>
          </w:tcPr>
          <w:p w14:paraId="13CF88C2" w14:textId="77777777" w:rsidR="00B87C46" w:rsidRPr="00883287" w:rsidRDefault="00B87C46" w:rsidP="00202D5F">
            <w:pPr>
              <w:rPr>
                <w:rFonts w:ascii="Times New Roman" w:hAnsi="Times New Roman"/>
                <w:sz w:val="20"/>
              </w:rPr>
            </w:pPr>
            <w:r w:rsidRPr="00883287">
              <w:rPr>
                <w:rFonts w:ascii="Times New Roman" w:hAnsi="Times New Roman"/>
                <w:sz w:val="20"/>
              </w:rPr>
              <w:t>Minor, non-urgent repairs to AtoN required or Minor faults in structural integrity. Slight financial or legal implications.</w:t>
            </w:r>
          </w:p>
        </w:tc>
        <w:tc>
          <w:tcPr>
            <w:tcW w:w="3320" w:type="dxa"/>
            <w:tcBorders>
              <w:top w:val="single" w:sz="4" w:space="0" w:color="auto"/>
              <w:left w:val="single" w:sz="4" w:space="0" w:color="auto"/>
              <w:bottom w:val="single" w:sz="4" w:space="0" w:color="auto"/>
              <w:right w:val="single" w:sz="4" w:space="0" w:color="auto"/>
            </w:tcBorders>
            <w:shd w:val="clear" w:color="auto" w:fill="auto"/>
          </w:tcPr>
          <w:p w14:paraId="1BBE2809" w14:textId="77777777" w:rsidR="00B87C46" w:rsidRPr="00883287" w:rsidRDefault="00B87C46" w:rsidP="00202D5F">
            <w:pPr>
              <w:rPr>
                <w:rFonts w:ascii="Times New Roman" w:hAnsi="Times New Roman"/>
                <w:sz w:val="20"/>
              </w:rPr>
            </w:pPr>
            <w:r w:rsidRPr="00883287">
              <w:rPr>
                <w:rFonts w:ascii="Times New Roman" w:hAnsi="Times New Roman"/>
                <w:sz w:val="20"/>
              </w:rPr>
              <w:t>CMC Syndication/local/attendant/ technician reports. Local/attendant/ technician reports. Prosecution unlikely. Localised nuisance.</w:t>
            </w:r>
          </w:p>
        </w:tc>
      </w:tr>
      <w:tr w:rsidR="00B87C46" w:rsidRPr="00883287" w14:paraId="0E750A4A" w14:textId="77777777" w:rsidTr="00202D5F">
        <w:trPr>
          <w:trHeight w:val="720"/>
        </w:trPr>
        <w:tc>
          <w:tcPr>
            <w:tcW w:w="2120" w:type="dxa"/>
            <w:tcBorders>
              <w:top w:val="single" w:sz="4" w:space="0" w:color="auto"/>
              <w:left w:val="single" w:sz="4" w:space="0" w:color="auto"/>
              <w:bottom w:val="single" w:sz="4" w:space="0" w:color="auto"/>
              <w:right w:val="single" w:sz="4" w:space="0" w:color="auto"/>
            </w:tcBorders>
            <w:shd w:val="clear" w:color="auto" w:fill="006411"/>
          </w:tcPr>
          <w:p w14:paraId="0B651818" w14:textId="77777777" w:rsidR="00B87C46" w:rsidRPr="00883287" w:rsidRDefault="00B87C46" w:rsidP="00202D5F">
            <w:pPr>
              <w:rPr>
                <w:rFonts w:ascii="Times New Roman" w:hAnsi="Times New Roman"/>
                <w:b/>
              </w:rPr>
            </w:pPr>
            <w:r w:rsidRPr="00883287">
              <w:rPr>
                <w:rFonts w:ascii="Times New Roman" w:hAnsi="Times New Roman"/>
                <w:b/>
              </w:rPr>
              <w:t>1 (Minimal)</w:t>
            </w:r>
          </w:p>
        </w:tc>
        <w:tc>
          <w:tcPr>
            <w:tcW w:w="3720" w:type="dxa"/>
            <w:tcBorders>
              <w:top w:val="single" w:sz="4" w:space="0" w:color="auto"/>
              <w:left w:val="single" w:sz="4" w:space="0" w:color="auto"/>
              <w:bottom w:val="single" w:sz="4" w:space="0" w:color="auto"/>
              <w:right w:val="single" w:sz="4" w:space="0" w:color="auto"/>
            </w:tcBorders>
            <w:shd w:val="clear" w:color="auto" w:fill="auto"/>
          </w:tcPr>
          <w:p w14:paraId="405A0159" w14:textId="77777777" w:rsidR="00B87C46" w:rsidRPr="00883287" w:rsidRDefault="00B87C46" w:rsidP="00202D5F">
            <w:pPr>
              <w:rPr>
                <w:rFonts w:ascii="Times New Roman" w:hAnsi="Times New Roman"/>
                <w:sz w:val="20"/>
              </w:rPr>
            </w:pPr>
            <w:r w:rsidRPr="00883287">
              <w:rPr>
                <w:rFonts w:ascii="Times New Roman" w:hAnsi="Times New Roman"/>
                <w:sz w:val="20"/>
              </w:rPr>
              <w:t>AtoN reliable No faults in structural integrity Negligible financial or legal implications.</w:t>
            </w:r>
          </w:p>
        </w:tc>
        <w:tc>
          <w:tcPr>
            <w:tcW w:w="3320" w:type="dxa"/>
            <w:tcBorders>
              <w:top w:val="single" w:sz="4" w:space="0" w:color="auto"/>
              <w:left w:val="single" w:sz="4" w:space="0" w:color="auto"/>
              <w:bottom w:val="single" w:sz="4" w:space="0" w:color="auto"/>
              <w:right w:val="single" w:sz="4" w:space="0" w:color="auto"/>
            </w:tcBorders>
            <w:shd w:val="clear" w:color="auto" w:fill="auto"/>
          </w:tcPr>
          <w:p w14:paraId="57F288C0" w14:textId="77777777" w:rsidR="00B87C46" w:rsidRPr="00883287" w:rsidRDefault="00B87C46" w:rsidP="00202D5F">
            <w:pPr>
              <w:rPr>
                <w:rFonts w:ascii="Times New Roman" w:hAnsi="Times New Roman"/>
                <w:sz w:val="20"/>
              </w:rPr>
            </w:pPr>
            <w:r w:rsidRPr="00883287">
              <w:rPr>
                <w:rFonts w:ascii="Times New Roman" w:hAnsi="Times New Roman"/>
                <w:sz w:val="20"/>
              </w:rPr>
              <w:t>1095 days MTBF. No adverse reports.   Acceptable levels of inconvenience.</w:t>
            </w:r>
          </w:p>
        </w:tc>
      </w:tr>
      <w:tr w:rsidR="00B87C46" w:rsidRPr="00883287" w14:paraId="58EB8B42" w14:textId="77777777" w:rsidTr="00202D5F">
        <w:trPr>
          <w:trHeight w:val="240"/>
        </w:trPr>
        <w:tc>
          <w:tcPr>
            <w:tcW w:w="2120" w:type="dxa"/>
            <w:tcBorders>
              <w:top w:val="nil"/>
              <w:left w:val="nil"/>
              <w:bottom w:val="nil"/>
              <w:right w:val="nil"/>
            </w:tcBorders>
            <w:shd w:val="clear" w:color="auto" w:fill="auto"/>
            <w:noWrap/>
            <w:vAlign w:val="bottom"/>
          </w:tcPr>
          <w:p w14:paraId="3B1878DF" w14:textId="77777777" w:rsidR="00B87C46" w:rsidRPr="00883287" w:rsidRDefault="00B87C46" w:rsidP="00202D5F">
            <w:pPr>
              <w:rPr>
                <w:rFonts w:ascii="Times New Roman" w:hAnsi="Times New Roman"/>
                <w:sz w:val="20"/>
              </w:rPr>
            </w:pPr>
          </w:p>
        </w:tc>
        <w:tc>
          <w:tcPr>
            <w:tcW w:w="3720" w:type="dxa"/>
            <w:tcBorders>
              <w:top w:val="nil"/>
              <w:left w:val="nil"/>
              <w:bottom w:val="nil"/>
              <w:right w:val="nil"/>
            </w:tcBorders>
            <w:shd w:val="clear" w:color="auto" w:fill="auto"/>
            <w:noWrap/>
            <w:vAlign w:val="bottom"/>
          </w:tcPr>
          <w:p w14:paraId="34E1E17F" w14:textId="77777777" w:rsidR="00B87C46" w:rsidRPr="00883287" w:rsidRDefault="00B87C46" w:rsidP="00202D5F">
            <w:pPr>
              <w:rPr>
                <w:rFonts w:ascii="Times New Roman" w:hAnsi="Times New Roman"/>
                <w:sz w:val="20"/>
              </w:rPr>
            </w:pPr>
          </w:p>
        </w:tc>
        <w:tc>
          <w:tcPr>
            <w:tcW w:w="3320" w:type="dxa"/>
            <w:tcBorders>
              <w:top w:val="nil"/>
              <w:left w:val="nil"/>
              <w:bottom w:val="nil"/>
              <w:right w:val="nil"/>
            </w:tcBorders>
            <w:shd w:val="clear" w:color="auto" w:fill="auto"/>
            <w:noWrap/>
            <w:vAlign w:val="bottom"/>
          </w:tcPr>
          <w:p w14:paraId="5894A0D9" w14:textId="77777777" w:rsidR="00B87C46" w:rsidRPr="00883287" w:rsidRDefault="00B87C46" w:rsidP="00202D5F">
            <w:pPr>
              <w:rPr>
                <w:rFonts w:ascii="Times New Roman" w:hAnsi="Times New Roman"/>
                <w:sz w:val="20"/>
              </w:rPr>
            </w:pPr>
          </w:p>
        </w:tc>
      </w:tr>
      <w:tr w:rsidR="00B87C46" w:rsidRPr="00883287" w14:paraId="1D9B431D" w14:textId="77777777" w:rsidTr="00202D5F">
        <w:trPr>
          <w:trHeight w:val="600"/>
        </w:trPr>
        <w:tc>
          <w:tcPr>
            <w:tcW w:w="2120" w:type="dxa"/>
            <w:tcBorders>
              <w:top w:val="single" w:sz="4" w:space="0" w:color="auto"/>
              <w:left w:val="single" w:sz="4" w:space="0" w:color="auto"/>
              <w:bottom w:val="single" w:sz="4" w:space="0" w:color="auto"/>
              <w:right w:val="single" w:sz="4" w:space="0" w:color="auto"/>
            </w:tcBorders>
            <w:shd w:val="clear" w:color="auto" w:fill="FFFFFF"/>
          </w:tcPr>
          <w:p w14:paraId="5F4A486E" w14:textId="77777777" w:rsidR="00B87C46" w:rsidRPr="00883287" w:rsidRDefault="00B87C46" w:rsidP="00202D5F">
            <w:pPr>
              <w:rPr>
                <w:rFonts w:ascii="Times New Roman" w:hAnsi="Times New Roman"/>
                <w:b/>
              </w:rPr>
            </w:pPr>
            <w:r w:rsidRPr="00883287">
              <w:rPr>
                <w:rFonts w:ascii="Times New Roman" w:hAnsi="Times New Roman"/>
                <w:b/>
              </w:rPr>
              <w:t>Probability Estimation</w:t>
            </w:r>
          </w:p>
        </w:tc>
        <w:tc>
          <w:tcPr>
            <w:tcW w:w="3720" w:type="dxa"/>
            <w:tcBorders>
              <w:top w:val="single" w:sz="4" w:space="0" w:color="auto"/>
              <w:left w:val="single" w:sz="4" w:space="0" w:color="auto"/>
              <w:bottom w:val="single" w:sz="4" w:space="0" w:color="auto"/>
              <w:right w:val="single" w:sz="4" w:space="0" w:color="auto"/>
            </w:tcBorders>
            <w:shd w:val="clear" w:color="auto" w:fill="FFFFFF"/>
          </w:tcPr>
          <w:p w14:paraId="3FC97B8D" w14:textId="77777777" w:rsidR="00B87C46" w:rsidRPr="00883287" w:rsidRDefault="00B87C46" w:rsidP="00202D5F">
            <w:pPr>
              <w:rPr>
                <w:rFonts w:ascii="Times New Roman" w:hAnsi="Times New Roman"/>
                <w:b/>
              </w:rPr>
            </w:pPr>
            <w:r w:rsidRPr="00883287">
              <w:rPr>
                <w:rFonts w:ascii="Times New Roman" w:hAnsi="Times New Roman"/>
                <w:b/>
              </w:rPr>
              <w:t>Description</w:t>
            </w:r>
          </w:p>
        </w:tc>
        <w:tc>
          <w:tcPr>
            <w:tcW w:w="3320" w:type="dxa"/>
            <w:tcBorders>
              <w:top w:val="single" w:sz="4" w:space="0" w:color="auto"/>
              <w:left w:val="single" w:sz="4" w:space="0" w:color="auto"/>
              <w:bottom w:val="single" w:sz="4" w:space="0" w:color="auto"/>
              <w:right w:val="single" w:sz="4" w:space="0" w:color="auto"/>
            </w:tcBorders>
            <w:shd w:val="clear" w:color="auto" w:fill="FFFFFF"/>
          </w:tcPr>
          <w:p w14:paraId="2F95B707" w14:textId="77777777" w:rsidR="00B87C46" w:rsidRPr="00883287" w:rsidRDefault="00B87C46" w:rsidP="00202D5F">
            <w:pPr>
              <w:rPr>
                <w:rFonts w:ascii="Times New Roman" w:hAnsi="Times New Roman"/>
                <w:b/>
              </w:rPr>
            </w:pPr>
            <w:r w:rsidRPr="00883287">
              <w:rPr>
                <w:rFonts w:ascii="Times New Roman" w:hAnsi="Times New Roman"/>
                <w:b/>
              </w:rPr>
              <w:t>Probability Indicators</w:t>
            </w:r>
          </w:p>
        </w:tc>
      </w:tr>
      <w:tr w:rsidR="00B87C46" w:rsidRPr="00883287" w14:paraId="67C95CA1" w14:textId="77777777" w:rsidTr="00202D5F">
        <w:trPr>
          <w:trHeight w:val="600"/>
        </w:trPr>
        <w:tc>
          <w:tcPr>
            <w:tcW w:w="2120" w:type="dxa"/>
            <w:tcBorders>
              <w:top w:val="single" w:sz="4" w:space="0" w:color="auto"/>
              <w:left w:val="single" w:sz="4" w:space="0" w:color="auto"/>
              <w:bottom w:val="single" w:sz="4" w:space="0" w:color="auto"/>
              <w:right w:val="single" w:sz="4" w:space="0" w:color="auto"/>
            </w:tcBorders>
            <w:shd w:val="clear" w:color="auto" w:fill="DD0806"/>
          </w:tcPr>
          <w:p w14:paraId="686A7285" w14:textId="77777777" w:rsidR="00B87C46" w:rsidRPr="00883287" w:rsidRDefault="00B87C46" w:rsidP="00202D5F">
            <w:pPr>
              <w:rPr>
                <w:rFonts w:ascii="Times New Roman" w:hAnsi="Times New Roman"/>
                <w:color w:val="000000"/>
              </w:rPr>
            </w:pPr>
            <w:r w:rsidRPr="00883287">
              <w:rPr>
                <w:rFonts w:ascii="Times New Roman" w:hAnsi="Times New Roman"/>
                <w:color w:val="000000"/>
              </w:rPr>
              <w:t>Very High (Highly Probable)</w:t>
            </w:r>
          </w:p>
        </w:tc>
        <w:tc>
          <w:tcPr>
            <w:tcW w:w="3720" w:type="dxa"/>
            <w:tcBorders>
              <w:top w:val="single" w:sz="4" w:space="0" w:color="auto"/>
              <w:left w:val="single" w:sz="4" w:space="0" w:color="auto"/>
              <w:bottom w:val="single" w:sz="4" w:space="0" w:color="auto"/>
              <w:right w:val="single" w:sz="4" w:space="0" w:color="auto"/>
            </w:tcBorders>
            <w:shd w:val="clear" w:color="auto" w:fill="FFFFFF"/>
          </w:tcPr>
          <w:p w14:paraId="56B840FD" w14:textId="77777777" w:rsidR="00B87C46" w:rsidRPr="00883287" w:rsidRDefault="00B87C46" w:rsidP="00202D5F">
            <w:pPr>
              <w:rPr>
                <w:rFonts w:ascii="Times New Roman" w:hAnsi="Times New Roman"/>
                <w:color w:val="000000"/>
                <w:sz w:val="20"/>
              </w:rPr>
            </w:pPr>
            <w:r w:rsidRPr="00883287">
              <w:rPr>
                <w:rFonts w:ascii="Times New Roman" w:hAnsi="Times New Roman"/>
                <w:color w:val="000000"/>
                <w:sz w:val="20"/>
              </w:rPr>
              <w:t xml:space="preserve">Very likely to occur within 1year or more than 80% chance of occurrence. </w:t>
            </w:r>
          </w:p>
        </w:tc>
        <w:tc>
          <w:tcPr>
            <w:tcW w:w="3320" w:type="dxa"/>
            <w:tcBorders>
              <w:top w:val="single" w:sz="4" w:space="0" w:color="auto"/>
              <w:left w:val="single" w:sz="4" w:space="0" w:color="auto"/>
              <w:bottom w:val="single" w:sz="4" w:space="0" w:color="auto"/>
              <w:right w:val="single" w:sz="4" w:space="0" w:color="auto"/>
            </w:tcBorders>
            <w:shd w:val="clear" w:color="auto" w:fill="FFFFFF"/>
          </w:tcPr>
          <w:p w14:paraId="75A22098" w14:textId="77777777" w:rsidR="00B87C46" w:rsidRPr="00883287" w:rsidRDefault="00B87C46" w:rsidP="00202D5F">
            <w:pPr>
              <w:rPr>
                <w:rFonts w:ascii="Times New Roman" w:hAnsi="Times New Roman"/>
                <w:color w:val="000000"/>
                <w:sz w:val="20"/>
              </w:rPr>
            </w:pPr>
            <w:r w:rsidRPr="00883287">
              <w:rPr>
                <w:rFonts w:ascii="Times New Roman" w:hAnsi="Times New Roman"/>
                <w:color w:val="000000"/>
                <w:sz w:val="20"/>
              </w:rPr>
              <w:t xml:space="preserve">Has occurred; likely to re-occur. </w:t>
            </w:r>
          </w:p>
        </w:tc>
      </w:tr>
      <w:tr w:rsidR="00B87C46" w:rsidRPr="00883287" w14:paraId="70B15CEF" w14:textId="77777777" w:rsidTr="00202D5F">
        <w:trPr>
          <w:trHeight w:val="480"/>
        </w:trPr>
        <w:tc>
          <w:tcPr>
            <w:tcW w:w="2120" w:type="dxa"/>
            <w:tcBorders>
              <w:top w:val="single" w:sz="4" w:space="0" w:color="auto"/>
              <w:left w:val="single" w:sz="4" w:space="0" w:color="auto"/>
              <w:bottom w:val="single" w:sz="4" w:space="0" w:color="auto"/>
              <w:right w:val="single" w:sz="4" w:space="0" w:color="auto"/>
            </w:tcBorders>
            <w:shd w:val="clear" w:color="auto" w:fill="FF9900"/>
          </w:tcPr>
          <w:p w14:paraId="32F37E9B" w14:textId="77777777" w:rsidR="00B87C46" w:rsidRPr="00883287" w:rsidRDefault="00B87C46" w:rsidP="00202D5F">
            <w:pPr>
              <w:rPr>
                <w:rFonts w:ascii="Times New Roman" w:hAnsi="Times New Roman"/>
                <w:color w:val="000000"/>
              </w:rPr>
            </w:pPr>
            <w:r w:rsidRPr="00883287">
              <w:rPr>
                <w:rFonts w:ascii="Times New Roman" w:hAnsi="Times New Roman"/>
                <w:color w:val="000000"/>
              </w:rPr>
              <w:t xml:space="preserve">High (Probable) </w:t>
            </w:r>
          </w:p>
        </w:tc>
        <w:tc>
          <w:tcPr>
            <w:tcW w:w="3720" w:type="dxa"/>
            <w:tcBorders>
              <w:top w:val="single" w:sz="4" w:space="0" w:color="auto"/>
              <w:left w:val="single" w:sz="4" w:space="0" w:color="auto"/>
              <w:bottom w:val="single" w:sz="4" w:space="0" w:color="auto"/>
              <w:right w:val="single" w:sz="4" w:space="0" w:color="auto"/>
            </w:tcBorders>
            <w:shd w:val="clear" w:color="auto" w:fill="FFFFFF"/>
          </w:tcPr>
          <w:p w14:paraId="424CCC49" w14:textId="77777777" w:rsidR="00B87C46" w:rsidRPr="00883287" w:rsidRDefault="00B87C46" w:rsidP="00202D5F">
            <w:pPr>
              <w:rPr>
                <w:rFonts w:ascii="Times New Roman" w:hAnsi="Times New Roman"/>
                <w:color w:val="000000"/>
                <w:sz w:val="20"/>
              </w:rPr>
            </w:pPr>
            <w:r w:rsidRPr="00883287">
              <w:rPr>
                <w:rFonts w:ascii="Times New Roman" w:hAnsi="Times New Roman"/>
                <w:color w:val="000000"/>
                <w:sz w:val="20"/>
              </w:rPr>
              <w:t>Likely to occur every 1 to 2 years or 50% to 80% chance of occurrence.</w:t>
            </w:r>
          </w:p>
        </w:tc>
        <w:tc>
          <w:tcPr>
            <w:tcW w:w="3320" w:type="dxa"/>
            <w:tcBorders>
              <w:top w:val="single" w:sz="4" w:space="0" w:color="auto"/>
              <w:left w:val="single" w:sz="4" w:space="0" w:color="auto"/>
              <w:bottom w:val="single" w:sz="4" w:space="0" w:color="auto"/>
              <w:right w:val="single" w:sz="4" w:space="0" w:color="auto"/>
            </w:tcBorders>
            <w:shd w:val="clear" w:color="auto" w:fill="FFFFFF"/>
          </w:tcPr>
          <w:p w14:paraId="1745ED68" w14:textId="77777777" w:rsidR="00B87C46" w:rsidRPr="00883287" w:rsidRDefault="00B87C46" w:rsidP="00202D5F">
            <w:pPr>
              <w:rPr>
                <w:rFonts w:ascii="Times New Roman" w:hAnsi="Times New Roman"/>
                <w:color w:val="000000"/>
                <w:sz w:val="20"/>
              </w:rPr>
            </w:pPr>
            <w:r w:rsidRPr="00883287">
              <w:rPr>
                <w:rFonts w:ascii="Times New Roman" w:hAnsi="Times New Roman"/>
                <w:color w:val="000000"/>
                <w:sz w:val="20"/>
              </w:rPr>
              <w:t>Likely to occur or has occurred.</w:t>
            </w:r>
          </w:p>
        </w:tc>
      </w:tr>
      <w:tr w:rsidR="00B87C46" w:rsidRPr="00883287" w14:paraId="3098C346" w14:textId="77777777" w:rsidTr="00202D5F">
        <w:trPr>
          <w:trHeight w:val="480"/>
        </w:trPr>
        <w:tc>
          <w:tcPr>
            <w:tcW w:w="2120" w:type="dxa"/>
            <w:tcBorders>
              <w:top w:val="single" w:sz="4" w:space="0" w:color="auto"/>
              <w:left w:val="single" w:sz="4" w:space="0" w:color="auto"/>
              <w:bottom w:val="single" w:sz="4" w:space="0" w:color="auto"/>
              <w:right w:val="single" w:sz="4" w:space="0" w:color="auto"/>
            </w:tcBorders>
            <w:shd w:val="clear" w:color="auto" w:fill="FCF305"/>
          </w:tcPr>
          <w:p w14:paraId="5F4738D4" w14:textId="77777777" w:rsidR="00B87C46" w:rsidRPr="00883287" w:rsidRDefault="00B87C46" w:rsidP="00202D5F">
            <w:pPr>
              <w:rPr>
                <w:rFonts w:ascii="Times New Roman" w:hAnsi="Times New Roman"/>
                <w:color w:val="000000"/>
              </w:rPr>
            </w:pPr>
            <w:r w:rsidRPr="00883287">
              <w:rPr>
                <w:rFonts w:ascii="Times New Roman" w:hAnsi="Times New Roman"/>
                <w:color w:val="000000"/>
              </w:rPr>
              <w:t>Medium (Possible)</w:t>
            </w:r>
          </w:p>
        </w:tc>
        <w:tc>
          <w:tcPr>
            <w:tcW w:w="3720" w:type="dxa"/>
            <w:tcBorders>
              <w:top w:val="single" w:sz="4" w:space="0" w:color="auto"/>
              <w:left w:val="single" w:sz="4" w:space="0" w:color="auto"/>
              <w:bottom w:val="single" w:sz="4" w:space="0" w:color="auto"/>
              <w:right w:val="single" w:sz="4" w:space="0" w:color="auto"/>
            </w:tcBorders>
            <w:shd w:val="clear" w:color="auto" w:fill="FFFFFF"/>
          </w:tcPr>
          <w:p w14:paraId="4A5C0E88" w14:textId="77777777" w:rsidR="00B87C46" w:rsidRPr="00883287" w:rsidRDefault="00B87C46" w:rsidP="00202D5F">
            <w:pPr>
              <w:rPr>
                <w:rFonts w:ascii="Times New Roman" w:hAnsi="Times New Roman"/>
                <w:color w:val="000000"/>
                <w:sz w:val="20"/>
              </w:rPr>
            </w:pPr>
            <w:r w:rsidRPr="00883287">
              <w:rPr>
                <w:rFonts w:ascii="Times New Roman" w:hAnsi="Times New Roman"/>
                <w:color w:val="000000"/>
                <w:sz w:val="20"/>
              </w:rPr>
              <w:t>Possibility of occurrence in 10-year period or 20% to 50% chance of occurrence.</w:t>
            </w:r>
          </w:p>
        </w:tc>
        <w:tc>
          <w:tcPr>
            <w:tcW w:w="3320" w:type="dxa"/>
            <w:tcBorders>
              <w:top w:val="single" w:sz="4" w:space="0" w:color="auto"/>
              <w:left w:val="single" w:sz="4" w:space="0" w:color="auto"/>
              <w:bottom w:val="single" w:sz="4" w:space="0" w:color="auto"/>
              <w:right w:val="single" w:sz="4" w:space="0" w:color="auto"/>
            </w:tcBorders>
            <w:shd w:val="clear" w:color="auto" w:fill="FFFFFF"/>
          </w:tcPr>
          <w:p w14:paraId="48A6585D" w14:textId="77777777" w:rsidR="00B87C46" w:rsidRPr="00883287" w:rsidRDefault="00B87C46" w:rsidP="00202D5F">
            <w:pPr>
              <w:rPr>
                <w:rFonts w:ascii="Times New Roman" w:hAnsi="Times New Roman"/>
                <w:color w:val="000000"/>
                <w:sz w:val="20"/>
              </w:rPr>
            </w:pPr>
            <w:r w:rsidRPr="00883287">
              <w:rPr>
                <w:rFonts w:ascii="Times New Roman" w:hAnsi="Times New Roman"/>
                <w:color w:val="000000"/>
                <w:sz w:val="20"/>
              </w:rPr>
              <w:t>History of some occurrence.</w:t>
            </w:r>
          </w:p>
        </w:tc>
      </w:tr>
      <w:tr w:rsidR="00B87C46" w:rsidRPr="00883287" w14:paraId="58C7244F" w14:textId="77777777" w:rsidTr="00202D5F">
        <w:trPr>
          <w:trHeight w:val="480"/>
        </w:trPr>
        <w:tc>
          <w:tcPr>
            <w:tcW w:w="2120" w:type="dxa"/>
            <w:tcBorders>
              <w:top w:val="single" w:sz="4" w:space="0" w:color="auto"/>
              <w:left w:val="single" w:sz="4" w:space="0" w:color="auto"/>
              <w:bottom w:val="single" w:sz="4" w:space="0" w:color="auto"/>
              <w:right w:val="single" w:sz="4" w:space="0" w:color="auto"/>
            </w:tcBorders>
            <w:shd w:val="clear" w:color="auto" w:fill="CCFFCC"/>
          </w:tcPr>
          <w:p w14:paraId="6F8825F3" w14:textId="77777777" w:rsidR="00B87C46" w:rsidRPr="00883287" w:rsidRDefault="00B87C46" w:rsidP="00202D5F">
            <w:pPr>
              <w:rPr>
                <w:rFonts w:ascii="Times New Roman" w:hAnsi="Times New Roman"/>
                <w:color w:val="000000"/>
              </w:rPr>
            </w:pPr>
            <w:r w:rsidRPr="00883287">
              <w:rPr>
                <w:rFonts w:ascii="Times New Roman" w:hAnsi="Times New Roman"/>
                <w:color w:val="000000"/>
              </w:rPr>
              <w:t>Low (Remote)</w:t>
            </w:r>
          </w:p>
        </w:tc>
        <w:tc>
          <w:tcPr>
            <w:tcW w:w="3720" w:type="dxa"/>
            <w:tcBorders>
              <w:top w:val="single" w:sz="4" w:space="0" w:color="auto"/>
              <w:left w:val="single" w:sz="4" w:space="0" w:color="auto"/>
              <w:bottom w:val="single" w:sz="4" w:space="0" w:color="auto"/>
              <w:right w:val="single" w:sz="4" w:space="0" w:color="auto"/>
            </w:tcBorders>
            <w:shd w:val="clear" w:color="auto" w:fill="FFFFFF"/>
          </w:tcPr>
          <w:p w14:paraId="5524CD18" w14:textId="77777777" w:rsidR="00B87C46" w:rsidRPr="00883287" w:rsidRDefault="00B87C46" w:rsidP="00202D5F">
            <w:pPr>
              <w:rPr>
                <w:rFonts w:ascii="Times New Roman" w:hAnsi="Times New Roman"/>
                <w:color w:val="000000"/>
                <w:sz w:val="20"/>
              </w:rPr>
            </w:pPr>
            <w:r w:rsidRPr="00883287">
              <w:rPr>
                <w:rFonts w:ascii="Times New Roman" w:hAnsi="Times New Roman"/>
                <w:color w:val="000000"/>
                <w:sz w:val="20"/>
              </w:rPr>
              <w:t>Unlikely to occur in a 10-year period or 10% to 20% chance of occurrence.</w:t>
            </w:r>
          </w:p>
        </w:tc>
        <w:tc>
          <w:tcPr>
            <w:tcW w:w="3320" w:type="dxa"/>
            <w:tcBorders>
              <w:top w:val="single" w:sz="4" w:space="0" w:color="auto"/>
              <w:left w:val="single" w:sz="4" w:space="0" w:color="auto"/>
              <w:bottom w:val="single" w:sz="4" w:space="0" w:color="auto"/>
              <w:right w:val="single" w:sz="4" w:space="0" w:color="auto"/>
            </w:tcBorders>
            <w:shd w:val="clear" w:color="auto" w:fill="FFFFFF"/>
          </w:tcPr>
          <w:p w14:paraId="7FDCE842" w14:textId="77777777" w:rsidR="00B87C46" w:rsidRPr="00883287" w:rsidRDefault="00B87C46" w:rsidP="00202D5F">
            <w:pPr>
              <w:rPr>
                <w:rFonts w:ascii="Times New Roman" w:hAnsi="Times New Roman"/>
                <w:color w:val="000000"/>
                <w:sz w:val="20"/>
              </w:rPr>
            </w:pPr>
            <w:r w:rsidRPr="00883287">
              <w:rPr>
                <w:rFonts w:ascii="Times New Roman" w:hAnsi="Times New Roman"/>
                <w:color w:val="000000"/>
                <w:sz w:val="20"/>
              </w:rPr>
              <w:t xml:space="preserve">Unlikely to occur; low history of occurrence.   </w:t>
            </w:r>
          </w:p>
        </w:tc>
      </w:tr>
      <w:tr w:rsidR="00B87C46" w:rsidRPr="00883287" w14:paraId="791BECA7" w14:textId="77777777" w:rsidTr="00202D5F">
        <w:trPr>
          <w:trHeight w:val="600"/>
        </w:trPr>
        <w:tc>
          <w:tcPr>
            <w:tcW w:w="2120" w:type="dxa"/>
            <w:tcBorders>
              <w:top w:val="single" w:sz="4" w:space="0" w:color="auto"/>
              <w:left w:val="single" w:sz="4" w:space="0" w:color="auto"/>
              <w:bottom w:val="single" w:sz="4" w:space="0" w:color="auto"/>
              <w:right w:val="single" w:sz="4" w:space="0" w:color="auto"/>
            </w:tcBorders>
            <w:shd w:val="clear" w:color="auto" w:fill="006411"/>
          </w:tcPr>
          <w:p w14:paraId="6AC8E01C" w14:textId="77777777" w:rsidR="00B87C46" w:rsidRPr="00883287" w:rsidRDefault="00B87C46" w:rsidP="00202D5F">
            <w:pPr>
              <w:rPr>
                <w:rFonts w:ascii="Times New Roman" w:hAnsi="Times New Roman"/>
                <w:color w:val="000000"/>
              </w:rPr>
            </w:pPr>
            <w:r w:rsidRPr="00883287">
              <w:rPr>
                <w:rFonts w:ascii="Times New Roman" w:hAnsi="Times New Roman"/>
                <w:color w:val="000000"/>
              </w:rPr>
              <w:t>Very Low   (Extremely Remote)</w:t>
            </w:r>
          </w:p>
        </w:tc>
        <w:tc>
          <w:tcPr>
            <w:tcW w:w="3720" w:type="dxa"/>
            <w:tcBorders>
              <w:top w:val="single" w:sz="4" w:space="0" w:color="auto"/>
              <w:left w:val="single" w:sz="4" w:space="0" w:color="auto"/>
              <w:bottom w:val="single" w:sz="4" w:space="0" w:color="auto"/>
              <w:right w:val="single" w:sz="4" w:space="0" w:color="auto"/>
            </w:tcBorders>
            <w:shd w:val="clear" w:color="auto" w:fill="FFFFFF"/>
          </w:tcPr>
          <w:p w14:paraId="374A8437" w14:textId="77777777" w:rsidR="00B87C46" w:rsidRPr="00883287" w:rsidRDefault="00B87C46" w:rsidP="00202D5F">
            <w:pPr>
              <w:rPr>
                <w:rFonts w:ascii="Times New Roman" w:hAnsi="Times New Roman"/>
                <w:color w:val="000000"/>
                <w:sz w:val="20"/>
              </w:rPr>
            </w:pPr>
            <w:r w:rsidRPr="00883287">
              <w:rPr>
                <w:rFonts w:ascii="Times New Roman" w:hAnsi="Times New Roman"/>
                <w:color w:val="000000"/>
                <w:sz w:val="20"/>
              </w:rPr>
              <w:t>Highly unlikely to occur in a 10-year period or less than 10% chance of occurrence.</w:t>
            </w:r>
          </w:p>
        </w:tc>
        <w:tc>
          <w:tcPr>
            <w:tcW w:w="3320" w:type="dxa"/>
            <w:tcBorders>
              <w:top w:val="single" w:sz="4" w:space="0" w:color="auto"/>
              <w:left w:val="single" w:sz="4" w:space="0" w:color="auto"/>
              <w:bottom w:val="single" w:sz="4" w:space="0" w:color="auto"/>
              <w:right w:val="single" w:sz="4" w:space="0" w:color="auto"/>
            </w:tcBorders>
            <w:shd w:val="clear" w:color="auto" w:fill="FFFFFF"/>
          </w:tcPr>
          <w:p w14:paraId="40BEF724" w14:textId="77777777" w:rsidR="00B87C46" w:rsidRPr="00883287" w:rsidRDefault="00B87C46" w:rsidP="00202D5F">
            <w:pPr>
              <w:rPr>
                <w:rFonts w:ascii="Times New Roman" w:hAnsi="Times New Roman"/>
                <w:color w:val="000000"/>
                <w:sz w:val="20"/>
              </w:rPr>
            </w:pPr>
            <w:r w:rsidRPr="00883287">
              <w:rPr>
                <w:rFonts w:ascii="Times New Roman" w:hAnsi="Times New Roman"/>
                <w:color w:val="000000"/>
                <w:sz w:val="20"/>
              </w:rPr>
              <w:t xml:space="preserve">Has not occurred; very unlikely to occur. </w:t>
            </w:r>
          </w:p>
        </w:tc>
      </w:tr>
    </w:tbl>
    <w:p w14:paraId="3F52B4EF" w14:textId="77777777" w:rsidR="00CF0183" w:rsidRPr="00883287" w:rsidRDefault="00CF0183" w:rsidP="00B87C46">
      <w:pPr>
        <w:rPr>
          <w:rFonts w:ascii="Times New Roman" w:hAnsi="Times New Roman"/>
          <w:b/>
          <w:sz w:val="28"/>
        </w:rPr>
      </w:pPr>
    </w:p>
    <w:p w14:paraId="62F40ED0" w14:textId="77777777" w:rsidR="00CF0183" w:rsidRPr="00883287" w:rsidRDefault="00CF0183">
      <w:pPr>
        <w:spacing w:after="200" w:line="276" w:lineRule="auto"/>
        <w:rPr>
          <w:rFonts w:ascii="Times New Roman" w:hAnsi="Times New Roman"/>
          <w:b/>
          <w:sz w:val="28"/>
        </w:rPr>
      </w:pPr>
      <w:r w:rsidRPr="00883287">
        <w:rPr>
          <w:rFonts w:ascii="Times New Roman" w:hAnsi="Times New Roman"/>
          <w:b/>
          <w:sz w:val="28"/>
        </w:rPr>
        <w:br w:type="page"/>
      </w:r>
    </w:p>
    <w:p w14:paraId="47E9212C" w14:textId="77777777" w:rsidR="00B87C46" w:rsidRPr="00883287" w:rsidRDefault="00B87C46" w:rsidP="00B87C46">
      <w:pPr>
        <w:rPr>
          <w:rFonts w:ascii="Times New Roman" w:hAnsi="Times New Roman"/>
          <w:b/>
          <w:sz w:val="28"/>
        </w:rPr>
      </w:pPr>
      <w:r w:rsidRPr="00883287">
        <w:rPr>
          <w:rFonts w:ascii="Times New Roman" w:hAnsi="Times New Roman"/>
          <w:b/>
          <w:noProof/>
          <w:sz w:val="28"/>
          <w:lang w:val="en-IE" w:eastAsia="en-IE"/>
        </w:rPr>
        <mc:AlternateContent>
          <mc:Choice Requires="wps">
            <w:drawing>
              <wp:anchor distT="0" distB="0" distL="114300" distR="114300" simplePos="0" relativeHeight="251770880" behindDoc="0" locked="0" layoutInCell="1" allowOverlap="1" wp14:anchorId="3F48BDAC" wp14:editId="64A149D9">
                <wp:simplePos x="0" y="0"/>
                <wp:positionH relativeFrom="column">
                  <wp:posOffset>4686300</wp:posOffset>
                </wp:positionH>
                <wp:positionV relativeFrom="paragraph">
                  <wp:posOffset>16510</wp:posOffset>
                </wp:positionV>
                <wp:extent cx="1028700" cy="342900"/>
                <wp:effectExtent l="0" t="3810" r="0" b="0"/>
                <wp:wrapNone/>
                <wp:docPr id="212" name="Text Box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4207C0" w14:textId="77777777" w:rsidR="00AC2DE2" w:rsidRDefault="00AC2DE2" w:rsidP="00B87C46">
                            <w:pPr>
                              <w:pStyle w:val="Heading6"/>
                              <w:spacing w:before="0"/>
                              <w:jc w:val="right"/>
                              <w:rPr>
                                <w:b/>
                                <w:bCs/>
                              </w:rPr>
                            </w:pPr>
                            <w:r>
                              <w:rPr>
                                <w:b/>
                                <w:bCs/>
                              </w:rPr>
                              <w:t>PAGE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3F48BDAC" id="Text Box 212" o:spid="_x0000_s1100" type="#_x0000_t202" style="position:absolute;margin-left:369pt;margin-top:1.3pt;width:81pt;height:27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" stroked="f">
                <v:textbox>
                  <w:txbxContent>
                    <w:p w14:paraId="0A4207C0" w14:textId="77777777" w:rsidR="00AC2DE2" w:rsidRDefault="00AC2DE2" w:rsidP="00B87C46">
                      <w:pPr>
                        <w:pStyle w:val="Heading6"/>
                        <w:spacing w:before="0"/>
                        <w:jc w:val="right"/>
                        <w:rPr>
                          <w:b/>
                          <w:bCs/>
                        </w:rPr>
                      </w:pPr>
                      <w:r>
                        <w:rPr>
                          <w:b/>
                          <w:bCs/>
                        </w:rPr>
                        <w:t>PAGE 2</w:t>
                      </w:r>
                    </w:p>
                  </w:txbxContent>
                </v:textbox>
              </v:shape>
            </w:pict>
          </mc:Fallback>
        </mc:AlternateContent>
      </w:r>
      <w:r w:rsidRPr="00883287">
        <w:rPr>
          <w:rFonts w:ascii="Times New Roman" w:hAnsi="Times New Roman"/>
          <w:b/>
          <w:sz w:val="28"/>
        </w:rPr>
        <w:t>Risk Register Descriptors and Indicators</w:t>
      </w:r>
    </w:p>
    <w:p w14:paraId="55AA6621" w14:textId="77777777" w:rsidR="00B87C46" w:rsidRPr="00883287" w:rsidRDefault="00B87C46" w:rsidP="00B87C46"/>
    <w:p w14:paraId="051CF554" w14:textId="77777777" w:rsidR="00B87C46" w:rsidRPr="00883287" w:rsidRDefault="00B87C46" w:rsidP="00B87C46"/>
    <w:tbl>
      <w:tblPr>
        <w:tblW w:w="8880" w:type="dxa"/>
        <w:tblInd w:w="88" w:type="dxa"/>
        <w:tblLook w:val="0000" w:firstRow="0" w:lastRow="0" w:firstColumn="0" w:lastColumn="0" w:noHBand="0" w:noVBand="0"/>
      </w:tblPr>
      <w:tblGrid>
        <w:gridCol w:w="1054"/>
        <w:gridCol w:w="1555"/>
        <w:gridCol w:w="1746"/>
        <w:gridCol w:w="1251"/>
        <w:gridCol w:w="1653"/>
        <w:gridCol w:w="1480"/>
        <w:gridCol w:w="222"/>
      </w:tblGrid>
      <w:tr w:rsidR="00B87C46" w:rsidRPr="00883287" w14:paraId="2E0E1728" w14:textId="77777777" w:rsidTr="00202D5F">
        <w:trPr>
          <w:trHeight w:val="380"/>
        </w:trPr>
        <w:tc>
          <w:tcPr>
            <w:tcW w:w="8739" w:type="dxa"/>
            <w:gridSpan w:val="6"/>
            <w:tcBorders>
              <w:top w:val="single" w:sz="4" w:space="0" w:color="auto"/>
              <w:left w:val="single" w:sz="4" w:space="0" w:color="auto"/>
              <w:bottom w:val="single" w:sz="4" w:space="0" w:color="auto"/>
              <w:right w:val="single" w:sz="4" w:space="0" w:color="auto"/>
            </w:tcBorders>
            <w:shd w:val="clear" w:color="auto" w:fill="auto"/>
          </w:tcPr>
          <w:p w14:paraId="42FC5C3A" w14:textId="77777777" w:rsidR="00B87C46" w:rsidRPr="00883287" w:rsidRDefault="00B87C46" w:rsidP="00202D5F">
            <w:pPr>
              <w:jc w:val="center"/>
              <w:rPr>
                <w:rFonts w:ascii="Times New Roman" w:hAnsi="Times New Roman"/>
                <w:b/>
                <w:sz w:val="28"/>
              </w:rPr>
            </w:pPr>
            <w:r w:rsidRPr="00883287">
              <w:rPr>
                <w:rFonts w:ascii="Times New Roman" w:hAnsi="Times New Roman"/>
                <w:b/>
                <w:sz w:val="28"/>
              </w:rPr>
              <w:t>Risk Index Values</w:t>
            </w:r>
          </w:p>
        </w:tc>
        <w:tc>
          <w:tcPr>
            <w:tcW w:w="141" w:type="dxa"/>
            <w:tcBorders>
              <w:top w:val="nil"/>
              <w:left w:val="nil"/>
              <w:bottom w:val="nil"/>
              <w:right w:val="nil"/>
            </w:tcBorders>
            <w:shd w:val="clear" w:color="auto" w:fill="auto"/>
            <w:noWrap/>
            <w:vAlign w:val="bottom"/>
          </w:tcPr>
          <w:p w14:paraId="666AE633" w14:textId="77777777" w:rsidR="00B87C46" w:rsidRPr="00883287" w:rsidRDefault="00B87C46" w:rsidP="00202D5F">
            <w:pPr>
              <w:rPr>
                <w:rFonts w:ascii="Times New Roman" w:hAnsi="Times New Roman"/>
                <w:sz w:val="20"/>
              </w:rPr>
            </w:pPr>
          </w:p>
        </w:tc>
      </w:tr>
      <w:tr w:rsidR="00B87C46" w:rsidRPr="00883287" w14:paraId="714638B4" w14:textId="77777777" w:rsidTr="00202D5F">
        <w:trPr>
          <w:trHeight w:val="300"/>
        </w:trPr>
        <w:tc>
          <w:tcPr>
            <w:tcW w:w="1054" w:type="dxa"/>
            <w:tcBorders>
              <w:top w:val="single" w:sz="4" w:space="0" w:color="auto"/>
              <w:left w:val="single" w:sz="4" w:space="0" w:color="auto"/>
              <w:bottom w:val="single" w:sz="4" w:space="0" w:color="auto"/>
              <w:right w:val="single" w:sz="4" w:space="0" w:color="auto"/>
            </w:tcBorders>
            <w:shd w:val="clear" w:color="auto" w:fill="0000D4"/>
          </w:tcPr>
          <w:p w14:paraId="6D9B3132" w14:textId="77777777" w:rsidR="00B87C46" w:rsidRPr="00883287" w:rsidRDefault="00B87C46" w:rsidP="00202D5F">
            <w:pPr>
              <w:rPr>
                <w:rFonts w:ascii="Times New Roman" w:hAnsi="Times New Roman"/>
              </w:rPr>
            </w:pPr>
            <w:r w:rsidRPr="00883287">
              <w:rPr>
                <w:rFonts w:ascii="Times New Roman" w:hAnsi="Times New Roman"/>
              </w:rPr>
              <w:t> </w:t>
            </w:r>
          </w:p>
        </w:tc>
        <w:tc>
          <w:tcPr>
            <w:tcW w:w="1555" w:type="dxa"/>
            <w:tcBorders>
              <w:top w:val="single" w:sz="4" w:space="0" w:color="auto"/>
              <w:left w:val="single" w:sz="4" w:space="0" w:color="auto"/>
              <w:bottom w:val="single" w:sz="4" w:space="0" w:color="auto"/>
              <w:right w:val="single" w:sz="4" w:space="0" w:color="auto"/>
            </w:tcBorders>
            <w:shd w:val="clear" w:color="auto" w:fill="0000D4"/>
            <w:noWrap/>
          </w:tcPr>
          <w:p w14:paraId="75BB38EE" w14:textId="77777777" w:rsidR="00B87C46" w:rsidRPr="00883287" w:rsidRDefault="00B87C46" w:rsidP="00202D5F">
            <w:pPr>
              <w:rPr>
                <w:rFonts w:ascii="Times New Roman" w:hAnsi="Times New Roman"/>
                <w:b/>
                <w:color w:val="FFFFFF"/>
              </w:rPr>
            </w:pPr>
            <w:r w:rsidRPr="00883287">
              <w:rPr>
                <w:rFonts w:ascii="Times New Roman" w:hAnsi="Times New Roman"/>
                <w:b/>
                <w:color w:val="FFFFFF"/>
              </w:rPr>
              <w:t>Extreme</w:t>
            </w:r>
          </w:p>
        </w:tc>
        <w:tc>
          <w:tcPr>
            <w:tcW w:w="1746" w:type="dxa"/>
            <w:tcBorders>
              <w:top w:val="single" w:sz="4" w:space="0" w:color="auto"/>
              <w:left w:val="single" w:sz="4" w:space="0" w:color="auto"/>
              <w:bottom w:val="single" w:sz="4" w:space="0" w:color="auto"/>
              <w:right w:val="single" w:sz="4" w:space="0" w:color="auto"/>
            </w:tcBorders>
            <w:shd w:val="clear" w:color="auto" w:fill="0000D4"/>
            <w:noWrap/>
          </w:tcPr>
          <w:p w14:paraId="2A8406B6" w14:textId="77777777" w:rsidR="00B87C46" w:rsidRPr="00883287" w:rsidRDefault="00B87C46" w:rsidP="00202D5F">
            <w:pPr>
              <w:rPr>
                <w:rFonts w:ascii="Times New Roman" w:hAnsi="Times New Roman"/>
                <w:b/>
                <w:color w:val="FFFFFF"/>
              </w:rPr>
            </w:pPr>
            <w:r w:rsidRPr="00883287">
              <w:rPr>
                <w:rFonts w:ascii="Times New Roman" w:hAnsi="Times New Roman"/>
                <w:b/>
                <w:color w:val="FFFFFF"/>
              </w:rPr>
              <w:t>Severe</w:t>
            </w:r>
          </w:p>
        </w:tc>
        <w:tc>
          <w:tcPr>
            <w:tcW w:w="1251" w:type="dxa"/>
            <w:tcBorders>
              <w:top w:val="single" w:sz="4" w:space="0" w:color="auto"/>
              <w:left w:val="single" w:sz="4" w:space="0" w:color="auto"/>
              <w:bottom w:val="single" w:sz="4" w:space="0" w:color="auto"/>
              <w:right w:val="single" w:sz="4" w:space="0" w:color="auto"/>
            </w:tcBorders>
            <w:shd w:val="clear" w:color="auto" w:fill="0000D4"/>
            <w:noWrap/>
          </w:tcPr>
          <w:p w14:paraId="26023E86" w14:textId="77777777" w:rsidR="00B87C46" w:rsidRPr="00883287" w:rsidRDefault="00B87C46" w:rsidP="00202D5F">
            <w:pPr>
              <w:rPr>
                <w:rFonts w:ascii="Times New Roman" w:hAnsi="Times New Roman"/>
                <w:b/>
                <w:color w:val="FFFFFF"/>
              </w:rPr>
            </w:pPr>
            <w:r w:rsidRPr="00883287">
              <w:rPr>
                <w:rFonts w:ascii="Times New Roman" w:hAnsi="Times New Roman"/>
                <w:b/>
                <w:color w:val="FFFFFF"/>
              </w:rPr>
              <w:t>Moderate</w:t>
            </w:r>
          </w:p>
        </w:tc>
        <w:tc>
          <w:tcPr>
            <w:tcW w:w="1653" w:type="dxa"/>
            <w:tcBorders>
              <w:top w:val="single" w:sz="4" w:space="0" w:color="auto"/>
              <w:left w:val="single" w:sz="4" w:space="0" w:color="auto"/>
              <w:bottom w:val="single" w:sz="4" w:space="0" w:color="auto"/>
              <w:right w:val="single" w:sz="4" w:space="0" w:color="auto"/>
            </w:tcBorders>
            <w:shd w:val="clear" w:color="auto" w:fill="0000D4"/>
            <w:noWrap/>
          </w:tcPr>
          <w:p w14:paraId="3F255C51" w14:textId="77777777" w:rsidR="00B87C46" w:rsidRPr="00883287" w:rsidRDefault="00B87C46" w:rsidP="00202D5F">
            <w:pPr>
              <w:rPr>
                <w:rFonts w:ascii="Times New Roman" w:hAnsi="Times New Roman"/>
                <w:b/>
                <w:color w:val="FFFFFF"/>
              </w:rPr>
            </w:pPr>
            <w:r w:rsidRPr="00883287">
              <w:rPr>
                <w:rFonts w:ascii="Times New Roman" w:hAnsi="Times New Roman"/>
                <w:b/>
                <w:color w:val="FFFFFF"/>
              </w:rPr>
              <w:t>Slight</w:t>
            </w:r>
          </w:p>
        </w:tc>
        <w:tc>
          <w:tcPr>
            <w:tcW w:w="1480" w:type="dxa"/>
            <w:tcBorders>
              <w:top w:val="single" w:sz="4" w:space="0" w:color="auto"/>
              <w:left w:val="single" w:sz="4" w:space="0" w:color="auto"/>
              <w:bottom w:val="single" w:sz="4" w:space="0" w:color="auto"/>
              <w:right w:val="single" w:sz="4" w:space="0" w:color="auto"/>
            </w:tcBorders>
            <w:shd w:val="clear" w:color="auto" w:fill="0000D4"/>
            <w:noWrap/>
          </w:tcPr>
          <w:p w14:paraId="17536DC3" w14:textId="77777777" w:rsidR="00B87C46" w:rsidRPr="00883287" w:rsidRDefault="00B87C46" w:rsidP="00202D5F">
            <w:pPr>
              <w:rPr>
                <w:rFonts w:ascii="Times New Roman" w:hAnsi="Times New Roman"/>
                <w:b/>
                <w:color w:val="FFFFFF"/>
              </w:rPr>
            </w:pPr>
            <w:r w:rsidRPr="00883287">
              <w:rPr>
                <w:rFonts w:ascii="Times New Roman" w:hAnsi="Times New Roman"/>
                <w:b/>
                <w:color w:val="FFFFFF"/>
              </w:rPr>
              <w:t>Minimal</w:t>
            </w:r>
          </w:p>
        </w:tc>
        <w:tc>
          <w:tcPr>
            <w:tcW w:w="141" w:type="dxa"/>
            <w:tcBorders>
              <w:top w:val="nil"/>
              <w:left w:val="nil"/>
              <w:bottom w:val="nil"/>
              <w:right w:val="nil"/>
            </w:tcBorders>
            <w:shd w:val="clear" w:color="auto" w:fill="auto"/>
            <w:noWrap/>
            <w:vAlign w:val="bottom"/>
          </w:tcPr>
          <w:p w14:paraId="76A69F9D" w14:textId="77777777" w:rsidR="00B87C46" w:rsidRPr="00883287" w:rsidRDefault="00B87C46" w:rsidP="00202D5F">
            <w:pPr>
              <w:rPr>
                <w:rFonts w:ascii="Times New Roman" w:hAnsi="Times New Roman"/>
                <w:sz w:val="20"/>
              </w:rPr>
            </w:pPr>
          </w:p>
        </w:tc>
      </w:tr>
      <w:tr w:rsidR="00B87C46" w:rsidRPr="00883287" w14:paraId="309E9D61" w14:textId="77777777" w:rsidTr="00202D5F">
        <w:trPr>
          <w:trHeight w:val="600"/>
        </w:trPr>
        <w:tc>
          <w:tcPr>
            <w:tcW w:w="1054" w:type="dxa"/>
            <w:tcBorders>
              <w:top w:val="single" w:sz="4" w:space="0" w:color="auto"/>
              <w:left w:val="single" w:sz="4" w:space="0" w:color="auto"/>
              <w:bottom w:val="single" w:sz="4" w:space="0" w:color="auto"/>
              <w:right w:val="single" w:sz="4" w:space="0" w:color="auto"/>
            </w:tcBorders>
            <w:shd w:val="clear" w:color="auto" w:fill="0000D4"/>
          </w:tcPr>
          <w:p w14:paraId="2DFA362C" w14:textId="77777777" w:rsidR="00B87C46" w:rsidRPr="00883287" w:rsidRDefault="00B87C46" w:rsidP="00202D5F">
            <w:pPr>
              <w:rPr>
                <w:rFonts w:ascii="Times New Roman" w:hAnsi="Times New Roman"/>
                <w:b/>
                <w:color w:val="FFFFFF"/>
              </w:rPr>
            </w:pPr>
            <w:r w:rsidRPr="00883287">
              <w:rPr>
                <w:rFonts w:ascii="Times New Roman" w:hAnsi="Times New Roman"/>
                <w:b/>
                <w:color w:val="FFFFFF"/>
              </w:rPr>
              <w:t>Very Likely</w:t>
            </w:r>
          </w:p>
        </w:tc>
        <w:tc>
          <w:tcPr>
            <w:tcW w:w="1555" w:type="dxa"/>
            <w:tcBorders>
              <w:top w:val="single" w:sz="4" w:space="0" w:color="auto"/>
              <w:left w:val="single" w:sz="4" w:space="0" w:color="auto"/>
              <w:bottom w:val="single" w:sz="4" w:space="0" w:color="auto"/>
              <w:right w:val="single" w:sz="4" w:space="0" w:color="auto"/>
            </w:tcBorders>
            <w:shd w:val="clear" w:color="auto" w:fill="DD0806"/>
          </w:tcPr>
          <w:p w14:paraId="72FCF54C" w14:textId="77777777" w:rsidR="00B87C46" w:rsidRPr="00883287" w:rsidRDefault="00B87C46" w:rsidP="00202D5F">
            <w:pPr>
              <w:jc w:val="center"/>
              <w:rPr>
                <w:rFonts w:ascii="Times New Roman" w:hAnsi="Times New Roman"/>
                <w:b/>
              </w:rPr>
            </w:pPr>
            <w:r w:rsidRPr="00883287">
              <w:rPr>
                <w:rFonts w:ascii="Times New Roman" w:hAnsi="Times New Roman"/>
                <w:b/>
              </w:rPr>
              <w:t>25</w:t>
            </w:r>
          </w:p>
        </w:tc>
        <w:tc>
          <w:tcPr>
            <w:tcW w:w="1746" w:type="dxa"/>
            <w:tcBorders>
              <w:top w:val="single" w:sz="4" w:space="0" w:color="auto"/>
              <w:left w:val="single" w:sz="4" w:space="0" w:color="auto"/>
              <w:bottom w:val="single" w:sz="4" w:space="0" w:color="auto"/>
              <w:right w:val="single" w:sz="4" w:space="0" w:color="auto"/>
            </w:tcBorders>
            <w:shd w:val="clear" w:color="auto" w:fill="DD0806"/>
          </w:tcPr>
          <w:p w14:paraId="6D5B511A" w14:textId="77777777" w:rsidR="00B87C46" w:rsidRPr="00883287" w:rsidRDefault="00B87C46" w:rsidP="00202D5F">
            <w:pPr>
              <w:jc w:val="center"/>
              <w:rPr>
                <w:rFonts w:ascii="Times New Roman" w:hAnsi="Times New Roman"/>
                <w:b/>
              </w:rPr>
            </w:pPr>
            <w:r w:rsidRPr="00883287">
              <w:rPr>
                <w:rFonts w:ascii="Times New Roman" w:hAnsi="Times New Roman"/>
                <w:b/>
              </w:rPr>
              <w:t>20</w:t>
            </w:r>
          </w:p>
        </w:tc>
        <w:tc>
          <w:tcPr>
            <w:tcW w:w="1251" w:type="dxa"/>
            <w:tcBorders>
              <w:top w:val="single" w:sz="4" w:space="0" w:color="auto"/>
              <w:left w:val="single" w:sz="4" w:space="0" w:color="auto"/>
              <w:bottom w:val="single" w:sz="4" w:space="0" w:color="auto"/>
              <w:right w:val="single" w:sz="4" w:space="0" w:color="auto"/>
            </w:tcBorders>
            <w:shd w:val="clear" w:color="auto" w:fill="FF9900"/>
          </w:tcPr>
          <w:p w14:paraId="6343533F" w14:textId="77777777" w:rsidR="00B87C46" w:rsidRPr="00883287" w:rsidRDefault="00B87C46" w:rsidP="00202D5F">
            <w:pPr>
              <w:jc w:val="center"/>
              <w:rPr>
                <w:rFonts w:ascii="Times New Roman" w:hAnsi="Times New Roman"/>
                <w:b/>
              </w:rPr>
            </w:pPr>
            <w:r w:rsidRPr="00883287">
              <w:rPr>
                <w:rFonts w:ascii="Times New Roman" w:hAnsi="Times New Roman"/>
                <w:b/>
              </w:rPr>
              <w:t>15</w:t>
            </w:r>
          </w:p>
        </w:tc>
        <w:tc>
          <w:tcPr>
            <w:tcW w:w="1653" w:type="dxa"/>
            <w:tcBorders>
              <w:top w:val="single" w:sz="4" w:space="0" w:color="auto"/>
              <w:left w:val="single" w:sz="4" w:space="0" w:color="auto"/>
              <w:bottom w:val="single" w:sz="4" w:space="0" w:color="auto"/>
              <w:right w:val="single" w:sz="4" w:space="0" w:color="auto"/>
            </w:tcBorders>
            <w:shd w:val="clear" w:color="auto" w:fill="FCF305"/>
          </w:tcPr>
          <w:p w14:paraId="28DD7B05" w14:textId="77777777" w:rsidR="00B87C46" w:rsidRPr="00883287" w:rsidRDefault="00B87C46" w:rsidP="00202D5F">
            <w:pPr>
              <w:jc w:val="center"/>
              <w:rPr>
                <w:rFonts w:ascii="Times New Roman" w:hAnsi="Times New Roman"/>
                <w:b/>
              </w:rPr>
            </w:pPr>
            <w:r w:rsidRPr="00883287">
              <w:rPr>
                <w:rFonts w:ascii="Times New Roman" w:hAnsi="Times New Roman"/>
                <w:b/>
              </w:rPr>
              <w:t>10</w:t>
            </w:r>
          </w:p>
        </w:tc>
        <w:tc>
          <w:tcPr>
            <w:tcW w:w="1480" w:type="dxa"/>
            <w:tcBorders>
              <w:top w:val="single" w:sz="4" w:space="0" w:color="auto"/>
              <w:left w:val="single" w:sz="4" w:space="0" w:color="auto"/>
              <w:bottom w:val="single" w:sz="4" w:space="0" w:color="auto"/>
              <w:right w:val="single" w:sz="4" w:space="0" w:color="auto"/>
            </w:tcBorders>
            <w:shd w:val="clear" w:color="auto" w:fill="CCFFCC"/>
          </w:tcPr>
          <w:p w14:paraId="53C52E34" w14:textId="77777777" w:rsidR="00B87C46" w:rsidRPr="00883287" w:rsidRDefault="00B87C46" w:rsidP="00202D5F">
            <w:pPr>
              <w:jc w:val="center"/>
              <w:rPr>
                <w:rFonts w:ascii="Times New Roman" w:hAnsi="Times New Roman"/>
                <w:b/>
              </w:rPr>
            </w:pPr>
            <w:r w:rsidRPr="00883287">
              <w:rPr>
                <w:rFonts w:ascii="Times New Roman" w:hAnsi="Times New Roman"/>
                <w:b/>
              </w:rPr>
              <w:t>5</w:t>
            </w:r>
          </w:p>
        </w:tc>
        <w:tc>
          <w:tcPr>
            <w:tcW w:w="141" w:type="dxa"/>
            <w:tcBorders>
              <w:top w:val="nil"/>
              <w:left w:val="nil"/>
              <w:bottom w:val="nil"/>
              <w:right w:val="nil"/>
            </w:tcBorders>
            <w:shd w:val="clear" w:color="auto" w:fill="auto"/>
            <w:noWrap/>
            <w:vAlign w:val="bottom"/>
          </w:tcPr>
          <w:p w14:paraId="4E8A745B" w14:textId="77777777" w:rsidR="00B87C46" w:rsidRPr="00883287" w:rsidRDefault="00B87C46" w:rsidP="00202D5F">
            <w:pPr>
              <w:rPr>
                <w:rFonts w:ascii="Times New Roman" w:hAnsi="Times New Roman"/>
                <w:sz w:val="20"/>
              </w:rPr>
            </w:pPr>
          </w:p>
        </w:tc>
      </w:tr>
      <w:tr w:rsidR="00B87C46" w:rsidRPr="00883287" w14:paraId="49AEE2DB" w14:textId="77777777" w:rsidTr="00202D5F">
        <w:trPr>
          <w:trHeight w:val="480"/>
        </w:trPr>
        <w:tc>
          <w:tcPr>
            <w:tcW w:w="1054" w:type="dxa"/>
            <w:tcBorders>
              <w:top w:val="single" w:sz="4" w:space="0" w:color="auto"/>
              <w:left w:val="single" w:sz="4" w:space="0" w:color="auto"/>
              <w:bottom w:val="single" w:sz="4" w:space="0" w:color="auto"/>
              <w:right w:val="single" w:sz="4" w:space="0" w:color="auto"/>
            </w:tcBorders>
            <w:shd w:val="clear" w:color="auto" w:fill="0000D4"/>
          </w:tcPr>
          <w:p w14:paraId="50084F4E" w14:textId="77777777" w:rsidR="00B87C46" w:rsidRPr="00883287" w:rsidRDefault="00B87C46" w:rsidP="00202D5F">
            <w:pPr>
              <w:rPr>
                <w:rFonts w:ascii="Times New Roman" w:hAnsi="Times New Roman"/>
                <w:b/>
                <w:color w:val="FFFFFF"/>
              </w:rPr>
            </w:pPr>
            <w:r w:rsidRPr="00883287">
              <w:rPr>
                <w:rFonts w:ascii="Times New Roman" w:hAnsi="Times New Roman"/>
                <w:b/>
                <w:color w:val="FFFFFF"/>
              </w:rPr>
              <w:t>Likely</w:t>
            </w:r>
          </w:p>
        </w:tc>
        <w:tc>
          <w:tcPr>
            <w:tcW w:w="1555" w:type="dxa"/>
            <w:tcBorders>
              <w:top w:val="single" w:sz="4" w:space="0" w:color="auto"/>
              <w:left w:val="single" w:sz="4" w:space="0" w:color="auto"/>
              <w:bottom w:val="single" w:sz="4" w:space="0" w:color="auto"/>
              <w:right w:val="single" w:sz="4" w:space="0" w:color="auto"/>
            </w:tcBorders>
            <w:shd w:val="clear" w:color="auto" w:fill="DD0806"/>
          </w:tcPr>
          <w:p w14:paraId="69D73E99" w14:textId="77777777" w:rsidR="00B87C46" w:rsidRPr="00883287" w:rsidRDefault="00B87C46" w:rsidP="00202D5F">
            <w:pPr>
              <w:jc w:val="center"/>
              <w:rPr>
                <w:rFonts w:ascii="Times New Roman" w:hAnsi="Times New Roman"/>
                <w:b/>
              </w:rPr>
            </w:pPr>
            <w:r w:rsidRPr="00883287">
              <w:rPr>
                <w:rFonts w:ascii="Times New Roman" w:hAnsi="Times New Roman"/>
                <w:b/>
              </w:rPr>
              <w:t> 20</w:t>
            </w:r>
          </w:p>
        </w:tc>
        <w:tc>
          <w:tcPr>
            <w:tcW w:w="1746" w:type="dxa"/>
            <w:tcBorders>
              <w:top w:val="single" w:sz="4" w:space="0" w:color="auto"/>
              <w:left w:val="single" w:sz="4" w:space="0" w:color="auto"/>
              <w:bottom w:val="single" w:sz="4" w:space="0" w:color="auto"/>
              <w:right w:val="single" w:sz="4" w:space="0" w:color="auto"/>
            </w:tcBorders>
            <w:shd w:val="clear" w:color="auto" w:fill="FF9900"/>
          </w:tcPr>
          <w:p w14:paraId="01895691" w14:textId="77777777" w:rsidR="00B87C46" w:rsidRPr="00883287" w:rsidRDefault="00B87C46" w:rsidP="00202D5F">
            <w:pPr>
              <w:jc w:val="center"/>
              <w:rPr>
                <w:rFonts w:ascii="Times New Roman" w:hAnsi="Times New Roman"/>
                <w:b/>
              </w:rPr>
            </w:pPr>
            <w:r w:rsidRPr="00883287">
              <w:rPr>
                <w:rFonts w:ascii="Times New Roman" w:hAnsi="Times New Roman"/>
                <w:b/>
              </w:rPr>
              <w:t>16</w:t>
            </w:r>
          </w:p>
        </w:tc>
        <w:tc>
          <w:tcPr>
            <w:tcW w:w="1251" w:type="dxa"/>
            <w:tcBorders>
              <w:top w:val="single" w:sz="4" w:space="0" w:color="auto"/>
              <w:left w:val="single" w:sz="4" w:space="0" w:color="auto"/>
              <w:bottom w:val="single" w:sz="4" w:space="0" w:color="auto"/>
              <w:right w:val="single" w:sz="4" w:space="0" w:color="auto"/>
            </w:tcBorders>
            <w:shd w:val="clear" w:color="auto" w:fill="FCF305"/>
          </w:tcPr>
          <w:p w14:paraId="0CCAAA22" w14:textId="77777777" w:rsidR="00B87C46" w:rsidRPr="00883287" w:rsidRDefault="00B87C46" w:rsidP="00202D5F">
            <w:pPr>
              <w:jc w:val="center"/>
              <w:rPr>
                <w:rFonts w:ascii="Times New Roman" w:hAnsi="Times New Roman"/>
                <w:b/>
              </w:rPr>
            </w:pPr>
            <w:r w:rsidRPr="00883287">
              <w:rPr>
                <w:rFonts w:ascii="Times New Roman" w:hAnsi="Times New Roman"/>
                <w:b/>
              </w:rPr>
              <w:t>12</w:t>
            </w:r>
          </w:p>
        </w:tc>
        <w:tc>
          <w:tcPr>
            <w:tcW w:w="1653" w:type="dxa"/>
            <w:tcBorders>
              <w:top w:val="single" w:sz="4" w:space="0" w:color="auto"/>
              <w:left w:val="single" w:sz="4" w:space="0" w:color="auto"/>
              <w:bottom w:val="single" w:sz="4" w:space="0" w:color="auto"/>
              <w:right w:val="single" w:sz="4" w:space="0" w:color="auto"/>
            </w:tcBorders>
            <w:shd w:val="clear" w:color="auto" w:fill="FCF305"/>
          </w:tcPr>
          <w:p w14:paraId="55ED8955" w14:textId="77777777" w:rsidR="00B87C46" w:rsidRPr="00883287" w:rsidRDefault="00B87C46" w:rsidP="00202D5F">
            <w:pPr>
              <w:jc w:val="center"/>
              <w:rPr>
                <w:rFonts w:ascii="Times New Roman" w:hAnsi="Times New Roman"/>
                <w:b/>
              </w:rPr>
            </w:pPr>
            <w:r w:rsidRPr="00883287">
              <w:rPr>
                <w:rFonts w:ascii="Times New Roman" w:hAnsi="Times New Roman"/>
                <w:b/>
              </w:rPr>
              <w:t>8</w:t>
            </w:r>
          </w:p>
        </w:tc>
        <w:tc>
          <w:tcPr>
            <w:tcW w:w="1480" w:type="dxa"/>
            <w:tcBorders>
              <w:top w:val="single" w:sz="4" w:space="0" w:color="auto"/>
              <w:left w:val="single" w:sz="4" w:space="0" w:color="auto"/>
              <w:bottom w:val="single" w:sz="4" w:space="0" w:color="auto"/>
              <w:right w:val="single" w:sz="4" w:space="0" w:color="auto"/>
            </w:tcBorders>
            <w:shd w:val="clear" w:color="auto" w:fill="CCFFCC"/>
          </w:tcPr>
          <w:p w14:paraId="14BA62F4" w14:textId="77777777" w:rsidR="00B87C46" w:rsidRPr="00883287" w:rsidRDefault="00B87C46" w:rsidP="00202D5F">
            <w:pPr>
              <w:jc w:val="center"/>
              <w:rPr>
                <w:rFonts w:ascii="Times New Roman" w:hAnsi="Times New Roman"/>
                <w:b/>
              </w:rPr>
            </w:pPr>
            <w:r w:rsidRPr="00883287">
              <w:rPr>
                <w:rFonts w:ascii="Times New Roman" w:hAnsi="Times New Roman"/>
                <w:b/>
              </w:rPr>
              <w:t>4</w:t>
            </w:r>
          </w:p>
        </w:tc>
        <w:tc>
          <w:tcPr>
            <w:tcW w:w="141" w:type="dxa"/>
            <w:tcBorders>
              <w:top w:val="nil"/>
              <w:left w:val="nil"/>
              <w:bottom w:val="nil"/>
              <w:right w:val="nil"/>
            </w:tcBorders>
            <w:shd w:val="clear" w:color="auto" w:fill="auto"/>
            <w:noWrap/>
            <w:vAlign w:val="bottom"/>
          </w:tcPr>
          <w:p w14:paraId="4D72D6FF" w14:textId="77777777" w:rsidR="00B87C46" w:rsidRPr="00883287" w:rsidRDefault="00B87C46" w:rsidP="00202D5F">
            <w:pPr>
              <w:rPr>
                <w:rFonts w:ascii="Times New Roman" w:hAnsi="Times New Roman"/>
                <w:sz w:val="20"/>
              </w:rPr>
            </w:pPr>
          </w:p>
        </w:tc>
      </w:tr>
      <w:tr w:rsidR="00B87C46" w:rsidRPr="00883287" w14:paraId="344FB829" w14:textId="77777777" w:rsidTr="00202D5F">
        <w:trPr>
          <w:trHeight w:val="720"/>
        </w:trPr>
        <w:tc>
          <w:tcPr>
            <w:tcW w:w="1054" w:type="dxa"/>
            <w:tcBorders>
              <w:top w:val="single" w:sz="4" w:space="0" w:color="auto"/>
              <w:left w:val="single" w:sz="4" w:space="0" w:color="auto"/>
              <w:bottom w:val="single" w:sz="4" w:space="0" w:color="auto"/>
              <w:right w:val="single" w:sz="4" w:space="0" w:color="auto"/>
            </w:tcBorders>
            <w:shd w:val="clear" w:color="auto" w:fill="0000D4"/>
          </w:tcPr>
          <w:p w14:paraId="5541CCD1" w14:textId="77777777" w:rsidR="00B87C46" w:rsidRPr="00883287" w:rsidRDefault="00B87C46" w:rsidP="00202D5F">
            <w:pPr>
              <w:rPr>
                <w:rFonts w:ascii="Times New Roman" w:hAnsi="Times New Roman"/>
                <w:b/>
                <w:color w:val="FFFFFF"/>
              </w:rPr>
            </w:pPr>
            <w:r w:rsidRPr="00883287">
              <w:rPr>
                <w:rFonts w:ascii="Times New Roman" w:hAnsi="Times New Roman"/>
                <w:b/>
                <w:color w:val="FFFFFF"/>
              </w:rPr>
              <w:t>Quite Possible</w:t>
            </w:r>
          </w:p>
        </w:tc>
        <w:tc>
          <w:tcPr>
            <w:tcW w:w="1555" w:type="dxa"/>
            <w:tcBorders>
              <w:top w:val="single" w:sz="4" w:space="0" w:color="auto"/>
              <w:left w:val="single" w:sz="4" w:space="0" w:color="auto"/>
              <w:bottom w:val="single" w:sz="4" w:space="0" w:color="auto"/>
              <w:right w:val="single" w:sz="4" w:space="0" w:color="auto"/>
            </w:tcBorders>
            <w:shd w:val="clear" w:color="auto" w:fill="FF9900"/>
          </w:tcPr>
          <w:p w14:paraId="585B3EEC" w14:textId="77777777" w:rsidR="00B87C46" w:rsidRPr="00883287" w:rsidRDefault="00B87C46" w:rsidP="00202D5F">
            <w:pPr>
              <w:jc w:val="center"/>
              <w:rPr>
                <w:rFonts w:ascii="Times New Roman" w:hAnsi="Times New Roman"/>
                <w:b/>
              </w:rPr>
            </w:pPr>
            <w:r w:rsidRPr="00883287">
              <w:rPr>
                <w:rFonts w:ascii="Times New Roman" w:hAnsi="Times New Roman"/>
                <w:b/>
              </w:rPr>
              <w:t>15</w:t>
            </w:r>
          </w:p>
        </w:tc>
        <w:tc>
          <w:tcPr>
            <w:tcW w:w="1746" w:type="dxa"/>
            <w:tcBorders>
              <w:top w:val="single" w:sz="4" w:space="0" w:color="auto"/>
              <w:left w:val="single" w:sz="4" w:space="0" w:color="auto"/>
              <w:bottom w:val="single" w:sz="4" w:space="0" w:color="auto"/>
              <w:right w:val="single" w:sz="4" w:space="0" w:color="auto"/>
            </w:tcBorders>
            <w:shd w:val="clear" w:color="auto" w:fill="FCF305"/>
          </w:tcPr>
          <w:p w14:paraId="3F89CB23" w14:textId="77777777" w:rsidR="00B87C46" w:rsidRPr="00883287" w:rsidRDefault="00B87C46" w:rsidP="00202D5F">
            <w:pPr>
              <w:jc w:val="center"/>
              <w:rPr>
                <w:rFonts w:ascii="Times New Roman" w:hAnsi="Times New Roman"/>
                <w:b/>
              </w:rPr>
            </w:pPr>
            <w:r w:rsidRPr="00883287">
              <w:rPr>
                <w:rFonts w:ascii="Times New Roman" w:hAnsi="Times New Roman"/>
                <w:b/>
              </w:rPr>
              <w:t>12</w:t>
            </w:r>
          </w:p>
        </w:tc>
        <w:tc>
          <w:tcPr>
            <w:tcW w:w="1251" w:type="dxa"/>
            <w:tcBorders>
              <w:top w:val="single" w:sz="4" w:space="0" w:color="auto"/>
              <w:left w:val="single" w:sz="4" w:space="0" w:color="auto"/>
              <w:bottom w:val="single" w:sz="4" w:space="0" w:color="auto"/>
              <w:right w:val="single" w:sz="4" w:space="0" w:color="auto"/>
            </w:tcBorders>
            <w:shd w:val="clear" w:color="auto" w:fill="FCF305"/>
          </w:tcPr>
          <w:p w14:paraId="2442CAAB" w14:textId="77777777" w:rsidR="00B87C46" w:rsidRPr="00883287" w:rsidRDefault="00B87C46" w:rsidP="00202D5F">
            <w:pPr>
              <w:jc w:val="center"/>
              <w:rPr>
                <w:rFonts w:ascii="Times New Roman" w:hAnsi="Times New Roman"/>
                <w:b/>
              </w:rPr>
            </w:pPr>
            <w:r w:rsidRPr="00883287">
              <w:rPr>
                <w:rFonts w:ascii="Times New Roman" w:hAnsi="Times New Roman"/>
                <w:b/>
              </w:rPr>
              <w:t>9</w:t>
            </w:r>
          </w:p>
        </w:tc>
        <w:tc>
          <w:tcPr>
            <w:tcW w:w="1653" w:type="dxa"/>
            <w:tcBorders>
              <w:top w:val="single" w:sz="4" w:space="0" w:color="auto"/>
              <w:left w:val="single" w:sz="4" w:space="0" w:color="auto"/>
              <w:bottom w:val="single" w:sz="4" w:space="0" w:color="auto"/>
              <w:right w:val="single" w:sz="4" w:space="0" w:color="auto"/>
            </w:tcBorders>
            <w:shd w:val="clear" w:color="auto" w:fill="CCFFCC"/>
          </w:tcPr>
          <w:p w14:paraId="3165CA81" w14:textId="77777777" w:rsidR="00B87C46" w:rsidRPr="00883287" w:rsidRDefault="00B87C46" w:rsidP="00202D5F">
            <w:pPr>
              <w:jc w:val="center"/>
              <w:rPr>
                <w:rFonts w:ascii="Times New Roman" w:hAnsi="Times New Roman"/>
                <w:b/>
              </w:rPr>
            </w:pPr>
            <w:r w:rsidRPr="00883287">
              <w:rPr>
                <w:rFonts w:ascii="Times New Roman" w:hAnsi="Times New Roman"/>
                <w:b/>
              </w:rPr>
              <w:t>6</w:t>
            </w:r>
          </w:p>
        </w:tc>
        <w:tc>
          <w:tcPr>
            <w:tcW w:w="1480" w:type="dxa"/>
            <w:tcBorders>
              <w:top w:val="single" w:sz="4" w:space="0" w:color="auto"/>
              <w:left w:val="single" w:sz="4" w:space="0" w:color="auto"/>
              <w:bottom w:val="single" w:sz="4" w:space="0" w:color="auto"/>
              <w:right w:val="single" w:sz="4" w:space="0" w:color="auto"/>
            </w:tcBorders>
            <w:shd w:val="clear" w:color="auto" w:fill="CCFFCC"/>
          </w:tcPr>
          <w:p w14:paraId="29167C2C" w14:textId="77777777" w:rsidR="00B87C46" w:rsidRPr="00883287" w:rsidRDefault="00B87C46" w:rsidP="00202D5F">
            <w:pPr>
              <w:jc w:val="center"/>
              <w:rPr>
                <w:rFonts w:ascii="Times New Roman" w:hAnsi="Times New Roman"/>
                <w:b/>
              </w:rPr>
            </w:pPr>
            <w:r w:rsidRPr="00883287">
              <w:rPr>
                <w:rFonts w:ascii="Times New Roman" w:hAnsi="Times New Roman"/>
                <w:b/>
              </w:rPr>
              <w:t>3</w:t>
            </w:r>
          </w:p>
        </w:tc>
        <w:tc>
          <w:tcPr>
            <w:tcW w:w="141" w:type="dxa"/>
            <w:tcBorders>
              <w:top w:val="nil"/>
              <w:left w:val="nil"/>
              <w:bottom w:val="nil"/>
              <w:right w:val="nil"/>
            </w:tcBorders>
            <w:shd w:val="clear" w:color="auto" w:fill="auto"/>
            <w:noWrap/>
            <w:vAlign w:val="bottom"/>
          </w:tcPr>
          <w:p w14:paraId="5EA67E7F" w14:textId="77777777" w:rsidR="00B87C46" w:rsidRPr="00883287" w:rsidRDefault="00B87C46" w:rsidP="00202D5F">
            <w:pPr>
              <w:rPr>
                <w:rFonts w:ascii="Times New Roman" w:hAnsi="Times New Roman"/>
                <w:sz w:val="20"/>
              </w:rPr>
            </w:pPr>
          </w:p>
        </w:tc>
      </w:tr>
      <w:tr w:rsidR="00B87C46" w:rsidRPr="00883287" w14:paraId="13343722" w14:textId="77777777" w:rsidTr="00202D5F">
        <w:trPr>
          <w:trHeight w:val="480"/>
        </w:trPr>
        <w:tc>
          <w:tcPr>
            <w:tcW w:w="1054" w:type="dxa"/>
            <w:tcBorders>
              <w:top w:val="single" w:sz="4" w:space="0" w:color="auto"/>
              <w:left w:val="single" w:sz="4" w:space="0" w:color="auto"/>
              <w:bottom w:val="single" w:sz="4" w:space="0" w:color="auto"/>
              <w:right w:val="single" w:sz="4" w:space="0" w:color="auto"/>
            </w:tcBorders>
            <w:shd w:val="clear" w:color="auto" w:fill="0000D4"/>
          </w:tcPr>
          <w:p w14:paraId="7158D78E" w14:textId="77777777" w:rsidR="00B87C46" w:rsidRPr="00883287" w:rsidRDefault="00B87C46" w:rsidP="00202D5F">
            <w:pPr>
              <w:rPr>
                <w:rFonts w:ascii="Times New Roman" w:hAnsi="Times New Roman"/>
                <w:b/>
                <w:color w:val="FFFFFF"/>
              </w:rPr>
            </w:pPr>
            <w:r w:rsidRPr="00883287">
              <w:rPr>
                <w:rFonts w:ascii="Times New Roman" w:hAnsi="Times New Roman"/>
                <w:b/>
                <w:color w:val="FFFFFF"/>
              </w:rPr>
              <w:t>Possible</w:t>
            </w:r>
          </w:p>
        </w:tc>
        <w:tc>
          <w:tcPr>
            <w:tcW w:w="1555" w:type="dxa"/>
            <w:tcBorders>
              <w:top w:val="single" w:sz="4" w:space="0" w:color="auto"/>
              <w:left w:val="single" w:sz="4" w:space="0" w:color="auto"/>
              <w:bottom w:val="single" w:sz="4" w:space="0" w:color="auto"/>
              <w:right w:val="single" w:sz="4" w:space="0" w:color="auto"/>
            </w:tcBorders>
            <w:shd w:val="clear" w:color="auto" w:fill="FCF305"/>
          </w:tcPr>
          <w:p w14:paraId="78525A8B" w14:textId="77777777" w:rsidR="00B87C46" w:rsidRPr="00883287" w:rsidRDefault="00B87C46" w:rsidP="00202D5F">
            <w:pPr>
              <w:jc w:val="center"/>
              <w:rPr>
                <w:rFonts w:ascii="Times New Roman" w:hAnsi="Times New Roman"/>
                <w:b/>
              </w:rPr>
            </w:pPr>
            <w:r w:rsidRPr="00883287">
              <w:rPr>
                <w:rFonts w:ascii="Times New Roman" w:hAnsi="Times New Roman"/>
                <w:b/>
              </w:rPr>
              <w:t>10</w:t>
            </w:r>
          </w:p>
        </w:tc>
        <w:tc>
          <w:tcPr>
            <w:tcW w:w="1746" w:type="dxa"/>
            <w:tcBorders>
              <w:top w:val="single" w:sz="4" w:space="0" w:color="auto"/>
              <w:left w:val="single" w:sz="4" w:space="0" w:color="auto"/>
              <w:bottom w:val="single" w:sz="4" w:space="0" w:color="auto"/>
              <w:right w:val="single" w:sz="4" w:space="0" w:color="auto"/>
            </w:tcBorders>
            <w:shd w:val="clear" w:color="auto" w:fill="FCF305"/>
          </w:tcPr>
          <w:p w14:paraId="0A687F5C" w14:textId="77777777" w:rsidR="00B87C46" w:rsidRPr="00883287" w:rsidRDefault="00B87C46" w:rsidP="00202D5F">
            <w:pPr>
              <w:jc w:val="center"/>
              <w:rPr>
                <w:rFonts w:ascii="Times New Roman" w:hAnsi="Times New Roman"/>
                <w:b/>
              </w:rPr>
            </w:pPr>
            <w:r w:rsidRPr="00883287">
              <w:rPr>
                <w:rFonts w:ascii="Times New Roman" w:hAnsi="Times New Roman"/>
                <w:b/>
              </w:rPr>
              <w:t>8</w:t>
            </w:r>
          </w:p>
        </w:tc>
        <w:tc>
          <w:tcPr>
            <w:tcW w:w="1251" w:type="dxa"/>
            <w:tcBorders>
              <w:top w:val="single" w:sz="4" w:space="0" w:color="auto"/>
              <w:left w:val="single" w:sz="4" w:space="0" w:color="auto"/>
              <w:bottom w:val="single" w:sz="4" w:space="0" w:color="auto"/>
              <w:right w:val="single" w:sz="4" w:space="0" w:color="auto"/>
            </w:tcBorders>
            <w:shd w:val="clear" w:color="auto" w:fill="CCFFCC"/>
          </w:tcPr>
          <w:p w14:paraId="65EA9F72" w14:textId="77777777" w:rsidR="00B87C46" w:rsidRPr="00883287" w:rsidRDefault="00B87C46" w:rsidP="00202D5F">
            <w:pPr>
              <w:jc w:val="center"/>
              <w:rPr>
                <w:rFonts w:ascii="Times New Roman" w:hAnsi="Times New Roman"/>
                <w:b/>
              </w:rPr>
            </w:pPr>
            <w:r w:rsidRPr="00883287">
              <w:rPr>
                <w:rFonts w:ascii="Times New Roman" w:hAnsi="Times New Roman"/>
                <w:b/>
              </w:rPr>
              <w:t>6</w:t>
            </w:r>
          </w:p>
        </w:tc>
        <w:tc>
          <w:tcPr>
            <w:tcW w:w="1653" w:type="dxa"/>
            <w:tcBorders>
              <w:top w:val="single" w:sz="4" w:space="0" w:color="auto"/>
              <w:left w:val="single" w:sz="4" w:space="0" w:color="auto"/>
              <w:bottom w:val="single" w:sz="4" w:space="0" w:color="auto"/>
              <w:right w:val="single" w:sz="4" w:space="0" w:color="auto"/>
            </w:tcBorders>
            <w:shd w:val="clear" w:color="auto" w:fill="CCFFCC"/>
          </w:tcPr>
          <w:p w14:paraId="74F3CD00" w14:textId="77777777" w:rsidR="00B87C46" w:rsidRPr="00883287" w:rsidRDefault="00B87C46" w:rsidP="00202D5F">
            <w:pPr>
              <w:jc w:val="center"/>
              <w:rPr>
                <w:rFonts w:ascii="Times New Roman" w:hAnsi="Times New Roman"/>
                <w:b/>
              </w:rPr>
            </w:pPr>
            <w:r w:rsidRPr="00883287">
              <w:rPr>
                <w:rFonts w:ascii="Times New Roman" w:hAnsi="Times New Roman"/>
                <w:b/>
              </w:rPr>
              <w:t>4</w:t>
            </w:r>
          </w:p>
        </w:tc>
        <w:tc>
          <w:tcPr>
            <w:tcW w:w="1480" w:type="dxa"/>
            <w:tcBorders>
              <w:top w:val="single" w:sz="4" w:space="0" w:color="auto"/>
              <w:left w:val="single" w:sz="4" w:space="0" w:color="auto"/>
              <w:bottom w:val="single" w:sz="4" w:space="0" w:color="auto"/>
              <w:right w:val="single" w:sz="4" w:space="0" w:color="auto"/>
            </w:tcBorders>
            <w:shd w:val="clear" w:color="auto" w:fill="006411"/>
          </w:tcPr>
          <w:p w14:paraId="480C6B1E" w14:textId="77777777" w:rsidR="00B87C46" w:rsidRPr="00883287" w:rsidRDefault="00B87C46" w:rsidP="00202D5F">
            <w:pPr>
              <w:jc w:val="center"/>
              <w:rPr>
                <w:rFonts w:ascii="Times New Roman" w:hAnsi="Times New Roman"/>
                <w:b/>
              </w:rPr>
            </w:pPr>
            <w:r w:rsidRPr="00883287">
              <w:rPr>
                <w:rFonts w:ascii="Times New Roman" w:hAnsi="Times New Roman"/>
                <w:b/>
              </w:rPr>
              <w:t>2</w:t>
            </w:r>
          </w:p>
        </w:tc>
        <w:tc>
          <w:tcPr>
            <w:tcW w:w="141" w:type="dxa"/>
            <w:tcBorders>
              <w:top w:val="nil"/>
              <w:left w:val="nil"/>
              <w:bottom w:val="nil"/>
              <w:right w:val="nil"/>
            </w:tcBorders>
            <w:shd w:val="clear" w:color="auto" w:fill="auto"/>
            <w:noWrap/>
            <w:vAlign w:val="bottom"/>
          </w:tcPr>
          <w:p w14:paraId="1F7629F4" w14:textId="77777777" w:rsidR="00B87C46" w:rsidRPr="00883287" w:rsidRDefault="00B87C46" w:rsidP="00202D5F">
            <w:pPr>
              <w:rPr>
                <w:rFonts w:ascii="Times New Roman" w:hAnsi="Times New Roman"/>
                <w:sz w:val="20"/>
              </w:rPr>
            </w:pPr>
          </w:p>
        </w:tc>
      </w:tr>
      <w:tr w:rsidR="00B87C46" w:rsidRPr="00883287" w14:paraId="3DD3CC7C" w14:textId="77777777" w:rsidTr="00202D5F">
        <w:trPr>
          <w:trHeight w:val="480"/>
        </w:trPr>
        <w:tc>
          <w:tcPr>
            <w:tcW w:w="1054" w:type="dxa"/>
            <w:tcBorders>
              <w:top w:val="single" w:sz="4" w:space="0" w:color="auto"/>
              <w:left w:val="single" w:sz="4" w:space="0" w:color="auto"/>
              <w:bottom w:val="single" w:sz="4" w:space="0" w:color="auto"/>
              <w:right w:val="single" w:sz="4" w:space="0" w:color="auto"/>
            </w:tcBorders>
            <w:shd w:val="clear" w:color="auto" w:fill="0000D4"/>
          </w:tcPr>
          <w:p w14:paraId="5533BD63" w14:textId="77777777" w:rsidR="00B87C46" w:rsidRPr="00883287" w:rsidRDefault="00B87C46" w:rsidP="00202D5F">
            <w:pPr>
              <w:rPr>
                <w:rFonts w:ascii="Times New Roman" w:hAnsi="Times New Roman"/>
                <w:b/>
                <w:color w:val="FFFFFF"/>
              </w:rPr>
            </w:pPr>
            <w:r w:rsidRPr="00883287">
              <w:rPr>
                <w:rFonts w:ascii="Times New Roman" w:hAnsi="Times New Roman"/>
                <w:b/>
                <w:color w:val="FFFFFF"/>
              </w:rPr>
              <w:t>Unlikely</w:t>
            </w:r>
          </w:p>
        </w:tc>
        <w:tc>
          <w:tcPr>
            <w:tcW w:w="1555" w:type="dxa"/>
            <w:tcBorders>
              <w:top w:val="single" w:sz="4" w:space="0" w:color="auto"/>
              <w:left w:val="single" w:sz="4" w:space="0" w:color="auto"/>
              <w:bottom w:val="single" w:sz="4" w:space="0" w:color="auto"/>
              <w:right w:val="single" w:sz="4" w:space="0" w:color="auto"/>
            </w:tcBorders>
            <w:shd w:val="clear" w:color="auto" w:fill="CCFFCC"/>
          </w:tcPr>
          <w:p w14:paraId="3CF554FC" w14:textId="77777777" w:rsidR="00B87C46" w:rsidRPr="00883287" w:rsidRDefault="00B87C46" w:rsidP="00202D5F">
            <w:pPr>
              <w:jc w:val="center"/>
              <w:rPr>
                <w:rFonts w:ascii="Times New Roman" w:hAnsi="Times New Roman"/>
                <w:b/>
              </w:rPr>
            </w:pPr>
            <w:r w:rsidRPr="00883287">
              <w:rPr>
                <w:rFonts w:ascii="Times New Roman" w:hAnsi="Times New Roman"/>
                <w:b/>
              </w:rPr>
              <w:t>5</w:t>
            </w:r>
          </w:p>
        </w:tc>
        <w:tc>
          <w:tcPr>
            <w:tcW w:w="1746" w:type="dxa"/>
            <w:tcBorders>
              <w:top w:val="single" w:sz="4" w:space="0" w:color="auto"/>
              <w:left w:val="single" w:sz="4" w:space="0" w:color="auto"/>
              <w:bottom w:val="single" w:sz="4" w:space="0" w:color="auto"/>
              <w:right w:val="single" w:sz="4" w:space="0" w:color="auto"/>
            </w:tcBorders>
            <w:shd w:val="clear" w:color="auto" w:fill="CCFFCC"/>
          </w:tcPr>
          <w:p w14:paraId="2ACA0F1B" w14:textId="77777777" w:rsidR="00B87C46" w:rsidRPr="00883287" w:rsidRDefault="00B87C46" w:rsidP="00202D5F">
            <w:pPr>
              <w:jc w:val="center"/>
              <w:rPr>
                <w:rFonts w:ascii="Times New Roman" w:hAnsi="Times New Roman"/>
                <w:b/>
              </w:rPr>
            </w:pPr>
            <w:r w:rsidRPr="00883287">
              <w:rPr>
                <w:rFonts w:ascii="Times New Roman" w:hAnsi="Times New Roman"/>
                <w:b/>
              </w:rPr>
              <w:t>4</w:t>
            </w:r>
          </w:p>
        </w:tc>
        <w:tc>
          <w:tcPr>
            <w:tcW w:w="1251" w:type="dxa"/>
            <w:tcBorders>
              <w:top w:val="single" w:sz="4" w:space="0" w:color="auto"/>
              <w:left w:val="single" w:sz="4" w:space="0" w:color="auto"/>
              <w:bottom w:val="single" w:sz="4" w:space="0" w:color="auto"/>
              <w:right w:val="single" w:sz="4" w:space="0" w:color="auto"/>
            </w:tcBorders>
            <w:shd w:val="clear" w:color="auto" w:fill="CCFFCC"/>
          </w:tcPr>
          <w:p w14:paraId="24B24432" w14:textId="77777777" w:rsidR="00B87C46" w:rsidRPr="00883287" w:rsidRDefault="00B87C46" w:rsidP="00202D5F">
            <w:pPr>
              <w:jc w:val="center"/>
              <w:rPr>
                <w:rFonts w:ascii="Times New Roman" w:hAnsi="Times New Roman"/>
                <w:b/>
              </w:rPr>
            </w:pPr>
            <w:r w:rsidRPr="00883287">
              <w:rPr>
                <w:rFonts w:ascii="Times New Roman" w:hAnsi="Times New Roman"/>
                <w:b/>
              </w:rPr>
              <w:t>3</w:t>
            </w:r>
          </w:p>
        </w:tc>
        <w:tc>
          <w:tcPr>
            <w:tcW w:w="1653" w:type="dxa"/>
            <w:tcBorders>
              <w:top w:val="single" w:sz="4" w:space="0" w:color="auto"/>
              <w:left w:val="single" w:sz="4" w:space="0" w:color="auto"/>
              <w:bottom w:val="single" w:sz="4" w:space="0" w:color="auto"/>
              <w:right w:val="single" w:sz="4" w:space="0" w:color="auto"/>
            </w:tcBorders>
            <w:shd w:val="clear" w:color="auto" w:fill="006411"/>
          </w:tcPr>
          <w:p w14:paraId="65EEED48" w14:textId="77777777" w:rsidR="00B87C46" w:rsidRPr="00883287" w:rsidRDefault="00B87C46" w:rsidP="00202D5F">
            <w:pPr>
              <w:jc w:val="center"/>
              <w:rPr>
                <w:rFonts w:ascii="Times New Roman" w:hAnsi="Times New Roman"/>
                <w:b/>
              </w:rPr>
            </w:pPr>
            <w:r w:rsidRPr="00883287">
              <w:rPr>
                <w:rFonts w:ascii="Times New Roman" w:hAnsi="Times New Roman"/>
                <w:b/>
              </w:rPr>
              <w:t>2</w:t>
            </w:r>
          </w:p>
        </w:tc>
        <w:tc>
          <w:tcPr>
            <w:tcW w:w="1480" w:type="dxa"/>
            <w:tcBorders>
              <w:top w:val="single" w:sz="4" w:space="0" w:color="auto"/>
              <w:left w:val="single" w:sz="4" w:space="0" w:color="auto"/>
              <w:bottom w:val="single" w:sz="4" w:space="0" w:color="auto"/>
              <w:right w:val="single" w:sz="4" w:space="0" w:color="auto"/>
            </w:tcBorders>
            <w:shd w:val="clear" w:color="auto" w:fill="006411"/>
          </w:tcPr>
          <w:p w14:paraId="1A11C910" w14:textId="77777777" w:rsidR="00B87C46" w:rsidRPr="00883287" w:rsidRDefault="00B87C46" w:rsidP="00202D5F">
            <w:pPr>
              <w:jc w:val="center"/>
              <w:rPr>
                <w:rFonts w:ascii="Times New Roman" w:hAnsi="Times New Roman"/>
                <w:b/>
              </w:rPr>
            </w:pPr>
            <w:r w:rsidRPr="00883287">
              <w:rPr>
                <w:rFonts w:ascii="Times New Roman" w:hAnsi="Times New Roman"/>
                <w:b/>
              </w:rPr>
              <w:t>1</w:t>
            </w:r>
          </w:p>
        </w:tc>
        <w:tc>
          <w:tcPr>
            <w:tcW w:w="141" w:type="dxa"/>
            <w:tcBorders>
              <w:top w:val="nil"/>
              <w:left w:val="nil"/>
              <w:bottom w:val="nil"/>
              <w:right w:val="nil"/>
            </w:tcBorders>
            <w:shd w:val="clear" w:color="auto" w:fill="auto"/>
            <w:noWrap/>
            <w:vAlign w:val="bottom"/>
          </w:tcPr>
          <w:p w14:paraId="375B1F7D" w14:textId="77777777" w:rsidR="00B87C46" w:rsidRPr="00883287" w:rsidRDefault="00B87C46" w:rsidP="00202D5F">
            <w:pPr>
              <w:rPr>
                <w:rFonts w:ascii="Times New Roman" w:hAnsi="Times New Roman"/>
                <w:sz w:val="20"/>
              </w:rPr>
            </w:pPr>
          </w:p>
        </w:tc>
      </w:tr>
      <w:tr w:rsidR="00B87C46" w:rsidRPr="00883287" w14:paraId="5EB061A7" w14:textId="77777777" w:rsidTr="00202D5F">
        <w:trPr>
          <w:trHeight w:val="240"/>
        </w:trPr>
        <w:tc>
          <w:tcPr>
            <w:tcW w:w="1054" w:type="dxa"/>
            <w:tcBorders>
              <w:top w:val="nil"/>
              <w:left w:val="nil"/>
              <w:bottom w:val="nil"/>
              <w:right w:val="nil"/>
            </w:tcBorders>
            <w:shd w:val="clear" w:color="auto" w:fill="auto"/>
            <w:noWrap/>
            <w:vAlign w:val="bottom"/>
          </w:tcPr>
          <w:p w14:paraId="0158953B" w14:textId="77777777" w:rsidR="00B87C46" w:rsidRPr="00883287" w:rsidRDefault="00B87C46" w:rsidP="00202D5F">
            <w:pPr>
              <w:rPr>
                <w:rFonts w:ascii="Times New Roman" w:hAnsi="Times New Roman"/>
                <w:sz w:val="20"/>
              </w:rPr>
            </w:pPr>
          </w:p>
        </w:tc>
        <w:tc>
          <w:tcPr>
            <w:tcW w:w="1555" w:type="dxa"/>
            <w:tcBorders>
              <w:top w:val="nil"/>
              <w:left w:val="nil"/>
              <w:bottom w:val="nil"/>
              <w:right w:val="nil"/>
            </w:tcBorders>
            <w:shd w:val="clear" w:color="auto" w:fill="auto"/>
            <w:noWrap/>
            <w:vAlign w:val="bottom"/>
          </w:tcPr>
          <w:p w14:paraId="3E61A64A" w14:textId="77777777" w:rsidR="00B87C46" w:rsidRPr="00883287" w:rsidRDefault="00B87C46" w:rsidP="00202D5F">
            <w:pPr>
              <w:rPr>
                <w:rFonts w:ascii="Times New Roman" w:hAnsi="Times New Roman"/>
                <w:sz w:val="20"/>
              </w:rPr>
            </w:pPr>
          </w:p>
        </w:tc>
        <w:tc>
          <w:tcPr>
            <w:tcW w:w="1746" w:type="dxa"/>
            <w:tcBorders>
              <w:top w:val="nil"/>
              <w:left w:val="nil"/>
              <w:bottom w:val="nil"/>
              <w:right w:val="nil"/>
            </w:tcBorders>
            <w:shd w:val="clear" w:color="auto" w:fill="auto"/>
            <w:noWrap/>
            <w:vAlign w:val="bottom"/>
          </w:tcPr>
          <w:p w14:paraId="43354504" w14:textId="77777777" w:rsidR="00B87C46" w:rsidRPr="00883287" w:rsidRDefault="00B87C46" w:rsidP="00202D5F">
            <w:pPr>
              <w:rPr>
                <w:rFonts w:ascii="Times New Roman" w:hAnsi="Times New Roman"/>
                <w:sz w:val="20"/>
              </w:rPr>
            </w:pPr>
          </w:p>
        </w:tc>
        <w:tc>
          <w:tcPr>
            <w:tcW w:w="1251" w:type="dxa"/>
            <w:tcBorders>
              <w:top w:val="nil"/>
              <w:left w:val="nil"/>
              <w:bottom w:val="nil"/>
              <w:right w:val="nil"/>
            </w:tcBorders>
            <w:shd w:val="clear" w:color="auto" w:fill="auto"/>
            <w:noWrap/>
            <w:vAlign w:val="bottom"/>
          </w:tcPr>
          <w:p w14:paraId="6DA5917A" w14:textId="77777777" w:rsidR="00B87C46" w:rsidRPr="00883287" w:rsidRDefault="00B87C46" w:rsidP="00202D5F">
            <w:pPr>
              <w:rPr>
                <w:rFonts w:ascii="Times New Roman" w:hAnsi="Times New Roman"/>
                <w:sz w:val="20"/>
              </w:rPr>
            </w:pPr>
          </w:p>
        </w:tc>
        <w:tc>
          <w:tcPr>
            <w:tcW w:w="1653" w:type="dxa"/>
            <w:tcBorders>
              <w:top w:val="nil"/>
              <w:left w:val="nil"/>
              <w:bottom w:val="nil"/>
              <w:right w:val="nil"/>
            </w:tcBorders>
            <w:shd w:val="clear" w:color="auto" w:fill="auto"/>
            <w:noWrap/>
            <w:vAlign w:val="bottom"/>
          </w:tcPr>
          <w:p w14:paraId="03CAEC29" w14:textId="77777777" w:rsidR="00B87C46" w:rsidRPr="00883287" w:rsidRDefault="00B87C46" w:rsidP="00202D5F">
            <w:pPr>
              <w:rPr>
                <w:rFonts w:ascii="Times New Roman" w:hAnsi="Times New Roman"/>
                <w:sz w:val="20"/>
              </w:rPr>
            </w:pPr>
          </w:p>
        </w:tc>
        <w:tc>
          <w:tcPr>
            <w:tcW w:w="1480" w:type="dxa"/>
            <w:tcBorders>
              <w:top w:val="nil"/>
              <w:left w:val="nil"/>
              <w:bottom w:val="nil"/>
              <w:right w:val="nil"/>
            </w:tcBorders>
            <w:shd w:val="clear" w:color="auto" w:fill="auto"/>
            <w:noWrap/>
            <w:vAlign w:val="bottom"/>
          </w:tcPr>
          <w:p w14:paraId="1AD297AB" w14:textId="77777777" w:rsidR="00B87C46" w:rsidRPr="00883287" w:rsidRDefault="00B87C46" w:rsidP="00202D5F">
            <w:pPr>
              <w:rPr>
                <w:rFonts w:ascii="Times New Roman" w:hAnsi="Times New Roman"/>
                <w:sz w:val="20"/>
              </w:rPr>
            </w:pPr>
          </w:p>
        </w:tc>
        <w:tc>
          <w:tcPr>
            <w:tcW w:w="141" w:type="dxa"/>
            <w:tcBorders>
              <w:top w:val="nil"/>
              <w:left w:val="nil"/>
              <w:bottom w:val="nil"/>
              <w:right w:val="nil"/>
            </w:tcBorders>
            <w:shd w:val="clear" w:color="auto" w:fill="auto"/>
            <w:noWrap/>
            <w:vAlign w:val="bottom"/>
          </w:tcPr>
          <w:p w14:paraId="1C114C7F" w14:textId="77777777" w:rsidR="00B87C46" w:rsidRPr="00883287" w:rsidRDefault="00B87C46" w:rsidP="00202D5F">
            <w:pPr>
              <w:rPr>
                <w:rFonts w:ascii="Times New Roman" w:hAnsi="Times New Roman"/>
                <w:sz w:val="20"/>
              </w:rPr>
            </w:pPr>
          </w:p>
        </w:tc>
      </w:tr>
      <w:tr w:rsidR="00B87C46" w:rsidRPr="00883287" w14:paraId="406A94D6" w14:textId="77777777" w:rsidTr="00202D5F">
        <w:trPr>
          <w:trHeight w:val="380"/>
        </w:trPr>
        <w:tc>
          <w:tcPr>
            <w:tcW w:w="8739" w:type="dxa"/>
            <w:gridSpan w:val="6"/>
            <w:tcBorders>
              <w:top w:val="single" w:sz="4" w:space="0" w:color="auto"/>
              <w:left w:val="single" w:sz="4" w:space="0" w:color="auto"/>
              <w:bottom w:val="single" w:sz="4" w:space="0" w:color="auto"/>
              <w:right w:val="single" w:sz="4" w:space="0" w:color="auto"/>
            </w:tcBorders>
            <w:shd w:val="clear" w:color="auto" w:fill="auto"/>
          </w:tcPr>
          <w:p w14:paraId="2F9F2261" w14:textId="77777777" w:rsidR="00B87C46" w:rsidRPr="00883287" w:rsidRDefault="00B87C46" w:rsidP="00202D5F">
            <w:pPr>
              <w:jc w:val="center"/>
              <w:rPr>
                <w:rFonts w:ascii="Times New Roman" w:hAnsi="Times New Roman"/>
                <w:b/>
                <w:sz w:val="28"/>
              </w:rPr>
            </w:pPr>
            <w:r w:rsidRPr="00883287">
              <w:rPr>
                <w:rFonts w:ascii="Times New Roman" w:hAnsi="Times New Roman"/>
                <w:b/>
                <w:sz w:val="28"/>
              </w:rPr>
              <w:t>Risk Based Control Measures</w:t>
            </w:r>
          </w:p>
        </w:tc>
        <w:tc>
          <w:tcPr>
            <w:tcW w:w="141" w:type="dxa"/>
            <w:tcBorders>
              <w:top w:val="nil"/>
              <w:left w:val="nil"/>
              <w:bottom w:val="nil"/>
              <w:right w:val="nil"/>
            </w:tcBorders>
            <w:shd w:val="clear" w:color="auto" w:fill="auto"/>
            <w:noWrap/>
            <w:vAlign w:val="bottom"/>
          </w:tcPr>
          <w:p w14:paraId="06F6AD7F" w14:textId="77777777" w:rsidR="00B87C46" w:rsidRPr="00883287" w:rsidRDefault="00B87C46" w:rsidP="00202D5F">
            <w:pPr>
              <w:rPr>
                <w:rFonts w:ascii="Times New Roman" w:hAnsi="Times New Roman"/>
                <w:sz w:val="20"/>
              </w:rPr>
            </w:pPr>
          </w:p>
        </w:tc>
      </w:tr>
      <w:tr w:rsidR="00B87C46" w:rsidRPr="00883287" w14:paraId="5522648E" w14:textId="77777777" w:rsidTr="00202D5F">
        <w:trPr>
          <w:trHeight w:val="300"/>
        </w:trPr>
        <w:tc>
          <w:tcPr>
            <w:tcW w:w="1054" w:type="dxa"/>
            <w:tcBorders>
              <w:top w:val="single" w:sz="4" w:space="0" w:color="auto"/>
              <w:left w:val="single" w:sz="4" w:space="0" w:color="auto"/>
              <w:bottom w:val="single" w:sz="4" w:space="0" w:color="auto"/>
              <w:right w:val="single" w:sz="4" w:space="0" w:color="auto"/>
            </w:tcBorders>
            <w:shd w:val="clear" w:color="auto" w:fill="0000D4"/>
          </w:tcPr>
          <w:p w14:paraId="53DCBC51" w14:textId="77777777" w:rsidR="00B87C46" w:rsidRPr="00883287" w:rsidRDefault="00B87C46" w:rsidP="00202D5F">
            <w:pPr>
              <w:rPr>
                <w:rFonts w:ascii="Times New Roman" w:hAnsi="Times New Roman"/>
              </w:rPr>
            </w:pPr>
            <w:r w:rsidRPr="00883287">
              <w:rPr>
                <w:rFonts w:ascii="Times New Roman" w:hAnsi="Times New Roman"/>
              </w:rPr>
              <w:t> </w:t>
            </w:r>
          </w:p>
        </w:tc>
        <w:tc>
          <w:tcPr>
            <w:tcW w:w="1555" w:type="dxa"/>
            <w:tcBorders>
              <w:top w:val="single" w:sz="4" w:space="0" w:color="auto"/>
              <w:left w:val="single" w:sz="4" w:space="0" w:color="auto"/>
              <w:bottom w:val="single" w:sz="4" w:space="0" w:color="auto"/>
              <w:right w:val="single" w:sz="4" w:space="0" w:color="auto"/>
            </w:tcBorders>
            <w:shd w:val="clear" w:color="auto" w:fill="0000D4"/>
          </w:tcPr>
          <w:p w14:paraId="563162D0" w14:textId="77777777" w:rsidR="00B87C46" w:rsidRPr="00883287" w:rsidRDefault="00B87C46" w:rsidP="00202D5F">
            <w:pPr>
              <w:rPr>
                <w:rFonts w:ascii="Times New Roman" w:hAnsi="Times New Roman"/>
                <w:b/>
                <w:color w:val="FFFFFF"/>
              </w:rPr>
            </w:pPr>
            <w:r w:rsidRPr="00883287">
              <w:rPr>
                <w:rFonts w:ascii="Times New Roman" w:hAnsi="Times New Roman"/>
                <w:b/>
                <w:color w:val="FFFFFF"/>
              </w:rPr>
              <w:t>Extreme</w:t>
            </w:r>
          </w:p>
        </w:tc>
        <w:tc>
          <w:tcPr>
            <w:tcW w:w="1746" w:type="dxa"/>
            <w:tcBorders>
              <w:top w:val="single" w:sz="4" w:space="0" w:color="auto"/>
              <w:left w:val="single" w:sz="4" w:space="0" w:color="auto"/>
              <w:bottom w:val="single" w:sz="4" w:space="0" w:color="auto"/>
              <w:right w:val="single" w:sz="4" w:space="0" w:color="auto"/>
            </w:tcBorders>
            <w:shd w:val="clear" w:color="auto" w:fill="0000D4"/>
          </w:tcPr>
          <w:p w14:paraId="3FA8BB46" w14:textId="77777777" w:rsidR="00B87C46" w:rsidRPr="00883287" w:rsidRDefault="00B87C46" w:rsidP="00202D5F">
            <w:pPr>
              <w:rPr>
                <w:rFonts w:ascii="Times New Roman" w:hAnsi="Times New Roman"/>
                <w:b/>
                <w:color w:val="FFFFFF"/>
              </w:rPr>
            </w:pPr>
            <w:r w:rsidRPr="00883287">
              <w:rPr>
                <w:rFonts w:ascii="Times New Roman" w:hAnsi="Times New Roman"/>
                <w:b/>
                <w:color w:val="FFFFFF"/>
              </w:rPr>
              <w:t>Severe</w:t>
            </w:r>
          </w:p>
        </w:tc>
        <w:tc>
          <w:tcPr>
            <w:tcW w:w="1251" w:type="dxa"/>
            <w:tcBorders>
              <w:top w:val="single" w:sz="4" w:space="0" w:color="auto"/>
              <w:left w:val="single" w:sz="4" w:space="0" w:color="auto"/>
              <w:bottom w:val="single" w:sz="4" w:space="0" w:color="auto"/>
              <w:right w:val="single" w:sz="4" w:space="0" w:color="auto"/>
            </w:tcBorders>
            <w:shd w:val="clear" w:color="auto" w:fill="0000D4"/>
          </w:tcPr>
          <w:p w14:paraId="472553FB" w14:textId="77777777" w:rsidR="00B87C46" w:rsidRPr="00883287" w:rsidRDefault="00B87C46" w:rsidP="00202D5F">
            <w:pPr>
              <w:rPr>
                <w:rFonts w:ascii="Times New Roman" w:hAnsi="Times New Roman"/>
                <w:b/>
                <w:color w:val="FFFFFF"/>
              </w:rPr>
            </w:pPr>
            <w:r w:rsidRPr="00883287">
              <w:rPr>
                <w:rFonts w:ascii="Times New Roman" w:hAnsi="Times New Roman"/>
                <w:b/>
                <w:color w:val="FFFFFF"/>
              </w:rPr>
              <w:t>Moderate</w:t>
            </w:r>
          </w:p>
        </w:tc>
        <w:tc>
          <w:tcPr>
            <w:tcW w:w="1653" w:type="dxa"/>
            <w:tcBorders>
              <w:top w:val="single" w:sz="4" w:space="0" w:color="auto"/>
              <w:left w:val="single" w:sz="4" w:space="0" w:color="auto"/>
              <w:bottom w:val="single" w:sz="4" w:space="0" w:color="auto"/>
              <w:right w:val="single" w:sz="4" w:space="0" w:color="auto"/>
            </w:tcBorders>
            <w:shd w:val="clear" w:color="auto" w:fill="0000D4"/>
          </w:tcPr>
          <w:p w14:paraId="7E139F11" w14:textId="77777777" w:rsidR="00B87C46" w:rsidRPr="00883287" w:rsidRDefault="00B87C46" w:rsidP="00202D5F">
            <w:pPr>
              <w:rPr>
                <w:rFonts w:ascii="Times New Roman" w:hAnsi="Times New Roman"/>
                <w:b/>
                <w:color w:val="FFFFFF"/>
              </w:rPr>
            </w:pPr>
            <w:r w:rsidRPr="00883287">
              <w:rPr>
                <w:rFonts w:ascii="Times New Roman" w:hAnsi="Times New Roman"/>
                <w:b/>
                <w:color w:val="FFFFFF"/>
              </w:rPr>
              <w:t>Slight</w:t>
            </w:r>
          </w:p>
        </w:tc>
        <w:tc>
          <w:tcPr>
            <w:tcW w:w="1480" w:type="dxa"/>
            <w:tcBorders>
              <w:top w:val="single" w:sz="4" w:space="0" w:color="auto"/>
              <w:left w:val="single" w:sz="4" w:space="0" w:color="auto"/>
              <w:bottom w:val="single" w:sz="4" w:space="0" w:color="auto"/>
              <w:right w:val="single" w:sz="4" w:space="0" w:color="auto"/>
            </w:tcBorders>
            <w:shd w:val="clear" w:color="auto" w:fill="0000D4"/>
          </w:tcPr>
          <w:p w14:paraId="51CA5C0A" w14:textId="77777777" w:rsidR="00B87C46" w:rsidRPr="00883287" w:rsidRDefault="00B87C46" w:rsidP="00202D5F">
            <w:pPr>
              <w:rPr>
                <w:rFonts w:ascii="Times New Roman" w:hAnsi="Times New Roman"/>
                <w:b/>
                <w:color w:val="FFFFFF"/>
              </w:rPr>
            </w:pPr>
            <w:r w:rsidRPr="00883287">
              <w:rPr>
                <w:rFonts w:ascii="Times New Roman" w:hAnsi="Times New Roman"/>
                <w:b/>
                <w:color w:val="FFFFFF"/>
              </w:rPr>
              <w:t>Minimal</w:t>
            </w:r>
          </w:p>
        </w:tc>
        <w:tc>
          <w:tcPr>
            <w:tcW w:w="141" w:type="dxa"/>
            <w:tcBorders>
              <w:top w:val="nil"/>
              <w:left w:val="nil"/>
              <w:bottom w:val="nil"/>
              <w:right w:val="nil"/>
            </w:tcBorders>
            <w:shd w:val="clear" w:color="auto" w:fill="auto"/>
            <w:noWrap/>
            <w:vAlign w:val="bottom"/>
          </w:tcPr>
          <w:p w14:paraId="5B39D80D" w14:textId="77777777" w:rsidR="00B87C46" w:rsidRPr="00883287" w:rsidRDefault="00B87C46" w:rsidP="00202D5F">
            <w:pPr>
              <w:rPr>
                <w:rFonts w:ascii="Times New Roman" w:hAnsi="Times New Roman"/>
                <w:sz w:val="20"/>
              </w:rPr>
            </w:pPr>
          </w:p>
        </w:tc>
      </w:tr>
      <w:tr w:rsidR="00B87C46" w:rsidRPr="00883287" w14:paraId="4B74AEBC" w14:textId="77777777" w:rsidTr="00202D5F">
        <w:trPr>
          <w:trHeight w:val="960"/>
        </w:trPr>
        <w:tc>
          <w:tcPr>
            <w:tcW w:w="1054" w:type="dxa"/>
            <w:tcBorders>
              <w:top w:val="single" w:sz="4" w:space="0" w:color="auto"/>
              <w:left w:val="single" w:sz="4" w:space="0" w:color="auto"/>
              <w:bottom w:val="single" w:sz="4" w:space="0" w:color="auto"/>
              <w:right w:val="single" w:sz="4" w:space="0" w:color="auto"/>
            </w:tcBorders>
            <w:shd w:val="clear" w:color="auto" w:fill="0000D4"/>
          </w:tcPr>
          <w:p w14:paraId="237882C4" w14:textId="77777777" w:rsidR="00B87C46" w:rsidRPr="00883287" w:rsidRDefault="00B87C46" w:rsidP="00202D5F">
            <w:pPr>
              <w:rPr>
                <w:rFonts w:ascii="Times New Roman" w:hAnsi="Times New Roman"/>
                <w:b/>
                <w:color w:val="FFFFFF"/>
              </w:rPr>
            </w:pPr>
            <w:r w:rsidRPr="00883287">
              <w:rPr>
                <w:rFonts w:ascii="Times New Roman" w:hAnsi="Times New Roman"/>
                <w:b/>
                <w:color w:val="FFFFFF"/>
              </w:rPr>
              <w:t>Very Likely</w:t>
            </w:r>
          </w:p>
        </w:tc>
        <w:tc>
          <w:tcPr>
            <w:tcW w:w="1555" w:type="dxa"/>
            <w:tcBorders>
              <w:top w:val="single" w:sz="4" w:space="0" w:color="auto"/>
              <w:left w:val="single" w:sz="4" w:space="0" w:color="auto"/>
              <w:bottom w:val="single" w:sz="4" w:space="0" w:color="auto"/>
              <w:right w:val="single" w:sz="4" w:space="0" w:color="auto"/>
            </w:tcBorders>
            <w:shd w:val="clear" w:color="auto" w:fill="DD0806"/>
          </w:tcPr>
          <w:p w14:paraId="613D513F" w14:textId="77777777" w:rsidR="00B87C46" w:rsidRPr="00883287" w:rsidRDefault="00B87C46" w:rsidP="00202D5F">
            <w:pPr>
              <w:rPr>
                <w:rFonts w:ascii="Times New Roman" w:hAnsi="Times New Roman"/>
                <w:b/>
              </w:rPr>
            </w:pPr>
            <w:r w:rsidRPr="00883287">
              <w:rPr>
                <w:rFonts w:ascii="Times New Roman" w:hAnsi="Times New Roman"/>
                <w:b/>
              </w:rPr>
              <w:t>Avoid</w:t>
            </w:r>
          </w:p>
        </w:tc>
        <w:tc>
          <w:tcPr>
            <w:tcW w:w="1746" w:type="dxa"/>
            <w:tcBorders>
              <w:top w:val="single" w:sz="4" w:space="0" w:color="auto"/>
              <w:left w:val="single" w:sz="4" w:space="0" w:color="auto"/>
              <w:bottom w:val="single" w:sz="4" w:space="0" w:color="auto"/>
              <w:right w:val="single" w:sz="4" w:space="0" w:color="auto"/>
            </w:tcBorders>
            <w:shd w:val="clear" w:color="auto" w:fill="DD0806"/>
          </w:tcPr>
          <w:p w14:paraId="0862D8FF" w14:textId="77777777" w:rsidR="00B87C46" w:rsidRPr="00883287" w:rsidRDefault="00B87C46" w:rsidP="00202D5F">
            <w:pPr>
              <w:rPr>
                <w:rFonts w:ascii="Times New Roman" w:hAnsi="Times New Roman"/>
              </w:rPr>
            </w:pPr>
            <w:r w:rsidRPr="00883287">
              <w:rPr>
                <w:rFonts w:ascii="Times New Roman" w:hAnsi="Times New Roman"/>
              </w:rPr>
              <w:t> </w:t>
            </w:r>
            <w:r w:rsidRPr="00883287">
              <w:rPr>
                <w:rFonts w:ascii="Times New Roman" w:hAnsi="Times New Roman"/>
                <w:b/>
              </w:rPr>
              <w:t>Avoid</w:t>
            </w:r>
          </w:p>
        </w:tc>
        <w:tc>
          <w:tcPr>
            <w:tcW w:w="1251" w:type="dxa"/>
            <w:tcBorders>
              <w:top w:val="single" w:sz="4" w:space="0" w:color="auto"/>
              <w:left w:val="single" w:sz="4" w:space="0" w:color="auto"/>
              <w:bottom w:val="single" w:sz="4" w:space="0" w:color="auto"/>
              <w:right w:val="single" w:sz="4" w:space="0" w:color="auto"/>
            </w:tcBorders>
            <w:shd w:val="clear" w:color="auto" w:fill="FF9900"/>
          </w:tcPr>
          <w:p w14:paraId="532B72D2" w14:textId="77777777" w:rsidR="00B87C46" w:rsidRPr="00883287" w:rsidRDefault="00B87C46" w:rsidP="00202D5F">
            <w:pPr>
              <w:rPr>
                <w:rFonts w:ascii="Times New Roman" w:hAnsi="Times New Roman"/>
                <w:b/>
              </w:rPr>
            </w:pPr>
            <w:r w:rsidRPr="00883287">
              <w:rPr>
                <w:rFonts w:ascii="Times New Roman" w:hAnsi="Times New Roman"/>
                <w:b/>
              </w:rPr>
              <w:t>Physical Control</w:t>
            </w:r>
          </w:p>
        </w:tc>
        <w:tc>
          <w:tcPr>
            <w:tcW w:w="1653" w:type="dxa"/>
            <w:tcBorders>
              <w:top w:val="single" w:sz="4" w:space="0" w:color="auto"/>
              <w:left w:val="single" w:sz="4" w:space="0" w:color="auto"/>
              <w:bottom w:val="single" w:sz="4" w:space="0" w:color="auto"/>
              <w:right w:val="single" w:sz="4" w:space="0" w:color="auto"/>
            </w:tcBorders>
            <w:shd w:val="clear" w:color="auto" w:fill="FCF305"/>
          </w:tcPr>
          <w:p w14:paraId="44E0C75E" w14:textId="77777777" w:rsidR="00B87C46" w:rsidRPr="00883287" w:rsidRDefault="00B87C46" w:rsidP="00202D5F">
            <w:pPr>
              <w:rPr>
                <w:rFonts w:ascii="Times New Roman" w:hAnsi="Times New Roman"/>
                <w:b/>
              </w:rPr>
            </w:pPr>
            <w:r w:rsidRPr="00883287">
              <w:rPr>
                <w:rFonts w:ascii="Times New Roman" w:hAnsi="Times New Roman"/>
                <w:b/>
              </w:rPr>
              <w:t>Formal Control</w:t>
            </w:r>
          </w:p>
        </w:tc>
        <w:tc>
          <w:tcPr>
            <w:tcW w:w="1480" w:type="dxa"/>
            <w:tcBorders>
              <w:top w:val="single" w:sz="4" w:space="0" w:color="auto"/>
              <w:left w:val="single" w:sz="4" w:space="0" w:color="auto"/>
              <w:bottom w:val="single" w:sz="4" w:space="0" w:color="auto"/>
              <w:right w:val="single" w:sz="4" w:space="0" w:color="auto"/>
            </w:tcBorders>
            <w:shd w:val="clear" w:color="auto" w:fill="CCFFCC"/>
          </w:tcPr>
          <w:p w14:paraId="7E4D3C42" w14:textId="77777777" w:rsidR="00B87C46" w:rsidRPr="00883287" w:rsidRDefault="00B87C46" w:rsidP="00202D5F">
            <w:pPr>
              <w:rPr>
                <w:rFonts w:ascii="Times New Roman" w:hAnsi="Times New Roman"/>
              </w:rPr>
            </w:pPr>
            <w:r w:rsidRPr="00883287">
              <w:rPr>
                <w:rFonts w:ascii="Times New Roman" w:hAnsi="Times New Roman"/>
              </w:rPr>
              <w:t> </w:t>
            </w:r>
            <w:r w:rsidRPr="00883287">
              <w:rPr>
                <w:rFonts w:ascii="Times New Roman" w:hAnsi="Times New Roman"/>
                <w:b/>
              </w:rPr>
              <w:t>Monitor</w:t>
            </w:r>
          </w:p>
        </w:tc>
        <w:tc>
          <w:tcPr>
            <w:tcW w:w="141" w:type="dxa"/>
            <w:tcBorders>
              <w:top w:val="nil"/>
              <w:left w:val="nil"/>
              <w:bottom w:val="nil"/>
              <w:right w:val="nil"/>
            </w:tcBorders>
            <w:shd w:val="clear" w:color="auto" w:fill="auto"/>
            <w:noWrap/>
            <w:vAlign w:val="bottom"/>
          </w:tcPr>
          <w:p w14:paraId="740DAB61" w14:textId="77777777" w:rsidR="00B87C46" w:rsidRPr="00883287" w:rsidRDefault="00B87C46" w:rsidP="00202D5F">
            <w:pPr>
              <w:rPr>
                <w:rFonts w:ascii="Times New Roman" w:hAnsi="Times New Roman"/>
              </w:rPr>
            </w:pPr>
          </w:p>
        </w:tc>
      </w:tr>
      <w:tr w:rsidR="00B87C46" w:rsidRPr="00883287" w14:paraId="585C1F6E" w14:textId="77777777" w:rsidTr="00202D5F">
        <w:trPr>
          <w:trHeight w:val="960"/>
        </w:trPr>
        <w:tc>
          <w:tcPr>
            <w:tcW w:w="1054" w:type="dxa"/>
            <w:tcBorders>
              <w:top w:val="single" w:sz="4" w:space="0" w:color="auto"/>
              <w:left w:val="single" w:sz="4" w:space="0" w:color="auto"/>
              <w:bottom w:val="single" w:sz="4" w:space="0" w:color="auto"/>
              <w:right w:val="single" w:sz="4" w:space="0" w:color="auto"/>
            </w:tcBorders>
            <w:shd w:val="clear" w:color="auto" w:fill="0000D4"/>
          </w:tcPr>
          <w:p w14:paraId="56603DEF" w14:textId="77777777" w:rsidR="00B87C46" w:rsidRPr="00883287" w:rsidRDefault="00B87C46" w:rsidP="00202D5F">
            <w:pPr>
              <w:rPr>
                <w:rFonts w:ascii="Times New Roman" w:hAnsi="Times New Roman"/>
                <w:b/>
                <w:color w:val="FFFFFF"/>
              </w:rPr>
            </w:pPr>
            <w:r w:rsidRPr="00883287">
              <w:rPr>
                <w:rFonts w:ascii="Times New Roman" w:hAnsi="Times New Roman"/>
                <w:b/>
                <w:color w:val="FFFFFF"/>
              </w:rPr>
              <w:t>Likely</w:t>
            </w:r>
          </w:p>
        </w:tc>
        <w:tc>
          <w:tcPr>
            <w:tcW w:w="1555" w:type="dxa"/>
            <w:tcBorders>
              <w:top w:val="single" w:sz="4" w:space="0" w:color="auto"/>
              <w:left w:val="single" w:sz="4" w:space="0" w:color="auto"/>
              <w:bottom w:val="single" w:sz="4" w:space="0" w:color="auto"/>
              <w:right w:val="single" w:sz="4" w:space="0" w:color="auto"/>
            </w:tcBorders>
            <w:shd w:val="clear" w:color="auto" w:fill="DD0806"/>
          </w:tcPr>
          <w:p w14:paraId="4534D948" w14:textId="77777777" w:rsidR="00B87C46" w:rsidRPr="00883287" w:rsidRDefault="00B87C46" w:rsidP="00202D5F">
            <w:pPr>
              <w:rPr>
                <w:rFonts w:ascii="Times New Roman" w:hAnsi="Times New Roman"/>
              </w:rPr>
            </w:pPr>
            <w:r w:rsidRPr="00883287">
              <w:rPr>
                <w:rFonts w:ascii="Times New Roman" w:hAnsi="Times New Roman"/>
              </w:rPr>
              <w:t> </w:t>
            </w:r>
            <w:r w:rsidRPr="00883287">
              <w:rPr>
                <w:rFonts w:ascii="Times New Roman" w:hAnsi="Times New Roman"/>
                <w:b/>
              </w:rPr>
              <w:t>Avoid</w:t>
            </w:r>
          </w:p>
        </w:tc>
        <w:tc>
          <w:tcPr>
            <w:tcW w:w="1746" w:type="dxa"/>
            <w:tcBorders>
              <w:top w:val="single" w:sz="4" w:space="0" w:color="auto"/>
              <w:left w:val="single" w:sz="4" w:space="0" w:color="auto"/>
              <w:bottom w:val="single" w:sz="4" w:space="0" w:color="auto"/>
              <w:right w:val="single" w:sz="4" w:space="0" w:color="auto"/>
            </w:tcBorders>
            <w:shd w:val="clear" w:color="auto" w:fill="FF9900"/>
          </w:tcPr>
          <w:p w14:paraId="178088BC" w14:textId="77777777" w:rsidR="00B87C46" w:rsidRPr="00883287" w:rsidRDefault="00B87C46" w:rsidP="00202D5F">
            <w:pPr>
              <w:rPr>
                <w:rFonts w:ascii="Times New Roman" w:hAnsi="Times New Roman"/>
                <w:b/>
              </w:rPr>
            </w:pPr>
            <w:r w:rsidRPr="00883287">
              <w:rPr>
                <w:rFonts w:ascii="Times New Roman" w:hAnsi="Times New Roman"/>
                <w:b/>
              </w:rPr>
              <w:t>Physical Control</w:t>
            </w:r>
          </w:p>
        </w:tc>
        <w:tc>
          <w:tcPr>
            <w:tcW w:w="1251" w:type="dxa"/>
            <w:tcBorders>
              <w:top w:val="single" w:sz="4" w:space="0" w:color="auto"/>
              <w:left w:val="single" w:sz="4" w:space="0" w:color="auto"/>
              <w:bottom w:val="single" w:sz="4" w:space="0" w:color="auto"/>
              <w:right w:val="single" w:sz="4" w:space="0" w:color="auto"/>
            </w:tcBorders>
            <w:shd w:val="clear" w:color="auto" w:fill="FCF305"/>
          </w:tcPr>
          <w:p w14:paraId="390A4527" w14:textId="77777777" w:rsidR="00B87C46" w:rsidRPr="00883287" w:rsidRDefault="00B87C46" w:rsidP="00202D5F">
            <w:pPr>
              <w:rPr>
                <w:rFonts w:ascii="Times New Roman" w:hAnsi="Times New Roman"/>
                <w:b/>
              </w:rPr>
            </w:pPr>
            <w:r w:rsidRPr="00883287">
              <w:rPr>
                <w:rFonts w:ascii="Times New Roman" w:hAnsi="Times New Roman"/>
                <w:b/>
              </w:rPr>
              <w:t>Formal Control</w:t>
            </w:r>
          </w:p>
        </w:tc>
        <w:tc>
          <w:tcPr>
            <w:tcW w:w="1653" w:type="dxa"/>
            <w:tcBorders>
              <w:top w:val="single" w:sz="4" w:space="0" w:color="auto"/>
              <w:left w:val="single" w:sz="4" w:space="0" w:color="auto"/>
              <w:bottom w:val="single" w:sz="4" w:space="0" w:color="auto"/>
              <w:right w:val="single" w:sz="4" w:space="0" w:color="auto"/>
            </w:tcBorders>
            <w:shd w:val="clear" w:color="auto" w:fill="FCF305"/>
          </w:tcPr>
          <w:p w14:paraId="5A0BAD20" w14:textId="77777777" w:rsidR="00B87C46" w:rsidRPr="00883287" w:rsidRDefault="00B87C46" w:rsidP="00202D5F">
            <w:pPr>
              <w:rPr>
                <w:rFonts w:ascii="Times New Roman" w:hAnsi="Times New Roman"/>
                <w:b/>
              </w:rPr>
            </w:pPr>
            <w:r w:rsidRPr="00883287">
              <w:rPr>
                <w:rFonts w:ascii="Times New Roman" w:hAnsi="Times New Roman"/>
                <w:b/>
              </w:rPr>
              <w:t>Formal Control</w:t>
            </w:r>
          </w:p>
        </w:tc>
        <w:tc>
          <w:tcPr>
            <w:tcW w:w="1480" w:type="dxa"/>
            <w:tcBorders>
              <w:top w:val="single" w:sz="4" w:space="0" w:color="auto"/>
              <w:left w:val="single" w:sz="4" w:space="0" w:color="auto"/>
              <w:bottom w:val="single" w:sz="4" w:space="0" w:color="auto"/>
              <w:right w:val="single" w:sz="4" w:space="0" w:color="auto"/>
            </w:tcBorders>
            <w:shd w:val="clear" w:color="auto" w:fill="CCFFCC"/>
          </w:tcPr>
          <w:p w14:paraId="0CFD9B2A" w14:textId="77777777" w:rsidR="00B87C46" w:rsidRPr="00883287" w:rsidRDefault="00B87C46" w:rsidP="00202D5F">
            <w:pPr>
              <w:rPr>
                <w:rFonts w:ascii="Times New Roman" w:hAnsi="Times New Roman"/>
              </w:rPr>
            </w:pPr>
            <w:r w:rsidRPr="00883287">
              <w:rPr>
                <w:rFonts w:ascii="Times New Roman" w:hAnsi="Times New Roman"/>
              </w:rPr>
              <w:t> </w:t>
            </w:r>
            <w:r w:rsidRPr="00883287">
              <w:rPr>
                <w:rFonts w:ascii="Times New Roman" w:hAnsi="Times New Roman"/>
                <w:b/>
              </w:rPr>
              <w:t>Monitor</w:t>
            </w:r>
          </w:p>
        </w:tc>
        <w:tc>
          <w:tcPr>
            <w:tcW w:w="141" w:type="dxa"/>
            <w:tcBorders>
              <w:top w:val="nil"/>
              <w:left w:val="nil"/>
              <w:bottom w:val="nil"/>
              <w:right w:val="nil"/>
            </w:tcBorders>
            <w:shd w:val="clear" w:color="auto" w:fill="auto"/>
            <w:noWrap/>
            <w:vAlign w:val="bottom"/>
          </w:tcPr>
          <w:p w14:paraId="78365B5E" w14:textId="77777777" w:rsidR="00B87C46" w:rsidRPr="00883287" w:rsidRDefault="00B87C46" w:rsidP="00202D5F">
            <w:pPr>
              <w:rPr>
                <w:rFonts w:ascii="Times New Roman" w:hAnsi="Times New Roman"/>
              </w:rPr>
            </w:pPr>
          </w:p>
        </w:tc>
      </w:tr>
      <w:tr w:rsidR="00B87C46" w:rsidRPr="00883287" w14:paraId="1D214800" w14:textId="77777777" w:rsidTr="00202D5F">
        <w:trPr>
          <w:trHeight w:val="720"/>
        </w:trPr>
        <w:tc>
          <w:tcPr>
            <w:tcW w:w="1054" w:type="dxa"/>
            <w:tcBorders>
              <w:top w:val="single" w:sz="4" w:space="0" w:color="auto"/>
              <w:left w:val="single" w:sz="4" w:space="0" w:color="auto"/>
              <w:bottom w:val="single" w:sz="4" w:space="0" w:color="auto"/>
              <w:right w:val="single" w:sz="4" w:space="0" w:color="auto"/>
            </w:tcBorders>
            <w:shd w:val="clear" w:color="auto" w:fill="0000D4"/>
          </w:tcPr>
          <w:p w14:paraId="612EA995" w14:textId="77777777" w:rsidR="00B87C46" w:rsidRPr="00883287" w:rsidRDefault="00B87C46" w:rsidP="00202D5F">
            <w:pPr>
              <w:rPr>
                <w:rFonts w:ascii="Times New Roman" w:hAnsi="Times New Roman"/>
                <w:b/>
                <w:color w:val="FFFFFF"/>
              </w:rPr>
            </w:pPr>
            <w:r w:rsidRPr="00883287">
              <w:rPr>
                <w:rFonts w:ascii="Times New Roman" w:hAnsi="Times New Roman"/>
                <w:b/>
                <w:color w:val="FFFFFF"/>
              </w:rPr>
              <w:t>Quite Possible</w:t>
            </w:r>
          </w:p>
        </w:tc>
        <w:tc>
          <w:tcPr>
            <w:tcW w:w="1555" w:type="dxa"/>
            <w:tcBorders>
              <w:top w:val="single" w:sz="4" w:space="0" w:color="auto"/>
              <w:left w:val="single" w:sz="4" w:space="0" w:color="auto"/>
              <w:bottom w:val="single" w:sz="4" w:space="0" w:color="auto"/>
              <w:right w:val="single" w:sz="4" w:space="0" w:color="auto"/>
            </w:tcBorders>
            <w:shd w:val="clear" w:color="auto" w:fill="FF9900"/>
          </w:tcPr>
          <w:p w14:paraId="562CA52D" w14:textId="77777777" w:rsidR="00B87C46" w:rsidRPr="00883287" w:rsidRDefault="00B87C46" w:rsidP="00202D5F">
            <w:pPr>
              <w:rPr>
                <w:rFonts w:ascii="Times New Roman" w:hAnsi="Times New Roman"/>
                <w:b/>
              </w:rPr>
            </w:pPr>
            <w:r w:rsidRPr="00883287">
              <w:rPr>
                <w:rFonts w:ascii="Times New Roman" w:hAnsi="Times New Roman"/>
                <w:b/>
              </w:rPr>
              <w:t>Physical Control</w:t>
            </w:r>
          </w:p>
        </w:tc>
        <w:tc>
          <w:tcPr>
            <w:tcW w:w="1746" w:type="dxa"/>
            <w:tcBorders>
              <w:top w:val="single" w:sz="4" w:space="0" w:color="auto"/>
              <w:left w:val="single" w:sz="4" w:space="0" w:color="auto"/>
              <w:bottom w:val="single" w:sz="4" w:space="0" w:color="auto"/>
              <w:right w:val="single" w:sz="4" w:space="0" w:color="auto"/>
            </w:tcBorders>
            <w:shd w:val="clear" w:color="auto" w:fill="FCF305"/>
          </w:tcPr>
          <w:p w14:paraId="09C98658" w14:textId="77777777" w:rsidR="00B87C46" w:rsidRPr="00883287" w:rsidRDefault="00B87C46" w:rsidP="00202D5F">
            <w:pPr>
              <w:rPr>
                <w:rFonts w:ascii="Times New Roman" w:hAnsi="Times New Roman"/>
                <w:b/>
              </w:rPr>
            </w:pPr>
            <w:r w:rsidRPr="00883287">
              <w:rPr>
                <w:rFonts w:ascii="Times New Roman" w:hAnsi="Times New Roman"/>
                <w:b/>
              </w:rPr>
              <w:t>Formal Control</w:t>
            </w:r>
          </w:p>
        </w:tc>
        <w:tc>
          <w:tcPr>
            <w:tcW w:w="1251" w:type="dxa"/>
            <w:tcBorders>
              <w:top w:val="single" w:sz="4" w:space="0" w:color="auto"/>
              <w:left w:val="single" w:sz="4" w:space="0" w:color="auto"/>
              <w:bottom w:val="single" w:sz="4" w:space="0" w:color="auto"/>
              <w:right w:val="single" w:sz="4" w:space="0" w:color="auto"/>
            </w:tcBorders>
            <w:shd w:val="clear" w:color="auto" w:fill="FCF305"/>
          </w:tcPr>
          <w:p w14:paraId="13338D07" w14:textId="77777777" w:rsidR="00B87C46" w:rsidRPr="00883287" w:rsidRDefault="00B87C46" w:rsidP="00202D5F">
            <w:pPr>
              <w:rPr>
                <w:rFonts w:ascii="Times New Roman" w:hAnsi="Times New Roman"/>
                <w:b/>
              </w:rPr>
            </w:pPr>
            <w:r w:rsidRPr="00883287">
              <w:rPr>
                <w:rFonts w:ascii="Times New Roman" w:hAnsi="Times New Roman"/>
                <w:b/>
              </w:rPr>
              <w:t>Formal Control</w:t>
            </w:r>
          </w:p>
        </w:tc>
        <w:tc>
          <w:tcPr>
            <w:tcW w:w="1653" w:type="dxa"/>
            <w:tcBorders>
              <w:top w:val="single" w:sz="4" w:space="0" w:color="auto"/>
              <w:left w:val="single" w:sz="4" w:space="0" w:color="auto"/>
              <w:bottom w:val="single" w:sz="4" w:space="0" w:color="auto"/>
              <w:right w:val="single" w:sz="4" w:space="0" w:color="auto"/>
            </w:tcBorders>
            <w:shd w:val="clear" w:color="auto" w:fill="CCFFCC"/>
          </w:tcPr>
          <w:p w14:paraId="3BB5FBB7" w14:textId="77777777" w:rsidR="00B87C46" w:rsidRPr="00883287" w:rsidRDefault="00B87C46" w:rsidP="00202D5F">
            <w:pPr>
              <w:rPr>
                <w:rFonts w:ascii="Times New Roman" w:hAnsi="Times New Roman"/>
              </w:rPr>
            </w:pPr>
            <w:r w:rsidRPr="00883287">
              <w:rPr>
                <w:rFonts w:ascii="Times New Roman" w:hAnsi="Times New Roman"/>
              </w:rPr>
              <w:t> </w:t>
            </w:r>
            <w:r w:rsidRPr="00883287">
              <w:rPr>
                <w:rFonts w:ascii="Times New Roman" w:hAnsi="Times New Roman"/>
                <w:b/>
              </w:rPr>
              <w:t>Monitor</w:t>
            </w:r>
          </w:p>
        </w:tc>
        <w:tc>
          <w:tcPr>
            <w:tcW w:w="1480" w:type="dxa"/>
            <w:tcBorders>
              <w:top w:val="single" w:sz="4" w:space="0" w:color="auto"/>
              <w:left w:val="single" w:sz="4" w:space="0" w:color="auto"/>
              <w:bottom w:val="single" w:sz="4" w:space="0" w:color="auto"/>
              <w:right w:val="single" w:sz="4" w:space="0" w:color="auto"/>
            </w:tcBorders>
            <w:shd w:val="clear" w:color="auto" w:fill="CCFFCC"/>
          </w:tcPr>
          <w:p w14:paraId="4F8681D5" w14:textId="77777777" w:rsidR="00B87C46" w:rsidRPr="00883287" w:rsidRDefault="00B87C46" w:rsidP="00202D5F">
            <w:pPr>
              <w:rPr>
                <w:rFonts w:ascii="Times New Roman" w:hAnsi="Times New Roman"/>
              </w:rPr>
            </w:pPr>
            <w:r w:rsidRPr="00883287">
              <w:rPr>
                <w:rFonts w:ascii="Times New Roman" w:hAnsi="Times New Roman"/>
              </w:rPr>
              <w:t> </w:t>
            </w:r>
            <w:r w:rsidRPr="00883287">
              <w:rPr>
                <w:rFonts w:ascii="Times New Roman" w:hAnsi="Times New Roman"/>
                <w:b/>
              </w:rPr>
              <w:t>Monitor</w:t>
            </w:r>
          </w:p>
        </w:tc>
        <w:tc>
          <w:tcPr>
            <w:tcW w:w="141" w:type="dxa"/>
            <w:tcBorders>
              <w:top w:val="nil"/>
              <w:left w:val="nil"/>
              <w:bottom w:val="nil"/>
              <w:right w:val="nil"/>
            </w:tcBorders>
            <w:shd w:val="clear" w:color="auto" w:fill="auto"/>
            <w:noWrap/>
            <w:vAlign w:val="bottom"/>
          </w:tcPr>
          <w:p w14:paraId="762FA6DC" w14:textId="77777777" w:rsidR="00B87C46" w:rsidRPr="00883287" w:rsidRDefault="00B87C46" w:rsidP="00202D5F">
            <w:pPr>
              <w:rPr>
                <w:rFonts w:ascii="Times New Roman" w:hAnsi="Times New Roman"/>
              </w:rPr>
            </w:pPr>
          </w:p>
        </w:tc>
      </w:tr>
      <w:tr w:rsidR="00B87C46" w:rsidRPr="00883287" w14:paraId="7BF62703" w14:textId="77777777" w:rsidTr="00202D5F">
        <w:trPr>
          <w:trHeight w:val="1200"/>
        </w:trPr>
        <w:tc>
          <w:tcPr>
            <w:tcW w:w="1054" w:type="dxa"/>
            <w:tcBorders>
              <w:top w:val="single" w:sz="4" w:space="0" w:color="auto"/>
              <w:left w:val="single" w:sz="4" w:space="0" w:color="auto"/>
              <w:bottom w:val="single" w:sz="4" w:space="0" w:color="auto"/>
              <w:right w:val="single" w:sz="4" w:space="0" w:color="auto"/>
            </w:tcBorders>
            <w:shd w:val="clear" w:color="auto" w:fill="0000D4"/>
          </w:tcPr>
          <w:p w14:paraId="20D3E811" w14:textId="77777777" w:rsidR="00B87C46" w:rsidRPr="00883287" w:rsidRDefault="00B87C46" w:rsidP="00202D5F">
            <w:pPr>
              <w:rPr>
                <w:rFonts w:ascii="Times New Roman" w:hAnsi="Times New Roman"/>
                <w:b/>
                <w:color w:val="FFFFFF"/>
              </w:rPr>
            </w:pPr>
            <w:r w:rsidRPr="00883287">
              <w:rPr>
                <w:rFonts w:ascii="Times New Roman" w:hAnsi="Times New Roman"/>
                <w:b/>
                <w:color w:val="FFFFFF"/>
              </w:rPr>
              <w:t>Possible</w:t>
            </w:r>
          </w:p>
        </w:tc>
        <w:tc>
          <w:tcPr>
            <w:tcW w:w="1555" w:type="dxa"/>
            <w:tcBorders>
              <w:top w:val="single" w:sz="4" w:space="0" w:color="auto"/>
              <w:left w:val="single" w:sz="4" w:space="0" w:color="auto"/>
              <w:bottom w:val="single" w:sz="4" w:space="0" w:color="auto"/>
              <w:right w:val="single" w:sz="4" w:space="0" w:color="auto"/>
            </w:tcBorders>
            <w:shd w:val="clear" w:color="auto" w:fill="FCF305"/>
          </w:tcPr>
          <w:p w14:paraId="7C7A9343" w14:textId="77777777" w:rsidR="00B87C46" w:rsidRPr="00883287" w:rsidRDefault="00B87C46" w:rsidP="00202D5F">
            <w:pPr>
              <w:rPr>
                <w:rFonts w:ascii="Times New Roman" w:hAnsi="Times New Roman"/>
                <w:b/>
              </w:rPr>
            </w:pPr>
            <w:r w:rsidRPr="00883287">
              <w:rPr>
                <w:rFonts w:ascii="Times New Roman" w:hAnsi="Times New Roman"/>
                <w:b/>
              </w:rPr>
              <w:t>Formal Control</w:t>
            </w:r>
          </w:p>
        </w:tc>
        <w:tc>
          <w:tcPr>
            <w:tcW w:w="1746" w:type="dxa"/>
            <w:tcBorders>
              <w:top w:val="single" w:sz="4" w:space="0" w:color="auto"/>
              <w:left w:val="single" w:sz="4" w:space="0" w:color="auto"/>
              <w:bottom w:val="single" w:sz="4" w:space="0" w:color="auto"/>
              <w:right w:val="single" w:sz="4" w:space="0" w:color="auto"/>
            </w:tcBorders>
            <w:shd w:val="clear" w:color="auto" w:fill="FCF305"/>
          </w:tcPr>
          <w:p w14:paraId="05706F4C" w14:textId="77777777" w:rsidR="00B87C46" w:rsidRPr="00883287" w:rsidRDefault="00B87C46" w:rsidP="00202D5F">
            <w:pPr>
              <w:rPr>
                <w:rFonts w:ascii="Times New Roman" w:hAnsi="Times New Roman"/>
                <w:b/>
              </w:rPr>
            </w:pPr>
            <w:r w:rsidRPr="00883287">
              <w:rPr>
                <w:rFonts w:ascii="Times New Roman" w:hAnsi="Times New Roman"/>
                <w:b/>
              </w:rPr>
              <w:t>Formal Control</w:t>
            </w:r>
          </w:p>
        </w:tc>
        <w:tc>
          <w:tcPr>
            <w:tcW w:w="1251" w:type="dxa"/>
            <w:tcBorders>
              <w:top w:val="single" w:sz="4" w:space="0" w:color="auto"/>
              <w:left w:val="single" w:sz="4" w:space="0" w:color="auto"/>
              <w:bottom w:val="single" w:sz="4" w:space="0" w:color="auto"/>
              <w:right w:val="single" w:sz="4" w:space="0" w:color="auto"/>
            </w:tcBorders>
            <w:shd w:val="clear" w:color="auto" w:fill="CCFFCC"/>
          </w:tcPr>
          <w:p w14:paraId="456A771F" w14:textId="77777777" w:rsidR="00B87C46" w:rsidRPr="00883287" w:rsidRDefault="00B87C46" w:rsidP="00202D5F">
            <w:pPr>
              <w:rPr>
                <w:rFonts w:ascii="Times New Roman" w:hAnsi="Times New Roman"/>
              </w:rPr>
            </w:pPr>
            <w:r w:rsidRPr="00883287">
              <w:rPr>
                <w:rFonts w:ascii="Times New Roman" w:hAnsi="Times New Roman"/>
              </w:rPr>
              <w:t> </w:t>
            </w:r>
            <w:r w:rsidRPr="00883287">
              <w:rPr>
                <w:rFonts w:ascii="Times New Roman" w:hAnsi="Times New Roman"/>
                <w:b/>
              </w:rPr>
              <w:t>Monitor</w:t>
            </w:r>
          </w:p>
        </w:tc>
        <w:tc>
          <w:tcPr>
            <w:tcW w:w="1653" w:type="dxa"/>
            <w:tcBorders>
              <w:top w:val="single" w:sz="4" w:space="0" w:color="auto"/>
              <w:left w:val="single" w:sz="4" w:space="0" w:color="auto"/>
              <w:bottom w:val="single" w:sz="4" w:space="0" w:color="auto"/>
              <w:right w:val="single" w:sz="4" w:space="0" w:color="auto"/>
            </w:tcBorders>
            <w:shd w:val="clear" w:color="auto" w:fill="CCFFCC"/>
          </w:tcPr>
          <w:p w14:paraId="2068C92A" w14:textId="77777777" w:rsidR="00B87C46" w:rsidRPr="00883287" w:rsidRDefault="00B87C46" w:rsidP="00202D5F">
            <w:pPr>
              <w:rPr>
                <w:rFonts w:ascii="Times New Roman" w:hAnsi="Times New Roman"/>
                <w:b/>
              </w:rPr>
            </w:pPr>
            <w:r w:rsidRPr="00883287">
              <w:rPr>
                <w:rFonts w:ascii="Times New Roman" w:hAnsi="Times New Roman"/>
                <w:b/>
              </w:rPr>
              <w:t>Monitor</w:t>
            </w:r>
          </w:p>
        </w:tc>
        <w:tc>
          <w:tcPr>
            <w:tcW w:w="1480" w:type="dxa"/>
            <w:tcBorders>
              <w:top w:val="single" w:sz="4" w:space="0" w:color="auto"/>
              <w:left w:val="single" w:sz="4" w:space="0" w:color="auto"/>
              <w:bottom w:val="single" w:sz="4" w:space="0" w:color="auto"/>
              <w:right w:val="single" w:sz="4" w:space="0" w:color="auto"/>
            </w:tcBorders>
            <w:shd w:val="clear" w:color="auto" w:fill="006411"/>
          </w:tcPr>
          <w:p w14:paraId="6EFA0F1F" w14:textId="77777777" w:rsidR="00B87C46" w:rsidRPr="00883287" w:rsidRDefault="00B87C46" w:rsidP="00202D5F">
            <w:pPr>
              <w:rPr>
                <w:rFonts w:ascii="Times New Roman" w:hAnsi="Times New Roman"/>
              </w:rPr>
            </w:pPr>
            <w:r w:rsidRPr="00883287">
              <w:rPr>
                <w:rFonts w:ascii="Times New Roman" w:hAnsi="Times New Roman"/>
              </w:rPr>
              <w:t> </w:t>
            </w:r>
            <w:r w:rsidRPr="00883287">
              <w:rPr>
                <w:rFonts w:ascii="Times New Roman" w:hAnsi="Times New Roman"/>
                <w:b/>
              </w:rPr>
              <w:t>Informal Control</w:t>
            </w:r>
          </w:p>
        </w:tc>
        <w:tc>
          <w:tcPr>
            <w:tcW w:w="141" w:type="dxa"/>
            <w:tcBorders>
              <w:top w:val="nil"/>
              <w:left w:val="nil"/>
              <w:bottom w:val="nil"/>
              <w:right w:val="nil"/>
            </w:tcBorders>
            <w:shd w:val="clear" w:color="auto" w:fill="auto"/>
            <w:noWrap/>
            <w:vAlign w:val="bottom"/>
          </w:tcPr>
          <w:p w14:paraId="0A230151" w14:textId="77777777" w:rsidR="00B87C46" w:rsidRPr="00883287" w:rsidRDefault="00B87C46" w:rsidP="00202D5F">
            <w:pPr>
              <w:rPr>
                <w:rFonts w:ascii="Times New Roman" w:hAnsi="Times New Roman"/>
              </w:rPr>
            </w:pPr>
          </w:p>
        </w:tc>
      </w:tr>
      <w:tr w:rsidR="00B87C46" w:rsidRPr="00883287" w14:paraId="3F06BBFD" w14:textId="77777777" w:rsidTr="00202D5F">
        <w:trPr>
          <w:trHeight w:val="720"/>
        </w:trPr>
        <w:tc>
          <w:tcPr>
            <w:tcW w:w="1054" w:type="dxa"/>
            <w:tcBorders>
              <w:top w:val="single" w:sz="4" w:space="0" w:color="auto"/>
              <w:left w:val="single" w:sz="4" w:space="0" w:color="auto"/>
              <w:bottom w:val="single" w:sz="4" w:space="0" w:color="auto"/>
              <w:right w:val="single" w:sz="4" w:space="0" w:color="auto"/>
            </w:tcBorders>
            <w:shd w:val="clear" w:color="auto" w:fill="0000D4"/>
          </w:tcPr>
          <w:p w14:paraId="2D438CD6" w14:textId="77777777" w:rsidR="00B87C46" w:rsidRPr="00883287" w:rsidRDefault="00B87C46" w:rsidP="00202D5F">
            <w:pPr>
              <w:rPr>
                <w:rFonts w:ascii="Times New Roman" w:hAnsi="Times New Roman"/>
                <w:b/>
                <w:color w:val="FFFFFF"/>
              </w:rPr>
            </w:pPr>
            <w:r w:rsidRPr="00883287">
              <w:rPr>
                <w:rFonts w:ascii="Times New Roman" w:hAnsi="Times New Roman"/>
                <w:b/>
                <w:color w:val="FFFFFF"/>
              </w:rPr>
              <w:t>Unlikely</w:t>
            </w:r>
          </w:p>
        </w:tc>
        <w:tc>
          <w:tcPr>
            <w:tcW w:w="1555" w:type="dxa"/>
            <w:tcBorders>
              <w:top w:val="single" w:sz="4" w:space="0" w:color="auto"/>
              <w:left w:val="single" w:sz="4" w:space="0" w:color="auto"/>
              <w:bottom w:val="single" w:sz="4" w:space="0" w:color="auto"/>
              <w:right w:val="single" w:sz="4" w:space="0" w:color="auto"/>
            </w:tcBorders>
            <w:shd w:val="clear" w:color="auto" w:fill="CCFFCC"/>
          </w:tcPr>
          <w:p w14:paraId="137EB334" w14:textId="77777777" w:rsidR="00B87C46" w:rsidRPr="00883287" w:rsidRDefault="00B87C46" w:rsidP="00202D5F">
            <w:pPr>
              <w:rPr>
                <w:rFonts w:ascii="Times New Roman" w:hAnsi="Times New Roman"/>
              </w:rPr>
            </w:pPr>
            <w:r w:rsidRPr="00883287">
              <w:rPr>
                <w:rFonts w:ascii="Times New Roman" w:hAnsi="Times New Roman"/>
              </w:rPr>
              <w:t> </w:t>
            </w:r>
            <w:r w:rsidRPr="00883287">
              <w:rPr>
                <w:rFonts w:ascii="Times New Roman" w:hAnsi="Times New Roman"/>
                <w:b/>
              </w:rPr>
              <w:t>Monitor</w:t>
            </w:r>
          </w:p>
        </w:tc>
        <w:tc>
          <w:tcPr>
            <w:tcW w:w="1746" w:type="dxa"/>
            <w:tcBorders>
              <w:top w:val="single" w:sz="4" w:space="0" w:color="auto"/>
              <w:left w:val="single" w:sz="4" w:space="0" w:color="auto"/>
              <w:bottom w:val="single" w:sz="4" w:space="0" w:color="auto"/>
              <w:right w:val="single" w:sz="4" w:space="0" w:color="auto"/>
            </w:tcBorders>
            <w:shd w:val="clear" w:color="auto" w:fill="CCFFCC"/>
          </w:tcPr>
          <w:p w14:paraId="7EAD93F9" w14:textId="77777777" w:rsidR="00B87C46" w:rsidRPr="00883287" w:rsidRDefault="00B87C46" w:rsidP="00202D5F">
            <w:pPr>
              <w:rPr>
                <w:rFonts w:ascii="Times New Roman" w:hAnsi="Times New Roman"/>
              </w:rPr>
            </w:pPr>
            <w:r w:rsidRPr="00883287">
              <w:rPr>
                <w:rFonts w:ascii="Times New Roman" w:hAnsi="Times New Roman"/>
              </w:rPr>
              <w:t> </w:t>
            </w:r>
            <w:r w:rsidRPr="00883287">
              <w:rPr>
                <w:rFonts w:ascii="Times New Roman" w:hAnsi="Times New Roman"/>
                <w:b/>
              </w:rPr>
              <w:t>Monitor</w:t>
            </w:r>
          </w:p>
        </w:tc>
        <w:tc>
          <w:tcPr>
            <w:tcW w:w="1251" w:type="dxa"/>
            <w:tcBorders>
              <w:top w:val="single" w:sz="4" w:space="0" w:color="auto"/>
              <w:left w:val="single" w:sz="4" w:space="0" w:color="auto"/>
              <w:bottom w:val="single" w:sz="4" w:space="0" w:color="auto"/>
              <w:right w:val="single" w:sz="4" w:space="0" w:color="auto"/>
            </w:tcBorders>
            <w:shd w:val="clear" w:color="auto" w:fill="CCFFCC"/>
          </w:tcPr>
          <w:p w14:paraId="6412BF9A" w14:textId="77777777" w:rsidR="00B87C46" w:rsidRPr="00883287" w:rsidRDefault="00B87C46" w:rsidP="00202D5F">
            <w:pPr>
              <w:rPr>
                <w:rFonts w:ascii="Times New Roman" w:hAnsi="Times New Roman"/>
              </w:rPr>
            </w:pPr>
            <w:r w:rsidRPr="00883287">
              <w:rPr>
                <w:rFonts w:ascii="Times New Roman" w:hAnsi="Times New Roman"/>
              </w:rPr>
              <w:t> </w:t>
            </w:r>
            <w:r w:rsidRPr="00883287">
              <w:rPr>
                <w:rFonts w:ascii="Times New Roman" w:hAnsi="Times New Roman"/>
                <w:b/>
              </w:rPr>
              <w:t>Monitor</w:t>
            </w:r>
          </w:p>
        </w:tc>
        <w:tc>
          <w:tcPr>
            <w:tcW w:w="1653" w:type="dxa"/>
            <w:tcBorders>
              <w:top w:val="single" w:sz="4" w:space="0" w:color="auto"/>
              <w:left w:val="single" w:sz="4" w:space="0" w:color="auto"/>
              <w:bottom w:val="single" w:sz="4" w:space="0" w:color="auto"/>
              <w:right w:val="single" w:sz="4" w:space="0" w:color="auto"/>
            </w:tcBorders>
            <w:shd w:val="clear" w:color="auto" w:fill="006411"/>
          </w:tcPr>
          <w:p w14:paraId="3E4D526F" w14:textId="77777777" w:rsidR="00B87C46" w:rsidRPr="00883287" w:rsidRDefault="00B87C46" w:rsidP="00202D5F">
            <w:pPr>
              <w:rPr>
                <w:rFonts w:ascii="Times New Roman" w:hAnsi="Times New Roman"/>
              </w:rPr>
            </w:pPr>
            <w:r w:rsidRPr="00883287">
              <w:rPr>
                <w:rFonts w:ascii="Times New Roman" w:hAnsi="Times New Roman"/>
              </w:rPr>
              <w:t> </w:t>
            </w:r>
            <w:r w:rsidRPr="00883287">
              <w:rPr>
                <w:rFonts w:ascii="Times New Roman" w:hAnsi="Times New Roman"/>
                <w:b/>
              </w:rPr>
              <w:t>Informal Control</w:t>
            </w:r>
          </w:p>
        </w:tc>
        <w:tc>
          <w:tcPr>
            <w:tcW w:w="1480" w:type="dxa"/>
            <w:tcBorders>
              <w:top w:val="single" w:sz="4" w:space="0" w:color="auto"/>
              <w:left w:val="single" w:sz="4" w:space="0" w:color="auto"/>
              <w:bottom w:val="single" w:sz="4" w:space="0" w:color="auto"/>
              <w:right w:val="single" w:sz="4" w:space="0" w:color="auto"/>
            </w:tcBorders>
            <w:shd w:val="clear" w:color="auto" w:fill="006411"/>
          </w:tcPr>
          <w:p w14:paraId="37603DD9" w14:textId="77777777" w:rsidR="00B87C46" w:rsidRPr="00883287" w:rsidRDefault="00B87C46" w:rsidP="00202D5F">
            <w:pPr>
              <w:rPr>
                <w:rFonts w:ascii="Times New Roman" w:hAnsi="Times New Roman"/>
                <w:b/>
              </w:rPr>
            </w:pPr>
            <w:r w:rsidRPr="00883287">
              <w:rPr>
                <w:rFonts w:ascii="Times New Roman" w:hAnsi="Times New Roman"/>
                <w:b/>
              </w:rPr>
              <w:t>Informal Control</w:t>
            </w:r>
          </w:p>
        </w:tc>
        <w:tc>
          <w:tcPr>
            <w:tcW w:w="141" w:type="dxa"/>
            <w:tcBorders>
              <w:top w:val="nil"/>
              <w:left w:val="nil"/>
              <w:bottom w:val="nil"/>
              <w:right w:val="nil"/>
            </w:tcBorders>
            <w:shd w:val="clear" w:color="auto" w:fill="auto"/>
            <w:noWrap/>
            <w:vAlign w:val="bottom"/>
          </w:tcPr>
          <w:p w14:paraId="0231794A" w14:textId="77777777" w:rsidR="00B87C46" w:rsidRPr="00883287" w:rsidRDefault="00B87C46" w:rsidP="00202D5F">
            <w:pPr>
              <w:rPr>
                <w:rFonts w:ascii="Times New Roman" w:hAnsi="Times New Roman"/>
              </w:rPr>
            </w:pPr>
          </w:p>
        </w:tc>
      </w:tr>
      <w:tr w:rsidR="00B87C46" w:rsidRPr="00883287" w14:paraId="37EA4EA6" w14:textId="77777777" w:rsidTr="00202D5F">
        <w:trPr>
          <w:trHeight w:val="240"/>
        </w:trPr>
        <w:tc>
          <w:tcPr>
            <w:tcW w:w="1054" w:type="dxa"/>
            <w:tcBorders>
              <w:top w:val="nil"/>
              <w:left w:val="nil"/>
              <w:bottom w:val="nil"/>
              <w:right w:val="nil"/>
            </w:tcBorders>
            <w:shd w:val="clear" w:color="auto" w:fill="auto"/>
            <w:noWrap/>
            <w:vAlign w:val="bottom"/>
          </w:tcPr>
          <w:p w14:paraId="0066A3EC" w14:textId="77777777" w:rsidR="00B87C46" w:rsidRPr="00883287" w:rsidRDefault="00B87C46" w:rsidP="00202D5F">
            <w:pPr>
              <w:rPr>
                <w:rFonts w:ascii="Times New Roman" w:hAnsi="Times New Roman"/>
                <w:sz w:val="20"/>
              </w:rPr>
            </w:pPr>
          </w:p>
        </w:tc>
        <w:tc>
          <w:tcPr>
            <w:tcW w:w="1555" w:type="dxa"/>
            <w:tcBorders>
              <w:top w:val="nil"/>
              <w:left w:val="nil"/>
              <w:bottom w:val="nil"/>
              <w:right w:val="nil"/>
            </w:tcBorders>
            <w:shd w:val="clear" w:color="auto" w:fill="auto"/>
            <w:noWrap/>
            <w:vAlign w:val="bottom"/>
          </w:tcPr>
          <w:p w14:paraId="7CAB3207" w14:textId="77777777" w:rsidR="00B87C46" w:rsidRPr="00883287" w:rsidRDefault="00B87C46" w:rsidP="00202D5F">
            <w:pPr>
              <w:rPr>
                <w:rFonts w:ascii="Times New Roman" w:hAnsi="Times New Roman"/>
                <w:sz w:val="20"/>
              </w:rPr>
            </w:pPr>
          </w:p>
        </w:tc>
        <w:tc>
          <w:tcPr>
            <w:tcW w:w="1746" w:type="dxa"/>
            <w:tcBorders>
              <w:top w:val="nil"/>
              <w:left w:val="nil"/>
              <w:bottom w:val="nil"/>
              <w:right w:val="nil"/>
            </w:tcBorders>
            <w:shd w:val="clear" w:color="auto" w:fill="auto"/>
            <w:noWrap/>
            <w:vAlign w:val="bottom"/>
          </w:tcPr>
          <w:p w14:paraId="4EAB3792" w14:textId="77777777" w:rsidR="00B87C46" w:rsidRPr="00883287" w:rsidRDefault="00B87C46" w:rsidP="00202D5F">
            <w:pPr>
              <w:rPr>
                <w:rFonts w:ascii="Times New Roman" w:hAnsi="Times New Roman"/>
                <w:sz w:val="20"/>
              </w:rPr>
            </w:pPr>
          </w:p>
        </w:tc>
        <w:tc>
          <w:tcPr>
            <w:tcW w:w="1251" w:type="dxa"/>
            <w:tcBorders>
              <w:top w:val="nil"/>
              <w:left w:val="nil"/>
              <w:bottom w:val="nil"/>
              <w:right w:val="nil"/>
            </w:tcBorders>
            <w:shd w:val="clear" w:color="auto" w:fill="auto"/>
            <w:noWrap/>
            <w:vAlign w:val="bottom"/>
          </w:tcPr>
          <w:p w14:paraId="197FBC06" w14:textId="77777777" w:rsidR="00B87C46" w:rsidRPr="00883287" w:rsidRDefault="00B87C46" w:rsidP="00202D5F">
            <w:pPr>
              <w:rPr>
                <w:rFonts w:ascii="Times New Roman" w:hAnsi="Times New Roman"/>
                <w:sz w:val="20"/>
              </w:rPr>
            </w:pPr>
          </w:p>
        </w:tc>
        <w:tc>
          <w:tcPr>
            <w:tcW w:w="1653" w:type="dxa"/>
            <w:tcBorders>
              <w:top w:val="nil"/>
              <w:left w:val="nil"/>
              <w:bottom w:val="nil"/>
              <w:right w:val="nil"/>
            </w:tcBorders>
            <w:shd w:val="clear" w:color="auto" w:fill="auto"/>
            <w:noWrap/>
            <w:vAlign w:val="bottom"/>
          </w:tcPr>
          <w:p w14:paraId="545CFFCE" w14:textId="77777777" w:rsidR="00B87C46" w:rsidRPr="00883287" w:rsidRDefault="00B87C46" w:rsidP="00202D5F">
            <w:pPr>
              <w:rPr>
                <w:rFonts w:ascii="Times New Roman" w:hAnsi="Times New Roman"/>
                <w:sz w:val="20"/>
              </w:rPr>
            </w:pPr>
          </w:p>
        </w:tc>
        <w:tc>
          <w:tcPr>
            <w:tcW w:w="1480" w:type="dxa"/>
            <w:tcBorders>
              <w:top w:val="nil"/>
              <w:left w:val="nil"/>
              <w:bottom w:val="nil"/>
              <w:right w:val="nil"/>
            </w:tcBorders>
            <w:shd w:val="clear" w:color="auto" w:fill="auto"/>
            <w:noWrap/>
            <w:vAlign w:val="bottom"/>
          </w:tcPr>
          <w:p w14:paraId="0ECE6292" w14:textId="77777777" w:rsidR="00B87C46" w:rsidRPr="00883287" w:rsidRDefault="00B87C46" w:rsidP="00202D5F">
            <w:pPr>
              <w:rPr>
                <w:rFonts w:ascii="Times New Roman" w:hAnsi="Times New Roman"/>
                <w:sz w:val="20"/>
              </w:rPr>
            </w:pPr>
          </w:p>
        </w:tc>
        <w:tc>
          <w:tcPr>
            <w:tcW w:w="141" w:type="dxa"/>
            <w:tcBorders>
              <w:top w:val="nil"/>
              <w:left w:val="nil"/>
              <w:bottom w:val="nil"/>
              <w:right w:val="nil"/>
            </w:tcBorders>
            <w:shd w:val="clear" w:color="auto" w:fill="auto"/>
            <w:noWrap/>
            <w:vAlign w:val="bottom"/>
          </w:tcPr>
          <w:p w14:paraId="1EA841A0" w14:textId="77777777" w:rsidR="00B87C46" w:rsidRPr="00883287" w:rsidRDefault="00B87C46" w:rsidP="00202D5F">
            <w:pPr>
              <w:rPr>
                <w:rFonts w:ascii="Times New Roman" w:hAnsi="Times New Roman"/>
                <w:sz w:val="20"/>
              </w:rPr>
            </w:pPr>
          </w:p>
        </w:tc>
      </w:tr>
      <w:tr w:rsidR="00B87C46" w:rsidRPr="00883287" w14:paraId="239D27E3" w14:textId="77777777" w:rsidTr="00202D5F">
        <w:trPr>
          <w:trHeight w:val="341"/>
        </w:trPr>
        <w:tc>
          <w:tcPr>
            <w:tcW w:w="8880" w:type="dxa"/>
            <w:gridSpan w:val="7"/>
            <w:tcBorders>
              <w:top w:val="single" w:sz="4" w:space="0" w:color="auto"/>
              <w:left w:val="single" w:sz="4" w:space="0" w:color="auto"/>
              <w:bottom w:val="single" w:sz="4" w:space="0" w:color="auto"/>
              <w:right w:val="single" w:sz="4" w:space="0" w:color="auto"/>
            </w:tcBorders>
            <w:shd w:val="clear" w:color="auto" w:fill="FFFFFF"/>
          </w:tcPr>
          <w:p w14:paraId="32D800A2" w14:textId="77777777" w:rsidR="00B87C46" w:rsidRPr="00883287" w:rsidRDefault="00B87C46" w:rsidP="00202D5F">
            <w:pPr>
              <w:rPr>
                <w:rFonts w:ascii="Times New Roman" w:hAnsi="Times New Roman"/>
                <w:b/>
              </w:rPr>
            </w:pPr>
            <w:r w:rsidRPr="00883287">
              <w:rPr>
                <w:rFonts w:ascii="Times New Roman" w:hAnsi="Times New Roman"/>
                <w:b/>
              </w:rPr>
              <w:t>Consequence of Impact</w:t>
            </w:r>
          </w:p>
        </w:tc>
      </w:tr>
      <w:tr w:rsidR="00B87C46" w:rsidRPr="00883287" w14:paraId="00CC9A5B" w14:textId="77777777" w:rsidTr="00202D5F">
        <w:trPr>
          <w:trHeight w:val="600"/>
        </w:trPr>
        <w:tc>
          <w:tcPr>
            <w:tcW w:w="8880" w:type="dxa"/>
            <w:gridSpan w:val="7"/>
            <w:tcBorders>
              <w:top w:val="single" w:sz="4" w:space="0" w:color="auto"/>
              <w:left w:val="single" w:sz="4" w:space="0" w:color="auto"/>
              <w:bottom w:val="single" w:sz="4" w:space="0" w:color="auto"/>
              <w:right w:val="single" w:sz="4" w:space="0" w:color="auto"/>
            </w:tcBorders>
            <w:shd w:val="clear" w:color="auto" w:fill="DD0806"/>
          </w:tcPr>
          <w:p w14:paraId="5F0FEB8E" w14:textId="77777777" w:rsidR="00B87C46" w:rsidRPr="00883287" w:rsidRDefault="00B87C46" w:rsidP="00202D5F">
            <w:pPr>
              <w:rPr>
                <w:rFonts w:ascii="Times New Roman" w:hAnsi="Times New Roman"/>
                <w:color w:val="000000"/>
                <w:sz w:val="20"/>
              </w:rPr>
            </w:pPr>
            <w:r w:rsidRPr="00883287">
              <w:rPr>
                <w:rFonts w:ascii="Times New Roman" w:hAnsi="Times New Roman"/>
                <w:color w:val="000000"/>
                <w:sz w:val="20"/>
              </w:rPr>
              <w:t>Multiple deaths or multiple serious injuries. Major impact on delivery of business. Financial impact likely to exceed £1M. Major stakeholder concern.</w:t>
            </w:r>
          </w:p>
        </w:tc>
      </w:tr>
      <w:tr w:rsidR="00B87C46" w:rsidRPr="00883287" w14:paraId="6EB3F9A0" w14:textId="77777777" w:rsidTr="00202D5F">
        <w:trPr>
          <w:trHeight w:val="480"/>
        </w:trPr>
        <w:tc>
          <w:tcPr>
            <w:tcW w:w="8880" w:type="dxa"/>
            <w:gridSpan w:val="7"/>
            <w:tcBorders>
              <w:top w:val="single" w:sz="4" w:space="0" w:color="auto"/>
              <w:left w:val="single" w:sz="4" w:space="0" w:color="auto"/>
              <w:bottom w:val="single" w:sz="4" w:space="0" w:color="auto"/>
              <w:right w:val="single" w:sz="4" w:space="0" w:color="auto"/>
            </w:tcBorders>
            <w:shd w:val="clear" w:color="auto" w:fill="FF9900"/>
          </w:tcPr>
          <w:p w14:paraId="444A3A86" w14:textId="77777777" w:rsidR="00B87C46" w:rsidRPr="00883287" w:rsidRDefault="00B87C46" w:rsidP="00202D5F">
            <w:pPr>
              <w:rPr>
                <w:rFonts w:ascii="Times New Roman" w:hAnsi="Times New Roman"/>
                <w:color w:val="000000"/>
                <w:sz w:val="20"/>
              </w:rPr>
            </w:pPr>
            <w:r w:rsidRPr="00883287">
              <w:rPr>
                <w:rFonts w:ascii="Times New Roman" w:hAnsi="Times New Roman"/>
                <w:color w:val="000000"/>
                <w:sz w:val="20"/>
              </w:rPr>
              <w:t>Possibility of death or multiple serious injuries. Significant impact on delivery of business. Financial impact likely to be in region of £500K to £1M. Significant stakeholder concern.</w:t>
            </w:r>
          </w:p>
        </w:tc>
      </w:tr>
      <w:tr w:rsidR="00B87C46" w:rsidRPr="00883287" w14:paraId="022FE4A7" w14:textId="77777777" w:rsidTr="00202D5F">
        <w:trPr>
          <w:trHeight w:val="480"/>
        </w:trPr>
        <w:tc>
          <w:tcPr>
            <w:tcW w:w="8880" w:type="dxa"/>
            <w:gridSpan w:val="7"/>
            <w:tcBorders>
              <w:top w:val="single" w:sz="4" w:space="0" w:color="auto"/>
              <w:left w:val="single" w:sz="4" w:space="0" w:color="auto"/>
              <w:bottom w:val="single" w:sz="4" w:space="0" w:color="auto"/>
              <w:right w:val="single" w:sz="4" w:space="0" w:color="auto"/>
            </w:tcBorders>
            <w:shd w:val="clear" w:color="auto" w:fill="FCF305"/>
          </w:tcPr>
          <w:p w14:paraId="097C575B" w14:textId="77777777" w:rsidR="00B87C46" w:rsidRPr="00883287" w:rsidRDefault="00B87C46" w:rsidP="00202D5F">
            <w:pPr>
              <w:rPr>
                <w:rFonts w:ascii="Times New Roman" w:hAnsi="Times New Roman"/>
                <w:color w:val="000000"/>
                <w:sz w:val="20"/>
              </w:rPr>
            </w:pPr>
            <w:r w:rsidRPr="00883287">
              <w:rPr>
                <w:rFonts w:ascii="Times New Roman" w:hAnsi="Times New Roman"/>
                <w:color w:val="000000"/>
                <w:sz w:val="20"/>
              </w:rPr>
              <w:t>Some moderate or minor injuries possible. Moderate impact on delivery of business. Financial impact likely to be in region of £100K to £500K. Moderate stakeholder impact/concern.</w:t>
            </w:r>
          </w:p>
        </w:tc>
      </w:tr>
      <w:tr w:rsidR="00B87C46" w:rsidRPr="00883287" w14:paraId="3DB33140" w14:textId="77777777" w:rsidTr="00202D5F">
        <w:trPr>
          <w:trHeight w:val="480"/>
        </w:trPr>
        <w:tc>
          <w:tcPr>
            <w:tcW w:w="8880" w:type="dxa"/>
            <w:gridSpan w:val="7"/>
            <w:tcBorders>
              <w:top w:val="single" w:sz="4" w:space="0" w:color="auto"/>
              <w:left w:val="single" w:sz="4" w:space="0" w:color="auto"/>
              <w:bottom w:val="single" w:sz="4" w:space="0" w:color="auto"/>
              <w:right w:val="single" w:sz="4" w:space="0" w:color="auto"/>
            </w:tcBorders>
            <w:shd w:val="clear" w:color="auto" w:fill="CCFFCC"/>
          </w:tcPr>
          <w:p w14:paraId="02637CB1" w14:textId="77777777" w:rsidR="00B87C46" w:rsidRPr="00883287" w:rsidRDefault="00B87C46" w:rsidP="00202D5F">
            <w:pPr>
              <w:rPr>
                <w:rFonts w:ascii="Times New Roman" w:hAnsi="Times New Roman"/>
                <w:color w:val="000000"/>
                <w:sz w:val="20"/>
              </w:rPr>
            </w:pPr>
            <w:r w:rsidRPr="00883287">
              <w:rPr>
                <w:rFonts w:ascii="Times New Roman" w:hAnsi="Times New Roman"/>
                <w:color w:val="000000"/>
                <w:sz w:val="20"/>
              </w:rPr>
              <w:t>Some minor injuries possible or no injuries. Low impact on delivery of business. Financial impact likely to be in the region of £10K to £100K. Low stakeholder impact/concern.</w:t>
            </w:r>
          </w:p>
        </w:tc>
      </w:tr>
      <w:tr w:rsidR="00B87C46" w:rsidRPr="00883287" w14:paraId="10A8355F" w14:textId="77777777" w:rsidTr="00202D5F">
        <w:trPr>
          <w:trHeight w:val="600"/>
        </w:trPr>
        <w:tc>
          <w:tcPr>
            <w:tcW w:w="8880" w:type="dxa"/>
            <w:gridSpan w:val="7"/>
            <w:tcBorders>
              <w:top w:val="single" w:sz="4" w:space="0" w:color="auto"/>
              <w:left w:val="single" w:sz="4" w:space="0" w:color="auto"/>
              <w:bottom w:val="single" w:sz="4" w:space="0" w:color="auto"/>
              <w:right w:val="single" w:sz="4" w:space="0" w:color="auto"/>
            </w:tcBorders>
            <w:shd w:val="clear" w:color="auto" w:fill="006411"/>
          </w:tcPr>
          <w:p w14:paraId="1E752F67" w14:textId="77777777" w:rsidR="00B87C46" w:rsidRPr="00883287" w:rsidRDefault="00B87C46" w:rsidP="00202D5F">
            <w:pPr>
              <w:rPr>
                <w:rFonts w:ascii="Times New Roman" w:hAnsi="Times New Roman"/>
                <w:color w:val="000000"/>
                <w:sz w:val="20"/>
              </w:rPr>
            </w:pPr>
            <w:r w:rsidRPr="00883287">
              <w:rPr>
                <w:rFonts w:ascii="Times New Roman" w:hAnsi="Times New Roman"/>
                <w:color w:val="000000"/>
                <w:sz w:val="20"/>
              </w:rPr>
              <w:t>No injuries. Financial impact likely to be below £10K. Very low impact on delivery of business. Little (if any) stakeholder concern/impact.</w:t>
            </w:r>
          </w:p>
        </w:tc>
      </w:tr>
    </w:tbl>
    <w:p w14:paraId="201444C5" w14:textId="77777777" w:rsidR="00B87C46" w:rsidRPr="00883287" w:rsidRDefault="00B87C46" w:rsidP="00B87C46">
      <w:r w:rsidRPr="00883287">
        <w:br w:type="page"/>
      </w:r>
    </w:p>
    <w:p w14:paraId="449F0971" w14:textId="77777777" w:rsidR="00B87C46" w:rsidRPr="00883287" w:rsidRDefault="00B87C46" w:rsidP="000567D9">
      <w:pPr>
        <w:pStyle w:val="Appendix"/>
        <w:numPr>
          <w:ilvl w:val="0"/>
          <w:numId w:val="50"/>
        </w:numPr>
        <w:tabs>
          <w:tab w:val="left" w:pos="1985"/>
        </w:tabs>
        <w:spacing w:before="0"/>
        <w:ind w:left="1985" w:hanging="1985"/>
        <w:rPr>
          <w:i w:val="0"/>
          <w:u w:val="none"/>
        </w:rPr>
      </w:pPr>
      <w:bookmarkStart w:id="76" w:name="_Toc244937719"/>
      <w:bookmarkStart w:id="77" w:name="_Toc452045797"/>
      <w:r w:rsidRPr="00883287">
        <w:rPr>
          <w:i w:val="0"/>
          <w:u w:val="none"/>
        </w:rPr>
        <w:t>MAP SHOWING LIGHTHOUSE EXPOSURE CATEGORIES</w:t>
      </w:r>
      <w:bookmarkEnd w:id="76"/>
      <w:bookmarkEnd w:id="77"/>
    </w:p>
    <w:p w14:paraId="2439FFA8" w14:textId="77777777" w:rsidR="00B87C46" w:rsidRPr="00883287" w:rsidRDefault="00B87C46" w:rsidP="000567D9">
      <w:pPr>
        <w:numPr>
          <w:ilvl w:val="0"/>
          <w:numId w:val="99"/>
        </w:numPr>
        <w:tabs>
          <w:tab w:val="right" w:leader="dot" w:pos="7938"/>
        </w:tabs>
        <w:spacing w:after="120" w:line="240" w:lineRule="auto"/>
        <w:rPr>
          <w:rFonts w:ascii="Times New Roman" w:hAnsi="Times New Roman"/>
          <w:b/>
        </w:rPr>
      </w:pPr>
      <w:r w:rsidRPr="00883287">
        <w:rPr>
          <w:rFonts w:ascii="Times New Roman" w:hAnsi="Times New Roman"/>
          <w:b/>
        </w:rPr>
        <w:t>United Kingdom &amp; Ireland</w:t>
      </w:r>
      <w:r w:rsidRPr="00883287">
        <w:rPr>
          <w:rFonts w:ascii="Times New Roman" w:hAnsi="Times New Roman"/>
          <w:b/>
        </w:rPr>
        <w:tab/>
        <w:t>108</w:t>
      </w:r>
    </w:p>
    <w:p w14:paraId="60118E12" w14:textId="77777777" w:rsidR="00B87C46" w:rsidRPr="00883287" w:rsidRDefault="00B87C46" w:rsidP="000567D9">
      <w:pPr>
        <w:numPr>
          <w:ilvl w:val="0"/>
          <w:numId w:val="99"/>
        </w:numPr>
        <w:tabs>
          <w:tab w:val="right" w:leader="dot" w:pos="7938"/>
        </w:tabs>
        <w:spacing w:after="120" w:line="240" w:lineRule="auto"/>
        <w:rPr>
          <w:rFonts w:ascii="Times New Roman" w:hAnsi="Times New Roman"/>
          <w:b/>
        </w:rPr>
      </w:pPr>
      <w:r w:rsidRPr="00883287">
        <w:rPr>
          <w:rFonts w:ascii="Times New Roman" w:hAnsi="Times New Roman"/>
          <w:b/>
        </w:rPr>
        <w:t>England &amp; Wales (TH)</w:t>
      </w:r>
      <w:r w:rsidRPr="00883287">
        <w:rPr>
          <w:rFonts w:ascii="Times New Roman" w:hAnsi="Times New Roman"/>
          <w:b/>
        </w:rPr>
        <w:tab/>
        <w:t>109</w:t>
      </w:r>
    </w:p>
    <w:p w14:paraId="1C8431AA" w14:textId="77777777" w:rsidR="00B87C46" w:rsidRPr="00883287" w:rsidRDefault="00B87C46" w:rsidP="000567D9">
      <w:pPr>
        <w:numPr>
          <w:ilvl w:val="0"/>
          <w:numId w:val="99"/>
        </w:numPr>
        <w:tabs>
          <w:tab w:val="right" w:leader="dot" w:pos="7938"/>
        </w:tabs>
        <w:spacing w:after="120" w:line="240" w:lineRule="auto"/>
        <w:rPr>
          <w:rFonts w:ascii="Times New Roman" w:hAnsi="Times New Roman"/>
          <w:b/>
        </w:rPr>
      </w:pPr>
      <w:r w:rsidRPr="00883287">
        <w:rPr>
          <w:rFonts w:ascii="Times New Roman" w:hAnsi="Times New Roman"/>
          <w:b/>
        </w:rPr>
        <w:t>Scotland &amp; the Isle of Man (NLB)</w:t>
      </w:r>
      <w:r w:rsidRPr="00883287">
        <w:rPr>
          <w:rFonts w:ascii="Times New Roman" w:hAnsi="Times New Roman"/>
          <w:b/>
        </w:rPr>
        <w:tab/>
        <w:t>112</w:t>
      </w:r>
    </w:p>
    <w:p w14:paraId="16721A88" w14:textId="77777777" w:rsidR="00B87C46" w:rsidRPr="00883287" w:rsidRDefault="00B87C46" w:rsidP="000567D9">
      <w:pPr>
        <w:numPr>
          <w:ilvl w:val="0"/>
          <w:numId w:val="99"/>
        </w:numPr>
        <w:tabs>
          <w:tab w:val="right" w:leader="dot" w:pos="7938"/>
        </w:tabs>
        <w:spacing w:after="120" w:line="240" w:lineRule="auto"/>
        <w:rPr>
          <w:rFonts w:ascii="Times New Roman" w:hAnsi="Times New Roman"/>
          <w:b/>
        </w:rPr>
      </w:pPr>
      <w:r w:rsidRPr="00883287">
        <w:rPr>
          <w:rFonts w:ascii="Times New Roman" w:hAnsi="Times New Roman"/>
          <w:b/>
        </w:rPr>
        <w:t>Ireland (CIL)</w:t>
      </w:r>
      <w:r w:rsidRPr="00883287">
        <w:rPr>
          <w:rFonts w:ascii="Times New Roman" w:hAnsi="Times New Roman"/>
          <w:b/>
        </w:rPr>
        <w:tab/>
        <w:t>115</w:t>
      </w:r>
    </w:p>
    <w:p w14:paraId="327089BB" w14:textId="77777777" w:rsidR="00B87C46" w:rsidRPr="00883287" w:rsidRDefault="00B87C46" w:rsidP="00DA211F">
      <w:pPr>
        <w:pStyle w:val="BodyText"/>
        <w:jc w:val="center"/>
      </w:pPr>
      <w:r w:rsidRPr="00883287">
        <w:br w:type="page"/>
      </w:r>
      <w:r w:rsidRPr="00883287">
        <w:rPr>
          <w:noProof/>
          <w:lang w:val="en-IE" w:eastAsia="en-IE"/>
        </w:rPr>
        <w:drawing>
          <wp:inline distT="0" distB="0" distL="0" distR="0" wp14:anchorId="1A9AE5EC" wp14:editId="43734B47">
            <wp:extent cx="5660390" cy="7169785"/>
            <wp:effectExtent l="0" t="0" r="3810" b="0"/>
            <wp:docPr id="211" name="Picture 211" descr="Base  Exposure ma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Base  Exposure maps"/>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60390" cy="7169785"/>
                    </a:xfrm>
                    <a:prstGeom prst="rect">
                      <a:avLst/>
                    </a:prstGeom>
                    <a:noFill/>
                    <a:ln>
                      <a:noFill/>
                    </a:ln>
                  </pic:spPr>
                </pic:pic>
              </a:graphicData>
            </a:graphic>
          </wp:inline>
        </w:drawing>
      </w:r>
    </w:p>
    <w:p w14:paraId="226098DC" w14:textId="77777777" w:rsidR="00B87C46" w:rsidRPr="00883287" w:rsidRDefault="00B87C46" w:rsidP="00B87C46">
      <w:pPr>
        <w:rPr>
          <w:rFonts w:ascii="Times New Roman" w:hAnsi="Times New Roman"/>
          <w:color w:val="FF0000"/>
        </w:rPr>
      </w:pPr>
    </w:p>
    <w:p w14:paraId="6ED50629" w14:textId="77777777" w:rsidR="00B87C46" w:rsidRPr="00883287" w:rsidRDefault="00B87C46" w:rsidP="00940661">
      <w:pPr>
        <w:pStyle w:val="BodyText"/>
        <w:jc w:val="center"/>
      </w:pPr>
      <w:r w:rsidRPr="00883287">
        <w:br w:type="page"/>
      </w:r>
      <w:r w:rsidRPr="00883287">
        <w:rPr>
          <w:noProof/>
          <w:lang w:val="en-IE" w:eastAsia="en-IE"/>
        </w:rPr>
        <w:drawing>
          <wp:inline distT="0" distB="0" distL="0" distR="0" wp14:anchorId="391BB3A4" wp14:editId="76C7740A">
            <wp:extent cx="5696585" cy="7220585"/>
            <wp:effectExtent l="0" t="0" r="0" b="0"/>
            <wp:docPr id="210" name="Picture 210" descr="Base map 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Base map TH"/>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696585" cy="7220585"/>
                    </a:xfrm>
                    <a:prstGeom prst="rect">
                      <a:avLst/>
                    </a:prstGeom>
                    <a:noFill/>
                    <a:ln>
                      <a:noFill/>
                    </a:ln>
                  </pic:spPr>
                </pic:pic>
              </a:graphicData>
            </a:graphic>
          </wp:inline>
        </w:drawing>
      </w:r>
    </w:p>
    <w:p w14:paraId="7D5A55B7" w14:textId="77777777" w:rsidR="00B87C46" w:rsidRPr="00883287" w:rsidRDefault="00B87C46" w:rsidP="00B87C46">
      <w:pPr>
        <w:pStyle w:val="BodyText"/>
      </w:pPr>
      <w:r w:rsidRPr="00883287">
        <w:t>Key to sites is shown overleaf</w:t>
      </w:r>
    </w:p>
    <w:p w14:paraId="0D975361" w14:textId="77777777" w:rsidR="00B87C46" w:rsidRPr="00883287" w:rsidRDefault="00B87C46" w:rsidP="00B87C46">
      <w:pPr>
        <w:spacing w:after="120"/>
        <w:rPr>
          <w:rFonts w:ascii="Times New Roman" w:hAnsi="Times New Roman"/>
          <w:i/>
          <w:sz w:val="20"/>
        </w:rPr>
      </w:pPr>
      <w:r w:rsidRPr="00883287">
        <w:br w:type="page"/>
      </w:r>
      <w:r w:rsidRPr="00883287">
        <w:rPr>
          <w:rFonts w:ascii="Times New Roman" w:hAnsi="Times New Roman"/>
          <w:i/>
          <w:sz w:val="20"/>
        </w:rPr>
        <w:t>Principal English and Welsh lighthouses under the care of Trinity House</w:t>
      </w:r>
    </w:p>
    <w:tbl>
      <w:tblPr>
        <w:tblW w:w="7243" w:type="dxa"/>
        <w:tblInd w:w="95" w:type="dxa"/>
        <w:tblLayout w:type="fixed"/>
        <w:tblLook w:val="0000" w:firstRow="0" w:lastRow="0" w:firstColumn="0" w:lastColumn="0" w:noHBand="0" w:noVBand="0"/>
      </w:tblPr>
      <w:tblGrid>
        <w:gridCol w:w="1084"/>
        <w:gridCol w:w="1764"/>
        <w:gridCol w:w="1985"/>
        <w:gridCol w:w="2410"/>
      </w:tblGrid>
      <w:tr w:rsidR="00B87C46" w:rsidRPr="00883287" w14:paraId="5221E490" w14:textId="77777777" w:rsidTr="00202D5F">
        <w:trPr>
          <w:trHeight w:val="658"/>
        </w:trPr>
        <w:tc>
          <w:tcPr>
            <w:tcW w:w="1084" w:type="dxa"/>
            <w:tcBorders>
              <w:top w:val="single" w:sz="4" w:space="0" w:color="auto"/>
              <w:bottom w:val="single" w:sz="4" w:space="0" w:color="auto"/>
            </w:tcBorders>
            <w:shd w:val="solid" w:color="0000FF" w:fill="auto"/>
            <w:vAlign w:val="center"/>
          </w:tcPr>
          <w:p w14:paraId="01667A7F" w14:textId="77777777" w:rsidR="00B87C46" w:rsidRPr="00883287" w:rsidRDefault="00B87C46" w:rsidP="00202D5F">
            <w:pPr>
              <w:jc w:val="center"/>
              <w:rPr>
                <w:rFonts w:ascii="Times New Roman" w:hAnsi="Times New Roman"/>
                <w:b/>
                <w:color w:val="FFFFFF"/>
              </w:rPr>
            </w:pPr>
            <w:r w:rsidRPr="00883287">
              <w:rPr>
                <w:rFonts w:ascii="Times New Roman" w:hAnsi="Times New Roman"/>
                <w:b/>
                <w:color w:val="FFFFFF"/>
              </w:rPr>
              <w:t>Map No.</w:t>
            </w:r>
          </w:p>
        </w:tc>
        <w:tc>
          <w:tcPr>
            <w:tcW w:w="1764" w:type="dxa"/>
            <w:tcBorders>
              <w:top w:val="single" w:sz="4" w:space="0" w:color="auto"/>
              <w:bottom w:val="single" w:sz="4" w:space="0" w:color="auto"/>
            </w:tcBorders>
            <w:shd w:val="solid" w:color="0000FF" w:fill="auto"/>
            <w:vAlign w:val="center"/>
          </w:tcPr>
          <w:p w14:paraId="53760DD6" w14:textId="77777777" w:rsidR="00B87C46" w:rsidRPr="00883287" w:rsidRDefault="00B87C46" w:rsidP="00202D5F">
            <w:pPr>
              <w:rPr>
                <w:rFonts w:ascii="Times New Roman" w:hAnsi="Times New Roman"/>
                <w:b/>
                <w:color w:val="FFFFFF"/>
              </w:rPr>
            </w:pPr>
            <w:r w:rsidRPr="00883287">
              <w:rPr>
                <w:rFonts w:ascii="Times New Roman" w:hAnsi="Times New Roman"/>
                <w:b/>
                <w:color w:val="FFFFFF"/>
              </w:rPr>
              <w:t>Name</w:t>
            </w:r>
          </w:p>
        </w:tc>
        <w:tc>
          <w:tcPr>
            <w:tcW w:w="1985" w:type="dxa"/>
            <w:tcBorders>
              <w:top w:val="single" w:sz="4" w:space="0" w:color="auto"/>
              <w:bottom w:val="single" w:sz="4" w:space="0" w:color="auto"/>
            </w:tcBorders>
            <w:shd w:val="solid" w:color="0000FF" w:fill="auto"/>
            <w:vAlign w:val="center"/>
          </w:tcPr>
          <w:p w14:paraId="72FDB151" w14:textId="77777777" w:rsidR="00B87C46" w:rsidRPr="00883287" w:rsidRDefault="00B87C46" w:rsidP="00202D5F">
            <w:pPr>
              <w:jc w:val="center"/>
              <w:rPr>
                <w:rFonts w:ascii="Times New Roman" w:hAnsi="Times New Roman"/>
                <w:b/>
                <w:color w:val="FFFFFF"/>
              </w:rPr>
            </w:pPr>
            <w:r w:rsidRPr="00883287">
              <w:rPr>
                <w:rFonts w:ascii="Times New Roman" w:hAnsi="Times New Roman"/>
                <w:b/>
                <w:color w:val="FFFFFF"/>
              </w:rPr>
              <w:t>Type of Station</w:t>
            </w:r>
          </w:p>
        </w:tc>
        <w:tc>
          <w:tcPr>
            <w:tcW w:w="2410" w:type="dxa"/>
            <w:tcBorders>
              <w:top w:val="single" w:sz="4" w:space="0" w:color="auto"/>
              <w:bottom w:val="single" w:sz="4" w:space="0" w:color="auto"/>
            </w:tcBorders>
            <w:shd w:val="solid" w:color="0000FF" w:fill="auto"/>
            <w:vAlign w:val="center"/>
          </w:tcPr>
          <w:p w14:paraId="09886F48" w14:textId="77777777" w:rsidR="00B87C46" w:rsidRPr="00883287" w:rsidRDefault="00B87C46" w:rsidP="00202D5F">
            <w:pPr>
              <w:rPr>
                <w:rFonts w:ascii="Times New Roman" w:hAnsi="Times New Roman"/>
                <w:b/>
                <w:color w:val="FFFFFF"/>
              </w:rPr>
            </w:pPr>
            <w:r w:rsidRPr="00883287">
              <w:rPr>
                <w:rFonts w:ascii="Times New Roman" w:hAnsi="Times New Roman"/>
                <w:b/>
                <w:color w:val="FFFFFF"/>
              </w:rPr>
              <w:t>Location</w:t>
            </w:r>
          </w:p>
        </w:tc>
      </w:tr>
      <w:tr w:rsidR="00B87C46" w:rsidRPr="00883287" w14:paraId="548501FC" w14:textId="77777777" w:rsidTr="00202D5F">
        <w:trPr>
          <w:trHeight w:val="284"/>
        </w:trPr>
        <w:tc>
          <w:tcPr>
            <w:tcW w:w="1084" w:type="dxa"/>
            <w:tcBorders>
              <w:top w:val="single" w:sz="4" w:space="0" w:color="auto"/>
            </w:tcBorders>
            <w:shd w:val="clear" w:color="auto" w:fill="auto"/>
            <w:noWrap/>
          </w:tcPr>
          <w:p w14:paraId="794A461F" w14:textId="77777777" w:rsidR="00B87C46" w:rsidRPr="00883287" w:rsidRDefault="00B87C46" w:rsidP="00202D5F">
            <w:pPr>
              <w:jc w:val="center"/>
              <w:rPr>
                <w:rFonts w:ascii="Times New Roman" w:hAnsi="Times New Roman"/>
              </w:rPr>
            </w:pPr>
            <w:r w:rsidRPr="00883287">
              <w:rPr>
                <w:rFonts w:ascii="Times New Roman" w:hAnsi="Times New Roman"/>
              </w:rPr>
              <w:t>1</w:t>
            </w:r>
          </w:p>
        </w:tc>
        <w:tc>
          <w:tcPr>
            <w:tcW w:w="1764" w:type="dxa"/>
            <w:tcBorders>
              <w:top w:val="single" w:sz="4" w:space="0" w:color="auto"/>
            </w:tcBorders>
            <w:shd w:val="clear" w:color="auto" w:fill="auto"/>
            <w:noWrap/>
          </w:tcPr>
          <w:p w14:paraId="3170FCFD" w14:textId="77777777" w:rsidR="00B87C46" w:rsidRPr="00883287" w:rsidRDefault="00B87C46" w:rsidP="00202D5F">
            <w:pPr>
              <w:rPr>
                <w:rFonts w:ascii="Times New Roman" w:hAnsi="Times New Roman"/>
              </w:rPr>
            </w:pPr>
            <w:r w:rsidRPr="00883287">
              <w:rPr>
                <w:rFonts w:ascii="Times New Roman" w:hAnsi="Times New Roman"/>
              </w:rPr>
              <w:t>Heugh Hill</w:t>
            </w:r>
          </w:p>
        </w:tc>
        <w:tc>
          <w:tcPr>
            <w:tcW w:w="1985" w:type="dxa"/>
            <w:tcBorders>
              <w:top w:val="single" w:sz="4" w:space="0" w:color="auto"/>
            </w:tcBorders>
            <w:shd w:val="clear" w:color="auto" w:fill="auto"/>
            <w:noWrap/>
          </w:tcPr>
          <w:p w14:paraId="56A634C6"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tcBorders>
              <w:top w:val="single" w:sz="4" w:space="0" w:color="auto"/>
            </w:tcBorders>
            <w:shd w:val="clear" w:color="auto" w:fill="auto"/>
            <w:noWrap/>
          </w:tcPr>
          <w:p w14:paraId="414378FB" w14:textId="77777777" w:rsidR="00B87C46" w:rsidRPr="00883287" w:rsidRDefault="00B87C46" w:rsidP="00202D5F">
            <w:pPr>
              <w:rPr>
                <w:rFonts w:ascii="Times New Roman" w:hAnsi="Times New Roman"/>
              </w:rPr>
            </w:pPr>
            <w:r w:rsidRPr="00883287">
              <w:rPr>
                <w:rFonts w:ascii="Times New Roman" w:hAnsi="Times New Roman"/>
              </w:rPr>
              <w:t>55° 40’.1 N 01° 47’.9 W</w:t>
            </w:r>
          </w:p>
        </w:tc>
      </w:tr>
      <w:tr w:rsidR="00B87C46" w:rsidRPr="00883287" w14:paraId="5A25CBD6" w14:textId="77777777" w:rsidTr="00202D5F">
        <w:trPr>
          <w:trHeight w:val="284"/>
        </w:trPr>
        <w:tc>
          <w:tcPr>
            <w:tcW w:w="1084" w:type="dxa"/>
            <w:shd w:val="clear" w:color="auto" w:fill="auto"/>
            <w:noWrap/>
          </w:tcPr>
          <w:p w14:paraId="0DAA015C" w14:textId="77777777" w:rsidR="00B87C46" w:rsidRPr="00883287" w:rsidRDefault="00B87C46" w:rsidP="00202D5F">
            <w:pPr>
              <w:jc w:val="center"/>
              <w:rPr>
                <w:rFonts w:ascii="Times New Roman" w:hAnsi="Times New Roman"/>
              </w:rPr>
            </w:pPr>
            <w:r w:rsidRPr="00883287">
              <w:rPr>
                <w:rFonts w:ascii="Times New Roman" w:hAnsi="Times New Roman"/>
              </w:rPr>
              <w:t>2</w:t>
            </w:r>
          </w:p>
        </w:tc>
        <w:tc>
          <w:tcPr>
            <w:tcW w:w="1764" w:type="dxa"/>
            <w:shd w:val="clear" w:color="auto" w:fill="auto"/>
            <w:noWrap/>
          </w:tcPr>
          <w:p w14:paraId="4E02CD9C" w14:textId="77777777" w:rsidR="00B87C46" w:rsidRPr="00883287" w:rsidRDefault="00B87C46" w:rsidP="00202D5F">
            <w:pPr>
              <w:rPr>
                <w:rFonts w:ascii="Times New Roman" w:hAnsi="Times New Roman"/>
              </w:rPr>
            </w:pPr>
            <w:r w:rsidRPr="00883287">
              <w:rPr>
                <w:rFonts w:ascii="Times New Roman" w:hAnsi="Times New Roman"/>
              </w:rPr>
              <w:t>Guile Point</w:t>
            </w:r>
          </w:p>
        </w:tc>
        <w:tc>
          <w:tcPr>
            <w:tcW w:w="1985" w:type="dxa"/>
            <w:shd w:val="clear" w:color="auto" w:fill="auto"/>
            <w:noWrap/>
          </w:tcPr>
          <w:p w14:paraId="5C96B36F"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1C6E9A65" w14:textId="77777777" w:rsidR="00B87C46" w:rsidRPr="00883287" w:rsidRDefault="00B87C46" w:rsidP="00202D5F">
            <w:pPr>
              <w:rPr>
                <w:rFonts w:ascii="Times New Roman" w:hAnsi="Times New Roman"/>
              </w:rPr>
            </w:pPr>
            <w:r w:rsidRPr="00883287">
              <w:rPr>
                <w:rFonts w:ascii="Times New Roman" w:hAnsi="Times New Roman"/>
              </w:rPr>
              <w:t>55° 39’.5 N 01° 47’.5 W</w:t>
            </w:r>
          </w:p>
        </w:tc>
      </w:tr>
      <w:tr w:rsidR="00B87C46" w:rsidRPr="00883287" w14:paraId="41AF7B03" w14:textId="77777777" w:rsidTr="00202D5F">
        <w:trPr>
          <w:trHeight w:val="284"/>
        </w:trPr>
        <w:tc>
          <w:tcPr>
            <w:tcW w:w="1084" w:type="dxa"/>
            <w:shd w:val="clear" w:color="auto" w:fill="auto"/>
            <w:noWrap/>
          </w:tcPr>
          <w:p w14:paraId="7709C4F4" w14:textId="77777777" w:rsidR="00B87C46" w:rsidRPr="00883287" w:rsidRDefault="00B87C46" w:rsidP="00202D5F">
            <w:pPr>
              <w:jc w:val="center"/>
              <w:rPr>
                <w:rFonts w:ascii="Times New Roman" w:hAnsi="Times New Roman"/>
              </w:rPr>
            </w:pPr>
            <w:r w:rsidRPr="00883287">
              <w:rPr>
                <w:rFonts w:ascii="Times New Roman" w:hAnsi="Times New Roman"/>
              </w:rPr>
              <w:t>3</w:t>
            </w:r>
          </w:p>
        </w:tc>
        <w:tc>
          <w:tcPr>
            <w:tcW w:w="1764" w:type="dxa"/>
            <w:shd w:val="clear" w:color="auto" w:fill="auto"/>
            <w:noWrap/>
          </w:tcPr>
          <w:p w14:paraId="4CD5BA47" w14:textId="77777777" w:rsidR="00B87C46" w:rsidRPr="00883287" w:rsidRDefault="00B87C46" w:rsidP="00202D5F">
            <w:pPr>
              <w:rPr>
                <w:rFonts w:ascii="Times New Roman" w:hAnsi="Times New Roman"/>
              </w:rPr>
            </w:pPr>
            <w:r w:rsidRPr="00883287">
              <w:rPr>
                <w:rFonts w:ascii="Times New Roman" w:hAnsi="Times New Roman"/>
              </w:rPr>
              <w:t>Longstone</w:t>
            </w:r>
          </w:p>
        </w:tc>
        <w:tc>
          <w:tcPr>
            <w:tcW w:w="1985" w:type="dxa"/>
            <w:shd w:val="clear" w:color="auto" w:fill="auto"/>
            <w:noWrap/>
          </w:tcPr>
          <w:p w14:paraId="3E581687"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5464FFA0" w14:textId="77777777" w:rsidR="00B87C46" w:rsidRPr="00883287" w:rsidRDefault="00B87C46" w:rsidP="00202D5F">
            <w:pPr>
              <w:rPr>
                <w:rFonts w:ascii="Times New Roman" w:hAnsi="Times New Roman"/>
              </w:rPr>
            </w:pPr>
            <w:r w:rsidRPr="00883287">
              <w:rPr>
                <w:rFonts w:ascii="Times New Roman" w:hAnsi="Times New Roman"/>
              </w:rPr>
              <w:t>55° 38'.63 N 01° 36'.58 W</w:t>
            </w:r>
          </w:p>
        </w:tc>
      </w:tr>
      <w:tr w:rsidR="00B87C46" w:rsidRPr="00883287" w14:paraId="609E989E" w14:textId="77777777" w:rsidTr="00202D5F">
        <w:trPr>
          <w:trHeight w:val="284"/>
        </w:trPr>
        <w:tc>
          <w:tcPr>
            <w:tcW w:w="1084" w:type="dxa"/>
            <w:shd w:val="clear" w:color="auto" w:fill="auto"/>
            <w:noWrap/>
          </w:tcPr>
          <w:p w14:paraId="040EEC6C" w14:textId="77777777" w:rsidR="00B87C46" w:rsidRPr="00883287" w:rsidRDefault="00B87C46" w:rsidP="00202D5F">
            <w:pPr>
              <w:jc w:val="center"/>
              <w:rPr>
                <w:rFonts w:ascii="Times New Roman" w:hAnsi="Times New Roman"/>
              </w:rPr>
            </w:pPr>
            <w:r w:rsidRPr="00883287">
              <w:rPr>
                <w:rFonts w:ascii="Times New Roman" w:hAnsi="Times New Roman"/>
              </w:rPr>
              <w:t>4</w:t>
            </w:r>
          </w:p>
        </w:tc>
        <w:tc>
          <w:tcPr>
            <w:tcW w:w="1764" w:type="dxa"/>
            <w:shd w:val="clear" w:color="auto" w:fill="auto"/>
            <w:noWrap/>
          </w:tcPr>
          <w:p w14:paraId="4B90A5E7" w14:textId="77777777" w:rsidR="00B87C46" w:rsidRPr="00883287" w:rsidRDefault="00B87C46" w:rsidP="00202D5F">
            <w:pPr>
              <w:rPr>
                <w:rFonts w:ascii="Times New Roman" w:hAnsi="Times New Roman"/>
              </w:rPr>
            </w:pPr>
            <w:r w:rsidRPr="00883287">
              <w:rPr>
                <w:rFonts w:ascii="Times New Roman" w:hAnsi="Times New Roman"/>
              </w:rPr>
              <w:t>Bamburgh</w:t>
            </w:r>
          </w:p>
        </w:tc>
        <w:tc>
          <w:tcPr>
            <w:tcW w:w="1985" w:type="dxa"/>
            <w:shd w:val="clear" w:color="auto" w:fill="auto"/>
            <w:noWrap/>
          </w:tcPr>
          <w:p w14:paraId="07397161"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41BF3D47" w14:textId="77777777" w:rsidR="00B87C46" w:rsidRPr="00883287" w:rsidRDefault="00B87C46" w:rsidP="00202D5F">
            <w:pPr>
              <w:rPr>
                <w:rFonts w:ascii="Times New Roman" w:hAnsi="Times New Roman"/>
              </w:rPr>
            </w:pPr>
            <w:r w:rsidRPr="00883287">
              <w:rPr>
                <w:rFonts w:ascii="Times New Roman" w:hAnsi="Times New Roman"/>
              </w:rPr>
              <w:t>55° 36'.97 N 01° 43'.35 W</w:t>
            </w:r>
          </w:p>
        </w:tc>
      </w:tr>
      <w:tr w:rsidR="00B87C46" w:rsidRPr="00883287" w14:paraId="5404517A" w14:textId="77777777" w:rsidTr="00202D5F">
        <w:trPr>
          <w:trHeight w:val="284"/>
        </w:trPr>
        <w:tc>
          <w:tcPr>
            <w:tcW w:w="1084" w:type="dxa"/>
            <w:shd w:val="clear" w:color="auto" w:fill="auto"/>
            <w:noWrap/>
          </w:tcPr>
          <w:p w14:paraId="3F51DEB5" w14:textId="77777777" w:rsidR="00B87C46" w:rsidRPr="00883287" w:rsidRDefault="00B87C46" w:rsidP="00202D5F">
            <w:pPr>
              <w:jc w:val="center"/>
              <w:rPr>
                <w:rFonts w:ascii="Times New Roman" w:hAnsi="Times New Roman"/>
              </w:rPr>
            </w:pPr>
            <w:r w:rsidRPr="00883287">
              <w:rPr>
                <w:rFonts w:ascii="Times New Roman" w:hAnsi="Times New Roman"/>
              </w:rPr>
              <w:t>5</w:t>
            </w:r>
          </w:p>
        </w:tc>
        <w:tc>
          <w:tcPr>
            <w:tcW w:w="1764" w:type="dxa"/>
            <w:shd w:val="clear" w:color="auto" w:fill="auto"/>
            <w:noWrap/>
          </w:tcPr>
          <w:p w14:paraId="42D9A284" w14:textId="77777777" w:rsidR="00B87C46" w:rsidRPr="00883287" w:rsidRDefault="00B87C46" w:rsidP="00202D5F">
            <w:pPr>
              <w:rPr>
                <w:rFonts w:ascii="Times New Roman" w:hAnsi="Times New Roman"/>
              </w:rPr>
            </w:pPr>
            <w:r w:rsidRPr="00883287">
              <w:rPr>
                <w:rFonts w:ascii="Times New Roman" w:hAnsi="Times New Roman"/>
              </w:rPr>
              <w:t>Farne</w:t>
            </w:r>
          </w:p>
        </w:tc>
        <w:tc>
          <w:tcPr>
            <w:tcW w:w="1985" w:type="dxa"/>
            <w:shd w:val="clear" w:color="auto" w:fill="auto"/>
            <w:noWrap/>
          </w:tcPr>
          <w:p w14:paraId="323C76D9"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54A834F4" w14:textId="77777777" w:rsidR="00B87C46" w:rsidRPr="00883287" w:rsidRDefault="00B87C46" w:rsidP="00202D5F">
            <w:pPr>
              <w:rPr>
                <w:rFonts w:ascii="Times New Roman" w:hAnsi="Times New Roman"/>
              </w:rPr>
            </w:pPr>
            <w:r w:rsidRPr="00883287">
              <w:rPr>
                <w:rFonts w:ascii="Times New Roman" w:hAnsi="Times New Roman"/>
              </w:rPr>
              <w:t>55 36'.93 N 01 39'.25 W</w:t>
            </w:r>
          </w:p>
        </w:tc>
      </w:tr>
      <w:tr w:rsidR="00B87C46" w:rsidRPr="00883287" w14:paraId="318F6522" w14:textId="77777777" w:rsidTr="00202D5F">
        <w:trPr>
          <w:trHeight w:val="284"/>
        </w:trPr>
        <w:tc>
          <w:tcPr>
            <w:tcW w:w="1084" w:type="dxa"/>
            <w:shd w:val="clear" w:color="auto" w:fill="auto"/>
            <w:noWrap/>
          </w:tcPr>
          <w:p w14:paraId="44B6912F" w14:textId="77777777" w:rsidR="00B87C46" w:rsidRPr="00883287" w:rsidRDefault="00B87C46" w:rsidP="00202D5F">
            <w:pPr>
              <w:jc w:val="center"/>
              <w:rPr>
                <w:rFonts w:ascii="Times New Roman" w:hAnsi="Times New Roman"/>
              </w:rPr>
            </w:pPr>
            <w:r w:rsidRPr="00883287">
              <w:rPr>
                <w:rFonts w:ascii="Times New Roman" w:hAnsi="Times New Roman"/>
              </w:rPr>
              <w:t>6</w:t>
            </w:r>
          </w:p>
        </w:tc>
        <w:tc>
          <w:tcPr>
            <w:tcW w:w="1764" w:type="dxa"/>
            <w:shd w:val="clear" w:color="auto" w:fill="auto"/>
            <w:noWrap/>
          </w:tcPr>
          <w:p w14:paraId="2AEC8614" w14:textId="77777777" w:rsidR="00B87C46" w:rsidRPr="00883287" w:rsidRDefault="00B87C46" w:rsidP="00202D5F">
            <w:pPr>
              <w:rPr>
                <w:rFonts w:ascii="Times New Roman" w:hAnsi="Times New Roman"/>
              </w:rPr>
            </w:pPr>
            <w:r w:rsidRPr="00883287">
              <w:rPr>
                <w:rFonts w:ascii="Times New Roman" w:hAnsi="Times New Roman"/>
              </w:rPr>
              <w:t>Coquet</w:t>
            </w:r>
          </w:p>
        </w:tc>
        <w:tc>
          <w:tcPr>
            <w:tcW w:w="1985" w:type="dxa"/>
            <w:shd w:val="clear" w:color="auto" w:fill="auto"/>
            <w:noWrap/>
          </w:tcPr>
          <w:p w14:paraId="4EE0641D"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116D84E1" w14:textId="77777777" w:rsidR="00B87C46" w:rsidRPr="00883287" w:rsidRDefault="00B87C46" w:rsidP="00202D5F">
            <w:pPr>
              <w:rPr>
                <w:rFonts w:ascii="Times New Roman" w:hAnsi="Times New Roman"/>
              </w:rPr>
            </w:pPr>
            <w:r w:rsidRPr="00883287">
              <w:rPr>
                <w:rFonts w:ascii="Times New Roman" w:hAnsi="Times New Roman"/>
              </w:rPr>
              <w:t>55 20.0 N 01 32.2 W</w:t>
            </w:r>
          </w:p>
        </w:tc>
      </w:tr>
      <w:tr w:rsidR="00B87C46" w:rsidRPr="00883287" w14:paraId="0EF42489" w14:textId="77777777" w:rsidTr="00202D5F">
        <w:trPr>
          <w:trHeight w:val="284"/>
        </w:trPr>
        <w:tc>
          <w:tcPr>
            <w:tcW w:w="1084" w:type="dxa"/>
            <w:shd w:val="clear" w:color="auto" w:fill="auto"/>
            <w:noWrap/>
          </w:tcPr>
          <w:p w14:paraId="6527A86F" w14:textId="77777777" w:rsidR="00B87C46" w:rsidRPr="00883287" w:rsidRDefault="00B87C46" w:rsidP="00202D5F">
            <w:pPr>
              <w:jc w:val="center"/>
              <w:rPr>
                <w:rFonts w:ascii="Times New Roman" w:hAnsi="Times New Roman"/>
              </w:rPr>
            </w:pPr>
            <w:r w:rsidRPr="00883287">
              <w:rPr>
                <w:rFonts w:ascii="Times New Roman" w:hAnsi="Times New Roman"/>
              </w:rPr>
              <w:t>7</w:t>
            </w:r>
          </w:p>
        </w:tc>
        <w:tc>
          <w:tcPr>
            <w:tcW w:w="1764" w:type="dxa"/>
            <w:shd w:val="clear" w:color="auto" w:fill="auto"/>
            <w:noWrap/>
          </w:tcPr>
          <w:p w14:paraId="3D75976C" w14:textId="77777777" w:rsidR="00B87C46" w:rsidRPr="00883287" w:rsidRDefault="00B87C46" w:rsidP="00202D5F">
            <w:pPr>
              <w:rPr>
                <w:rFonts w:ascii="Times New Roman" w:hAnsi="Times New Roman"/>
              </w:rPr>
            </w:pPr>
            <w:r w:rsidRPr="00883287">
              <w:rPr>
                <w:rFonts w:ascii="Times New Roman" w:hAnsi="Times New Roman"/>
              </w:rPr>
              <w:t>Whitby</w:t>
            </w:r>
          </w:p>
        </w:tc>
        <w:tc>
          <w:tcPr>
            <w:tcW w:w="1985" w:type="dxa"/>
            <w:shd w:val="clear" w:color="auto" w:fill="auto"/>
            <w:noWrap/>
          </w:tcPr>
          <w:p w14:paraId="633ECFB1"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7BB2A1BF" w14:textId="77777777" w:rsidR="00B87C46" w:rsidRPr="00883287" w:rsidRDefault="00B87C46" w:rsidP="00202D5F">
            <w:pPr>
              <w:rPr>
                <w:rFonts w:ascii="Times New Roman" w:hAnsi="Times New Roman"/>
              </w:rPr>
            </w:pPr>
            <w:r w:rsidRPr="00883287">
              <w:rPr>
                <w:rFonts w:ascii="Times New Roman" w:hAnsi="Times New Roman"/>
              </w:rPr>
              <w:t>54° 28'.67 N 00° 34'.00 W</w:t>
            </w:r>
          </w:p>
        </w:tc>
      </w:tr>
      <w:tr w:rsidR="00B87C46" w:rsidRPr="00883287" w14:paraId="40F3DC40" w14:textId="77777777" w:rsidTr="00202D5F">
        <w:trPr>
          <w:trHeight w:val="284"/>
        </w:trPr>
        <w:tc>
          <w:tcPr>
            <w:tcW w:w="1084" w:type="dxa"/>
            <w:shd w:val="clear" w:color="auto" w:fill="auto"/>
            <w:noWrap/>
          </w:tcPr>
          <w:p w14:paraId="472A50E5" w14:textId="77777777" w:rsidR="00B87C46" w:rsidRPr="00883287" w:rsidRDefault="00B87C46" w:rsidP="00202D5F">
            <w:pPr>
              <w:jc w:val="center"/>
              <w:rPr>
                <w:rFonts w:ascii="Times New Roman" w:hAnsi="Times New Roman"/>
              </w:rPr>
            </w:pPr>
            <w:r w:rsidRPr="00883287">
              <w:rPr>
                <w:rFonts w:ascii="Times New Roman" w:hAnsi="Times New Roman"/>
              </w:rPr>
              <w:t>8</w:t>
            </w:r>
          </w:p>
        </w:tc>
        <w:tc>
          <w:tcPr>
            <w:tcW w:w="1764" w:type="dxa"/>
            <w:shd w:val="clear" w:color="auto" w:fill="auto"/>
            <w:noWrap/>
          </w:tcPr>
          <w:p w14:paraId="3D6E32B7" w14:textId="77777777" w:rsidR="00B87C46" w:rsidRPr="00883287" w:rsidRDefault="00B87C46" w:rsidP="00202D5F">
            <w:pPr>
              <w:rPr>
                <w:rFonts w:ascii="Times New Roman" w:hAnsi="Times New Roman"/>
              </w:rPr>
            </w:pPr>
            <w:r w:rsidRPr="00883287">
              <w:rPr>
                <w:rFonts w:ascii="Times New Roman" w:hAnsi="Times New Roman"/>
              </w:rPr>
              <w:t>Flamborough</w:t>
            </w:r>
          </w:p>
        </w:tc>
        <w:tc>
          <w:tcPr>
            <w:tcW w:w="1985" w:type="dxa"/>
            <w:shd w:val="clear" w:color="auto" w:fill="auto"/>
            <w:noWrap/>
          </w:tcPr>
          <w:p w14:paraId="479C61EF"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5565E44A" w14:textId="77777777" w:rsidR="00B87C46" w:rsidRPr="00883287" w:rsidRDefault="00B87C46" w:rsidP="00202D5F">
            <w:pPr>
              <w:rPr>
                <w:rFonts w:ascii="Times New Roman" w:hAnsi="Times New Roman"/>
              </w:rPr>
            </w:pPr>
            <w:r w:rsidRPr="00883287">
              <w:rPr>
                <w:rFonts w:ascii="Times New Roman" w:hAnsi="Times New Roman"/>
              </w:rPr>
              <w:t>54° 06'.98N 00° 04'.96W</w:t>
            </w:r>
          </w:p>
        </w:tc>
      </w:tr>
      <w:tr w:rsidR="00B87C46" w:rsidRPr="00883287" w14:paraId="7FB2C0A2" w14:textId="77777777" w:rsidTr="00202D5F">
        <w:trPr>
          <w:trHeight w:val="284"/>
        </w:trPr>
        <w:tc>
          <w:tcPr>
            <w:tcW w:w="1084" w:type="dxa"/>
            <w:shd w:val="clear" w:color="auto" w:fill="auto"/>
            <w:noWrap/>
          </w:tcPr>
          <w:p w14:paraId="66555645" w14:textId="77777777" w:rsidR="00B87C46" w:rsidRPr="00883287" w:rsidRDefault="00B87C46" w:rsidP="00202D5F">
            <w:pPr>
              <w:jc w:val="center"/>
              <w:rPr>
                <w:rFonts w:ascii="Times New Roman" w:hAnsi="Times New Roman"/>
              </w:rPr>
            </w:pPr>
            <w:r w:rsidRPr="00883287">
              <w:rPr>
                <w:rFonts w:ascii="Times New Roman" w:hAnsi="Times New Roman"/>
              </w:rPr>
              <w:t>9</w:t>
            </w:r>
          </w:p>
        </w:tc>
        <w:tc>
          <w:tcPr>
            <w:tcW w:w="1764" w:type="dxa"/>
            <w:shd w:val="clear" w:color="auto" w:fill="auto"/>
            <w:noWrap/>
          </w:tcPr>
          <w:p w14:paraId="72DB78CB" w14:textId="77777777" w:rsidR="00B87C46" w:rsidRPr="00883287" w:rsidRDefault="00B87C46" w:rsidP="00202D5F">
            <w:pPr>
              <w:rPr>
                <w:rFonts w:ascii="Times New Roman" w:hAnsi="Times New Roman"/>
              </w:rPr>
            </w:pPr>
            <w:r w:rsidRPr="00883287">
              <w:rPr>
                <w:rFonts w:ascii="Times New Roman" w:hAnsi="Times New Roman"/>
              </w:rPr>
              <w:t>Cromer</w:t>
            </w:r>
          </w:p>
        </w:tc>
        <w:tc>
          <w:tcPr>
            <w:tcW w:w="1985" w:type="dxa"/>
            <w:shd w:val="clear" w:color="auto" w:fill="auto"/>
            <w:noWrap/>
          </w:tcPr>
          <w:p w14:paraId="68B5FAE1"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286682C0" w14:textId="77777777" w:rsidR="00B87C46" w:rsidRPr="00883287" w:rsidRDefault="00B87C46" w:rsidP="00202D5F">
            <w:pPr>
              <w:rPr>
                <w:rFonts w:ascii="Times New Roman" w:hAnsi="Times New Roman"/>
              </w:rPr>
            </w:pPr>
            <w:r w:rsidRPr="00883287">
              <w:rPr>
                <w:rFonts w:ascii="Times New Roman" w:hAnsi="Times New Roman"/>
              </w:rPr>
              <w:t>52° 55'.45 N 01° 19'.10 E</w:t>
            </w:r>
          </w:p>
        </w:tc>
      </w:tr>
      <w:tr w:rsidR="00B87C46" w:rsidRPr="00883287" w14:paraId="7FA39227" w14:textId="77777777" w:rsidTr="00202D5F">
        <w:trPr>
          <w:trHeight w:val="284"/>
        </w:trPr>
        <w:tc>
          <w:tcPr>
            <w:tcW w:w="1084" w:type="dxa"/>
            <w:shd w:val="clear" w:color="auto" w:fill="auto"/>
            <w:noWrap/>
          </w:tcPr>
          <w:p w14:paraId="07951299" w14:textId="77777777" w:rsidR="00B87C46" w:rsidRPr="00883287" w:rsidRDefault="00B87C46" w:rsidP="00202D5F">
            <w:pPr>
              <w:jc w:val="center"/>
              <w:rPr>
                <w:rFonts w:ascii="Times New Roman" w:hAnsi="Times New Roman"/>
              </w:rPr>
            </w:pPr>
            <w:r w:rsidRPr="00883287">
              <w:rPr>
                <w:rFonts w:ascii="Times New Roman" w:hAnsi="Times New Roman"/>
              </w:rPr>
              <w:t>10</w:t>
            </w:r>
          </w:p>
        </w:tc>
        <w:tc>
          <w:tcPr>
            <w:tcW w:w="1764" w:type="dxa"/>
            <w:shd w:val="clear" w:color="auto" w:fill="auto"/>
            <w:noWrap/>
          </w:tcPr>
          <w:p w14:paraId="7CF721EA" w14:textId="77777777" w:rsidR="00B87C46" w:rsidRPr="00883287" w:rsidRDefault="00B87C46" w:rsidP="00202D5F">
            <w:pPr>
              <w:rPr>
                <w:rFonts w:ascii="Times New Roman" w:hAnsi="Times New Roman"/>
              </w:rPr>
            </w:pPr>
            <w:r w:rsidRPr="00883287">
              <w:rPr>
                <w:rFonts w:ascii="Times New Roman" w:hAnsi="Times New Roman"/>
              </w:rPr>
              <w:t>Lowestoft</w:t>
            </w:r>
          </w:p>
        </w:tc>
        <w:tc>
          <w:tcPr>
            <w:tcW w:w="1985" w:type="dxa"/>
            <w:shd w:val="clear" w:color="auto" w:fill="auto"/>
            <w:noWrap/>
          </w:tcPr>
          <w:p w14:paraId="2FDCFFE6"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4C51F7FD" w14:textId="77777777" w:rsidR="00B87C46" w:rsidRPr="00883287" w:rsidRDefault="00B87C46" w:rsidP="00202D5F">
            <w:pPr>
              <w:rPr>
                <w:rFonts w:ascii="Times New Roman" w:hAnsi="Times New Roman"/>
              </w:rPr>
            </w:pPr>
            <w:r w:rsidRPr="00883287">
              <w:rPr>
                <w:rFonts w:ascii="Times New Roman" w:hAnsi="Times New Roman"/>
              </w:rPr>
              <w:t>52 29'.2 N 01 45'.5 E</w:t>
            </w:r>
          </w:p>
        </w:tc>
      </w:tr>
      <w:tr w:rsidR="00B87C46" w:rsidRPr="00883287" w14:paraId="420F4DBA" w14:textId="77777777" w:rsidTr="00202D5F">
        <w:trPr>
          <w:trHeight w:val="284"/>
        </w:trPr>
        <w:tc>
          <w:tcPr>
            <w:tcW w:w="1084" w:type="dxa"/>
            <w:shd w:val="clear" w:color="auto" w:fill="auto"/>
            <w:noWrap/>
          </w:tcPr>
          <w:p w14:paraId="412ADBED" w14:textId="77777777" w:rsidR="00B87C46" w:rsidRPr="00883287" w:rsidRDefault="00B87C46" w:rsidP="00202D5F">
            <w:pPr>
              <w:jc w:val="center"/>
              <w:rPr>
                <w:rFonts w:ascii="Times New Roman" w:hAnsi="Times New Roman"/>
              </w:rPr>
            </w:pPr>
            <w:r w:rsidRPr="00883287">
              <w:rPr>
                <w:rFonts w:ascii="Times New Roman" w:hAnsi="Times New Roman"/>
              </w:rPr>
              <w:t>11</w:t>
            </w:r>
          </w:p>
        </w:tc>
        <w:tc>
          <w:tcPr>
            <w:tcW w:w="1764" w:type="dxa"/>
            <w:shd w:val="clear" w:color="auto" w:fill="auto"/>
            <w:noWrap/>
          </w:tcPr>
          <w:p w14:paraId="2443F362" w14:textId="77777777" w:rsidR="00B87C46" w:rsidRPr="00883287" w:rsidRDefault="00B87C46" w:rsidP="00202D5F">
            <w:pPr>
              <w:rPr>
                <w:rFonts w:ascii="Times New Roman" w:hAnsi="Times New Roman"/>
              </w:rPr>
            </w:pPr>
            <w:r w:rsidRPr="00883287">
              <w:rPr>
                <w:rFonts w:ascii="Times New Roman" w:hAnsi="Times New Roman"/>
              </w:rPr>
              <w:t>Southwold</w:t>
            </w:r>
          </w:p>
        </w:tc>
        <w:tc>
          <w:tcPr>
            <w:tcW w:w="1985" w:type="dxa"/>
            <w:shd w:val="clear" w:color="auto" w:fill="auto"/>
            <w:noWrap/>
          </w:tcPr>
          <w:p w14:paraId="5DDCB9BC"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77CE57E8" w14:textId="77777777" w:rsidR="00B87C46" w:rsidRPr="00883287" w:rsidRDefault="00B87C46" w:rsidP="00202D5F">
            <w:pPr>
              <w:rPr>
                <w:rFonts w:ascii="Times New Roman" w:hAnsi="Times New Roman"/>
              </w:rPr>
            </w:pPr>
            <w:r w:rsidRPr="00883287">
              <w:rPr>
                <w:rFonts w:ascii="Times New Roman" w:hAnsi="Times New Roman"/>
              </w:rPr>
              <w:t>52° 19'.60 N 01° 41'.00 E</w:t>
            </w:r>
          </w:p>
        </w:tc>
      </w:tr>
      <w:tr w:rsidR="00B87C46" w:rsidRPr="00883287" w14:paraId="389428B7" w14:textId="77777777" w:rsidTr="00202D5F">
        <w:trPr>
          <w:trHeight w:val="284"/>
        </w:trPr>
        <w:tc>
          <w:tcPr>
            <w:tcW w:w="1084" w:type="dxa"/>
            <w:shd w:val="clear" w:color="auto" w:fill="auto"/>
            <w:noWrap/>
          </w:tcPr>
          <w:p w14:paraId="6025A884" w14:textId="77777777" w:rsidR="00B87C46" w:rsidRPr="00883287" w:rsidRDefault="00B87C46" w:rsidP="00202D5F">
            <w:pPr>
              <w:jc w:val="center"/>
              <w:rPr>
                <w:rFonts w:ascii="Times New Roman" w:hAnsi="Times New Roman"/>
              </w:rPr>
            </w:pPr>
            <w:r w:rsidRPr="00883287">
              <w:rPr>
                <w:rFonts w:ascii="Times New Roman" w:hAnsi="Times New Roman"/>
              </w:rPr>
              <w:t>12</w:t>
            </w:r>
          </w:p>
        </w:tc>
        <w:tc>
          <w:tcPr>
            <w:tcW w:w="1764" w:type="dxa"/>
            <w:shd w:val="clear" w:color="auto" w:fill="auto"/>
            <w:noWrap/>
          </w:tcPr>
          <w:p w14:paraId="1FBEC8E4" w14:textId="77777777" w:rsidR="00B87C46" w:rsidRPr="00883287" w:rsidRDefault="00B87C46" w:rsidP="00202D5F">
            <w:pPr>
              <w:rPr>
                <w:rFonts w:ascii="Times New Roman" w:hAnsi="Times New Roman"/>
              </w:rPr>
            </w:pPr>
            <w:r w:rsidRPr="00883287">
              <w:rPr>
                <w:rFonts w:ascii="Times New Roman" w:hAnsi="Times New Roman"/>
              </w:rPr>
              <w:t>Orfordness</w:t>
            </w:r>
          </w:p>
        </w:tc>
        <w:tc>
          <w:tcPr>
            <w:tcW w:w="1985" w:type="dxa"/>
            <w:shd w:val="clear" w:color="auto" w:fill="auto"/>
            <w:noWrap/>
          </w:tcPr>
          <w:p w14:paraId="752D8CBF"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6F7D64E2" w14:textId="77777777" w:rsidR="00B87C46" w:rsidRPr="00883287" w:rsidRDefault="00B87C46" w:rsidP="00202D5F">
            <w:pPr>
              <w:rPr>
                <w:rFonts w:ascii="Times New Roman" w:hAnsi="Times New Roman"/>
              </w:rPr>
            </w:pPr>
            <w:r w:rsidRPr="00883287">
              <w:rPr>
                <w:rFonts w:ascii="Times New Roman" w:hAnsi="Times New Roman"/>
              </w:rPr>
              <w:t>52° 05'.0 N 01° 34'.6 E</w:t>
            </w:r>
          </w:p>
        </w:tc>
      </w:tr>
      <w:tr w:rsidR="00B87C46" w:rsidRPr="00883287" w14:paraId="6603328F" w14:textId="77777777" w:rsidTr="00202D5F">
        <w:trPr>
          <w:trHeight w:val="284"/>
        </w:trPr>
        <w:tc>
          <w:tcPr>
            <w:tcW w:w="1084" w:type="dxa"/>
            <w:shd w:val="clear" w:color="auto" w:fill="auto"/>
            <w:noWrap/>
          </w:tcPr>
          <w:p w14:paraId="26EABCA3" w14:textId="77777777" w:rsidR="00B87C46" w:rsidRPr="00883287" w:rsidRDefault="00B87C46" w:rsidP="00202D5F">
            <w:pPr>
              <w:jc w:val="center"/>
              <w:rPr>
                <w:rFonts w:ascii="Times New Roman" w:hAnsi="Times New Roman"/>
              </w:rPr>
            </w:pPr>
            <w:r w:rsidRPr="00883287">
              <w:rPr>
                <w:rFonts w:ascii="Times New Roman" w:hAnsi="Times New Roman"/>
              </w:rPr>
              <w:t>13</w:t>
            </w:r>
          </w:p>
        </w:tc>
        <w:tc>
          <w:tcPr>
            <w:tcW w:w="1764" w:type="dxa"/>
            <w:shd w:val="clear" w:color="auto" w:fill="auto"/>
            <w:noWrap/>
          </w:tcPr>
          <w:p w14:paraId="16538FFC" w14:textId="77777777" w:rsidR="00B87C46" w:rsidRPr="00883287" w:rsidRDefault="00B87C46" w:rsidP="00202D5F">
            <w:pPr>
              <w:rPr>
                <w:rFonts w:ascii="Times New Roman" w:hAnsi="Times New Roman"/>
              </w:rPr>
            </w:pPr>
            <w:r w:rsidRPr="00883287">
              <w:rPr>
                <w:rFonts w:ascii="Times New Roman" w:hAnsi="Times New Roman"/>
              </w:rPr>
              <w:t>North Foreland</w:t>
            </w:r>
          </w:p>
        </w:tc>
        <w:tc>
          <w:tcPr>
            <w:tcW w:w="1985" w:type="dxa"/>
            <w:shd w:val="clear" w:color="auto" w:fill="auto"/>
            <w:noWrap/>
          </w:tcPr>
          <w:p w14:paraId="1EC77710"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652F6359" w14:textId="77777777" w:rsidR="00B87C46" w:rsidRPr="00883287" w:rsidRDefault="00B87C46" w:rsidP="00202D5F">
            <w:pPr>
              <w:rPr>
                <w:rFonts w:ascii="Times New Roman" w:hAnsi="Times New Roman"/>
              </w:rPr>
            </w:pPr>
            <w:r w:rsidRPr="00883287">
              <w:rPr>
                <w:rFonts w:ascii="Times New Roman" w:hAnsi="Times New Roman"/>
              </w:rPr>
              <w:t>51 22'.5 N 1 26'.8 E</w:t>
            </w:r>
          </w:p>
        </w:tc>
      </w:tr>
      <w:tr w:rsidR="00B87C46" w:rsidRPr="00883287" w14:paraId="67AB4284" w14:textId="77777777" w:rsidTr="00202D5F">
        <w:trPr>
          <w:trHeight w:val="284"/>
        </w:trPr>
        <w:tc>
          <w:tcPr>
            <w:tcW w:w="1084" w:type="dxa"/>
            <w:shd w:val="clear" w:color="auto" w:fill="auto"/>
            <w:noWrap/>
          </w:tcPr>
          <w:p w14:paraId="23B78100" w14:textId="77777777" w:rsidR="00B87C46" w:rsidRPr="00883287" w:rsidRDefault="00B87C46" w:rsidP="00202D5F">
            <w:pPr>
              <w:jc w:val="center"/>
              <w:rPr>
                <w:rFonts w:ascii="Times New Roman" w:hAnsi="Times New Roman"/>
              </w:rPr>
            </w:pPr>
            <w:r w:rsidRPr="00883287">
              <w:rPr>
                <w:rFonts w:ascii="Times New Roman" w:hAnsi="Times New Roman"/>
              </w:rPr>
              <w:t>14</w:t>
            </w:r>
          </w:p>
        </w:tc>
        <w:tc>
          <w:tcPr>
            <w:tcW w:w="1764" w:type="dxa"/>
            <w:shd w:val="clear" w:color="auto" w:fill="auto"/>
            <w:noWrap/>
          </w:tcPr>
          <w:p w14:paraId="51DCA9CD" w14:textId="77777777" w:rsidR="00B87C46" w:rsidRPr="00883287" w:rsidRDefault="00B87C46" w:rsidP="00202D5F">
            <w:pPr>
              <w:rPr>
                <w:rFonts w:ascii="Times New Roman" w:hAnsi="Times New Roman"/>
              </w:rPr>
            </w:pPr>
            <w:r w:rsidRPr="00883287">
              <w:rPr>
                <w:rFonts w:ascii="Times New Roman" w:hAnsi="Times New Roman"/>
              </w:rPr>
              <w:t>Dungeness</w:t>
            </w:r>
          </w:p>
        </w:tc>
        <w:tc>
          <w:tcPr>
            <w:tcW w:w="1985" w:type="dxa"/>
            <w:shd w:val="clear" w:color="auto" w:fill="auto"/>
            <w:noWrap/>
          </w:tcPr>
          <w:p w14:paraId="196AFE48"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38A9DDB5" w14:textId="77777777" w:rsidR="00B87C46" w:rsidRPr="00883287" w:rsidRDefault="00B87C46" w:rsidP="00202D5F">
            <w:pPr>
              <w:rPr>
                <w:rFonts w:ascii="Times New Roman" w:hAnsi="Times New Roman"/>
              </w:rPr>
            </w:pPr>
            <w:r w:rsidRPr="00883287">
              <w:rPr>
                <w:rFonts w:ascii="Times New Roman" w:hAnsi="Times New Roman"/>
              </w:rPr>
              <w:t>50° 54'.77 N 00° 58'.70 E</w:t>
            </w:r>
          </w:p>
        </w:tc>
      </w:tr>
      <w:tr w:rsidR="00B87C46" w:rsidRPr="00883287" w14:paraId="2EB9F8D1" w14:textId="77777777" w:rsidTr="00202D5F">
        <w:trPr>
          <w:trHeight w:val="284"/>
        </w:trPr>
        <w:tc>
          <w:tcPr>
            <w:tcW w:w="1084" w:type="dxa"/>
            <w:shd w:val="clear" w:color="auto" w:fill="auto"/>
            <w:noWrap/>
          </w:tcPr>
          <w:p w14:paraId="3023B305" w14:textId="77777777" w:rsidR="00B87C46" w:rsidRPr="00883287" w:rsidRDefault="00B87C46" w:rsidP="00202D5F">
            <w:pPr>
              <w:jc w:val="center"/>
              <w:rPr>
                <w:rFonts w:ascii="Times New Roman" w:hAnsi="Times New Roman"/>
              </w:rPr>
            </w:pPr>
            <w:r w:rsidRPr="00883287">
              <w:rPr>
                <w:rFonts w:ascii="Times New Roman" w:hAnsi="Times New Roman"/>
              </w:rPr>
              <w:t>15</w:t>
            </w:r>
          </w:p>
        </w:tc>
        <w:tc>
          <w:tcPr>
            <w:tcW w:w="1764" w:type="dxa"/>
            <w:shd w:val="clear" w:color="auto" w:fill="auto"/>
            <w:noWrap/>
          </w:tcPr>
          <w:p w14:paraId="6497A453" w14:textId="77777777" w:rsidR="00B87C46" w:rsidRPr="00883287" w:rsidRDefault="00B87C46" w:rsidP="00202D5F">
            <w:pPr>
              <w:rPr>
                <w:rFonts w:ascii="Times New Roman" w:hAnsi="Times New Roman"/>
              </w:rPr>
            </w:pPr>
            <w:r w:rsidRPr="00883287">
              <w:rPr>
                <w:rFonts w:ascii="Times New Roman" w:hAnsi="Times New Roman"/>
              </w:rPr>
              <w:t>Royal Sovereign</w:t>
            </w:r>
          </w:p>
        </w:tc>
        <w:tc>
          <w:tcPr>
            <w:tcW w:w="1985" w:type="dxa"/>
            <w:shd w:val="clear" w:color="auto" w:fill="auto"/>
            <w:noWrap/>
          </w:tcPr>
          <w:p w14:paraId="2887F85E" w14:textId="77777777" w:rsidR="00B87C46" w:rsidRPr="00883287" w:rsidRDefault="00B87C46" w:rsidP="00202D5F">
            <w:pPr>
              <w:jc w:val="center"/>
              <w:rPr>
                <w:rFonts w:ascii="Times New Roman" w:hAnsi="Times New Roman"/>
              </w:rPr>
            </w:pPr>
            <w:r w:rsidRPr="00883287">
              <w:rPr>
                <w:rFonts w:ascii="Times New Roman" w:hAnsi="Times New Roman"/>
              </w:rPr>
              <w:t>Rock</w:t>
            </w:r>
          </w:p>
        </w:tc>
        <w:tc>
          <w:tcPr>
            <w:tcW w:w="2410" w:type="dxa"/>
            <w:shd w:val="clear" w:color="auto" w:fill="auto"/>
            <w:noWrap/>
          </w:tcPr>
          <w:p w14:paraId="034FFD6D" w14:textId="77777777" w:rsidR="00B87C46" w:rsidRPr="00883287" w:rsidRDefault="00B87C46" w:rsidP="00202D5F">
            <w:pPr>
              <w:rPr>
                <w:rFonts w:ascii="Times New Roman" w:hAnsi="Times New Roman"/>
              </w:rPr>
            </w:pPr>
            <w:r w:rsidRPr="00883287">
              <w:rPr>
                <w:rFonts w:ascii="Times New Roman" w:hAnsi="Times New Roman"/>
              </w:rPr>
              <w:t>50° 43'.40 N 00° 26'.13 E</w:t>
            </w:r>
          </w:p>
        </w:tc>
      </w:tr>
      <w:tr w:rsidR="00B87C46" w:rsidRPr="00883287" w14:paraId="71A8B86C" w14:textId="77777777" w:rsidTr="00202D5F">
        <w:trPr>
          <w:trHeight w:val="284"/>
        </w:trPr>
        <w:tc>
          <w:tcPr>
            <w:tcW w:w="1084" w:type="dxa"/>
            <w:shd w:val="clear" w:color="auto" w:fill="auto"/>
            <w:noWrap/>
          </w:tcPr>
          <w:p w14:paraId="2F8B48F0" w14:textId="77777777" w:rsidR="00B87C46" w:rsidRPr="00883287" w:rsidRDefault="00B87C46" w:rsidP="00202D5F">
            <w:pPr>
              <w:jc w:val="center"/>
              <w:rPr>
                <w:rFonts w:ascii="Times New Roman" w:hAnsi="Times New Roman"/>
              </w:rPr>
            </w:pPr>
            <w:r w:rsidRPr="00883287">
              <w:rPr>
                <w:rFonts w:ascii="Times New Roman" w:hAnsi="Times New Roman"/>
              </w:rPr>
              <w:t>16</w:t>
            </w:r>
          </w:p>
        </w:tc>
        <w:tc>
          <w:tcPr>
            <w:tcW w:w="1764" w:type="dxa"/>
            <w:shd w:val="clear" w:color="auto" w:fill="auto"/>
            <w:noWrap/>
          </w:tcPr>
          <w:p w14:paraId="0D79F5F5" w14:textId="77777777" w:rsidR="00B87C46" w:rsidRPr="00883287" w:rsidRDefault="00B87C46" w:rsidP="00202D5F">
            <w:pPr>
              <w:rPr>
                <w:rFonts w:ascii="Times New Roman" w:hAnsi="Times New Roman"/>
              </w:rPr>
            </w:pPr>
            <w:r w:rsidRPr="00883287">
              <w:rPr>
                <w:rFonts w:ascii="Times New Roman" w:hAnsi="Times New Roman"/>
              </w:rPr>
              <w:t>Beachy Head</w:t>
            </w:r>
          </w:p>
        </w:tc>
        <w:tc>
          <w:tcPr>
            <w:tcW w:w="1985" w:type="dxa"/>
            <w:shd w:val="clear" w:color="auto" w:fill="auto"/>
            <w:noWrap/>
          </w:tcPr>
          <w:p w14:paraId="1ADD7885" w14:textId="77777777" w:rsidR="00B87C46" w:rsidRPr="00883287" w:rsidRDefault="00B87C46" w:rsidP="00202D5F">
            <w:pPr>
              <w:jc w:val="center"/>
              <w:rPr>
                <w:rFonts w:ascii="Times New Roman" w:hAnsi="Times New Roman"/>
              </w:rPr>
            </w:pPr>
            <w:r w:rsidRPr="00883287">
              <w:rPr>
                <w:rFonts w:ascii="Times New Roman" w:hAnsi="Times New Roman"/>
              </w:rPr>
              <w:t>Rock</w:t>
            </w:r>
          </w:p>
        </w:tc>
        <w:tc>
          <w:tcPr>
            <w:tcW w:w="2410" w:type="dxa"/>
            <w:shd w:val="clear" w:color="auto" w:fill="auto"/>
            <w:noWrap/>
          </w:tcPr>
          <w:p w14:paraId="3D6548DA" w14:textId="77777777" w:rsidR="00B87C46" w:rsidRPr="00883287" w:rsidRDefault="00B87C46" w:rsidP="00202D5F">
            <w:pPr>
              <w:rPr>
                <w:rFonts w:ascii="Times New Roman" w:hAnsi="Times New Roman"/>
              </w:rPr>
            </w:pPr>
            <w:r w:rsidRPr="00883287">
              <w:rPr>
                <w:rFonts w:ascii="Times New Roman" w:hAnsi="Times New Roman"/>
              </w:rPr>
              <w:t>50° 44'.0 N 00° 14'.50 E</w:t>
            </w:r>
          </w:p>
        </w:tc>
      </w:tr>
      <w:tr w:rsidR="00B87C46" w:rsidRPr="00883287" w14:paraId="4C4B8669" w14:textId="77777777" w:rsidTr="00202D5F">
        <w:trPr>
          <w:trHeight w:val="284"/>
        </w:trPr>
        <w:tc>
          <w:tcPr>
            <w:tcW w:w="1084" w:type="dxa"/>
            <w:shd w:val="clear" w:color="auto" w:fill="auto"/>
            <w:noWrap/>
          </w:tcPr>
          <w:p w14:paraId="70B7F048" w14:textId="77777777" w:rsidR="00B87C46" w:rsidRPr="00883287" w:rsidRDefault="00B87C46" w:rsidP="00202D5F">
            <w:pPr>
              <w:jc w:val="center"/>
              <w:rPr>
                <w:rFonts w:ascii="Times New Roman" w:hAnsi="Times New Roman"/>
              </w:rPr>
            </w:pPr>
            <w:r w:rsidRPr="00883287">
              <w:rPr>
                <w:rFonts w:ascii="Times New Roman" w:hAnsi="Times New Roman"/>
              </w:rPr>
              <w:t>17</w:t>
            </w:r>
          </w:p>
        </w:tc>
        <w:tc>
          <w:tcPr>
            <w:tcW w:w="1764" w:type="dxa"/>
            <w:shd w:val="clear" w:color="auto" w:fill="auto"/>
            <w:noWrap/>
          </w:tcPr>
          <w:p w14:paraId="5B89ED78" w14:textId="77777777" w:rsidR="00B87C46" w:rsidRPr="00883287" w:rsidRDefault="00B87C46" w:rsidP="00202D5F">
            <w:pPr>
              <w:rPr>
                <w:rFonts w:ascii="Times New Roman" w:hAnsi="Times New Roman"/>
              </w:rPr>
            </w:pPr>
            <w:r w:rsidRPr="00883287">
              <w:rPr>
                <w:rFonts w:ascii="Times New Roman" w:hAnsi="Times New Roman"/>
              </w:rPr>
              <w:t>Nab Tower</w:t>
            </w:r>
          </w:p>
        </w:tc>
        <w:tc>
          <w:tcPr>
            <w:tcW w:w="1985" w:type="dxa"/>
            <w:shd w:val="clear" w:color="auto" w:fill="auto"/>
            <w:noWrap/>
          </w:tcPr>
          <w:p w14:paraId="55680369" w14:textId="77777777" w:rsidR="00B87C46" w:rsidRPr="00883287" w:rsidRDefault="00B87C46" w:rsidP="00202D5F">
            <w:pPr>
              <w:jc w:val="center"/>
              <w:rPr>
                <w:rFonts w:ascii="Times New Roman" w:hAnsi="Times New Roman"/>
              </w:rPr>
            </w:pPr>
            <w:r w:rsidRPr="00883287">
              <w:rPr>
                <w:rFonts w:ascii="Times New Roman" w:hAnsi="Times New Roman"/>
              </w:rPr>
              <w:t>Rock</w:t>
            </w:r>
          </w:p>
        </w:tc>
        <w:tc>
          <w:tcPr>
            <w:tcW w:w="2410" w:type="dxa"/>
            <w:shd w:val="clear" w:color="auto" w:fill="auto"/>
            <w:noWrap/>
          </w:tcPr>
          <w:p w14:paraId="1257C5CA" w14:textId="77777777" w:rsidR="00B87C46" w:rsidRPr="00883287" w:rsidRDefault="00B87C46" w:rsidP="00202D5F">
            <w:pPr>
              <w:rPr>
                <w:rFonts w:ascii="Times New Roman" w:hAnsi="Times New Roman"/>
              </w:rPr>
            </w:pPr>
            <w:r w:rsidRPr="00883287">
              <w:rPr>
                <w:rFonts w:ascii="Times New Roman" w:hAnsi="Times New Roman"/>
              </w:rPr>
              <w:t>50° 40'.05 N 00° 57'.07 W</w:t>
            </w:r>
          </w:p>
        </w:tc>
      </w:tr>
      <w:tr w:rsidR="00B87C46" w:rsidRPr="00883287" w14:paraId="05B01FFC" w14:textId="77777777" w:rsidTr="00202D5F">
        <w:trPr>
          <w:trHeight w:val="284"/>
        </w:trPr>
        <w:tc>
          <w:tcPr>
            <w:tcW w:w="1084" w:type="dxa"/>
            <w:shd w:val="clear" w:color="auto" w:fill="auto"/>
            <w:noWrap/>
          </w:tcPr>
          <w:p w14:paraId="0870548C" w14:textId="77777777" w:rsidR="00B87C46" w:rsidRPr="00883287" w:rsidRDefault="00B87C46" w:rsidP="00202D5F">
            <w:pPr>
              <w:jc w:val="center"/>
              <w:rPr>
                <w:rFonts w:ascii="Times New Roman" w:hAnsi="Times New Roman"/>
              </w:rPr>
            </w:pPr>
            <w:r w:rsidRPr="00883287">
              <w:rPr>
                <w:rFonts w:ascii="Times New Roman" w:hAnsi="Times New Roman"/>
              </w:rPr>
              <w:t>18</w:t>
            </w:r>
          </w:p>
        </w:tc>
        <w:tc>
          <w:tcPr>
            <w:tcW w:w="1764" w:type="dxa"/>
            <w:shd w:val="clear" w:color="auto" w:fill="auto"/>
            <w:noWrap/>
          </w:tcPr>
          <w:p w14:paraId="58682FA3" w14:textId="77777777" w:rsidR="00B87C46" w:rsidRPr="00883287" w:rsidRDefault="00B87C46" w:rsidP="00202D5F">
            <w:pPr>
              <w:rPr>
                <w:rFonts w:ascii="Times New Roman" w:hAnsi="Times New Roman"/>
              </w:rPr>
            </w:pPr>
            <w:r w:rsidRPr="00883287">
              <w:rPr>
                <w:rFonts w:ascii="Times New Roman" w:hAnsi="Times New Roman"/>
              </w:rPr>
              <w:t>St. Catherine's</w:t>
            </w:r>
          </w:p>
        </w:tc>
        <w:tc>
          <w:tcPr>
            <w:tcW w:w="1985" w:type="dxa"/>
            <w:shd w:val="clear" w:color="auto" w:fill="auto"/>
            <w:noWrap/>
          </w:tcPr>
          <w:p w14:paraId="2FF86392"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6710AC55" w14:textId="77777777" w:rsidR="00B87C46" w:rsidRPr="00883287" w:rsidRDefault="00B87C46" w:rsidP="00202D5F">
            <w:pPr>
              <w:rPr>
                <w:rFonts w:ascii="Times New Roman" w:hAnsi="Times New Roman"/>
              </w:rPr>
            </w:pPr>
            <w:r w:rsidRPr="00883287">
              <w:rPr>
                <w:rFonts w:ascii="Times New Roman" w:hAnsi="Times New Roman"/>
              </w:rPr>
              <w:t>50° 34'.50 N 01° 17'.80 W</w:t>
            </w:r>
          </w:p>
        </w:tc>
      </w:tr>
      <w:tr w:rsidR="00B87C46" w:rsidRPr="00883287" w14:paraId="6EE0ABC9" w14:textId="77777777" w:rsidTr="00202D5F">
        <w:trPr>
          <w:trHeight w:val="284"/>
        </w:trPr>
        <w:tc>
          <w:tcPr>
            <w:tcW w:w="1084" w:type="dxa"/>
            <w:shd w:val="clear" w:color="auto" w:fill="auto"/>
            <w:noWrap/>
          </w:tcPr>
          <w:p w14:paraId="50C7B7A0" w14:textId="77777777" w:rsidR="00B87C46" w:rsidRPr="00883287" w:rsidRDefault="00B87C46" w:rsidP="00202D5F">
            <w:pPr>
              <w:jc w:val="center"/>
              <w:rPr>
                <w:rFonts w:ascii="Times New Roman" w:hAnsi="Times New Roman"/>
              </w:rPr>
            </w:pPr>
            <w:r w:rsidRPr="00883287">
              <w:rPr>
                <w:rFonts w:ascii="Times New Roman" w:hAnsi="Times New Roman"/>
              </w:rPr>
              <w:t>19</w:t>
            </w:r>
          </w:p>
        </w:tc>
        <w:tc>
          <w:tcPr>
            <w:tcW w:w="1764" w:type="dxa"/>
            <w:shd w:val="clear" w:color="auto" w:fill="auto"/>
            <w:noWrap/>
          </w:tcPr>
          <w:p w14:paraId="18DC4DFE" w14:textId="77777777" w:rsidR="00B87C46" w:rsidRPr="00883287" w:rsidRDefault="00B87C46" w:rsidP="00202D5F">
            <w:pPr>
              <w:rPr>
                <w:rFonts w:ascii="Times New Roman" w:hAnsi="Times New Roman"/>
              </w:rPr>
            </w:pPr>
            <w:r w:rsidRPr="00883287">
              <w:rPr>
                <w:rFonts w:ascii="Times New Roman" w:hAnsi="Times New Roman"/>
              </w:rPr>
              <w:t>Needles</w:t>
            </w:r>
          </w:p>
        </w:tc>
        <w:tc>
          <w:tcPr>
            <w:tcW w:w="1985" w:type="dxa"/>
            <w:shd w:val="clear" w:color="auto" w:fill="auto"/>
            <w:noWrap/>
          </w:tcPr>
          <w:p w14:paraId="56A8CD15" w14:textId="77777777" w:rsidR="00B87C46" w:rsidRPr="00883287" w:rsidRDefault="00B87C46" w:rsidP="00202D5F">
            <w:pPr>
              <w:jc w:val="center"/>
              <w:rPr>
                <w:rFonts w:ascii="Times New Roman" w:hAnsi="Times New Roman"/>
              </w:rPr>
            </w:pPr>
            <w:r w:rsidRPr="00883287">
              <w:rPr>
                <w:rFonts w:ascii="Times New Roman" w:hAnsi="Times New Roman"/>
              </w:rPr>
              <w:t>Rock</w:t>
            </w:r>
          </w:p>
        </w:tc>
        <w:tc>
          <w:tcPr>
            <w:tcW w:w="2410" w:type="dxa"/>
            <w:shd w:val="clear" w:color="auto" w:fill="auto"/>
            <w:noWrap/>
          </w:tcPr>
          <w:p w14:paraId="24D0873B" w14:textId="77777777" w:rsidR="00B87C46" w:rsidRPr="00883287" w:rsidRDefault="00B87C46" w:rsidP="00202D5F">
            <w:pPr>
              <w:rPr>
                <w:rFonts w:ascii="Times New Roman" w:hAnsi="Times New Roman"/>
              </w:rPr>
            </w:pPr>
            <w:r w:rsidRPr="00883287">
              <w:rPr>
                <w:rFonts w:ascii="Times New Roman" w:hAnsi="Times New Roman"/>
              </w:rPr>
              <w:t>50 39'.70 N 01 35.42 W</w:t>
            </w:r>
          </w:p>
        </w:tc>
      </w:tr>
      <w:tr w:rsidR="00B87C46" w:rsidRPr="00883287" w14:paraId="19F8CACD" w14:textId="77777777" w:rsidTr="00202D5F">
        <w:trPr>
          <w:trHeight w:val="284"/>
        </w:trPr>
        <w:tc>
          <w:tcPr>
            <w:tcW w:w="1084" w:type="dxa"/>
            <w:shd w:val="clear" w:color="auto" w:fill="auto"/>
            <w:noWrap/>
          </w:tcPr>
          <w:p w14:paraId="3C2B378E" w14:textId="77777777" w:rsidR="00B87C46" w:rsidRPr="00883287" w:rsidRDefault="00B87C46" w:rsidP="00202D5F">
            <w:pPr>
              <w:jc w:val="center"/>
              <w:rPr>
                <w:rFonts w:ascii="Times New Roman" w:hAnsi="Times New Roman"/>
              </w:rPr>
            </w:pPr>
            <w:r w:rsidRPr="00883287">
              <w:rPr>
                <w:rFonts w:ascii="Times New Roman" w:hAnsi="Times New Roman"/>
              </w:rPr>
              <w:t>20</w:t>
            </w:r>
          </w:p>
        </w:tc>
        <w:tc>
          <w:tcPr>
            <w:tcW w:w="1764" w:type="dxa"/>
            <w:shd w:val="clear" w:color="auto" w:fill="auto"/>
            <w:noWrap/>
          </w:tcPr>
          <w:p w14:paraId="60FF0E09" w14:textId="77777777" w:rsidR="00B87C46" w:rsidRPr="00883287" w:rsidRDefault="00B87C46" w:rsidP="00202D5F">
            <w:pPr>
              <w:rPr>
                <w:rFonts w:ascii="Times New Roman" w:hAnsi="Times New Roman"/>
              </w:rPr>
            </w:pPr>
            <w:r w:rsidRPr="00883287">
              <w:rPr>
                <w:rFonts w:ascii="Times New Roman" w:hAnsi="Times New Roman"/>
              </w:rPr>
              <w:t>Hurst Point</w:t>
            </w:r>
          </w:p>
        </w:tc>
        <w:tc>
          <w:tcPr>
            <w:tcW w:w="1985" w:type="dxa"/>
            <w:shd w:val="clear" w:color="auto" w:fill="auto"/>
            <w:noWrap/>
          </w:tcPr>
          <w:p w14:paraId="33CA6C1A"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77A1EC72" w14:textId="77777777" w:rsidR="00B87C46" w:rsidRPr="00883287" w:rsidRDefault="00B87C46" w:rsidP="00202D5F">
            <w:pPr>
              <w:rPr>
                <w:rFonts w:ascii="Times New Roman" w:hAnsi="Times New Roman"/>
              </w:rPr>
            </w:pPr>
            <w:r w:rsidRPr="00883287">
              <w:rPr>
                <w:rFonts w:ascii="Times New Roman" w:hAnsi="Times New Roman"/>
              </w:rPr>
              <w:t>50 42'. 44 N 01 32'.94 W</w:t>
            </w:r>
          </w:p>
        </w:tc>
      </w:tr>
      <w:tr w:rsidR="00B87C46" w:rsidRPr="00883287" w14:paraId="5A3D1792" w14:textId="77777777" w:rsidTr="00202D5F">
        <w:trPr>
          <w:trHeight w:val="284"/>
        </w:trPr>
        <w:tc>
          <w:tcPr>
            <w:tcW w:w="1084" w:type="dxa"/>
            <w:shd w:val="clear" w:color="auto" w:fill="auto"/>
            <w:noWrap/>
          </w:tcPr>
          <w:p w14:paraId="7888D7D6" w14:textId="77777777" w:rsidR="00B87C46" w:rsidRPr="00883287" w:rsidRDefault="00B87C46" w:rsidP="00202D5F">
            <w:pPr>
              <w:jc w:val="center"/>
              <w:rPr>
                <w:rFonts w:ascii="Times New Roman" w:hAnsi="Times New Roman"/>
              </w:rPr>
            </w:pPr>
            <w:r w:rsidRPr="00883287">
              <w:rPr>
                <w:rFonts w:ascii="Times New Roman" w:hAnsi="Times New Roman"/>
              </w:rPr>
              <w:t>21</w:t>
            </w:r>
          </w:p>
        </w:tc>
        <w:tc>
          <w:tcPr>
            <w:tcW w:w="1764" w:type="dxa"/>
            <w:shd w:val="clear" w:color="auto" w:fill="auto"/>
            <w:noWrap/>
          </w:tcPr>
          <w:p w14:paraId="34CD23E1" w14:textId="77777777" w:rsidR="00B87C46" w:rsidRPr="00883287" w:rsidRDefault="00B87C46" w:rsidP="00202D5F">
            <w:pPr>
              <w:rPr>
                <w:rFonts w:ascii="Times New Roman" w:hAnsi="Times New Roman"/>
              </w:rPr>
            </w:pPr>
            <w:r w:rsidRPr="00883287">
              <w:rPr>
                <w:rFonts w:ascii="Times New Roman" w:hAnsi="Times New Roman"/>
              </w:rPr>
              <w:t>Anvil Point</w:t>
            </w:r>
          </w:p>
        </w:tc>
        <w:tc>
          <w:tcPr>
            <w:tcW w:w="1985" w:type="dxa"/>
            <w:shd w:val="clear" w:color="auto" w:fill="auto"/>
            <w:noWrap/>
          </w:tcPr>
          <w:p w14:paraId="3CE64162"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686733DA" w14:textId="77777777" w:rsidR="00B87C46" w:rsidRPr="00883287" w:rsidRDefault="00B87C46" w:rsidP="00202D5F">
            <w:pPr>
              <w:rPr>
                <w:rFonts w:ascii="Times New Roman" w:hAnsi="Times New Roman"/>
              </w:rPr>
            </w:pPr>
            <w:r w:rsidRPr="00883287">
              <w:rPr>
                <w:rFonts w:ascii="Times New Roman" w:hAnsi="Times New Roman"/>
              </w:rPr>
              <w:t>50° 35'.48 N 01° 57'.51 W</w:t>
            </w:r>
          </w:p>
        </w:tc>
      </w:tr>
      <w:tr w:rsidR="00B87C46" w:rsidRPr="00883287" w14:paraId="2F9F5ED2" w14:textId="77777777" w:rsidTr="00202D5F">
        <w:trPr>
          <w:trHeight w:val="284"/>
        </w:trPr>
        <w:tc>
          <w:tcPr>
            <w:tcW w:w="1084" w:type="dxa"/>
            <w:shd w:val="clear" w:color="auto" w:fill="auto"/>
            <w:noWrap/>
          </w:tcPr>
          <w:p w14:paraId="74BE3306" w14:textId="77777777" w:rsidR="00B87C46" w:rsidRPr="00883287" w:rsidRDefault="00B87C46" w:rsidP="00202D5F">
            <w:pPr>
              <w:jc w:val="center"/>
              <w:rPr>
                <w:rFonts w:ascii="Times New Roman" w:hAnsi="Times New Roman"/>
              </w:rPr>
            </w:pPr>
            <w:r w:rsidRPr="00883287">
              <w:rPr>
                <w:rFonts w:ascii="Times New Roman" w:hAnsi="Times New Roman"/>
              </w:rPr>
              <w:t>22</w:t>
            </w:r>
          </w:p>
        </w:tc>
        <w:tc>
          <w:tcPr>
            <w:tcW w:w="1764" w:type="dxa"/>
            <w:shd w:val="clear" w:color="auto" w:fill="auto"/>
            <w:noWrap/>
          </w:tcPr>
          <w:p w14:paraId="3FB8581A" w14:textId="77777777" w:rsidR="00B87C46" w:rsidRPr="00883287" w:rsidRDefault="00B87C46" w:rsidP="00202D5F">
            <w:pPr>
              <w:rPr>
                <w:rFonts w:ascii="Times New Roman" w:hAnsi="Times New Roman"/>
              </w:rPr>
            </w:pPr>
            <w:r w:rsidRPr="00883287">
              <w:rPr>
                <w:rFonts w:ascii="Times New Roman" w:hAnsi="Times New Roman"/>
              </w:rPr>
              <w:t>Portland Bill</w:t>
            </w:r>
          </w:p>
        </w:tc>
        <w:tc>
          <w:tcPr>
            <w:tcW w:w="1985" w:type="dxa"/>
            <w:shd w:val="clear" w:color="auto" w:fill="auto"/>
            <w:noWrap/>
          </w:tcPr>
          <w:p w14:paraId="1E18BF14"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36672FBE" w14:textId="77777777" w:rsidR="00B87C46" w:rsidRPr="00883287" w:rsidRDefault="00B87C46" w:rsidP="00202D5F">
            <w:pPr>
              <w:rPr>
                <w:rFonts w:ascii="Times New Roman" w:hAnsi="Times New Roman"/>
              </w:rPr>
            </w:pPr>
            <w:r w:rsidRPr="00883287">
              <w:rPr>
                <w:rFonts w:ascii="Times New Roman" w:hAnsi="Times New Roman"/>
              </w:rPr>
              <w:t>50° 30'.82 N 02° 27'.30 W</w:t>
            </w:r>
          </w:p>
        </w:tc>
      </w:tr>
      <w:tr w:rsidR="00B87C46" w:rsidRPr="00883287" w14:paraId="4664FD66" w14:textId="77777777" w:rsidTr="00202D5F">
        <w:trPr>
          <w:trHeight w:val="284"/>
        </w:trPr>
        <w:tc>
          <w:tcPr>
            <w:tcW w:w="1084" w:type="dxa"/>
            <w:shd w:val="clear" w:color="auto" w:fill="auto"/>
            <w:noWrap/>
          </w:tcPr>
          <w:p w14:paraId="10056D1E" w14:textId="77777777" w:rsidR="00B87C46" w:rsidRPr="00883287" w:rsidRDefault="00B87C46" w:rsidP="00202D5F">
            <w:pPr>
              <w:jc w:val="center"/>
              <w:rPr>
                <w:rFonts w:ascii="Times New Roman" w:hAnsi="Times New Roman"/>
              </w:rPr>
            </w:pPr>
            <w:r w:rsidRPr="00883287">
              <w:rPr>
                <w:rFonts w:ascii="Times New Roman" w:hAnsi="Times New Roman"/>
              </w:rPr>
              <w:t>23</w:t>
            </w:r>
          </w:p>
        </w:tc>
        <w:tc>
          <w:tcPr>
            <w:tcW w:w="1764" w:type="dxa"/>
            <w:shd w:val="clear" w:color="auto" w:fill="auto"/>
            <w:noWrap/>
          </w:tcPr>
          <w:p w14:paraId="3B37CEAC" w14:textId="77777777" w:rsidR="00B87C46" w:rsidRPr="00883287" w:rsidRDefault="00B87C46" w:rsidP="00202D5F">
            <w:pPr>
              <w:rPr>
                <w:rFonts w:ascii="Times New Roman" w:hAnsi="Times New Roman"/>
              </w:rPr>
            </w:pPr>
            <w:r w:rsidRPr="00883287">
              <w:rPr>
                <w:rFonts w:ascii="Times New Roman" w:hAnsi="Times New Roman"/>
              </w:rPr>
              <w:t>Berry Head</w:t>
            </w:r>
          </w:p>
        </w:tc>
        <w:tc>
          <w:tcPr>
            <w:tcW w:w="1985" w:type="dxa"/>
            <w:shd w:val="clear" w:color="auto" w:fill="auto"/>
            <w:noWrap/>
          </w:tcPr>
          <w:p w14:paraId="67006DDB"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16834E71" w14:textId="77777777" w:rsidR="00B87C46" w:rsidRPr="00883287" w:rsidRDefault="00B87C46" w:rsidP="00202D5F">
            <w:pPr>
              <w:rPr>
                <w:rFonts w:ascii="Times New Roman" w:hAnsi="Times New Roman"/>
              </w:rPr>
            </w:pPr>
            <w:r w:rsidRPr="00883287">
              <w:rPr>
                <w:rFonts w:ascii="Times New Roman" w:hAnsi="Times New Roman"/>
              </w:rPr>
              <w:t>50 24.0 N 03 28.9 W</w:t>
            </w:r>
          </w:p>
        </w:tc>
      </w:tr>
      <w:tr w:rsidR="00B87C46" w:rsidRPr="00883287" w14:paraId="44122AE7" w14:textId="77777777" w:rsidTr="00202D5F">
        <w:trPr>
          <w:trHeight w:val="284"/>
        </w:trPr>
        <w:tc>
          <w:tcPr>
            <w:tcW w:w="1084" w:type="dxa"/>
            <w:shd w:val="clear" w:color="auto" w:fill="auto"/>
            <w:noWrap/>
          </w:tcPr>
          <w:p w14:paraId="2B59FC4F" w14:textId="77777777" w:rsidR="00B87C46" w:rsidRPr="00883287" w:rsidRDefault="00B87C46" w:rsidP="00202D5F">
            <w:pPr>
              <w:jc w:val="center"/>
              <w:rPr>
                <w:rFonts w:ascii="Times New Roman" w:hAnsi="Times New Roman"/>
              </w:rPr>
            </w:pPr>
            <w:r w:rsidRPr="00883287">
              <w:rPr>
                <w:rFonts w:ascii="Times New Roman" w:hAnsi="Times New Roman"/>
              </w:rPr>
              <w:t>24</w:t>
            </w:r>
          </w:p>
        </w:tc>
        <w:tc>
          <w:tcPr>
            <w:tcW w:w="1764" w:type="dxa"/>
            <w:shd w:val="clear" w:color="auto" w:fill="auto"/>
            <w:noWrap/>
          </w:tcPr>
          <w:p w14:paraId="36313CC4" w14:textId="77777777" w:rsidR="00B87C46" w:rsidRPr="00883287" w:rsidRDefault="00B87C46" w:rsidP="00202D5F">
            <w:pPr>
              <w:rPr>
                <w:rFonts w:ascii="Times New Roman" w:hAnsi="Times New Roman"/>
              </w:rPr>
            </w:pPr>
            <w:r w:rsidRPr="00883287">
              <w:rPr>
                <w:rFonts w:ascii="Times New Roman" w:hAnsi="Times New Roman"/>
              </w:rPr>
              <w:t>Start Point</w:t>
            </w:r>
          </w:p>
        </w:tc>
        <w:tc>
          <w:tcPr>
            <w:tcW w:w="1985" w:type="dxa"/>
            <w:shd w:val="clear" w:color="auto" w:fill="auto"/>
            <w:noWrap/>
          </w:tcPr>
          <w:p w14:paraId="19F4EB6B"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63F834E5" w14:textId="77777777" w:rsidR="00B87C46" w:rsidRPr="00883287" w:rsidRDefault="00B87C46" w:rsidP="00202D5F">
            <w:pPr>
              <w:rPr>
                <w:rFonts w:ascii="Times New Roman" w:hAnsi="Times New Roman"/>
              </w:rPr>
            </w:pPr>
            <w:r w:rsidRPr="00883287">
              <w:rPr>
                <w:rFonts w:ascii="Times New Roman" w:hAnsi="Times New Roman"/>
              </w:rPr>
              <w:t>50° 13'.30 N 03° 38'.47 W</w:t>
            </w:r>
          </w:p>
        </w:tc>
      </w:tr>
      <w:tr w:rsidR="00B87C46" w:rsidRPr="00883287" w14:paraId="1926F89C" w14:textId="77777777" w:rsidTr="00202D5F">
        <w:trPr>
          <w:trHeight w:val="284"/>
        </w:trPr>
        <w:tc>
          <w:tcPr>
            <w:tcW w:w="1084" w:type="dxa"/>
            <w:shd w:val="clear" w:color="auto" w:fill="auto"/>
            <w:noWrap/>
          </w:tcPr>
          <w:p w14:paraId="0804C779" w14:textId="77777777" w:rsidR="00B87C46" w:rsidRPr="00883287" w:rsidRDefault="00B87C46" w:rsidP="00202D5F">
            <w:pPr>
              <w:jc w:val="center"/>
              <w:rPr>
                <w:rFonts w:ascii="Times New Roman" w:hAnsi="Times New Roman"/>
              </w:rPr>
            </w:pPr>
            <w:r w:rsidRPr="00883287">
              <w:rPr>
                <w:rFonts w:ascii="Times New Roman" w:hAnsi="Times New Roman"/>
              </w:rPr>
              <w:t>25</w:t>
            </w:r>
          </w:p>
        </w:tc>
        <w:tc>
          <w:tcPr>
            <w:tcW w:w="1764" w:type="dxa"/>
            <w:shd w:val="clear" w:color="auto" w:fill="auto"/>
            <w:noWrap/>
          </w:tcPr>
          <w:p w14:paraId="3A65217C" w14:textId="77777777" w:rsidR="00B87C46" w:rsidRPr="00883287" w:rsidRDefault="00B87C46" w:rsidP="00202D5F">
            <w:pPr>
              <w:rPr>
                <w:rFonts w:ascii="Times New Roman" w:hAnsi="Times New Roman"/>
              </w:rPr>
            </w:pPr>
            <w:r w:rsidRPr="00883287">
              <w:rPr>
                <w:rFonts w:ascii="Times New Roman" w:hAnsi="Times New Roman"/>
              </w:rPr>
              <w:t>Eddystone</w:t>
            </w:r>
          </w:p>
        </w:tc>
        <w:tc>
          <w:tcPr>
            <w:tcW w:w="1985" w:type="dxa"/>
            <w:shd w:val="clear" w:color="auto" w:fill="auto"/>
            <w:noWrap/>
          </w:tcPr>
          <w:p w14:paraId="54C2522F" w14:textId="77777777" w:rsidR="00B87C46" w:rsidRPr="00883287" w:rsidRDefault="00B87C46" w:rsidP="00202D5F">
            <w:pPr>
              <w:jc w:val="center"/>
              <w:rPr>
                <w:rFonts w:ascii="Times New Roman" w:hAnsi="Times New Roman"/>
              </w:rPr>
            </w:pPr>
            <w:r w:rsidRPr="00883287">
              <w:rPr>
                <w:rFonts w:ascii="Times New Roman" w:hAnsi="Times New Roman"/>
              </w:rPr>
              <w:t>Rock</w:t>
            </w:r>
          </w:p>
        </w:tc>
        <w:tc>
          <w:tcPr>
            <w:tcW w:w="2410" w:type="dxa"/>
            <w:shd w:val="clear" w:color="auto" w:fill="auto"/>
            <w:noWrap/>
          </w:tcPr>
          <w:p w14:paraId="3DD7C17F" w14:textId="77777777" w:rsidR="00B87C46" w:rsidRPr="00883287" w:rsidRDefault="00B87C46" w:rsidP="00202D5F">
            <w:pPr>
              <w:rPr>
                <w:rFonts w:ascii="Times New Roman" w:hAnsi="Times New Roman"/>
              </w:rPr>
            </w:pPr>
            <w:r w:rsidRPr="00883287">
              <w:rPr>
                <w:rFonts w:ascii="Times New Roman" w:hAnsi="Times New Roman"/>
              </w:rPr>
              <w:t>50° 10’.80 N 04° 15’.90 W</w:t>
            </w:r>
          </w:p>
        </w:tc>
      </w:tr>
      <w:tr w:rsidR="00B87C46" w:rsidRPr="00883287" w14:paraId="07AD6368" w14:textId="77777777" w:rsidTr="00202D5F">
        <w:trPr>
          <w:trHeight w:val="284"/>
        </w:trPr>
        <w:tc>
          <w:tcPr>
            <w:tcW w:w="1084" w:type="dxa"/>
            <w:shd w:val="clear" w:color="auto" w:fill="auto"/>
            <w:noWrap/>
          </w:tcPr>
          <w:p w14:paraId="071C397D" w14:textId="77777777" w:rsidR="00B87C46" w:rsidRPr="00883287" w:rsidRDefault="00B87C46" w:rsidP="00202D5F">
            <w:pPr>
              <w:jc w:val="center"/>
              <w:rPr>
                <w:rFonts w:ascii="Times New Roman" w:hAnsi="Times New Roman"/>
              </w:rPr>
            </w:pPr>
            <w:r w:rsidRPr="00883287">
              <w:rPr>
                <w:rFonts w:ascii="Times New Roman" w:hAnsi="Times New Roman"/>
              </w:rPr>
              <w:t>26</w:t>
            </w:r>
          </w:p>
        </w:tc>
        <w:tc>
          <w:tcPr>
            <w:tcW w:w="1764" w:type="dxa"/>
            <w:shd w:val="clear" w:color="auto" w:fill="auto"/>
            <w:noWrap/>
          </w:tcPr>
          <w:p w14:paraId="60D62874" w14:textId="77777777" w:rsidR="00B87C46" w:rsidRPr="00883287" w:rsidRDefault="00B87C46" w:rsidP="00202D5F">
            <w:pPr>
              <w:rPr>
                <w:rFonts w:ascii="Times New Roman" w:hAnsi="Times New Roman"/>
              </w:rPr>
            </w:pPr>
            <w:r w:rsidRPr="00883287">
              <w:rPr>
                <w:rFonts w:ascii="Times New Roman" w:hAnsi="Times New Roman"/>
              </w:rPr>
              <w:t>St. Anthony's</w:t>
            </w:r>
          </w:p>
        </w:tc>
        <w:tc>
          <w:tcPr>
            <w:tcW w:w="1985" w:type="dxa"/>
            <w:shd w:val="clear" w:color="auto" w:fill="auto"/>
            <w:noWrap/>
          </w:tcPr>
          <w:p w14:paraId="12DAE540"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72998C6F" w14:textId="77777777" w:rsidR="00B87C46" w:rsidRPr="00883287" w:rsidRDefault="00B87C46" w:rsidP="00202D5F">
            <w:pPr>
              <w:rPr>
                <w:rFonts w:ascii="Times New Roman" w:hAnsi="Times New Roman"/>
              </w:rPr>
            </w:pPr>
            <w:r w:rsidRPr="00883287">
              <w:rPr>
                <w:rFonts w:ascii="Times New Roman" w:hAnsi="Times New Roman"/>
              </w:rPr>
              <w:t>50 08'.4 N 05 00'.9 W</w:t>
            </w:r>
          </w:p>
        </w:tc>
      </w:tr>
      <w:tr w:rsidR="00B87C46" w:rsidRPr="00883287" w14:paraId="4EAD7739" w14:textId="77777777" w:rsidTr="00202D5F">
        <w:trPr>
          <w:trHeight w:val="284"/>
        </w:trPr>
        <w:tc>
          <w:tcPr>
            <w:tcW w:w="1084" w:type="dxa"/>
            <w:shd w:val="clear" w:color="auto" w:fill="auto"/>
            <w:noWrap/>
          </w:tcPr>
          <w:p w14:paraId="21CB419C" w14:textId="77777777" w:rsidR="00B87C46" w:rsidRPr="00883287" w:rsidRDefault="00B87C46" w:rsidP="00202D5F">
            <w:pPr>
              <w:jc w:val="center"/>
              <w:rPr>
                <w:rFonts w:ascii="Times New Roman" w:hAnsi="Times New Roman"/>
              </w:rPr>
            </w:pPr>
            <w:r w:rsidRPr="00883287">
              <w:rPr>
                <w:rFonts w:ascii="Times New Roman" w:hAnsi="Times New Roman"/>
              </w:rPr>
              <w:t>27</w:t>
            </w:r>
          </w:p>
        </w:tc>
        <w:tc>
          <w:tcPr>
            <w:tcW w:w="1764" w:type="dxa"/>
            <w:shd w:val="clear" w:color="auto" w:fill="auto"/>
            <w:noWrap/>
          </w:tcPr>
          <w:p w14:paraId="0DA0B353" w14:textId="77777777" w:rsidR="00B87C46" w:rsidRPr="00883287" w:rsidRDefault="00B87C46" w:rsidP="00202D5F">
            <w:pPr>
              <w:rPr>
                <w:rFonts w:ascii="Times New Roman" w:hAnsi="Times New Roman"/>
              </w:rPr>
            </w:pPr>
            <w:r w:rsidRPr="00883287">
              <w:rPr>
                <w:rFonts w:ascii="Times New Roman" w:hAnsi="Times New Roman"/>
              </w:rPr>
              <w:t>Lizard</w:t>
            </w:r>
          </w:p>
        </w:tc>
        <w:tc>
          <w:tcPr>
            <w:tcW w:w="1985" w:type="dxa"/>
            <w:shd w:val="clear" w:color="auto" w:fill="auto"/>
            <w:noWrap/>
          </w:tcPr>
          <w:p w14:paraId="690C2CB9"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131CB08B" w14:textId="77777777" w:rsidR="00B87C46" w:rsidRPr="00883287" w:rsidRDefault="00B87C46" w:rsidP="00202D5F">
            <w:pPr>
              <w:rPr>
                <w:rFonts w:ascii="Times New Roman" w:hAnsi="Times New Roman"/>
              </w:rPr>
            </w:pPr>
            <w:r w:rsidRPr="00883287">
              <w:rPr>
                <w:rFonts w:ascii="Times New Roman" w:hAnsi="Times New Roman"/>
              </w:rPr>
              <w:t>49° 57'.58 N 05° 12'.07 W</w:t>
            </w:r>
          </w:p>
        </w:tc>
      </w:tr>
      <w:tr w:rsidR="00B87C46" w:rsidRPr="00883287" w14:paraId="7694AF59" w14:textId="77777777" w:rsidTr="00202D5F">
        <w:trPr>
          <w:trHeight w:val="284"/>
        </w:trPr>
        <w:tc>
          <w:tcPr>
            <w:tcW w:w="1084" w:type="dxa"/>
            <w:shd w:val="clear" w:color="auto" w:fill="auto"/>
            <w:noWrap/>
          </w:tcPr>
          <w:p w14:paraId="6FC39E6B" w14:textId="77777777" w:rsidR="00B87C46" w:rsidRPr="00883287" w:rsidRDefault="00B87C46" w:rsidP="00202D5F">
            <w:pPr>
              <w:jc w:val="center"/>
              <w:rPr>
                <w:rFonts w:ascii="Times New Roman" w:hAnsi="Times New Roman"/>
              </w:rPr>
            </w:pPr>
            <w:r w:rsidRPr="00883287">
              <w:rPr>
                <w:rFonts w:ascii="Times New Roman" w:hAnsi="Times New Roman"/>
              </w:rPr>
              <w:t>28</w:t>
            </w:r>
          </w:p>
        </w:tc>
        <w:tc>
          <w:tcPr>
            <w:tcW w:w="1764" w:type="dxa"/>
            <w:shd w:val="clear" w:color="auto" w:fill="auto"/>
            <w:noWrap/>
          </w:tcPr>
          <w:p w14:paraId="3EA17179" w14:textId="77777777" w:rsidR="00B87C46" w:rsidRPr="00883287" w:rsidRDefault="00B87C46" w:rsidP="00202D5F">
            <w:pPr>
              <w:rPr>
                <w:rFonts w:ascii="Times New Roman" w:hAnsi="Times New Roman"/>
              </w:rPr>
            </w:pPr>
            <w:r w:rsidRPr="00883287">
              <w:rPr>
                <w:rFonts w:ascii="Times New Roman" w:hAnsi="Times New Roman"/>
              </w:rPr>
              <w:t>Tater Du</w:t>
            </w:r>
          </w:p>
        </w:tc>
        <w:tc>
          <w:tcPr>
            <w:tcW w:w="1985" w:type="dxa"/>
            <w:shd w:val="clear" w:color="auto" w:fill="auto"/>
            <w:noWrap/>
          </w:tcPr>
          <w:p w14:paraId="528AF983"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3892E62A" w14:textId="77777777" w:rsidR="00B87C46" w:rsidRPr="00883287" w:rsidRDefault="00B87C46" w:rsidP="00202D5F">
            <w:pPr>
              <w:rPr>
                <w:rFonts w:ascii="Times New Roman" w:hAnsi="Times New Roman"/>
              </w:rPr>
            </w:pPr>
            <w:r w:rsidRPr="00883287">
              <w:rPr>
                <w:rFonts w:ascii="Times New Roman" w:hAnsi="Times New Roman"/>
              </w:rPr>
              <w:t>50° 03’.12 N 05° 34’.60 W</w:t>
            </w:r>
          </w:p>
        </w:tc>
      </w:tr>
      <w:tr w:rsidR="00B87C46" w:rsidRPr="00883287" w14:paraId="48910DE7" w14:textId="77777777" w:rsidTr="00202D5F">
        <w:trPr>
          <w:trHeight w:val="284"/>
        </w:trPr>
        <w:tc>
          <w:tcPr>
            <w:tcW w:w="1084" w:type="dxa"/>
            <w:shd w:val="clear" w:color="auto" w:fill="auto"/>
            <w:noWrap/>
          </w:tcPr>
          <w:p w14:paraId="4117DE38" w14:textId="77777777" w:rsidR="00B87C46" w:rsidRPr="00883287" w:rsidRDefault="00B87C46" w:rsidP="00202D5F">
            <w:pPr>
              <w:jc w:val="center"/>
              <w:rPr>
                <w:rFonts w:ascii="Times New Roman" w:hAnsi="Times New Roman"/>
              </w:rPr>
            </w:pPr>
            <w:r w:rsidRPr="00883287">
              <w:rPr>
                <w:rFonts w:ascii="Times New Roman" w:hAnsi="Times New Roman"/>
              </w:rPr>
              <w:t>29</w:t>
            </w:r>
          </w:p>
        </w:tc>
        <w:tc>
          <w:tcPr>
            <w:tcW w:w="1764" w:type="dxa"/>
            <w:shd w:val="clear" w:color="auto" w:fill="auto"/>
            <w:noWrap/>
          </w:tcPr>
          <w:p w14:paraId="4BB4F1F8" w14:textId="77777777" w:rsidR="00B87C46" w:rsidRPr="00883287" w:rsidRDefault="00B87C46" w:rsidP="00202D5F">
            <w:pPr>
              <w:rPr>
                <w:rFonts w:ascii="Times New Roman" w:hAnsi="Times New Roman"/>
              </w:rPr>
            </w:pPr>
            <w:r w:rsidRPr="00883287">
              <w:rPr>
                <w:rFonts w:ascii="Times New Roman" w:hAnsi="Times New Roman"/>
              </w:rPr>
              <w:t>Penninis</w:t>
            </w:r>
          </w:p>
        </w:tc>
        <w:tc>
          <w:tcPr>
            <w:tcW w:w="1985" w:type="dxa"/>
            <w:shd w:val="clear" w:color="auto" w:fill="auto"/>
            <w:noWrap/>
          </w:tcPr>
          <w:p w14:paraId="77B398F2"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3FFF84A9" w14:textId="77777777" w:rsidR="00B87C46" w:rsidRPr="00883287" w:rsidRDefault="00B87C46" w:rsidP="00202D5F">
            <w:pPr>
              <w:rPr>
                <w:rFonts w:ascii="Times New Roman" w:hAnsi="Times New Roman"/>
              </w:rPr>
            </w:pPr>
            <w:r w:rsidRPr="00883287">
              <w:rPr>
                <w:rFonts w:ascii="Times New Roman" w:hAnsi="Times New Roman"/>
              </w:rPr>
              <w:t>49° 54’.2 N 06° 18’.2 W</w:t>
            </w:r>
          </w:p>
        </w:tc>
      </w:tr>
      <w:tr w:rsidR="00B87C46" w:rsidRPr="00883287" w14:paraId="6A1EC594" w14:textId="77777777" w:rsidTr="00202D5F">
        <w:trPr>
          <w:trHeight w:val="284"/>
        </w:trPr>
        <w:tc>
          <w:tcPr>
            <w:tcW w:w="1084" w:type="dxa"/>
            <w:shd w:val="clear" w:color="auto" w:fill="auto"/>
            <w:noWrap/>
          </w:tcPr>
          <w:p w14:paraId="7FCF2DD5" w14:textId="77777777" w:rsidR="00B87C46" w:rsidRPr="00883287" w:rsidRDefault="00B87C46" w:rsidP="00202D5F">
            <w:pPr>
              <w:jc w:val="center"/>
              <w:rPr>
                <w:rFonts w:ascii="Times New Roman" w:hAnsi="Times New Roman"/>
              </w:rPr>
            </w:pPr>
            <w:r w:rsidRPr="00883287">
              <w:rPr>
                <w:rFonts w:ascii="Times New Roman" w:hAnsi="Times New Roman"/>
              </w:rPr>
              <w:t>30</w:t>
            </w:r>
          </w:p>
        </w:tc>
        <w:tc>
          <w:tcPr>
            <w:tcW w:w="1764" w:type="dxa"/>
            <w:shd w:val="clear" w:color="auto" w:fill="auto"/>
            <w:noWrap/>
          </w:tcPr>
          <w:p w14:paraId="4A1E3931" w14:textId="77777777" w:rsidR="00B87C46" w:rsidRPr="00883287" w:rsidRDefault="00B87C46" w:rsidP="00202D5F">
            <w:pPr>
              <w:rPr>
                <w:rFonts w:ascii="Times New Roman" w:hAnsi="Times New Roman"/>
              </w:rPr>
            </w:pPr>
            <w:r w:rsidRPr="00883287">
              <w:rPr>
                <w:rFonts w:ascii="Times New Roman" w:hAnsi="Times New Roman"/>
              </w:rPr>
              <w:t>Bishop Rock</w:t>
            </w:r>
          </w:p>
        </w:tc>
        <w:tc>
          <w:tcPr>
            <w:tcW w:w="1985" w:type="dxa"/>
            <w:shd w:val="clear" w:color="auto" w:fill="auto"/>
            <w:noWrap/>
          </w:tcPr>
          <w:p w14:paraId="0484ED8A" w14:textId="77777777" w:rsidR="00B87C46" w:rsidRPr="00883287" w:rsidRDefault="00B87C46" w:rsidP="00202D5F">
            <w:pPr>
              <w:jc w:val="center"/>
              <w:rPr>
                <w:rFonts w:ascii="Times New Roman" w:hAnsi="Times New Roman"/>
              </w:rPr>
            </w:pPr>
            <w:r w:rsidRPr="00883287">
              <w:rPr>
                <w:rFonts w:ascii="Times New Roman" w:hAnsi="Times New Roman"/>
              </w:rPr>
              <w:t>Rock</w:t>
            </w:r>
          </w:p>
        </w:tc>
        <w:tc>
          <w:tcPr>
            <w:tcW w:w="2410" w:type="dxa"/>
            <w:shd w:val="clear" w:color="auto" w:fill="auto"/>
            <w:noWrap/>
          </w:tcPr>
          <w:p w14:paraId="7A996759" w14:textId="77777777" w:rsidR="00B87C46" w:rsidRPr="00883287" w:rsidRDefault="00B87C46" w:rsidP="00202D5F">
            <w:pPr>
              <w:rPr>
                <w:rFonts w:ascii="Times New Roman" w:hAnsi="Times New Roman"/>
              </w:rPr>
            </w:pPr>
            <w:r w:rsidRPr="00883287">
              <w:rPr>
                <w:rFonts w:ascii="Times New Roman" w:hAnsi="Times New Roman"/>
              </w:rPr>
              <w:t>49 52.3 N 06 26.7 W</w:t>
            </w:r>
          </w:p>
        </w:tc>
      </w:tr>
      <w:tr w:rsidR="00B87C46" w:rsidRPr="00883287" w14:paraId="5246B127" w14:textId="77777777" w:rsidTr="00202D5F">
        <w:trPr>
          <w:trHeight w:val="284"/>
        </w:trPr>
        <w:tc>
          <w:tcPr>
            <w:tcW w:w="1084" w:type="dxa"/>
            <w:shd w:val="clear" w:color="auto" w:fill="auto"/>
            <w:noWrap/>
          </w:tcPr>
          <w:p w14:paraId="398EAF89" w14:textId="77777777" w:rsidR="00B87C46" w:rsidRPr="00883287" w:rsidRDefault="00B87C46" w:rsidP="00202D5F">
            <w:pPr>
              <w:jc w:val="center"/>
              <w:rPr>
                <w:rFonts w:ascii="Times New Roman" w:hAnsi="Times New Roman"/>
              </w:rPr>
            </w:pPr>
            <w:r w:rsidRPr="00883287">
              <w:rPr>
                <w:rFonts w:ascii="Times New Roman" w:hAnsi="Times New Roman"/>
              </w:rPr>
              <w:t>31</w:t>
            </w:r>
          </w:p>
        </w:tc>
        <w:tc>
          <w:tcPr>
            <w:tcW w:w="1764" w:type="dxa"/>
            <w:shd w:val="clear" w:color="auto" w:fill="auto"/>
            <w:noWrap/>
          </w:tcPr>
          <w:p w14:paraId="31F0DC68" w14:textId="77777777" w:rsidR="00B87C46" w:rsidRPr="00883287" w:rsidRDefault="00B87C46" w:rsidP="00202D5F">
            <w:pPr>
              <w:rPr>
                <w:rFonts w:ascii="Times New Roman" w:hAnsi="Times New Roman"/>
              </w:rPr>
            </w:pPr>
            <w:r w:rsidRPr="00883287">
              <w:rPr>
                <w:rFonts w:ascii="Times New Roman" w:hAnsi="Times New Roman"/>
              </w:rPr>
              <w:t>Round Island</w:t>
            </w:r>
          </w:p>
        </w:tc>
        <w:tc>
          <w:tcPr>
            <w:tcW w:w="1985" w:type="dxa"/>
            <w:shd w:val="clear" w:color="auto" w:fill="auto"/>
            <w:noWrap/>
          </w:tcPr>
          <w:p w14:paraId="0044601F"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5A282CAC" w14:textId="77777777" w:rsidR="00B87C46" w:rsidRPr="00883287" w:rsidRDefault="00B87C46" w:rsidP="00202D5F">
            <w:pPr>
              <w:rPr>
                <w:rFonts w:ascii="Times New Roman" w:hAnsi="Times New Roman"/>
              </w:rPr>
            </w:pPr>
            <w:r w:rsidRPr="00883287">
              <w:rPr>
                <w:rFonts w:ascii="Times New Roman" w:hAnsi="Times New Roman"/>
              </w:rPr>
              <w:t>49° 58.70'N 006° 19.35W</w:t>
            </w:r>
          </w:p>
        </w:tc>
      </w:tr>
      <w:tr w:rsidR="00B87C46" w:rsidRPr="00883287" w14:paraId="3CE63A93" w14:textId="77777777" w:rsidTr="00202D5F">
        <w:trPr>
          <w:trHeight w:val="284"/>
        </w:trPr>
        <w:tc>
          <w:tcPr>
            <w:tcW w:w="1084" w:type="dxa"/>
            <w:shd w:val="clear" w:color="auto" w:fill="auto"/>
            <w:noWrap/>
          </w:tcPr>
          <w:p w14:paraId="7D071841" w14:textId="77777777" w:rsidR="00B87C46" w:rsidRPr="00883287" w:rsidRDefault="00B87C46" w:rsidP="00202D5F">
            <w:pPr>
              <w:jc w:val="center"/>
              <w:rPr>
                <w:rFonts w:ascii="Times New Roman" w:hAnsi="Times New Roman"/>
              </w:rPr>
            </w:pPr>
            <w:r w:rsidRPr="00883287">
              <w:rPr>
                <w:rFonts w:ascii="Times New Roman" w:hAnsi="Times New Roman"/>
              </w:rPr>
              <w:t>32</w:t>
            </w:r>
          </w:p>
        </w:tc>
        <w:tc>
          <w:tcPr>
            <w:tcW w:w="1764" w:type="dxa"/>
            <w:shd w:val="clear" w:color="auto" w:fill="auto"/>
            <w:noWrap/>
          </w:tcPr>
          <w:p w14:paraId="143A75D2" w14:textId="77777777" w:rsidR="00B87C46" w:rsidRPr="00883287" w:rsidRDefault="00B87C46" w:rsidP="00202D5F">
            <w:pPr>
              <w:rPr>
                <w:rFonts w:ascii="Times New Roman" w:hAnsi="Times New Roman"/>
              </w:rPr>
            </w:pPr>
            <w:r w:rsidRPr="00883287">
              <w:rPr>
                <w:rFonts w:ascii="Times New Roman" w:hAnsi="Times New Roman"/>
              </w:rPr>
              <w:t>Wolf Rock</w:t>
            </w:r>
          </w:p>
        </w:tc>
        <w:tc>
          <w:tcPr>
            <w:tcW w:w="1985" w:type="dxa"/>
            <w:shd w:val="clear" w:color="auto" w:fill="auto"/>
            <w:noWrap/>
          </w:tcPr>
          <w:p w14:paraId="21C6A4AD"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5CA83AD7" w14:textId="77777777" w:rsidR="00B87C46" w:rsidRPr="00883287" w:rsidRDefault="00B87C46" w:rsidP="00202D5F">
            <w:pPr>
              <w:rPr>
                <w:rFonts w:ascii="Times New Roman" w:hAnsi="Times New Roman"/>
              </w:rPr>
            </w:pPr>
            <w:r w:rsidRPr="00883287">
              <w:rPr>
                <w:rFonts w:ascii="Times New Roman" w:hAnsi="Times New Roman"/>
              </w:rPr>
              <w:t>49° 56'.72 N 05° 48'.50 W</w:t>
            </w:r>
          </w:p>
        </w:tc>
      </w:tr>
      <w:tr w:rsidR="00B87C46" w:rsidRPr="00883287" w14:paraId="09EFE1CB" w14:textId="77777777" w:rsidTr="00202D5F">
        <w:trPr>
          <w:trHeight w:val="284"/>
        </w:trPr>
        <w:tc>
          <w:tcPr>
            <w:tcW w:w="1084" w:type="dxa"/>
            <w:shd w:val="clear" w:color="auto" w:fill="auto"/>
            <w:noWrap/>
          </w:tcPr>
          <w:p w14:paraId="6761E587" w14:textId="77777777" w:rsidR="00B87C46" w:rsidRPr="00883287" w:rsidRDefault="00B87C46" w:rsidP="00202D5F">
            <w:pPr>
              <w:jc w:val="center"/>
              <w:rPr>
                <w:rFonts w:ascii="Times New Roman" w:hAnsi="Times New Roman"/>
              </w:rPr>
            </w:pPr>
            <w:r w:rsidRPr="00883287">
              <w:rPr>
                <w:rFonts w:ascii="Times New Roman" w:hAnsi="Times New Roman"/>
              </w:rPr>
              <w:t>33</w:t>
            </w:r>
          </w:p>
        </w:tc>
        <w:tc>
          <w:tcPr>
            <w:tcW w:w="1764" w:type="dxa"/>
            <w:shd w:val="clear" w:color="auto" w:fill="auto"/>
            <w:noWrap/>
          </w:tcPr>
          <w:p w14:paraId="31AF5ADD" w14:textId="77777777" w:rsidR="00B87C46" w:rsidRPr="00883287" w:rsidRDefault="00B87C46" w:rsidP="00202D5F">
            <w:pPr>
              <w:rPr>
                <w:rFonts w:ascii="Times New Roman" w:hAnsi="Times New Roman"/>
              </w:rPr>
            </w:pPr>
            <w:r w:rsidRPr="00883287">
              <w:rPr>
                <w:rFonts w:ascii="Times New Roman" w:hAnsi="Times New Roman"/>
              </w:rPr>
              <w:t>Longships</w:t>
            </w:r>
          </w:p>
        </w:tc>
        <w:tc>
          <w:tcPr>
            <w:tcW w:w="1985" w:type="dxa"/>
            <w:shd w:val="clear" w:color="auto" w:fill="auto"/>
            <w:noWrap/>
          </w:tcPr>
          <w:p w14:paraId="2F3D9C90" w14:textId="77777777" w:rsidR="00B87C46" w:rsidRPr="00883287" w:rsidRDefault="00B87C46" w:rsidP="00202D5F">
            <w:pPr>
              <w:jc w:val="center"/>
              <w:rPr>
                <w:rFonts w:ascii="Times New Roman" w:hAnsi="Times New Roman"/>
              </w:rPr>
            </w:pPr>
            <w:r w:rsidRPr="00883287">
              <w:rPr>
                <w:rFonts w:ascii="Times New Roman" w:hAnsi="Times New Roman"/>
              </w:rPr>
              <w:t>Rock</w:t>
            </w:r>
          </w:p>
        </w:tc>
        <w:tc>
          <w:tcPr>
            <w:tcW w:w="2410" w:type="dxa"/>
            <w:shd w:val="clear" w:color="auto" w:fill="auto"/>
            <w:noWrap/>
          </w:tcPr>
          <w:p w14:paraId="69AC16B4" w14:textId="77777777" w:rsidR="00B87C46" w:rsidRPr="00883287" w:rsidRDefault="00B87C46" w:rsidP="00202D5F">
            <w:pPr>
              <w:rPr>
                <w:rFonts w:ascii="Times New Roman" w:hAnsi="Times New Roman"/>
              </w:rPr>
            </w:pPr>
            <w:r w:rsidRPr="00883287">
              <w:rPr>
                <w:rFonts w:ascii="Times New Roman" w:hAnsi="Times New Roman"/>
              </w:rPr>
              <w:t>50° 03.97'N 005° 44.75'W</w:t>
            </w:r>
          </w:p>
        </w:tc>
      </w:tr>
      <w:tr w:rsidR="00B87C46" w:rsidRPr="00883287" w14:paraId="5F69BEF3" w14:textId="77777777" w:rsidTr="00202D5F">
        <w:trPr>
          <w:trHeight w:val="284"/>
        </w:trPr>
        <w:tc>
          <w:tcPr>
            <w:tcW w:w="1084" w:type="dxa"/>
            <w:shd w:val="clear" w:color="auto" w:fill="auto"/>
            <w:noWrap/>
          </w:tcPr>
          <w:p w14:paraId="52B5D986" w14:textId="77777777" w:rsidR="00B87C46" w:rsidRPr="00883287" w:rsidRDefault="00B87C46" w:rsidP="00202D5F">
            <w:pPr>
              <w:jc w:val="center"/>
              <w:rPr>
                <w:rFonts w:ascii="Times New Roman" w:hAnsi="Times New Roman"/>
              </w:rPr>
            </w:pPr>
            <w:r w:rsidRPr="00883287">
              <w:rPr>
                <w:rFonts w:ascii="Times New Roman" w:hAnsi="Times New Roman"/>
              </w:rPr>
              <w:t>34</w:t>
            </w:r>
          </w:p>
        </w:tc>
        <w:tc>
          <w:tcPr>
            <w:tcW w:w="1764" w:type="dxa"/>
            <w:shd w:val="clear" w:color="auto" w:fill="auto"/>
            <w:noWrap/>
          </w:tcPr>
          <w:p w14:paraId="2566CD09" w14:textId="77777777" w:rsidR="00B87C46" w:rsidRPr="00883287" w:rsidRDefault="00B87C46" w:rsidP="00202D5F">
            <w:pPr>
              <w:rPr>
                <w:rFonts w:ascii="Times New Roman" w:hAnsi="Times New Roman"/>
              </w:rPr>
            </w:pPr>
            <w:r w:rsidRPr="00883287">
              <w:rPr>
                <w:rFonts w:ascii="Times New Roman" w:hAnsi="Times New Roman"/>
              </w:rPr>
              <w:t>Pendeen</w:t>
            </w:r>
          </w:p>
        </w:tc>
        <w:tc>
          <w:tcPr>
            <w:tcW w:w="1985" w:type="dxa"/>
            <w:shd w:val="clear" w:color="auto" w:fill="auto"/>
            <w:noWrap/>
          </w:tcPr>
          <w:p w14:paraId="73D4A690"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4006C96A" w14:textId="77777777" w:rsidR="00B87C46" w:rsidRPr="00883287" w:rsidRDefault="00B87C46" w:rsidP="00202D5F">
            <w:pPr>
              <w:rPr>
                <w:rFonts w:ascii="Times New Roman" w:hAnsi="Times New Roman"/>
              </w:rPr>
            </w:pPr>
            <w:r w:rsidRPr="00883287">
              <w:rPr>
                <w:rFonts w:ascii="Times New Roman" w:hAnsi="Times New Roman"/>
              </w:rPr>
              <w:t>50° 9'.85 N 05° 40'.20 W</w:t>
            </w:r>
          </w:p>
        </w:tc>
      </w:tr>
      <w:tr w:rsidR="00B87C46" w:rsidRPr="00883287" w14:paraId="413D5D49" w14:textId="77777777" w:rsidTr="00202D5F">
        <w:trPr>
          <w:trHeight w:val="284"/>
        </w:trPr>
        <w:tc>
          <w:tcPr>
            <w:tcW w:w="1084" w:type="dxa"/>
            <w:shd w:val="clear" w:color="auto" w:fill="auto"/>
            <w:noWrap/>
          </w:tcPr>
          <w:p w14:paraId="76CF4924" w14:textId="77777777" w:rsidR="00B87C46" w:rsidRPr="00883287" w:rsidRDefault="00B87C46" w:rsidP="00202D5F">
            <w:pPr>
              <w:jc w:val="center"/>
              <w:rPr>
                <w:rFonts w:ascii="Times New Roman" w:hAnsi="Times New Roman"/>
              </w:rPr>
            </w:pPr>
            <w:r w:rsidRPr="00883287">
              <w:rPr>
                <w:rFonts w:ascii="Times New Roman" w:hAnsi="Times New Roman"/>
              </w:rPr>
              <w:t>35</w:t>
            </w:r>
          </w:p>
        </w:tc>
        <w:tc>
          <w:tcPr>
            <w:tcW w:w="1764" w:type="dxa"/>
            <w:shd w:val="clear" w:color="auto" w:fill="auto"/>
            <w:noWrap/>
          </w:tcPr>
          <w:p w14:paraId="0935D441" w14:textId="77777777" w:rsidR="00B87C46" w:rsidRPr="00883287" w:rsidRDefault="00B87C46" w:rsidP="00202D5F">
            <w:pPr>
              <w:rPr>
                <w:rFonts w:ascii="Times New Roman" w:hAnsi="Times New Roman"/>
              </w:rPr>
            </w:pPr>
            <w:r w:rsidRPr="00883287">
              <w:rPr>
                <w:rFonts w:ascii="Times New Roman" w:hAnsi="Times New Roman"/>
              </w:rPr>
              <w:t>Godrevy</w:t>
            </w:r>
          </w:p>
        </w:tc>
        <w:tc>
          <w:tcPr>
            <w:tcW w:w="1985" w:type="dxa"/>
            <w:shd w:val="clear" w:color="auto" w:fill="auto"/>
            <w:noWrap/>
          </w:tcPr>
          <w:p w14:paraId="711C83EC"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6DFDEB6B" w14:textId="77777777" w:rsidR="00B87C46" w:rsidRPr="00883287" w:rsidRDefault="00B87C46" w:rsidP="00202D5F">
            <w:pPr>
              <w:rPr>
                <w:rFonts w:ascii="Times New Roman" w:hAnsi="Times New Roman"/>
              </w:rPr>
            </w:pPr>
            <w:r w:rsidRPr="00883287">
              <w:rPr>
                <w:rFonts w:ascii="Times New Roman" w:hAnsi="Times New Roman"/>
              </w:rPr>
              <w:t>50 14'.5 N 05 23'.9 W</w:t>
            </w:r>
          </w:p>
        </w:tc>
      </w:tr>
      <w:tr w:rsidR="00B87C46" w:rsidRPr="00883287" w14:paraId="38A87770" w14:textId="77777777" w:rsidTr="00202D5F">
        <w:trPr>
          <w:trHeight w:val="284"/>
        </w:trPr>
        <w:tc>
          <w:tcPr>
            <w:tcW w:w="1084" w:type="dxa"/>
            <w:shd w:val="clear" w:color="auto" w:fill="auto"/>
            <w:noWrap/>
          </w:tcPr>
          <w:p w14:paraId="6A308545" w14:textId="77777777" w:rsidR="00B87C46" w:rsidRPr="00883287" w:rsidRDefault="00B87C46" w:rsidP="00202D5F">
            <w:pPr>
              <w:jc w:val="center"/>
              <w:rPr>
                <w:rFonts w:ascii="Times New Roman" w:hAnsi="Times New Roman"/>
              </w:rPr>
            </w:pPr>
            <w:r w:rsidRPr="00883287">
              <w:rPr>
                <w:rFonts w:ascii="Times New Roman" w:hAnsi="Times New Roman"/>
              </w:rPr>
              <w:t>36</w:t>
            </w:r>
          </w:p>
        </w:tc>
        <w:tc>
          <w:tcPr>
            <w:tcW w:w="1764" w:type="dxa"/>
            <w:shd w:val="clear" w:color="auto" w:fill="auto"/>
            <w:noWrap/>
          </w:tcPr>
          <w:p w14:paraId="62759A68" w14:textId="77777777" w:rsidR="00B87C46" w:rsidRPr="00883287" w:rsidRDefault="00B87C46" w:rsidP="00202D5F">
            <w:pPr>
              <w:rPr>
                <w:rFonts w:ascii="Times New Roman" w:hAnsi="Times New Roman"/>
              </w:rPr>
            </w:pPr>
            <w:r w:rsidRPr="00883287">
              <w:rPr>
                <w:rFonts w:ascii="Times New Roman" w:hAnsi="Times New Roman"/>
              </w:rPr>
              <w:t>Trevose Head</w:t>
            </w:r>
          </w:p>
        </w:tc>
        <w:tc>
          <w:tcPr>
            <w:tcW w:w="1985" w:type="dxa"/>
            <w:shd w:val="clear" w:color="auto" w:fill="auto"/>
            <w:noWrap/>
          </w:tcPr>
          <w:p w14:paraId="54B168AA"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35091647" w14:textId="77777777" w:rsidR="00B87C46" w:rsidRPr="00883287" w:rsidRDefault="00B87C46" w:rsidP="00202D5F">
            <w:pPr>
              <w:rPr>
                <w:rFonts w:ascii="Times New Roman" w:hAnsi="Times New Roman"/>
              </w:rPr>
            </w:pPr>
            <w:r w:rsidRPr="00883287">
              <w:rPr>
                <w:rFonts w:ascii="Times New Roman" w:hAnsi="Times New Roman"/>
              </w:rPr>
              <w:t>50° 32'.92 N 05° 02'.07 W</w:t>
            </w:r>
          </w:p>
        </w:tc>
      </w:tr>
      <w:tr w:rsidR="00B87C46" w:rsidRPr="00883287" w14:paraId="5FDEBF38" w14:textId="77777777" w:rsidTr="00202D5F">
        <w:trPr>
          <w:trHeight w:val="284"/>
        </w:trPr>
        <w:tc>
          <w:tcPr>
            <w:tcW w:w="1084" w:type="dxa"/>
            <w:shd w:val="clear" w:color="auto" w:fill="auto"/>
            <w:noWrap/>
          </w:tcPr>
          <w:p w14:paraId="31FACEC4" w14:textId="77777777" w:rsidR="00B87C46" w:rsidRPr="00883287" w:rsidRDefault="00B87C46" w:rsidP="00202D5F">
            <w:pPr>
              <w:jc w:val="center"/>
              <w:rPr>
                <w:rFonts w:ascii="Times New Roman" w:hAnsi="Times New Roman"/>
              </w:rPr>
            </w:pPr>
            <w:r w:rsidRPr="00883287">
              <w:rPr>
                <w:rFonts w:ascii="Times New Roman" w:hAnsi="Times New Roman"/>
              </w:rPr>
              <w:t>37</w:t>
            </w:r>
          </w:p>
        </w:tc>
        <w:tc>
          <w:tcPr>
            <w:tcW w:w="1764" w:type="dxa"/>
            <w:shd w:val="clear" w:color="auto" w:fill="auto"/>
            <w:noWrap/>
          </w:tcPr>
          <w:p w14:paraId="7DDB0F30" w14:textId="77777777" w:rsidR="00B87C46" w:rsidRPr="00883287" w:rsidRDefault="00B87C46" w:rsidP="00202D5F">
            <w:pPr>
              <w:rPr>
                <w:rFonts w:ascii="Times New Roman" w:hAnsi="Times New Roman"/>
              </w:rPr>
            </w:pPr>
            <w:r w:rsidRPr="00883287">
              <w:rPr>
                <w:rFonts w:ascii="Times New Roman" w:hAnsi="Times New Roman"/>
              </w:rPr>
              <w:t>Hartland Point</w:t>
            </w:r>
          </w:p>
        </w:tc>
        <w:tc>
          <w:tcPr>
            <w:tcW w:w="1985" w:type="dxa"/>
            <w:shd w:val="clear" w:color="auto" w:fill="auto"/>
            <w:noWrap/>
          </w:tcPr>
          <w:p w14:paraId="57E2AA68"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2DB04F4B" w14:textId="77777777" w:rsidR="00B87C46" w:rsidRPr="00883287" w:rsidRDefault="00B87C46" w:rsidP="00202D5F">
            <w:pPr>
              <w:rPr>
                <w:rFonts w:ascii="Times New Roman" w:hAnsi="Times New Roman"/>
              </w:rPr>
            </w:pPr>
            <w:r w:rsidRPr="00883287">
              <w:rPr>
                <w:rFonts w:ascii="Times New Roman" w:hAnsi="Times New Roman"/>
              </w:rPr>
              <w:t>51 01. 3 N 04 31. 4 W</w:t>
            </w:r>
          </w:p>
        </w:tc>
      </w:tr>
      <w:tr w:rsidR="00B87C46" w:rsidRPr="00883287" w14:paraId="2A0D4E17" w14:textId="77777777" w:rsidTr="00202D5F">
        <w:trPr>
          <w:trHeight w:val="284"/>
        </w:trPr>
        <w:tc>
          <w:tcPr>
            <w:tcW w:w="1084" w:type="dxa"/>
            <w:shd w:val="clear" w:color="auto" w:fill="auto"/>
            <w:noWrap/>
          </w:tcPr>
          <w:p w14:paraId="7F5AB26A" w14:textId="77777777" w:rsidR="00B87C46" w:rsidRPr="00883287" w:rsidRDefault="00B87C46" w:rsidP="00202D5F">
            <w:pPr>
              <w:jc w:val="center"/>
              <w:rPr>
                <w:rFonts w:ascii="Times New Roman" w:hAnsi="Times New Roman"/>
              </w:rPr>
            </w:pPr>
            <w:r w:rsidRPr="00883287">
              <w:rPr>
                <w:rFonts w:ascii="Times New Roman" w:hAnsi="Times New Roman"/>
              </w:rPr>
              <w:t>38</w:t>
            </w:r>
          </w:p>
        </w:tc>
        <w:tc>
          <w:tcPr>
            <w:tcW w:w="1764" w:type="dxa"/>
            <w:shd w:val="clear" w:color="auto" w:fill="auto"/>
            <w:noWrap/>
          </w:tcPr>
          <w:p w14:paraId="557B7C00" w14:textId="77777777" w:rsidR="00B87C46" w:rsidRPr="00883287" w:rsidRDefault="00B87C46" w:rsidP="00202D5F">
            <w:pPr>
              <w:rPr>
                <w:rFonts w:ascii="Times New Roman" w:hAnsi="Times New Roman"/>
              </w:rPr>
            </w:pPr>
            <w:r w:rsidRPr="00883287">
              <w:rPr>
                <w:rFonts w:ascii="Times New Roman" w:hAnsi="Times New Roman"/>
              </w:rPr>
              <w:t>Lundy North</w:t>
            </w:r>
          </w:p>
        </w:tc>
        <w:tc>
          <w:tcPr>
            <w:tcW w:w="1985" w:type="dxa"/>
            <w:shd w:val="clear" w:color="auto" w:fill="auto"/>
            <w:noWrap/>
          </w:tcPr>
          <w:p w14:paraId="7D50F0A0"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252C2828" w14:textId="77777777" w:rsidR="00B87C46" w:rsidRPr="00883287" w:rsidRDefault="00B87C46" w:rsidP="00202D5F">
            <w:pPr>
              <w:rPr>
                <w:rFonts w:ascii="Times New Roman" w:hAnsi="Times New Roman"/>
              </w:rPr>
            </w:pPr>
            <w:r w:rsidRPr="00883287">
              <w:rPr>
                <w:rFonts w:ascii="Times New Roman" w:hAnsi="Times New Roman"/>
              </w:rPr>
              <w:t>51° 12'.1 N 04° 40'.6 W</w:t>
            </w:r>
          </w:p>
        </w:tc>
      </w:tr>
      <w:tr w:rsidR="00B87C46" w:rsidRPr="00883287" w14:paraId="3C9E2BC8" w14:textId="77777777" w:rsidTr="00202D5F">
        <w:trPr>
          <w:trHeight w:val="284"/>
        </w:trPr>
        <w:tc>
          <w:tcPr>
            <w:tcW w:w="1084" w:type="dxa"/>
            <w:shd w:val="clear" w:color="auto" w:fill="auto"/>
            <w:noWrap/>
          </w:tcPr>
          <w:p w14:paraId="5B798DBD" w14:textId="77777777" w:rsidR="00B87C46" w:rsidRPr="00883287" w:rsidRDefault="00B87C46" w:rsidP="00202D5F">
            <w:pPr>
              <w:jc w:val="center"/>
              <w:rPr>
                <w:rFonts w:ascii="Times New Roman" w:hAnsi="Times New Roman"/>
              </w:rPr>
            </w:pPr>
            <w:r w:rsidRPr="00883287">
              <w:rPr>
                <w:rFonts w:ascii="Times New Roman" w:hAnsi="Times New Roman"/>
              </w:rPr>
              <w:t>39</w:t>
            </w:r>
          </w:p>
        </w:tc>
        <w:tc>
          <w:tcPr>
            <w:tcW w:w="1764" w:type="dxa"/>
            <w:shd w:val="clear" w:color="auto" w:fill="auto"/>
            <w:noWrap/>
          </w:tcPr>
          <w:p w14:paraId="613F6D24" w14:textId="77777777" w:rsidR="00B87C46" w:rsidRPr="00883287" w:rsidRDefault="00B87C46" w:rsidP="00202D5F">
            <w:pPr>
              <w:rPr>
                <w:rFonts w:ascii="Times New Roman" w:hAnsi="Times New Roman"/>
              </w:rPr>
            </w:pPr>
            <w:r w:rsidRPr="00883287">
              <w:rPr>
                <w:rFonts w:ascii="Times New Roman" w:hAnsi="Times New Roman"/>
              </w:rPr>
              <w:t>Lundy South</w:t>
            </w:r>
          </w:p>
        </w:tc>
        <w:tc>
          <w:tcPr>
            <w:tcW w:w="1985" w:type="dxa"/>
            <w:shd w:val="clear" w:color="auto" w:fill="auto"/>
            <w:noWrap/>
          </w:tcPr>
          <w:p w14:paraId="594AE3FB"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2918EF39" w14:textId="77777777" w:rsidR="00B87C46" w:rsidRPr="00883287" w:rsidRDefault="00B87C46" w:rsidP="00202D5F">
            <w:pPr>
              <w:rPr>
                <w:rFonts w:ascii="Times New Roman" w:hAnsi="Times New Roman"/>
              </w:rPr>
            </w:pPr>
            <w:r w:rsidRPr="00883287">
              <w:rPr>
                <w:rFonts w:ascii="Times New Roman" w:hAnsi="Times New Roman"/>
              </w:rPr>
              <w:t>51° 09'.7 N 04° 39'.3 W</w:t>
            </w:r>
          </w:p>
        </w:tc>
      </w:tr>
      <w:tr w:rsidR="00B87C46" w:rsidRPr="00883287" w14:paraId="13112975" w14:textId="77777777" w:rsidTr="00202D5F">
        <w:trPr>
          <w:trHeight w:val="284"/>
        </w:trPr>
        <w:tc>
          <w:tcPr>
            <w:tcW w:w="1084" w:type="dxa"/>
            <w:shd w:val="clear" w:color="auto" w:fill="auto"/>
            <w:noWrap/>
          </w:tcPr>
          <w:p w14:paraId="1B027BD7" w14:textId="77777777" w:rsidR="00B87C46" w:rsidRPr="00883287" w:rsidRDefault="00B87C46" w:rsidP="00202D5F">
            <w:pPr>
              <w:jc w:val="center"/>
              <w:rPr>
                <w:rFonts w:ascii="Times New Roman" w:hAnsi="Times New Roman"/>
              </w:rPr>
            </w:pPr>
            <w:r w:rsidRPr="00883287">
              <w:rPr>
                <w:rFonts w:ascii="Times New Roman" w:hAnsi="Times New Roman"/>
              </w:rPr>
              <w:t>40</w:t>
            </w:r>
          </w:p>
        </w:tc>
        <w:tc>
          <w:tcPr>
            <w:tcW w:w="1764" w:type="dxa"/>
            <w:shd w:val="clear" w:color="auto" w:fill="auto"/>
            <w:noWrap/>
          </w:tcPr>
          <w:p w14:paraId="495594F6" w14:textId="77777777" w:rsidR="00B87C46" w:rsidRPr="00883287" w:rsidRDefault="00B87C46" w:rsidP="00202D5F">
            <w:pPr>
              <w:rPr>
                <w:rFonts w:ascii="Times New Roman" w:hAnsi="Times New Roman"/>
              </w:rPr>
            </w:pPr>
            <w:r w:rsidRPr="00883287">
              <w:rPr>
                <w:rFonts w:ascii="Times New Roman" w:hAnsi="Times New Roman"/>
              </w:rPr>
              <w:t>Crow Point</w:t>
            </w:r>
          </w:p>
        </w:tc>
        <w:tc>
          <w:tcPr>
            <w:tcW w:w="1985" w:type="dxa"/>
            <w:shd w:val="clear" w:color="auto" w:fill="auto"/>
            <w:noWrap/>
          </w:tcPr>
          <w:p w14:paraId="7340817F"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0CB4E711" w14:textId="77777777" w:rsidR="00B87C46" w:rsidRPr="00883287" w:rsidRDefault="00B87C46" w:rsidP="00202D5F">
            <w:pPr>
              <w:rPr>
                <w:rFonts w:ascii="Times New Roman" w:hAnsi="Times New Roman"/>
              </w:rPr>
            </w:pPr>
            <w:r w:rsidRPr="00883287">
              <w:rPr>
                <w:rFonts w:ascii="Times New Roman" w:hAnsi="Times New Roman"/>
              </w:rPr>
              <w:t>51° 03.9 N 04° 11.3 W</w:t>
            </w:r>
          </w:p>
        </w:tc>
      </w:tr>
      <w:tr w:rsidR="00B87C46" w:rsidRPr="00883287" w14:paraId="7DB0E71B" w14:textId="77777777" w:rsidTr="00202D5F">
        <w:trPr>
          <w:trHeight w:val="284"/>
        </w:trPr>
        <w:tc>
          <w:tcPr>
            <w:tcW w:w="1084" w:type="dxa"/>
            <w:shd w:val="clear" w:color="auto" w:fill="auto"/>
            <w:noWrap/>
          </w:tcPr>
          <w:p w14:paraId="14701C69" w14:textId="77777777" w:rsidR="00B87C46" w:rsidRPr="00883287" w:rsidRDefault="00B87C46" w:rsidP="00202D5F">
            <w:pPr>
              <w:jc w:val="center"/>
              <w:rPr>
                <w:rFonts w:ascii="Times New Roman" w:hAnsi="Times New Roman"/>
              </w:rPr>
            </w:pPr>
            <w:r w:rsidRPr="00883287">
              <w:rPr>
                <w:rFonts w:ascii="Times New Roman" w:hAnsi="Times New Roman"/>
              </w:rPr>
              <w:t>41</w:t>
            </w:r>
          </w:p>
        </w:tc>
        <w:tc>
          <w:tcPr>
            <w:tcW w:w="1764" w:type="dxa"/>
            <w:shd w:val="clear" w:color="auto" w:fill="auto"/>
            <w:noWrap/>
          </w:tcPr>
          <w:p w14:paraId="2BFEB6BF" w14:textId="77777777" w:rsidR="00B87C46" w:rsidRPr="00883287" w:rsidRDefault="00B87C46" w:rsidP="00202D5F">
            <w:pPr>
              <w:rPr>
                <w:rFonts w:ascii="Times New Roman" w:hAnsi="Times New Roman"/>
              </w:rPr>
            </w:pPr>
            <w:r w:rsidRPr="00883287">
              <w:rPr>
                <w:rFonts w:ascii="Times New Roman" w:hAnsi="Times New Roman"/>
              </w:rPr>
              <w:t>Instow Front</w:t>
            </w:r>
          </w:p>
        </w:tc>
        <w:tc>
          <w:tcPr>
            <w:tcW w:w="1985" w:type="dxa"/>
            <w:shd w:val="clear" w:color="auto" w:fill="auto"/>
            <w:noWrap/>
          </w:tcPr>
          <w:p w14:paraId="65B5859E"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7FD3DC21" w14:textId="77777777" w:rsidR="00B87C46" w:rsidRPr="00883287" w:rsidRDefault="00B87C46" w:rsidP="00202D5F">
            <w:pPr>
              <w:rPr>
                <w:rFonts w:ascii="Times New Roman" w:hAnsi="Times New Roman"/>
              </w:rPr>
            </w:pPr>
            <w:r w:rsidRPr="00883287">
              <w:rPr>
                <w:rFonts w:ascii="Times New Roman" w:hAnsi="Times New Roman"/>
              </w:rPr>
              <w:t>51° 03.62 N 04° 10.66 W</w:t>
            </w:r>
          </w:p>
        </w:tc>
      </w:tr>
      <w:tr w:rsidR="00B87C46" w:rsidRPr="00883287" w14:paraId="4BAABD2D" w14:textId="77777777" w:rsidTr="00202D5F">
        <w:trPr>
          <w:trHeight w:val="284"/>
        </w:trPr>
        <w:tc>
          <w:tcPr>
            <w:tcW w:w="1084" w:type="dxa"/>
            <w:shd w:val="clear" w:color="auto" w:fill="auto"/>
            <w:noWrap/>
          </w:tcPr>
          <w:p w14:paraId="069EE03D" w14:textId="77777777" w:rsidR="00B87C46" w:rsidRPr="00883287" w:rsidRDefault="00B87C46" w:rsidP="00202D5F">
            <w:pPr>
              <w:jc w:val="center"/>
              <w:rPr>
                <w:rFonts w:ascii="Times New Roman" w:hAnsi="Times New Roman"/>
              </w:rPr>
            </w:pPr>
            <w:r w:rsidRPr="00883287">
              <w:rPr>
                <w:rFonts w:ascii="Times New Roman" w:hAnsi="Times New Roman"/>
              </w:rPr>
              <w:t>42</w:t>
            </w:r>
          </w:p>
        </w:tc>
        <w:tc>
          <w:tcPr>
            <w:tcW w:w="1764" w:type="dxa"/>
            <w:shd w:val="clear" w:color="auto" w:fill="auto"/>
            <w:noWrap/>
          </w:tcPr>
          <w:p w14:paraId="180D2728" w14:textId="77777777" w:rsidR="00B87C46" w:rsidRPr="00883287" w:rsidRDefault="00B87C46" w:rsidP="00202D5F">
            <w:pPr>
              <w:rPr>
                <w:rFonts w:ascii="Times New Roman" w:hAnsi="Times New Roman"/>
              </w:rPr>
            </w:pPr>
            <w:r w:rsidRPr="00883287">
              <w:rPr>
                <w:rFonts w:ascii="Times New Roman" w:hAnsi="Times New Roman"/>
              </w:rPr>
              <w:t>Instow Rear</w:t>
            </w:r>
          </w:p>
        </w:tc>
        <w:tc>
          <w:tcPr>
            <w:tcW w:w="1985" w:type="dxa"/>
            <w:shd w:val="clear" w:color="auto" w:fill="auto"/>
            <w:noWrap/>
          </w:tcPr>
          <w:p w14:paraId="4BA3D657"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676292E8" w14:textId="77777777" w:rsidR="00B87C46" w:rsidRPr="00883287" w:rsidRDefault="00B87C46" w:rsidP="00202D5F">
            <w:pPr>
              <w:rPr>
                <w:rFonts w:ascii="Times New Roman" w:hAnsi="Times New Roman"/>
              </w:rPr>
            </w:pPr>
            <w:r w:rsidRPr="00883287">
              <w:rPr>
                <w:rFonts w:ascii="Times New Roman" w:hAnsi="Times New Roman"/>
              </w:rPr>
              <w:t>51° 03.52 N 04° 10.36 W</w:t>
            </w:r>
          </w:p>
        </w:tc>
      </w:tr>
      <w:tr w:rsidR="00B87C46" w:rsidRPr="00883287" w14:paraId="36AEA232" w14:textId="77777777" w:rsidTr="00202D5F">
        <w:trPr>
          <w:trHeight w:val="284"/>
        </w:trPr>
        <w:tc>
          <w:tcPr>
            <w:tcW w:w="1084" w:type="dxa"/>
            <w:shd w:val="clear" w:color="auto" w:fill="auto"/>
            <w:noWrap/>
          </w:tcPr>
          <w:p w14:paraId="70283A97" w14:textId="77777777" w:rsidR="00B87C46" w:rsidRPr="00883287" w:rsidRDefault="00B87C46" w:rsidP="00202D5F">
            <w:pPr>
              <w:jc w:val="center"/>
              <w:rPr>
                <w:rFonts w:ascii="Times New Roman" w:hAnsi="Times New Roman"/>
              </w:rPr>
            </w:pPr>
            <w:r w:rsidRPr="00883287">
              <w:rPr>
                <w:rFonts w:ascii="Times New Roman" w:hAnsi="Times New Roman"/>
              </w:rPr>
              <w:t>43</w:t>
            </w:r>
          </w:p>
        </w:tc>
        <w:tc>
          <w:tcPr>
            <w:tcW w:w="1764" w:type="dxa"/>
            <w:shd w:val="clear" w:color="auto" w:fill="auto"/>
            <w:noWrap/>
          </w:tcPr>
          <w:p w14:paraId="525CAB7D" w14:textId="77777777" w:rsidR="00B87C46" w:rsidRPr="00883287" w:rsidRDefault="00B87C46" w:rsidP="00202D5F">
            <w:pPr>
              <w:rPr>
                <w:rFonts w:ascii="Times New Roman" w:hAnsi="Times New Roman"/>
              </w:rPr>
            </w:pPr>
            <w:r w:rsidRPr="00883287">
              <w:rPr>
                <w:rFonts w:ascii="Times New Roman" w:hAnsi="Times New Roman"/>
              </w:rPr>
              <w:t>Bull Point</w:t>
            </w:r>
          </w:p>
        </w:tc>
        <w:tc>
          <w:tcPr>
            <w:tcW w:w="1985" w:type="dxa"/>
            <w:shd w:val="clear" w:color="auto" w:fill="auto"/>
            <w:noWrap/>
          </w:tcPr>
          <w:p w14:paraId="482BC555"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523E2F6F" w14:textId="77777777" w:rsidR="00B87C46" w:rsidRPr="00883287" w:rsidRDefault="00B87C46" w:rsidP="00202D5F">
            <w:pPr>
              <w:rPr>
                <w:rFonts w:ascii="Times New Roman" w:hAnsi="Times New Roman"/>
              </w:rPr>
            </w:pPr>
            <w:r w:rsidRPr="00883287">
              <w:rPr>
                <w:rFonts w:ascii="Times New Roman" w:hAnsi="Times New Roman"/>
              </w:rPr>
              <w:t>51° 11'.95 N 4° 12'.05 W</w:t>
            </w:r>
          </w:p>
        </w:tc>
      </w:tr>
      <w:tr w:rsidR="00B87C46" w:rsidRPr="00883287" w14:paraId="7C1BB91F" w14:textId="77777777" w:rsidTr="00202D5F">
        <w:trPr>
          <w:trHeight w:val="284"/>
        </w:trPr>
        <w:tc>
          <w:tcPr>
            <w:tcW w:w="1084" w:type="dxa"/>
            <w:shd w:val="clear" w:color="auto" w:fill="auto"/>
            <w:noWrap/>
          </w:tcPr>
          <w:p w14:paraId="64912F14" w14:textId="77777777" w:rsidR="00B87C46" w:rsidRPr="00883287" w:rsidRDefault="00B87C46" w:rsidP="00202D5F">
            <w:pPr>
              <w:jc w:val="center"/>
              <w:rPr>
                <w:rFonts w:ascii="Times New Roman" w:hAnsi="Times New Roman"/>
              </w:rPr>
            </w:pPr>
            <w:r w:rsidRPr="00883287">
              <w:rPr>
                <w:rFonts w:ascii="Times New Roman" w:hAnsi="Times New Roman"/>
              </w:rPr>
              <w:t>44</w:t>
            </w:r>
          </w:p>
        </w:tc>
        <w:tc>
          <w:tcPr>
            <w:tcW w:w="1764" w:type="dxa"/>
            <w:shd w:val="clear" w:color="auto" w:fill="auto"/>
            <w:noWrap/>
          </w:tcPr>
          <w:p w14:paraId="30C80715" w14:textId="77777777" w:rsidR="00B87C46" w:rsidRPr="00883287" w:rsidRDefault="00B87C46" w:rsidP="00202D5F">
            <w:pPr>
              <w:rPr>
                <w:rFonts w:ascii="Times New Roman" w:hAnsi="Times New Roman"/>
              </w:rPr>
            </w:pPr>
            <w:r w:rsidRPr="00883287">
              <w:rPr>
                <w:rFonts w:ascii="Times New Roman" w:hAnsi="Times New Roman"/>
              </w:rPr>
              <w:t>Lynmouth Foreland</w:t>
            </w:r>
          </w:p>
        </w:tc>
        <w:tc>
          <w:tcPr>
            <w:tcW w:w="1985" w:type="dxa"/>
            <w:shd w:val="clear" w:color="auto" w:fill="auto"/>
            <w:noWrap/>
          </w:tcPr>
          <w:p w14:paraId="04C46AED"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7E46C5B5" w14:textId="77777777" w:rsidR="00B87C46" w:rsidRPr="00883287" w:rsidRDefault="00B87C46" w:rsidP="00202D5F">
            <w:pPr>
              <w:rPr>
                <w:rFonts w:ascii="Times New Roman" w:hAnsi="Times New Roman"/>
              </w:rPr>
            </w:pPr>
            <w:r w:rsidRPr="00883287">
              <w:rPr>
                <w:rFonts w:ascii="Times New Roman" w:hAnsi="Times New Roman"/>
              </w:rPr>
              <w:t>51° 14'.7 N 03° 47'.1 W</w:t>
            </w:r>
          </w:p>
        </w:tc>
      </w:tr>
      <w:tr w:rsidR="00B87C46" w:rsidRPr="00883287" w14:paraId="6B554091" w14:textId="77777777" w:rsidTr="00202D5F">
        <w:trPr>
          <w:trHeight w:val="284"/>
        </w:trPr>
        <w:tc>
          <w:tcPr>
            <w:tcW w:w="1084" w:type="dxa"/>
            <w:tcBorders>
              <w:bottom w:val="single" w:sz="4" w:space="0" w:color="auto"/>
            </w:tcBorders>
            <w:shd w:val="clear" w:color="auto" w:fill="auto"/>
            <w:noWrap/>
          </w:tcPr>
          <w:p w14:paraId="4E99CA94" w14:textId="77777777" w:rsidR="00B87C46" w:rsidRPr="00883287" w:rsidRDefault="00B87C46" w:rsidP="00202D5F">
            <w:pPr>
              <w:jc w:val="center"/>
              <w:rPr>
                <w:rFonts w:ascii="Times New Roman" w:hAnsi="Times New Roman"/>
              </w:rPr>
            </w:pPr>
            <w:r w:rsidRPr="00883287">
              <w:rPr>
                <w:rFonts w:ascii="Times New Roman" w:hAnsi="Times New Roman"/>
              </w:rPr>
              <w:t>45</w:t>
            </w:r>
          </w:p>
        </w:tc>
        <w:tc>
          <w:tcPr>
            <w:tcW w:w="1764" w:type="dxa"/>
            <w:tcBorders>
              <w:bottom w:val="single" w:sz="4" w:space="0" w:color="auto"/>
            </w:tcBorders>
            <w:shd w:val="clear" w:color="auto" w:fill="auto"/>
            <w:noWrap/>
          </w:tcPr>
          <w:p w14:paraId="7CFD7464" w14:textId="77777777" w:rsidR="00B87C46" w:rsidRPr="00883287" w:rsidRDefault="00B87C46" w:rsidP="00202D5F">
            <w:pPr>
              <w:rPr>
                <w:rFonts w:ascii="Times New Roman" w:hAnsi="Times New Roman"/>
              </w:rPr>
            </w:pPr>
            <w:r w:rsidRPr="00883287">
              <w:rPr>
                <w:rFonts w:ascii="Times New Roman" w:hAnsi="Times New Roman"/>
              </w:rPr>
              <w:t>Flatholm</w:t>
            </w:r>
          </w:p>
        </w:tc>
        <w:tc>
          <w:tcPr>
            <w:tcW w:w="1985" w:type="dxa"/>
            <w:tcBorders>
              <w:bottom w:val="single" w:sz="4" w:space="0" w:color="auto"/>
            </w:tcBorders>
            <w:shd w:val="clear" w:color="auto" w:fill="auto"/>
            <w:noWrap/>
          </w:tcPr>
          <w:p w14:paraId="22671E5C"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tcBorders>
              <w:bottom w:val="single" w:sz="4" w:space="0" w:color="auto"/>
            </w:tcBorders>
            <w:shd w:val="clear" w:color="auto" w:fill="auto"/>
            <w:noWrap/>
          </w:tcPr>
          <w:p w14:paraId="690476FA" w14:textId="77777777" w:rsidR="00B87C46" w:rsidRPr="00883287" w:rsidRDefault="00B87C46" w:rsidP="00202D5F">
            <w:pPr>
              <w:rPr>
                <w:rFonts w:ascii="Times New Roman" w:hAnsi="Times New Roman"/>
              </w:rPr>
            </w:pPr>
            <w:r w:rsidRPr="00883287">
              <w:rPr>
                <w:rFonts w:ascii="Times New Roman" w:hAnsi="Times New Roman"/>
              </w:rPr>
              <w:t>51° 22'.50 N 03° 07'.00 W</w:t>
            </w:r>
          </w:p>
        </w:tc>
      </w:tr>
      <w:tr w:rsidR="00B87C46" w:rsidRPr="00883287" w14:paraId="041F0A62" w14:textId="77777777" w:rsidTr="00202D5F">
        <w:trPr>
          <w:trHeight w:val="658"/>
        </w:trPr>
        <w:tc>
          <w:tcPr>
            <w:tcW w:w="1084" w:type="dxa"/>
            <w:tcBorders>
              <w:top w:val="single" w:sz="4" w:space="0" w:color="auto"/>
              <w:bottom w:val="single" w:sz="4" w:space="0" w:color="auto"/>
            </w:tcBorders>
            <w:shd w:val="solid" w:color="0000FF" w:fill="auto"/>
            <w:vAlign w:val="center"/>
          </w:tcPr>
          <w:p w14:paraId="409ADC28" w14:textId="77777777" w:rsidR="00B87C46" w:rsidRPr="00883287" w:rsidRDefault="00B87C46" w:rsidP="00202D5F">
            <w:pPr>
              <w:jc w:val="center"/>
              <w:rPr>
                <w:rFonts w:ascii="Times New Roman" w:hAnsi="Times New Roman"/>
                <w:b/>
                <w:color w:val="FFFFFF"/>
              </w:rPr>
            </w:pPr>
            <w:r w:rsidRPr="00883287">
              <w:rPr>
                <w:rFonts w:ascii="Times New Roman" w:hAnsi="Times New Roman"/>
                <w:b/>
                <w:color w:val="FFFFFF"/>
              </w:rPr>
              <w:t>Map No.</w:t>
            </w:r>
          </w:p>
        </w:tc>
        <w:tc>
          <w:tcPr>
            <w:tcW w:w="1764" w:type="dxa"/>
            <w:tcBorders>
              <w:top w:val="single" w:sz="4" w:space="0" w:color="auto"/>
              <w:bottom w:val="single" w:sz="4" w:space="0" w:color="auto"/>
            </w:tcBorders>
            <w:shd w:val="solid" w:color="0000FF" w:fill="auto"/>
            <w:vAlign w:val="center"/>
          </w:tcPr>
          <w:p w14:paraId="0FFCD083" w14:textId="77777777" w:rsidR="00B87C46" w:rsidRPr="00883287" w:rsidRDefault="00B87C46" w:rsidP="00202D5F">
            <w:pPr>
              <w:rPr>
                <w:rFonts w:ascii="Times New Roman" w:hAnsi="Times New Roman"/>
                <w:b/>
                <w:color w:val="FFFFFF"/>
              </w:rPr>
            </w:pPr>
            <w:r w:rsidRPr="00883287">
              <w:rPr>
                <w:rFonts w:ascii="Times New Roman" w:hAnsi="Times New Roman"/>
                <w:b/>
                <w:color w:val="FFFFFF"/>
              </w:rPr>
              <w:t>Name</w:t>
            </w:r>
          </w:p>
        </w:tc>
        <w:tc>
          <w:tcPr>
            <w:tcW w:w="1985" w:type="dxa"/>
            <w:tcBorders>
              <w:top w:val="single" w:sz="4" w:space="0" w:color="auto"/>
              <w:bottom w:val="single" w:sz="4" w:space="0" w:color="auto"/>
            </w:tcBorders>
            <w:shd w:val="solid" w:color="0000FF" w:fill="auto"/>
            <w:vAlign w:val="center"/>
          </w:tcPr>
          <w:p w14:paraId="70D7ED3B" w14:textId="77777777" w:rsidR="00B87C46" w:rsidRPr="00883287" w:rsidRDefault="00B87C46" w:rsidP="00202D5F">
            <w:pPr>
              <w:jc w:val="center"/>
              <w:rPr>
                <w:rFonts w:ascii="Times New Roman" w:hAnsi="Times New Roman"/>
                <w:b/>
                <w:color w:val="FFFFFF"/>
              </w:rPr>
            </w:pPr>
            <w:r w:rsidRPr="00883287">
              <w:rPr>
                <w:rFonts w:ascii="Times New Roman" w:hAnsi="Times New Roman"/>
                <w:b/>
                <w:color w:val="FFFFFF"/>
              </w:rPr>
              <w:t>Type of Station</w:t>
            </w:r>
          </w:p>
        </w:tc>
        <w:tc>
          <w:tcPr>
            <w:tcW w:w="2410" w:type="dxa"/>
            <w:tcBorders>
              <w:top w:val="single" w:sz="4" w:space="0" w:color="auto"/>
              <w:bottom w:val="single" w:sz="4" w:space="0" w:color="auto"/>
            </w:tcBorders>
            <w:shd w:val="solid" w:color="0000FF" w:fill="auto"/>
            <w:vAlign w:val="center"/>
          </w:tcPr>
          <w:p w14:paraId="26B4E0C1" w14:textId="77777777" w:rsidR="00B87C46" w:rsidRPr="00883287" w:rsidRDefault="00B87C46" w:rsidP="00202D5F">
            <w:pPr>
              <w:rPr>
                <w:rFonts w:ascii="Times New Roman" w:hAnsi="Times New Roman"/>
                <w:b/>
                <w:color w:val="FFFFFF"/>
              </w:rPr>
            </w:pPr>
            <w:r w:rsidRPr="00883287">
              <w:rPr>
                <w:rFonts w:ascii="Times New Roman" w:hAnsi="Times New Roman"/>
                <w:b/>
                <w:color w:val="FFFFFF"/>
              </w:rPr>
              <w:t>Location</w:t>
            </w:r>
          </w:p>
        </w:tc>
      </w:tr>
      <w:tr w:rsidR="00B87C46" w:rsidRPr="00883287" w14:paraId="3AE91A53" w14:textId="77777777" w:rsidTr="00202D5F">
        <w:trPr>
          <w:trHeight w:val="284"/>
        </w:trPr>
        <w:tc>
          <w:tcPr>
            <w:tcW w:w="1084" w:type="dxa"/>
            <w:shd w:val="clear" w:color="auto" w:fill="auto"/>
            <w:noWrap/>
          </w:tcPr>
          <w:p w14:paraId="35DE02E8" w14:textId="77777777" w:rsidR="00B87C46" w:rsidRPr="00883287" w:rsidRDefault="00B87C46" w:rsidP="00202D5F">
            <w:pPr>
              <w:jc w:val="center"/>
              <w:rPr>
                <w:rFonts w:ascii="Times New Roman" w:hAnsi="Times New Roman"/>
              </w:rPr>
            </w:pPr>
            <w:r w:rsidRPr="00883287">
              <w:rPr>
                <w:rFonts w:ascii="Times New Roman" w:hAnsi="Times New Roman"/>
              </w:rPr>
              <w:t>46</w:t>
            </w:r>
          </w:p>
        </w:tc>
        <w:tc>
          <w:tcPr>
            <w:tcW w:w="1764" w:type="dxa"/>
            <w:shd w:val="clear" w:color="auto" w:fill="auto"/>
            <w:noWrap/>
          </w:tcPr>
          <w:p w14:paraId="212245B1" w14:textId="77777777" w:rsidR="00B87C46" w:rsidRPr="00883287" w:rsidRDefault="00B87C46" w:rsidP="00202D5F">
            <w:pPr>
              <w:rPr>
                <w:rFonts w:ascii="Times New Roman" w:hAnsi="Times New Roman"/>
              </w:rPr>
            </w:pPr>
            <w:r w:rsidRPr="00883287">
              <w:rPr>
                <w:rFonts w:ascii="Times New Roman" w:hAnsi="Times New Roman"/>
              </w:rPr>
              <w:t>Monkstone</w:t>
            </w:r>
          </w:p>
        </w:tc>
        <w:tc>
          <w:tcPr>
            <w:tcW w:w="1985" w:type="dxa"/>
            <w:shd w:val="clear" w:color="auto" w:fill="auto"/>
            <w:noWrap/>
          </w:tcPr>
          <w:p w14:paraId="3AD84EC0" w14:textId="77777777" w:rsidR="00B87C46" w:rsidRPr="00883287" w:rsidRDefault="00B87C46" w:rsidP="00202D5F">
            <w:pPr>
              <w:jc w:val="center"/>
              <w:rPr>
                <w:rFonts w:ascii="Times New Roman" w:hAnsi="Times New Roman"/>
              </w:rPr>
            </w:pPr>
            <w:r w:rsidRPr="00883287">
              <w:rPr>
                <w:rFonts w:ascii="Times New Roman" w:hAnsi="Times New Roman"/>
              </w:rPr>
              <w:t>Rock</w:t>
            </w:r>
          </w:p>
        </w:tc>
        <w:tc>
          <w:tcPr>
            <w:tcW w:w="2410" w:type="dxa"/>
            <w:shd w:val="clear" w:color="auto" w:fill="auto"/>
            <w:noWrap/>
          </w:tcPr>
          <w:p w14:paraId="1751DF1D" w14:textId="77777777" w:rsidR="00B87C46" w:rsidRPr="00883287" w:rsidRDefault="00B87C46" w:rsidP="00202D5F">
            <w:pPr>
              <w:rPr>
                <w:rFonts w:ascii="Times New Roman" w:hAnsi="Times New Roman"/>
              </w:rPr>
            </w:pPr>
            <w:r w:rsidRPr="00883287">
              <w:rPr>
                <w:rFonts w:ascii="Times New Roman" w:hAnsi="Times New Roman"/>
              </w:rPr>
              <w:t>51° 24.89 N 03° 06.01 W</w:t>
            </w:r>
          </w:p>
        </w:tc>
      </w:tr>
      <w:tr w:rsidR="00B87C46" w:rsidRPr="00883287" w14:paraId="39836587" w14:textId="77777777" w:rsidTr="00202D5F">
        <w:trPr>
          <w:trHeight w:val="284"/>
        </w:trPr>
        <w:tc>
          <w:tcPr>
            <w:tcW w:w="1084" w:type="dxa"/>
            <w:shd w:val="clear" w:color="auto" w:fill="auto"/>
            <w:noWrap/>
          </w:tcPr>
          <w:p w14:paraId="1BA3C43C" w14:textId="77777777" w:rsidR="00B87C46" w:rsidRPr="00883287" w:rsidRDefault="00B87C46" w:rsidP="00202D5F">
            <w:pPr>
              <w:jc w:val="center"/>
              <w:rPr>
                <w:rFonts w:ascii="Times New Roman" w:hAnsi="Times New Roman"/>
              </w:rPr>
            </w:pPr>
            <w:r w:rsidRPr="00883287">
              <w:rPr>
                <w:rFonts w:ascii="Times New Roman" w:hAnsi="Times New Roman"/>
              </w:rPr>
              <w:t>47</w:t>
            </w:r>
          </w:p>
        </w:tc>
        <w:tc>
          <w:tcPr>
            <w:tcW w:w="1764" w:type="dxa"/>
            <w:shd w:val="clear" w:color="auto" w:fill="auto"/>
            <w:noWrap/>
          </w:tcPr>
          <w:p w14:paraId="74AC02B7" w14:textId="77777777" w:rsidR="00B87C46" w:rsidRPr="00883287" w:rsidRDefault="00B87C46" w:rsidP="00202D5F">
            <w:pPr>
              <w:rPr>
                <w:rFonts w:ascii="Times New Roman" w:hAnsi="Times New Roman"/>
              </w:rPr>
            </w:pPr>
            <w:r w:rsidRPr="00883287">
              <w:rPr>
                <w:rFonts w:ascii="Times New Roman" w:hAnsi="Times New Roman"/>
              </w:rPr>
              <w:t>Blacknore Point</w:t>
            </w:r>
          </w:p>
        </w:tc>
        <w:tc>
          <w:tcPr>
            <w:tcW w:w="1985" w:type="dxa"/>
            <w:shd w:val="clear" w:color="auto" w:fill="auto"/>
            <w:noWrap/>
          </w:tcPr>
          <w:p w14:paraId="05F12D48"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1062CDF2" w14:textId="77777777" w:rsidR="00B87C46" w:rsidRPr="00883287" w:rsidRDefault="00B87C46" w:rsidP="00202D5F">
            <w:pPr>
              <w:rPr>
                <w:rFonts w:ascii="Times New Roman" w:hAnsi="Times New Roman"/>
              </w:rPr>
            </w:pPr>
            <w:r w:rsidRPr="00883287">
              <w:rPr>
                <w:rFonts w:ascii="Times New Roman" w:hAnsi="Times New Roman"/>
              </w:rPr>
              <w:t>51 29.1 N 02 48. 0 W</w:t>
            </w:r>
          </w:p>
        </w:tc>
      </w:tr>
      <w:tr w:rsidR="00B87C46" w:rsidRPr="00883287" w14:paraId="6A58585C" w14:textId="77777777" w:rsidTr="00202D5F">
        <w:trPr>
          <w:trHeight w:val="284"/>
        </w:trPr>
        <w:tc>
          <w:tcPr>
            <w:tcW w:w="1084" w:type="dxa"/>
            <w:shd w:val="clear" w:color="auto" w:fill="auto"/>
            <w:noWrap/>
          </w:tcPr>
          <w:p w14:paraId="00DAB0C2" w14:textId="77777777" w:rsidR="00B87C46" w:rsidRPr="00883287" w:rsidRDefault="00B87C46" w:rsidP="00202D5F">
            <w:pPr>
              <w:jc w:val="center"/>
              <w:rPr>
                <w:rFonts w:ascii="Times New Roman" w:hAnsi="Times New Roman"/>
              </w:rPr>
            </w:pPr>
            <w:r w:rsidRPr="00883287">
              <w:rPr>
                <w:rFonts w:ascii="Times New Roman" w:hAnsi="Times New Roman"/>
              </w:rPr>
              <w:t>48</w:t>
            </w:r>
          </w:p>
        </w:tc>
        <w:tc>
          <w:tcPr>
            <w:tcW w:w="1764" w:type="dxa"/>
            <w:shd w:val="clear" w:color="auto" w:fill="auto"/>
            <w:noWrap/>
          </w:tcPr>
          <w:p w14:paraId="60BBA53E" w14:textId="77777777" w:rsidR="00B87C46" w:rsidRPr="00883287" w:rsidRDefault="00B87C46" w:rsidP="00202D5F">
            <w:pPr>
              <w:rPr>
                <w:rFonts w:ascii="Times New Roman" w:hAnsi="Times New Roman"/>
              </w:rPr>
            </w:pPr>
            <w:r w:rsidRPr="00883287">
              <w:rPr>
                <w:rFonts w:ascii="Times New Roman" w:hAnsi="Times New Roman"/>
              </w:rPr>
              <w:t>Nash Point</w:t>
            </w:r>
          </w:p>
        </w:tc>
        <w:tc>
          <w:tcPr>
            <w:tcW w:w="1985" w:type="dxa"/>
            <w:shd w:val="clear" w:color="auto" w:fill="auto"/>
            <w:noWrap/>
          </w:tcPr>
          <w:p w14:paraId="19BF2028"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54415B4C" w14:textId="77777777" w:rsidR="00B87C46" w:rsidRPr="00883287" w:rsidRDefault="00B87C46" w:rsidP="00202D5F">
            <w:pPr>
              <w:rPr>
                <w:rFonts w:ascii="Times New Roman" w:hAnsi="Times New Roman"/>
              </w:rPr>
            </w:pPr>
            <w:r w:rsidRPr="00883287">
              <w:rPr>
                <w:rFonts w:ascii="Times New Roman" w:hAnsi="Times New Roman"/>
              </w:rPr>
              <w:t>51° 24'.00 N 03° 33'.05 W</w:t>
            </w:r>
          </w:p>
        </w:tc>
      </w:tr>
      <w:tr w:rsidR="00B87C46" w:rsidRPr="00883287" w14:paraId="49ECBD98" w14:textId="77777777" w:rsidTr="00202D5F">
        <w:trPr>
          <w:trHeight w:val="284"/>
        </w:trPr>
        <w:tc>
          <w:tcPr>
            <w:tcW w:w="1084" w:type="dxa"/>
            <w:shd w:val="clear" w:color="auto" w:fill="auto"/>
            <w:noWrap/>
          </w:tcPr>
          <w:p w14:paraId="5A42B4E3" w14:textId="77777777" w:rsidR="00B87C46" w:rsidRPr="00883287" w:rsidRDefault="00B87C46" w:rsidP="00202D5F">
            <w:pPr>
              <w:jc w:val="center"/>
              <w:rPr>
                <w:rFonts w:ascii="Times New Roman" w:hAnsi="Times New Roman"/>
              </w:rPr>
            </w:pPr>
            <w:r w:rsidRPr="00883287">
              <w:rPr>
                <w:rFonts w:ascii="Times New Roman" w:hAnsi="Times New Roman"/>
              </w:rPr>
              <w:t>49</w:t>
            </w:r>
          </w:p>
        </w:tc>
        <w:tc>
          <w:tcPr>
            <w:tcW w:w="1764" w:type="dxa"/>
            <w:shd w:val="clear" w:color="auto" w:fill="auto"/>
            <w:noWrap/>
          </w:tcPr>
          <w:p w14:paraId="4C223EC8" w14:textId="77777777" w:rsidR="00B87C46" w:rsidRPr="00883287" w:rsidRDefault="00B87C46" w:rsidP="00202D5F">
            <w:pPr>
              <w:rPr>
                <w:rFonts w:ascii="Times New Roman" w:hAnsi="Times New Roman"/>
              </w:rPr>
            </w:pPr>
            <w:r w:rsidRPr="00883287">
              <w:rPr>
                <w:rFonts w:ascii="Times New Roman" w:hAnsi="Times New Roman"/>
              </w:rPr>
              <w:t>Mumbles</w:t>
            </w:r>
          </w:p>
        </w:tc>
        <w:tc>
          <w:tcPr>
            <w:tcW w:w="1985" w:type="dxa"/>
            <w:shd w:val="clear" w:color="auto" w:fill="auto"/>
            <w:noWrap/>
          </w:tcPr>
          <w:p w14:paraId="58CF6216"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26F2C142" w14:textId="77777777" w:rsidR="00B87C46" w:rsidRPr="00883287" w:rsidRDefault="00B87C46" w:rsidP="00202D5F">
            <w:pPr>
              <w:rPr>
                <w:rFonts w:ascii="Times New Roman" w:hAnsi="Times New Roman"/>
              </w:rPr>
            </w:pPr>
            <w:r w:rsidRPr="00883287">
              <w:rPr>
                <w:rFonts w:ascii="Times New Roman" w:hAnsi="Times New Roman"/>
              </w:rPr>
              <w:t>51 33'.99 N 03 58'.21 W</w:t>
            </w:r>
          </w:p>
        </w:tc>
      </w:tr>
      <w:tr w:rsidR="00B87C46" w:rsidRPr="00883287" w14:paraId="3D98170E" w14:textId="77777777" w:rsidTr="00202D5F">
        <w:trPr>
          <w:trHeight w:val="284"/>
        </w:trPr>
        <w:tc>
          <w:tcPr>
            <w:tcW w:w="1084" w:type="dxa"/>
            <w:shd w:val="clear" w:color="auto" w:fill="auto"/>
            <w:noWrap/>
          </w:tcPr>
          <w:p w14:paraId="1A32480A" w14:textId="77777777" w:rsidR="00B87C46" w:rsidRPr="00883287" w:rsidRDefault="00B87C46" w:rsidP="00202D5F">
            <w:pPr>
              <w:jc w:val="center"/>
              <w:rPr>
                <w:rFonts w:ascii="Times New Roman" w:hAnsi="Times New Roman"/>
              </w:rPr>
            </w:pPr>
            <w:r w:rsidRPr="00883287">
              <w:rPr>
                <w:rFonts w:ascii="Times New Roman" w:hAnsi="Times New Roman"/>
              </w:rPr>
              <w:t>50</w:t>
            </w:r>
          </w:p>
        </w:tc>
        <w:tc>
          <w:tcPr>
            <w:tcW w:w="1764" w:type="dxa"/>
            <w:shd w:val="clear" w:color="auto" w:fill="auto"/>
            <w:noWrap/>
          </w:tcPr>
          <w:p w14:paraId="1602569E" w14:textId="77777777" w:rsidR="00B87C46" w:rsidRPr="00883287" w:rsidRDefault="00B87C46" w:rsidP="00202D5F">
            <w:pPr>
              <w:rPr>
                <w:rFonts w:ascii="Times New Roman" w:hAnsi="Times New Roman"/>
              </w:rPr>
            </w:pPr>
            <w:r w:rsidRPr="00883287">
              <w:rPr>
                <w:rFonts w:ascii="Times New Roman" w:hAnsi="Times New Roman"/>
              </w:rPr>
              <w:t>Caldey Island</w:t>
            </w:r>
          </w:p>
        </w:tc>
        <w:tc>
          <w:tcPr>
            <w:tcW w:w="1985" w:type="dxa"/>
            <w:shd w:val="clear" w:color="auto" w:fill="auto"/>
            <w:noWrap/>
          </w:tcPr>
          <w:p w14:paraId="72C19A9A"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0854F06C" w14:textId="77777777" w:rsidR="00B87C46" w:rsidRPr="00883287" w:rsidRDefault="00B87C46" w:rsidP="00202D5F">
            <w:pPr>
              <w:rPr>
                <w:rFonts w:ascii="Times New Roman" w:hAnsi="Times New Roman"/>
              </w:rPr>
            </w:pPr>
            <w:r w:rsidRPr="00883287">
              <w:rPr>
                <w:rFonts w:ascii="Times New Roman" w:hAnsi="Times New Roman"/>
              </w:rPr>
              <w:t>51° 37'.86 N 04° 41'.00 W</w:t>
            </w:r>
          </w:p>
        </w:tc>
      </w:tr>
      <w:tr w:rsidR="00B87C46" w:rsidRPr="00883287" w14:paraId="65C7D7CF" w14:textId="77777777" w:rsidTr="00202D5F">
        <w:trPr>
          <w:trHeight w:val="284"/>
        </w:trPr>
        <w:tc>
          <w:tcPr>
            <w:tcW w:w="1084" w:type="dxa"/>
            <w:shd w:val="clear" w:color="auto" w:fill="auto"/>
            <w:noWrap/>
          </w:tcPr>
          <w:p w14:paraId="0EB95A4B" w14:textId="77777777" w:rsidR="00B87C46" w:rsidRPr="00883287" w:rsidRDefault="00B87C46" w:rsidP="00202D5F">
            <w:pPr>
              <w:jc w:val="center"/>
              <w:rPr>
                <w:rFonts w:ascii="Times New Roman" w:hAnsi="Times New Roman"/>
              </w:rPr>
            </w:pPr>
            <w:r w:rsidRPr="00883287">
              <w:rPr>
                <w:rFonts w:ascii="Times New Roman" w:hAnsi="Times New Roman"/>
              </w:rPr>
              <w:t>51</w:t>
            </w:r>
          </w:p>
        </w:tc>
        <w:tc>
          <w:tcPr>
            <w:tcW w:w="1764" w:type="dxa"/>
            <w:shd w:val="clear" w:color="auto" w:fill="auto"/>
            <w:noWrap/>
          </w:tcPr>
          <w:p w14:paraId="77C9996D" w14:textId="77777777" w:rsidR="00B87C46" w:rsidRPr="00883287" w:rsidRDefault="00B87C46" w:rsidP="00202D5F">
            <w:pPr>
              <w:rPr>
                <w:rFonts w:ascii="Times New Roman" w:hAnsi="Times New Roman"/>
              </w:rPr>
            </w:pPr>
            <w:r w:rsidRPr="00883287">
              <w:rPr>
                <w:rFonts w:ascii="Times New Roman" w:hAnsi="Times New Roman"/>
              </w:rPr>
              <w:t>St. Ann's Head</w:t>
            </w:r>
          </w:p>
        </w:tc>
        <w:tc>
          <w:tcPr>
            <w:tcW w:w="1985" w:type="dxa"/>
            <w:shd w:val="clear" w:color="auto" w:fill="auto"/>
            <w:noWrap/>
          </w:tcPr>
          <w:p w14:paraId="0C0FF4EB"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5B339AD6" w14:textId="77777777" w:rsidR="00B87C46" w:rsidRPr="00883287" w:rsidRDefault="00B87C46" w:rsidP="00202D5F">
            <w:pPr>
              <w:rPr>
                <w:rFonts w:ascii="Times New Roman" w:hAnsi="Times New Roman"/>
              </w:rPr>
            </w:pPr>
            <w:r w:rsidRPr="00883287">
              <w:rPr>
                <w:rFonts w:ascii="Times New Roman" w:hAnsi="Times New Roman"/>
              </w:rPr>
              <w:t>51° 40'.83 N 05° 10'.38 W</w:t>
            </w:r>
          </w:p>
        </w:tc>
      </w:tr>
      <w:tr w:rsidR="00B87C46" w:rsidRPr="00883287" w14:paraId="07A16427" w14:textId="77777777" w:rsidTr="00202D5F">
        <w:trPr>
          <w:trHeight w:val="284"/>
        </w:trPr>
        <w:tc>
          <w:tcPr>
            <w:tcW w:w="1084" w:type="dxa"/>
            <w:shd w:val="clear" w:color="auto" w:fill="auto"/>
            <w:noWrap/>
          </w:tcPr>
          <w:p w14:paraId="3EAF18C2" w14:textId="77777777" w:rsidR="00B87C46" w:rsidRPr="00883287" w:rsidRDefault="00B87C46" w:rsidP="00202D5F">
            <w:pPr>
              <w:jc w:val="center"/>
              <w:rPr>
                <w:rFonts w:ascii="Times New Roman" w:hAnsi="Times New Roman"/>
              </w:rPr>
            </w:pPr>
            <w:r w:rsidRPr="00883287">
              <w:rPr>
                <w:rFonts w:ascii="Times New Roman" w:hAnsi="Times New Roman"/>
              </w:rPr>
              <w:t>52</w:t>
            </w:r>
          </w:p>
        </w:tc>
        <w:tc>
          <w:tcPr>
            <w:tcW w:w="1764" w:type="dxa"/>
            <w:shd w:val="clear" w:color="auto" w:fill="auto"/>
            <w:noWrap/>
          </w:tcPr>
          <w:p w14:paraId="5E55AE48" w14:textId="77777777" w:rsidR="00B87C46" w:rsidRPr="00883287" w:rsidRDefault="00B87C46" w:rsidP="00202D5F">
            <w:pPr>
              <w:rPr>
                <w:rFonts w:ascii="Times New Roman" w:hAnsi="Times New Roman"/>
              </w:rPr>
            </w:pPr>
            <w:r w:rsidRPr="00883287">
              <w:rPr>
                <w:rFonts w:ascii="Times New Roman" w:hAnsi="Times New Roman"/>
              </w:rPr>
              <w:t>Skokholm</w:t>
            </w:r>
          </w:p>
        </w:tc>
        <w:tc>
          <w:tcPr>
            <w:tcW w:w="1985" w:type="dxa"/>
            <w:shd w:val="clear" w:color="auto" w:fill="auto"/>
            <w:noWrap/>
          </w:tcPr>
          <w:p w14:paraId="180BD7E6"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196660EF" w14:textId="77777777" w:rsidR="00B87C46" w:rsidRPr="00883287" w:rsidRDefault="00B87C46" w:rsidP="00202D5F">
            <w:pPr>
              <w:rPr>
                <w:rFonts w:ascii="Times New Roman" w:hAnsi="Times New Roman"/>
              </w:rPr>
            </w:pPr>
            <w:r w:rsidRPr="00883287">
              <w:rPr>
                <w:rFonts w:ascii="Times New Roman" w:hAnsi="Times New Roman"/>
              </w:rPr>
              <w:t>51° 41'.61 N 05° 17'.15 W</w:t>
            </w:r>
          </w:p>
        </w:tc>
      </w:tr>
      <w:tr w:rsidR="00B87C46" w:rsidRPr="00883287" w14:paraId="1BFD9639" w14:textId="77777777" w:rsidTr="00202D5F">
        <w:trPr>
          <w:trHeight w:val="284"/>
        </w:trPr>
        <w:tc>
          <w:tcPr>
            <w:tcW w:w="1084" w:type="dxa"/>
            <w:shd w:val="clear" w:color="auto" w:fill="auto"/>
            <w:noWrap/>
          </w:tcPr>
          <w:p w14:paraId="558BEFE7" w14:textId="77777777" w:rsidR="00B87C46" w:rsidRPr="00883287" w:rsidRDefault="00B87C46" w:rsidP="00202D5F">
            <w:pPr>
              <w:jc w:val="center"/>
              <w:rPr>
                <w:rFonts w:ascii="Times New Roman" w:hAnsi="Times New Roman"/>
              </w:rPr>
            </w:pPr>
            <w:r w:rsidRPr="00883287">
              <w:rPr>
                <w:rFonts w:ascii="Times New Roman" w:hAnsi="Times New Roman"/>
              </w:rPr>
              <w:t>53</w:t>
            </w:r>
          </w:p>
        </w:tc>
        <w:tc>
          <w:tcPr>
            <w:tcW w:w="1764" w:type="dxa"/>
            <w:shd w:val="clear" w:color="auto" w:fill="auto"/>
            <w:noWrap/>
          </w:tcPr>
          <w:p w14:paraId="747F528C" w14:textId="77777777" w:rsidR="00B87C46" w:rsidRPr="00883287" w:rsidRDefault="00B87C46" w:rsidP="00202D5F">
            <w:pPr>
              <w:rPr>
                <w:rFonts w:ascii="Times New Roman" w:hAnsi="Times New Roman"/>
              </w:rPr>
            </w:pPr>
            <w:r w:rsidRPr="00883287">
              <w:rPr>
                <w:rFonts w:ascii="Times New Roman" w:hAnsi="Times New Roman"/>
              </w:rPr>
              <w:t>Smalls</w:t>
            </w:r>
          </w:p>
        </w:tc>
        <w:tc>
          <w:tcPr>
            <w:tcW w:w="1985" w:type="dxa"/>
            <w:shd w:val="clear" w:color="auto" w:fill="auto"/>
            <w:noWrap/>
          </w:tcPr>
          <w:p w14:paraId="538EB8B3" w14:textId="77777777" w:rsidR="00B87C46" w:rsidRPr="00883287" w:rsidRDefault="00B87C46" w:rsidP="00202D5F">
            <w:pPr>
              <w:jc w:val="center"/>
              <w:rPr>
                <w:rFonts w:ascii="Times New Roman" w:hAnsi="Times New Roman"/>
              </w:rPr>
            </w:pPr>
            <w:r w:rsidRPr="00883287">
              <w:rPr>
                <w:rFonts w:ascii="Times New Roman" w:hAnsi="Times New Roman"/>
              </w:rPr>
              <w:t>Rock</w:t>
            </w:r>
          </w:p>
        </w:tc>
        <w:tc>
          <w:tcPr>
            <w:tcW w:w="2410" w:type="dxa"/>
            <w:shd w:val="clear" w:color="auto" w:fill="auto"/>
            <w:noWrap/>
          </w:tcPr>
          <w:p w14:paraId="25507DFA" w14:textId="77777777" w:rsidR="00B87C46" w:rsidRPr="00883287" w:rsidRDefault="00B87C46" w:rsidP="00202D5F">
            <w:pPr>
              <w:rPr>
                <w:rFonts w:ascii="Times New Roman" w:hAnsi="Times New Roman"/>
              </w:rPr>
            </w:pPr>
            <w:r w:rsidRPr="00883287">
              <w:rPr>
                <w:rFonts w:ascii="Times New Roman" w:hAnsi="Times New Roman"/>
              </w:rPr>
              <w:t>51° 43'.23 N 05° 40'.10 W</w:t>
            </w:r>
          </w:p>
        </w:tc>
      </w:tr>
      <w:tr w:rsidR="00B87C46" w:rsidRPr="00883287" w14:paraId="708553DD" w14:textId="77777777" w:rsidTr="00202D5F">
        <w:trPr>
          <w:trHeight w:val="284"/>
        </w:trPr>
        <w:tc>
          <w:tcPr>
            <w:tcW w:w="1084" w:type="dxa"/>
            <w:shd w:val="clear" w:color="auto" w:fill="auto"/>
            <w:noWrap/>
          </w:tcPr>
          <w:p w14:paraId="6A78B73C" w14:textId="77777777" w:rsidR="00B87C46" w:rsidRPr="00883287" w:rsidRDefault="00B87C46" w:rsidP="00202D5F">
            <w:pPr>
              <w:jc w:val="center"/>
              <w:rPr>
                <w:rFonts w:ascii="Times New Roman" w:hAnsi="Times New Roman"/>
              </w:rPr>
            </w:pPr>
            <w:r w:rsidRPr="00883287">
              <w:rPr>
                <w:rFonts w:ascii="Times New Roman" w:hAnsi="Times New Roman"/>
              </w:rPr>
              <w:t>54</w:t>
            </w:r>
          </w:p>
        </w:tc>
        <w:tc>
          <w:tcPr>
            <w:tcW w:w="1764" w:type="dxa"/>
            <w:shd w:val="clear" w:color="auto" w:fill="auto"/>
            <w:noWrap/>
          </w:tcPr>
          <w:p w14:paraId="341A7148" w14:textId="77777777" w:rsidR="00B87C46" w:rsidRPr="00883287" w:rsidRDefault="00B87C46" w:rsidP="00202D5F">
            <w:pPr>
              <w:rPr>
                <w:rFonts w:ascii="Times New Roman" w:hAnsi="Times New Roman"/>
              </w:rPr>
            </w:pPr>
            <w:r w:rsidRPr="00883287">
              <w:rPr>
                <w:rFonts w:ascii="Times New Roman" w:hAnsi="Times New Roman"/>
              </w:rPr>
              <w:t>South Bishop</w:t>
            </w:r>
          </w:p>
        </w:tc>
        <w:tc>
          <w:tcPr>
            <w:tcW w:w="1985" w:type="dxa"/>
            <w:shd w:val="clear" w:color="auto" w:fill="auto"/>
            <w:noWrap/>
          </w:tcPr>
          <w:p w14:paraId="7578B3FD"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329DF323" w14:textId="77777777" w:rsidR="00B87C46" w:rsidRPr="00883287" w:rsidRDefault="00B87C46" w:rsidP="00202D5F">
            <w:pPr>
              <w:rPr>
                <w:rFonts w:ascii="Times New Roman" w:hAnsi="Times New Roman"/>
              </w:rPr>
            </w:pPr>
            <w:r w:rsidRPr="00883287">
              <w:rPr>
                <w:rFonts w:ascii="Times New Roman" w:hAnsi="Times New Roman"/>
              </w:rPr>
              <w:t>51° 51'.15 N 5° 24'.65 W</w:t>
            </w:r>
          </w:p>
        </w:tc>
      </w:tr>
      <w:tr w:rsidR="00B87C46" w:rsidRPr="00883287" w14:paraId="63CD8E77" w14:textId="77777777" w:rsidTr="00202D5F">
        <w:trPr>
          <w:trHeight w:val="284"/>
        </w:trPr>
        <w:tc>
          <w:tcPr>
            <w:tcW w:w="1084" w:type="dxa"/>
            <w:shd w:val="clear" w:color="auto" w:fill="auto"/>
            <w:noWrap/>
          </w:tcPr>
          <w:p w14:paraId="45EF306F" w14:textId="77777777" w:rsidR="00B87C46" w:rsidRPr="00883287" w:rsidRDefault="00B87C46" w:rsidP="00202D5F">
            <w:pPr>
              <w:jc w:val="center"/>
              <w:rPr>
                <w:rFonts w:ascii="Times New Roman" w:hAnsi="Times New Roman"/>
              </w:rPr>
            </w:pPr>
            <w:r w:rsidRPr="00883287">
              <w:rPr>
                <w:rFonts w:ascii="Times New Roman" w:hAnsi="Times New Roman"/>
              </w:rPr>
              <w:t>55</w:t>
            </w:r>
          </w:p>
        </w:tc>
        <w:tc>
          <w:tcPr>
            <w:tcW w:w="1764" w:type="dxa"/>
            <w:shd w:val="clear" w:color="auto" w:fill="auto"/>
            <w:noWrap/>
          </w:tcPr>
          <w:p w14:paraId="0421E294" w14:textId="77777777" w:rsidR="00B87C46" w:rsidRPr="00883287" w:rsidRDefault="00B87C46" w:rsidP="00202D5F">
            <w:pPr>
              <w:rPr>
                <w:rFonts w:ascii="Times New Roman" w:hAnsi="Times New Roman"/>
              </w:rPr>
            </w:pPr>
            <w:r w:rsidRPr="00883287">
              <w:rPr>
                <w:rFonts w:ascii="Times New Roman" w:hAnsi="Times New Roman"/>
              </w:rPr>
              <w:t>Strumble Head</w:t>
            </w:r>
          </w:p>
        </w:tc>
        <w:tc>
          <w:tcPr>
            <w:tcW w:w="1985" w:type="dxa"/>
            <w:shd w:val="clear" w:color="auto" w:fill="auto"/>
            <w:noWrap/>
          </w:tcPr>
          <w:p w14:paraId="22FDE97C"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01F309DA" w14:textId="77777777" w:rsidR="00B87C46" w:rsidRPr="00883287" w:rsidRDefault="00B87C46" w:rsidP="00202D5F">
            <w:pPr>
              <w:rPr>
                <w:rFonts w:ascii="Times New Roman" w:hAnsi="Times New Roman"/>
              </w:rPr>
            </w:pPr>
            <w:r w:rsidRPr="00883287">
              <w:rPr>
                <w:rFonts w:ascii="Times New Roman" w:hAnsi="Times New Roman"/>
              </w:rPr>
              <w:t>52 01'. 75 N 05 04'. 36 W</w:t>
            </w:r>
          </w:p>
        </w:tc>
      </w:tr>
      <w:tr w:rsidR="00B87C46" w:rsidRPr="00883287" w14:paraId="1D4F02F8" w14:textId="77777777" w:rsidTr="00202D5F">
        <w:trPr>
          <w:trHeight w:val="284"/>
        </w:trPr>
        <w:tc>
          <w:tcPr>
            <w:tcW w:w="1084" w:type="dxa"/>
            <w:shd w:val="clear" w:color="auto" w:fill="auto"/>
            <w:noWrap/>
          </w:tcPr>
          <w:p w14:paraId="5FDF53C2" w14:textId="77777777" w:rsidR="00B87C46" w:rsidRPr="00883287" w:rsidRDefault="00B87C46" w:rsidP="00202D5F">
            <w:pPr>
              <w:jc w:val="center"/>
              <w:rPr>
                <w:rFonts w:ascii="Times New Roman" w:hAnsi="Times New Roman"/>
              </w:rPr>
            </w:pPr>
            <w:r w:rsidRPr="00883287">
              <w:rPr>
                <w:rFonts w:ascii="Times New Roman" w:hAnsi="Times New Roman"/>
              </w:rPr>
              <w:t>56</w:t>
            </w:r>
          </w:p>
        </w:tc>
        <w:tc>
          <w:tcPr>
            <w:tcW w:w="1764" w:type="dxa"/>
            <w:shd w:val="clear" w:color="auto" w:fill="auto"/>
            <w:noWrap/>
          </w:tcPr>
          <w:p w14:paraId="159D12DE" w14:textId="77777777" w:rsidR="00B87C46" w:rsidRPr="00883287" w:rsidRDefault="00B87C46" w:rsidP="00202D5F">
            <w:pPr>
              <w:rPr>
                <w:rFonts w:ascii="Times New Roman" w:hAnsi="Times New Roman"/>
              </w:rPr>
            </w:pPr>
            <w:r w:rsidRPr="00883287">
              <w:rPr>
                <w:rFonts w:ascii="Times New Roman" w:hAnsi="Times New Roman"/>
              </w:rPr>
              <w:t>St. Tudwal's</w:t>
            </w:r>
          </w:p>
        </w:tc>
        <w:tc>
          <w:tcPr>
            <w:tcW w:w="1985" w:type="dxa"/>
            <w:shd w:val="clear" w:color="auto" w:fill="auto"/>
            <w:noWrap/>
          </w:tcPr>
          <w:p w14:paraId="45E99CE0"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2E340921" w14:textId="77777777" w:rsidR="00B87C46" w:rsidRPr="00883287" w:rsidRDefault="00B87C46" w:rsidP="00202D5F">
            <w:pPr>
              <w:rPr>
                <w:rFonts w:ascii="Times New Roman" w:hAnsi="Times New Roman"/>
              </w:rPr>
            </w:pPr>
            <w:r w:rsidRPr="00883287">
              <w:rPr>
                <w:rFonts w:ascii="Times New Roman" w:hAnsi="Times New Roman"/>
              </w:rPr>
              <w:t>52° 47’.9 N 04° 28’.2 W</w:t>
            </w:r>
          </w:p>
        </w:tc>
      </w:tr>
      <w:tr w:rsidR="00B87C46" w:rsidRPr="00883287" w14:paraId="021BDF95" w14:textId="77777777" w:rsidTr="00202D5F">
        <w:trPr>
          <w:trHeight w:val="284"/>
        </w:trPr>
        <w:tc>
          <w:tcPr>
            <w:tcW w:w="1084" w:type="dxa"/>
            <w:shd w:val="clear" w:color="auto" w:fill="auto"/>
            <w:noWrap/>
          </w:tcPr>
          <w:p w14:paraId="7B319E9C" w14:textId="77777777" w:rsidR="00B87C46" w:rsidRPr="00883287" w:rsidRDefault="00B87C46" w:rsidP="00202D5F">
            <w:pPr>
              <w:jc w:val="center"/>
              <w:rPr>
                <w:rFonts w:ascii="Times New Roman" w:hAnsi="Times New Roman"/>
              </w:rPr>
            </w:pPr>
            <w:r w:rsidRPr="00883287">
              <w:rPr>
                <w:rFonts w:ascii="Times New Roman" w:hAnsi="Times New Roman"/>
              </w:rPr>
              <w:t>57</w:t>
            </w:r>
          </w:p>
        </w:tc>
        <w:tc>
          <w:tcPr>
            <w:tcW w:w="1764" w:type="dxa"/>
            <w:shd w:val="clear" w:color="auto" w:fill="auto"/>
            <w:noWrap/>
          </w:tcPr>
          <w:p w14:paraId="399EC18E" w14:textId="77777777" w:rsidR="00B87C46" w:rsidRPr="00883287" w:rsidRDefault="00B87C46" w:rsidP="00202D5F">
            <w:pPr>
              <w:rPr>
                <w:rFonts w:ascii="Times New Roman" w:hAnsi="Times New Roman"/>
              </w:rPr>
            </w:pPr>
            <w:r w:rsidRPr="00883287">
              <w:rPr>
                <w:rFonts w:ascii="Times New Roman" w:hAnsi="Times New Roman"/>
              </w:rPr>
              <w:t>Bardsey</w:t>
            </w:r>
          </w:p>
        </w:tc>
        <w:tc>
          <w:tcPr>
            <w:tcW w:w="1985" w:type="dxa"/>
            <w:shd w:val="clear" w:color="auto" w:fill="auto"/>
            <w:noWrap/>
          </w:tcPr>
          <w:p w14:paraId="1A743A3B"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77EAB482" w14:textId="77777777" w:rsidR="00B87C46" w:rsidRPr="00883287" w:rsidRDefault="00B87C46" w:rsidP="00202D5F">
            <w:pPr>
              <w:rPr>
                <w:rFonts w:ascii="Times New Roman" w:hAnsi="Times New Roman"/>
              </w:rPr>
            </w:pPr>
            <w:r w:rsidRPr="00883287">
              <w:rPr>
                <w:rFonts w:ascii="Times New Roman" w:hAnsi="Times New Roman"/>
              </w:rPr>
              <w:t>52° 44'.97 N 04° 47'.95 W</w:t>
            </w:r>
          </w:p>
        </w:tc>
      </w:tr>
      <w:tr w:rsidR="00B87C46" w:rsidRPr="00883287" w14:paraId="62FBFEEF" w14:textId="77777777" w:rsidTr="00202D5F">
        <w:trPr>
          <w:trHeight w:val="284"/>
        </w:trPr>
        <w:tc>
          <w:tcPr>
            <w:tcW w:w="1084" w:type="dxa"/>
            <w:shd w:val="clear" w:color="auto" w:fill="auto"/>
            <w:noWrap/>
          </w:tcPr>
          <w:p w14:paraId="025D1074" w14:textId="77777777" w:rsidR="00B87C46" w:rsidRPr="00883287" w:rsidRDefault="00B87C46" w:rsidP="00202D5F">
            <w:pPr>
              <w:jc w:val="center"/>
              <w:rPr>
                <w:rFonts w:ascii="Times New Roman" w:hAnsi="Times New Roman"/>
              </w:rPr>
            </w:pPr>
            <w:r w:rsidRPr="00883287">
              <w:rPr>
                <w:rFonts w:ascii="Times New Roman" w:hAnsi="Times New Roman"/>
              </w:rPr>
              <w:t>58</w:t>
            </w:r>
          </w:p>
        </w:tc>
        <w:tc>
          <w:tcPr>
            <w:tcW w:w="1764" w:type="dxa"/>
            <w:shd w:val="clear" w:color="auto" w:fill="auto"/>
            <w:noWrap/>
          </w:tcPr>
          <w:p w14:paraId="474CE3E5" w14:textId="77777777" w:rsidR="00B87C46" w:rsidRPr="00883287" w:rsidRDefault="00B87C46" w:rsidP="00202D5F">
            <w:pPr>
              <w:rPr>
                <w:rFonts w:ascii="Times New Roman" w:hAnsi="Times New Roman"/>
              </w:rPr>
            </w:pPr>
            <w:r w:rsidRPr="00883287">
              <w:rPr>
                <w:rFonts w:ascii="Times New Roman" w:hAnsi="Times New Roman"/>
              </w:rPr>
              <w:t>South Stack</w:t>
            </w:r>
          </w:p>
        </w:tc>
        <w:tc>
          <w:tcPr>
            <w:tcW w:w="1985" w:type="dxa"/>
            <w:shd w:val="clear" w:color="auto" w:fill="auto"/>
            <w:noWrap/>
          </w:tcPr>
          <w:p w14:paraId="6BCFAA0A"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18BB42BD" w14:textId="77777777" w:rsidR="00B87C46" w:rsidRPr="00883287" w:rsidRDefault="00B87C46" w:rsidP="00202D5F">
            <w:pPr>
              <w:rPr>
                <w:rFonts w:ascii="Times New Roman" w:hAnsi="Times New Roman"/>
              </w:rPr>
            </w:pPr>
            <w:r w:rsidRPr="00883287">
              <w:rPr>
                <w:rFonts w:ascii="Times New Roman" w:hAnsi="Times New Roman"/>
              </w:rPr>
              <w:t>53 18'.4 N 04 41'.9 W</w:t>
            </w:r>
          </w:p>
        </w:tc>
      </w:tr>
      <w:tr w:rsidR="00B87C46" w:rsidRPr="00883287" w14:paraId="7370E4AA" w14:textId="77777777" w:rsidTr="00202D5F">
        <w:trPr>
          <w:trHeight w:val="284"/>
        </w:trPr>
        <w:tc>
          <w:tcPr>
            <w:tcW w:w="1084" w:type="dxa"/>
            <w:shd w:val="clear" w:color="auto" w:fill="auto"/>
            <w:noWrap/>
          </w:tcPr>
          <w:p w14:paraId="78701274" w14:textId="77777777" w:rsidR="00B87C46" w:rsidRPr="00883287" w:rsidRDefault="00B87C46" w:rsidP="00202D5F">
            <w:pPr>
              <w:jc w:val="center"/>
              <w:rPr>
                <w:rFonts w:ascii="Times New Roman" w:hAnsi="Times New Roman"/>
              </w:rPr>
            </w:pPr>
            <w:r w:rsidRPr="00883287">
              <w:rPr>
                <w:rFonts w:ascii="Times New Roman" w:hAnsi="Times New Roman"/>
              </w:rPr>
              <w:t>59</w:t>
            </w:r>
          </w:p>
        </w:tc>
        <w:tc>
          <w:tcPr>
            <w:tcW w:w="1764" w:type="dxa"/>
            <w:shd w:val="clear" w:color="auto" w:fill="auto"/>
            <w:noWrap/>
          </w:tcPr>
          <w:p w14:paraId="7E80E11A" w14:textId="77777777" w:rsidR="00B87C46" w:rsidRPr="00883287" w:rsidRDefault="00B87C46" w:rsidP="00202D5F">
            <w:pPr>
              <w:rPr>
                <w:rFonts w:ascii="Times New Roman" w:hAnsi="Times New Roman"/>
              </w:rPr>
            </w:pPr>
            <w:r w:rsidRPr="00883287">
              <w:rPr>
                <w:rFonts w:ascii="Times New Roman" w:hAnsi="Times New Roman"/>
              </w:rPr>
              <w:t>Skerries</w:t>
            </w:r>
          </w:p>
        </w:tc>
        <w:tc>
          <w:tcPr>
            <w:tcW w:w="1985" w:type="dxa"/>
            <w:shd w:val="clear" w:color="auto" w:fill="auto"/>
            <w:noWrap/>
          </w:tcPr>
          <w:p w14:paraId="3148911E"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47F3EA50" w14:textId="77777777" w:rsidR="00B87C46" w:rsidRPr="00883287" w:rsidRDefault="00B87C46" w:rsidP="00202D5F">
            <w:pPr>
              <w:rPr>
                <w:rFonts w:ascii="Times New Roman" w:hAnsi="Times New Roman"/>
              </w:rPr>
            </w:pPr>
            <w:r w:rsidRPr="00883287">
              <w:rPr>
                <w:rFonts w:ascii="Times New Roman" w:hAnsi="Times New Roman"/>
              </w:rPr>
              <w:t>53 25.'3 N 4 36'.4 W</w:t>
            </w:r>
          </w:p>
        </w:tc>
      </w:tr>
      <w:tr w:rsidR="00B87C46" w:rsidRPr="00883287" w14:paraId="1A23BF60" w14:textId="77777777" w:rsidTr="00202D5F">
        <w:trPr>
          <w:trHeight w:val="284"/>
        </w:trPr>
        <w:tc>
          <w:tcPr>
            <w:tcW w:w="1084" w:type="dxa"/>
            <w:shd w:val="clear" w:color="auto" w:fill="auto"/>
            <w:noWrap/>
          </w:tcPr>
          <w:p w14:paraId="4D013349" w14:textId="77777777" w:rsidR="00B87C46" w:rsidRPr="00883287" w:rsidRDefault="00B87C46" w:rsidP="00202D5F">
            <w:pPr>
              <w:jc w:val="center"/>
              <w:rPr>
                <w:rFonts w:ascii="Times New Roman" w:hAnsi="Times New Roman"/>
              </w:rPr>
            </w:pPr>
            <w:r w:rsidRPr="00883287">
              <w:rPr>
                <w:rFonts w:ascii="Times New Roman" w:hAnsi="Times New Roman"/>
              </w:rPr>
              <w:t>60</w:t>
            </w:r>
          </w:p>
        </w:tc>
        <w:tc>
          <w:tcPr>
            <w:tcW w:w="1764" w:type="dxa"/>
            <w:shd w:val="clear" w:color="auto" w:fill="auto"/>
            <w:noWrap/>
          </w:tcPr>
          <w:p w14:paraId="42195627" w14:textId="77777777" w:rsidR="00B87C46" w:rsidRPr="00883287" w:rsidRDefault="00B87C46" w:rsidP="00202D5F">
            <w:pPr>
              <w:rPr>
                <w:rFonts w:ascii="Times New Roman" w:hAnsi="Times New Roman"/>
              </w:rPr>
            </w:pPr>
            <w:r w:rsidRPr="00883287">
              <w:rPr>
                <w:rFonts w:ascii="Times New Roman" w:hAnsi="Times New Roman"/>
              </w:rPr>
              <w:t>Point Lynas</w:t>
            </w:r>
          </w:p>
        </w:tc>
        <w:tc>
          <w:tcPr>
            <w:tcW w:w="1985" w:type="dxa"/>
            <w:shd w:val="clear" w:color="auto" w:fill="auto"/>
            <w:noWrap/>
          </w:tcPr>
          <w:p w14:paraId="610AFFD1"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7E04D31B" w14:textId="77777777" w:rsidR="00B87C46" w:rsidRPr="00883287" w:rsidRDefault="00B87C46" w:rsidP="00202D5F">
            <w:pPr>
              <w:rPr>
                <w:rFonts w:ascii="Times New Roman" w:hAnsi="Times New Roman"/>
              </w:rPr>
            </w:pPr>
            <w:r w:rsidRPr="00883287">
              <w:rPr>
                <w:rFonts w:ascii="Times New Roman" w:hAnsi="Times New Roman"/>
              </w:rPr>
              <w:t>53 25'.O N 04 17'.3 W</w:t>
            </w:r>
          </w:p>
        </w:tc>
      </w:tr>
      <w:tr w:rsidR="00B87C46" w:rsidRPr="00883287" w14:paraId="60D20258" w14:textId="77777777" w:rsidTr="00202D5F">
        <w:trPr>
          <w:trHeight w:val="284"/>
        </w:trPr>
        <w:tc>
          <w:tcPr>
            <w:tcW w:w="1084" w:type="dxa"/>
            <w:shd w:val="clear" w:color="auto" w:fill="auto"/>
            <w:noWrap/>
          </w:tcPr>
          <w:p w14:paraId="6871966C" w14:textId="77777777" w:rsidR="00B87C46" w:rsidRPr="00883287" w:rsidRDefault="00B87C46" w:rsidP="00202D5F">
            <w:pPr>
              <w:jc w:val="center"/>
              <w:rPr>
                <w:rFonts w:ascii="Times New Roman" w:hAnsi="Times New Roman"/>
              </w:rPr>
            </w:pPr>
            <w:r w:rsidRPr="00883287">
              <w:rPr>
                <w:rFonts w:ascii="Times New Roman" w:hAnsi="Times New Roman"/>
              </w:rPr>
              <w:t>61</w:t>
            </w:r>
          </w:p>
        </w:tc>
        <w:tc>
          <w:tcPr>
            <w:tcW w:w="1764" w:type="dxa"/>
            <w:shd w:val="clear" w:color="auto" w:fill="auto"/>
            <w:noWrap/>
          </w:tcPr>
          <w:p w14:paraId="68A49130" w14:textId="77777777" w:rsidR="00B87C46" w:rsidRPr="00883287" w:rsidRDefault="00B87C46" w:rsidP="00202D5F">
            <w:pPr>
              <w:rPr>
                <w:rFonts w:ascii="Times New Roman" w:hAnsi="Times New Roman"/>
              </w:rPr>
            </w:pPr>
            <w:r w:rsidRPr="00883287">
              <w:rPr>
                <w:rFonts w:ascii="Times New Roman" w:hAnsi="Times New Roman"/>
              </w:rPr>
              <w:t>Trwyn Du</w:t>
            </w:r>
          </w:p>
        </w:tc>
        <w:tc>
          <w:tcPr>
            <w:tcW w:w="1985" w:type="dxa"/>
            <w:shd w:val="clear" w:color="auto" w:fill="auto"/>
            <w:noWrap/>
          </w:tcPr>
          <w:p w14:paraId="0C62C41E" w14:textId="77777777" w:rsidR="00B87C46" w:rsidRPr="00883287" w:rsidRDefault="00B87C46" w:rsidP="00202D5F">
            <w:pPr>
              <w:jc w:val="center"/>
              <w:rPr>
                <w:rFonts w:ascii="Times New Roman" w:hAnsi="Times New Roman"/>
              </w:rPr>
            </w:pPr>
            <w:r w:rsidRPr="00883287">
              <w:rPr>
                <w:rFonts w:ascii="Times New Roman" w:hAnsi="Times New Roman"/>
              </w:rPr>
              <w:t>Rock</w:t>
            </w:r>
          </w:p>
        </w:tc>
        <w:tc>
          <w:tcPr>
            <w:tcW w:w="2410" w:type="dxa"/>
            <w:shd w:val="clear" w:color="auto" w:fill="auto"/>
            <w:noWrap/>
          </w:tcPr>
          <w:p w14:paraId="440A7908" w14:textId="77777777" w:rsidR="00B87C46" w:rsidRPr="00883287" w:rsidRDefault="00B87C46" w:rsidP="00202D5F">
            <w:pPr>
              <w:rPr>
                <w:rFonts w:ascii="Times New Roman" w:hAnsi="Times New Roman"/>
              </w:rPr>
            </w:pPr>
            <w:r w:rsidRPr="00883287">
              <w:rPr>
                <w:rFonts w:ascii="Times New Roman" w:hAnsi="Times New Roman"/>
              </w:rPr>
              <w:t>53° 18’.80 N 04° 02’.40 W</w:t>
            </w:r>
          </w:p>
        </w:tc>
      </w:tr>
      <w:tr w:rsidR="00B87C46" w:rsidRPr="00883287" w14:paraId="195A57F9" w14:textId="77777777" w:rsidTr="00202D5F">
        <w:trPr>
          <w:trHeight w:val="284"/>
        </w:trPr>
        <w:tc>
          <w:tcPr>
            <w:tcW w:w="1084" w:type="dxa"/>
            <w:shd w:val="clear" w:color="auto" w:fill="auto"/>
            <w:noWrap/>
          </w:tcPr>
          <w:p w14:paraId="73B0CD05" w14:textId="77777777" w:rsidR="00B87C46" w:rsidRPr="00883287" w:rsidRDefault="00B87C46" w:rsidP="00202D5F">
            <w:pPr>
              <w:jc w:val="center"/>
              <w:rPr>
                <w:rFonts w:ascii="Times New Roman" w:hAnsi="Times New Roman"/>
              </w:rPr>
            </w:pPr>
            <w:r w:rsidRPr="00883287">
              <w:rPr>
                <w:rFonts w:ascii="Times New Roman" w:hAnsi="Times New Roman"/>
              </w:rPr>
              <w:t>62</w:t>
            </w:r>
          </w:p>
        </w:tc>
        <w:tc>
          <w:tcPr>
            <w:tcW w:w="1764" w:type="dxa"/>
            <w:shd w:val="clear" w:color="auto" w:fill="auto"/>
            <w:noWrap/>
          </w:tcPr>
          <w:p w14:paraId="60B63DF6" w14:textId="77777777" w:rsidR="00B87C46" w:rsidRPr="00883287" w:rsidRDefault="00B87C46" w:rsidP="00202D5F">
            <w:pPr>
              <w:rPr>
                <w:rFonts w:ascii="Times New Roman" w:hAnsi="Times New Roman"/>
              </w:rPr>
            </w:pPr>
            <w:r w:rsidRPr="00883287">
              <w:rPr>
                <w:rFonts w:ascii="Times New Roman" w:hAnsi="Times New Roman"/>
              </w:rPr>
              <w:t>Hilbre Island</w:t>
            </w:r>
          </w:p>
        </w:tc>
        <w:tc>
          <w:tcPr>
            <w:tcW w:w="1985" w:type="dxa"/>
            <w:shd w:val="clear" w:color="auto" w:fill="auto"/>
            <w:noWrap/>
          </w:tcPr>
          <w:p w14:paraId="4A73FE07"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5EE52F74" w14:textId="77777777" w:rsidR="00B87C46" w:rsidRPr="00883287" w:rsidRDefault="00B87C46" w:rsidP="00202D5F">
            <w:pPr>
              <w:rPr>
                <w:rFonts w:ascii="Times New Roman" w:hAnsi="Times New Roman"/>
              </w:rPr>
            </w:pPr>
            <w:r w:rsidRPr="00883287">
              <w:rPr>
                <w:rFonts w:ascii="Times New Roman" w:hAnsi="Times New Roman"/>
              </w:rPr>
              <w:t>53 23.0 N 03 13.7 W</w:t>
            </w:r>
          </w:p>
        </w:tc>
      </w:tr>
      <w:tr w:rsidR="00B87C46" w:rsidRPr="00883287" w14:paraId="0180C427" w14:textId="77777777" w:rsidTr="00202D5F">
        <w:trPr>
          <w:trHeight w:val="284"/>
        </w:trPr>
        <w:tc>
          <w:tcPr>
            <w:tcW w:w="1084" w:type="dxa"/>
            <w:shd w:val="clear" w:color="auto" w:fill="auto"/>
            <w:noWrap/>
          </w:tcPr>
          <w:p w14:paraId="39EDB556" w14:textId="77777777" w:rsidR="00B87C46" w:rsidRPr="00883287" w:rsidRDefault="00B87C46" w:rsidP="00202D5F">
            <w:pPr>
              <w:jc w:val="center"/>
              <w:rPr>
                <w:rFonts w:ascii="Times New Roman" w:hAnsi="Times New Roman"/>
              </w:rPr>
            </w:pPr>
            <w:r w:rsidRPr="00883287">
              <w:rPr>
                <w:rFonts w:ascii="Times New Roman" w:hAnsi="Times New Roman"/>
              </w:rPr>
              <w:t>63</w:t>
            </w:r>
          </w:p>
        </w:tc>
        <w:tc>
          <w:tcPr>
            <w:tcW w:w="1764" w:type="dxa"/>
            <w:shd w:val="clear" w:color="auto" w:fill="auto"/>
            <w:noWrap/>
          </w:tcPr>
          <w:p w14:paraId="6F5281D3" w14:textId="77777777" w:rsidR="00B87C46" w:rsidRPr="00883287" w:rsidRDefault="00B87C46" w:rsidP="00202D5F">
            <w:pPr>
              <w:rPr>
                <w:rFonts w:ascii="Times New Roman" w:hAnsi="Times New Roman"/>
              </w:rPr>
            </w:pPr>
            <w:r w:rsidRPr="00883287">
              <w:rPr>
                <w:rFonts w:ascii="Times New Roman" w:hAnsi="Times New Roman"/>
              </w:rPr>
              <w:t>St. Bees</w:t>
            </w:r>
          </w:p>
        </w:tc>
        <w:tc>
          <w:tcPr>
            <w:tcW w:w="1985" w:type="dxa"/>
            <w:shd w:val="clear" w:color="auto" w:fill="auto"/>
            <w:noWrap/>
          </w:tcPr>
          <w:p w14:paraId="4B4B76D6"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291ABAE6" w14:textId="77777777" w:rsidR="00B87C46" w:rsidRPr="00883287" w:rsidRDefault="00B87C46" w:rsidP="00202D5F">
            <w:pPr>
              <w:rPr>
                <w:rFonts w:ascii="Times New Roman" w:hAnsi="Times New Roman"/>
              </w:rPr>
            </w:pPr>
            <w:r w:rsidRPr="00883287">
              <w:rPr>
                <w:rFonts w:ascii="Times New Roman" w:hAnsi="Times New Roman"/>
              </w:rPr>
              <w:t>54° 30'.82 N 03° 38'.10 W</w:t>
            </w:r>
          </w:p>
        </w:tc>
      </w:tr>
      <w:tr w:rsidR="00B87C46" w:rsidRPr="00883287" w14:paraId="15D4F2CC" w14:textId="77777777" w:rsidTr="00202D5F">
        <w:trPr>
          <w:trHeight w:val="284"/>
        </w:trPr>
        <w:tc>
          <w:tcPr>
            <w:tcW w:w="1084" w:type="dxa"/>
            <w:shd w:val="clear" w:color="auto" w:fill="auto"/>
            <w:noWrap/>
          </w:tcPr>
          <w:p w14:paraId="43F1C14B" w14:textId="77777777" w:rsidR="00B87C46" w:rsidRPr="00883287" w:rsidRDefault="00B87C46" w:rsidP="00202D5F">
            <w:pPr>
              <w:jc w:val="center"/>
              <w:rPr>
                <w:rFonts w:ascii="Times New Roman" w:hAnsi="Times New Roman"/>
              </w:rPr>
            </w:pPr>
            <w:r w:rsidRPr="00883287">
              <w:rPr>
                <w:rFonts w:ascii="Times New Roman" w:hAnsi="Times New Roman"/>
              </w:rPr>
              <w:t>64</w:t>
            </w:r>
          </w:p>
        </w:tc>
        <w:tc>
          <w:tcPr>
            <w:tcW w:w="1764" w:type="dxa"/>
            <w:shd w:val="clear" w:color="auto" w:fill="auto"/>
            <w:noWrap/>
          </w:tcPr>
          <w:p w14:paraId="2C912BC5" w14:textId="77777777" w:rsidR="00B87C46" w:rsidRPr="00883287" w:rsidRDefault="00B87C46" w:rsidP="00202D5F">
            <w:pPr>
              <w:rPr>
                <w:rFonts w:ascii="Times New Roman" w:hAnsi="Times New Roman"/>
              </w:rPr>
            </w:pPr>
            <w:r w:rsidRPr="00883287">
              <w:rPr>
                <w:rFonts w:ascii="Times New Roman" w:hAnsi="Times New Roman"/>
              </w:rPr>
              <w:t>Maryport</w:t>
            </w:r>
          </w:p>
        </w:tc>
        <w:tc>
          <w:tcPr>
            <w:tcW w:w="1985" w:type="dxa"/>
            <w:shd w:val="clear" w:color="auto" w:fill="auto"/>
            <w:noWrap/>
          </w:tcPr>
          <w:p w14:paraId="5848FB7B"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02E49280" w14:textId="77777777" w:rsidR="00B87C46" w:rsidRPr="00883287" w:rsidRDefault="00B87C46" w:rsidP="00202D5F">
            <w:pPr>
              <w:rPr>
                <w:rFonts w:ascii="Times New Roman" w:hAnsi="Times New Roman"/>
              </w:rPr>
            </w:pPr>
            <w:r w:rsidRPr="00883287">
              <w:rPr>
                <w:rFonts w:ascii="Times New Roman" w:hAnsi="Times New Roman"/>
              </w:rPr>
              <w:t>54 43'.10 N 03 30'.50 W</w:t>
            </w:r>
          </w:p>
        </w:tc>
      </w:tr>
      <w:tr w:rsidR="00B87C46" w:rsidRPr="00883287" w14:paraId="7F8FFA2F" w14:textId="77777777" w:rsidTr="00202D5F">
        <w:trPr>
          <w:trHeight w:val="284"/>
        </w:trPr>
        <w:tc>
          <w:tcPr>
            <w:tcW w:w="1084" w:type="dxa"/>
            <w:shd w:val="clear" w:color="auto" w:fill="auto"/>
            <w:noWrap/>
          </w:tcPr>
          <w:p w14:paraId="25733BBA" w14:textId="77777777" w:rsidR="00B87C46" w:rsidRPr="00883287" w:rsidRDefault="00B87C46" w:rsidP="00202D5F">
            <w:pPr>
              <w:jc w:val="center"/>
              <w:rPr>
                <w:rFonts w:ascii="Times New Roman" w:hAnsi="Times New Roman"/>
              </w:rPr>
            </w:pPr>
            <w:r w:rsidRPr="00883287">
              <w:rPr>
                <w:rFonts w:ascii="Times New Roman" w:hAnsi="Times New Roman"/>
              </w:rPr>
              <w:t>65</w:t>
            </w:r>
          </w:p>
        </w:tc>
        <w:tc>
          <w:tcPr>
            <w:tcW w:w="1764" w:type="dxa"/>
            <w:shd w:val="clear" w:color="auto" w:fill="auto"/>
            <w:noWrap/>
          </w:tcPr>
          <w:p w14:paraId="50C72137" w14:textId="77777777" w:rsidR="00B87C46" w:rsidRPr="00883287" w:rsidRDefault="00B87C46" w:rsidP="00202D5F">
            <w:pPr>
              <w:rPr>
                <w:rFonts w:ascii="Times New Roman" w:hAnsi="Times New Roman"/>
              </w:rPr>
            </w:pPr>
            <w:r w:rsidRPr="00883287">
              <w:rPr>
                <w:rFonts w:ascii="Times New Roman" w:hAnsi="Times New Roman"/>
              </w:rPr>
              <w:t>Casquets</w:t>
            </w:r>
          </w:p>
        </w:tc>
        <w:tc>
          <w:tcPr>
            <w:tcW w:w="1985" w:type="dxa"/>
            <w:shd w:val="clear" w:color="auto" w:fill="auto"/>
            <w:noWrap/>
          </w:tcPr>
          <w:p w14:paraId="0252223C"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23F816D0" w14:textId="77777777" w:rsidR="00B87C46" w:rsidRPr="00883287" w:rsidRDefault="00B87C46" w:rsidP="00202D5F">
            <w:pPr>
              <w:rPr>
                <w:rFonts w:ascii="Times New Roman" w:hAnsi="Times New Roman"/>
              </w:rPr>
            </w:pPr>
            <w:r w:rsidRPr="00883287">
              <w:rPr>
                <w:rFonts w:ascii="Times New Roman" w:hAnsi="Times New Roman"/>
              </w:rPr>
              <w:t>49 43'.4 N 02 22'.7 W</w:t>
            </w:r>
          </w:p>
        </w:tc>
      </w:tr>
      <w:tr w:rsidR="00B87C46" w:rsidRPr="00883287" w14:paraId="5F89808E" w14:textId="77777777" w:rsidTr="00202D5F">
        <w:trPr>
          <w:trHeight w:val="284"/>
        </w:trPr>
        <w:tc>
          <w:tcPr>
            <w:tcW w:w="1084" w:type="dxa"/>
            <w:shd w:val="clear" w:color="auto" w:fill="auto"/>
            <w:noWrap/>
          </w:tcPr>
          <w:p w14:paraId="517DDF00" w14:textId="77777777" w:rsidR="00B87C46" w:rsidRPr="00883287" w:rsidRDefault="00B87C46" w:rsidP="00202D5F">
            <w:pPr>
              <w:jc w:val="center"/>
              <w:rPr>
                <w:rFonts w:ascii="Times New Roman" w:hAnsi="Times New Roman"/>
              </w:rPr>
            </w:pPr>
            <w:r w:rsidRPr="00883287">
              <w:rPr>
                <w:rFonts w:ascii="Times New Roman" w:hAnsi="Times New Roman"/>
              </w:rPr>
              <w:t>66</w:t>
            </w:r>
          </w:p>
        </w:tc>
        <w:tc>
          <w:tcPr>
            <w:tcW w:w="1764" w:type="dxa"/>
            <w:shd w:val="clear" w:color="auto" w:fill="auto"/>
            <w:noWrap/>
          </w:tcPr>
          <w:p w14:paraId="64E0DBA3" w14:textId="77777777" w:rsidR="00B87C46" w:rsidRPr="00883287" w:rsidRDefault="00B87C46" w:rsidP="00202D5F">
            <w:pPr>
              <w:rPr>
                <w:rFonts w:ascii="Times New Roman" w:hAnsi="Times New Roman"/>
              </w:rPr>
            </w:pPr>
            <w:r w:rsidRPr="00883287">
              <w:rPr>
                <w:rFonts w:ascii="Times New Roman" w:hAnsi="Times New Roman"/>
              </w:rPr>
              <w:t>Alderney</w:t>
            </w:r>
          </w:p>
        </w:tc>
        <w:tc>
          <w:tcPr>
            <w:tcW w:w="1985" w:type="dxa"/>
            <w:shd w:val="clear" w:color="auto" w:fill="auto"/>
            <w:noWrap/>
          </w:tcPr>
          <w:p w14:paraId="2156F7D9"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206F0E6F" w14:textId="77777777" w:rsidR="00B87C46" w:rsidRPr="00883287" w:rsidRDefault="00B87C46" w:rsidP="00202D5F">
            <w:pPr>
              <w:rPr>
                <w:rFonts w:ascii="Times New Roman" w:hAnsi="Times New Roman"/>
              </w:rPr>
            </w:pPr>
            <w:r w:rsidRPr="00883287">
              <w:rPr>
                <w:rFonts w:ascii="Times New Roman" w:hAnsi="Times New Roman"/>
              </w:rPr>
              <w:t>49° 43’.82 N 02° 09’.78 W</w:t>
            </w:r>
          </w:p>
        </w:tc>
      </w:tr>
      <w:tr w:rsidR="00B87C46" w:rsidRPr="00883287" w14:paraId="63BBB2DF" w14:textId="77777777" w:rsidTr="00202D5F">
        <w:trPr>
          <w:trHeight w:val="284"/>
        </w:trPr>
        <w:tc>
          <w:tcPr>
            <w:tcW w:w="1084" w:type="dxa"/>
            <w:shd w:val="clear" w:color="auto" w:fill="auto"/>
            <w:noWrap/>
          </w:tcPr>
          <w:p w14:paraId="3915A552" w14:textId="77777777" w:rsidR="00B87C46" w:rsidRPr="00883287" w:rsidRDefault="00B87C46" w:rsidP="00202D5F">
            <w:pPr>
              <w:jc w:val="center"/>
              <w:rPr>
                <w:rFonts w:ascii="Times New Roman" w:hAnsi="Times New Roman"/>
              </w:rPr>
            </w:pPr>
            <w:r w:rsidRPr="00883287">
              <w:rPr>
                <w:rFonts w:ascii="Times New Roman" w:hAnsi="Times New Roman"/>
              </w:rPr>
              <w:t>67</w:t>
            </w:r>
          </w:p>
        </w:tc>
        <w:tc>
          <w:tcPr>
            <w:tcW w:w="1764" w:type="dxa"/>
            <w:shd w:val="clear" w:color="auto" w:fill="auto"/>
            <w:noWrap/>
          </w:tcPr>
          <w:p w14:paraId="0E741D8C" w14:textId="77777777" w:rsidR="00B87C46" w:rsidRPr="00883287" w:rsidRDefault="00B87C46" w:rsidP="00202D5F">
            <w:pPr>
              <w:rPr>
                <w:rFonts w:ascii="Times New Roman" w:hAnsi="Times New Roman"/>
              </w:rPr>
            </w:pPr>
            <w:r w:rsidRPr="00883287">
              <w:rPr>
                <w:rFonts w:ascii="Times New Roman" w:hAnsi="Times New Roman"/>
              </w:rPr>
              <w:t>Les Hanois</w:t>
            </w:r>
          </w:p>
        </w:tc>
        <w:tc>
          <w:tcPr>
            <w:tcW w:w="1985" w:type="dxa"/>
            <w:shd w:val="clear" w:color="auto" w:fill="auto"/>
            <w:noWrap/>
          </w:tcPr>
          <w:p w14:paraId="179E46C6" w14:textId="77777777" w:rsidR="00B87C46" w:rsidRPr="00883287" w:rsidRDefault="00B87C46" w:rsidP="00202D5F">
            <w:pPr>
              <w:jc w:val="center"/>
              <w:rPr>
                <w:rFonts w:ascii="Times New Roman" w:hAnsi="Times New Roman"/>
              </w:rPr>
            </w:pPr>
            <w:r w:rsidRPr="00883287">
              <w:rPr>
                <w:rFonts w:ascii="Times New Roman" w:hAnsi="Times New Roman"/>
              </w:rPr>
              <w:t>Rock</w:t>
            </w:r>
          </w:p>
        </w:tc>
        <w:tc>
          <w:tcPr>
            <w:tcW w:w="2410" w:type="dxa"/>
            <w:shd w:val="clear" w:color="auto" w:fill="auto"/>
            <w:noWrap/>
          </w:tcPr>
          <w:p w14:paraId="2E0DD546" w14:textId="77777777" w:rsidR="00B87C46" w:rsidRPr="00883287" w:rsidRDefault="00B87C46" w:rsidP="00202D5F">
            <w:pPr>
              <w:rPr>
                <w:rFonts w:ascii="Times New Roman" w:hAnsi="Times New Roman"/>
              </w:rPr>
            </w:pPr>
            <w:r w:rsidRPr="00883287">
              <w:rPr>
                <w:rFonts w:ascii="Times New Roman" w:hAnsi="Times New Roman"/>
              </w:rPr>
              <w:t>49 26.2 N 02 42.1 W</w:t>
            </w:r>
          </w:p>
        </w:tc>
      </w:tr>
      <w:tr w:rsidR="00B87C46" w:rsidRPr="00883287" w14:paraId="749B679E" w14:textId="77777777" w:rsidTr="00202D5F">
        <w:trPr>
          <w:trHeight w:val="284"/>
        </w:trPr>
        <w:tc>
          <w:tcPr>
            <w:tcW w:w="1084" w:type="dxa"/>
            <w:tcBorders>
              <w:bottom w:val="single" w:sz="4" w:space="0" w:color="auto"/>
            </w:tcBorders>
            <w:shd w:val="clear" w:color="auto" w:fill="auto"/>
            <w:noWrap/>
          </w:tcPr>
          <w:p w14:paraId="32CA0A0D" w14:textId="77777777" w:rsidR="00B87C46" w:rsidRPr="00883287" w:rsidRDefault="00B87C46" w:rsidP="00202D5F">
            <w:pPr>
              <w:jc w:val="center"/>
              <w:rPr>
                <w:rFonts w:ascii="Times New Roman" w:hAnsi="Times New Roman"/>
              </w:rPr>
            </w:pPr>
            <w:r w:rsidRPr="00883287">
              <w:rPr>
                <w:rFonts w:ascii="Times New Roman" w:hAnsi="Times New Roman"/>
              </w:rPr>
              <w:t>68</w:t>
            </w:r>
          </w:p>
        </w:tc>
        <w:tc>
          <w:tcPr>
            <w:tcW w:w="1764" w:type="dxa"/>
            <w:tcBorders>
              <w:bottom w:val="single" w:sz="4" w:space="0" w:color="auto"/>
            </w:tcBorders>
            <w:shd w:val="clear" w:color="auto" w:fill="auto"/>
            <w:noWrap/>
          </w:tcPr>
          <w:p w14:paraId="0BF063ED" w14:textId="77777777" w:rsidR="00B87C46" w:rsidRPr="00883287" w:rsidRDefault="00B87C46" w:rsidP="00202D5F">
            <w:pPr>
              <w:rPr>
                <w:rFonts w:ascii="Times New Roman" w:hAnsi="Times New Roman"/>
              </w:rPr>
            </w:pPr>
            <w:r w:rsidRPr="00883287">
              <w:rPr>
                <w:rFonts w:ascii="Times New Roman" w:hAnsi="Times New Roman"/>
              </w:rPr>
              <w:t>Sark</w:t>
            </w:r>
          </w:p>
        </w:tc>
        <w:tc>
          <w:tcPr>
            <w:tcW w:w="1985" w:type="dxa"/>
            <w:tcBorders>
              <w:bottom w:val="single" w:sz="4" w:space="0" w:color="auto"/>
            </w:tcBorders>
            <w:shd w:val="clear" w:color="auto" w:fill="auto"/>
            <w:noWrap/>
          </w:tcPr>
          <w:p w14:paraId="20362E5A"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tcBorders>
              <w:bottom w:val="single" w:sz="4" w:space="0" w:color="auto"/>
            </w:tcBorders>
            <w:shd w:val="clear" w:color="auto" w:fill="auto"/>
            <w:noWrap/>
          </w:tcPr>
          <w:p w14:paraId="599CEF76" w14:textId="77777777" w:rsidR="00B87C46" w:rsidRPr="00883287" w:rsidRDefault="00B87C46" w:rsidP="00202D5F">
            <w:pPr>
              <w:rPr>
                <w:rFonts w:ascii="Times New Roman" w:hAnsi="Times New Roman"/>
              </w:rPr>
            </w:pPr>
            <w:r w:rsidRPr="00883287">
              <w:rPr>
                <w:rFonts w:ascii="Times New Roman" w:hAnsi="Times New Roman"/>
              </w:rPr>
              <w:t>49° 26'.26 N 02° 20'.67 W</w:t>
            </w:r>
          </w:p>
        </w:tc>
      </w:tr>
    </w:tbl>
    <w:p w14:paraId="08E30BDE" w14:textId="77777777" w:rsidR="00B87C46" w:rsidRPr="00883287" w:rsidRDefault="00B87C46" w:rsidP="00B87C46"/>
    <w:p w14:paraId="094AF3AE" w14:textId="77777777" w:rsidR="00B87C46" w:rsidRPr="00883287" w:rsidRDefault="00B87C46" w:rsidP="00B87C46"/>
    <w:p w14:paraId="1B731E40" w14:textId="77777777" w:rsidR="00B87C46" w:rsidRPr="00883287" w:rsidRDefault="00B87C46" w:rsidP="00940661">
      <w:pPr>
        <w:pStyle w:val="BodyText"/>
        <w:jc w:val="center"/>
      </w:pPr>
      <w:r w:rsidRPr="00883287">
        <w:br w:type="page"/>
      </w:r>
      <w:r w:rsidRPr="00883287">
        <w:rPr>
          <w:noProof/>
          <w:lang w:val="en-IE" w:eastAsia="en-IE"/>
        </w:rPr>
        <w:drawing>
          <wp:inline distT="0" distB="0" distL="0" distR="0" wp14:anchorId="5CBB9F30" wp14:editId="24D6E282">
            <wp:extent cx="5718810" cy="7162800"/>
            <wp:effectExtent l="0" t="0" r="0" b="0"/>
            <wp:docPr id="209" name="Picture 209" descr="Base map NL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Base map NLB"/>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718810" cy="7162800"/>
                    </a:xfrm>
                    <a:prstGeom prst="rect">
                      <a:avLst/>
                    </a:prstGeom>
                    <a:noFill/>
                    <a:ln>
                      <a:noFill/>
                    </a:ln>
                  </pic:spPr>
                </pic:pic>
              </a:graphicData>
            </a:graphic>
          </wp:inline>
        </w:drawing>
      </w:r>
    </w:p>
    <w:p w14:paraId="2A5C2E08" w14:textId="77777777" w:rsidR="00B87C46" w:rsidRPr="00883287" w:rsidRDefault="00B87C46" w:rsidP="00B87C46">
      <w:pPr>
        <w:pStyle w:val="BodyText"/>
      </w:pPr>
      <w:r w:rsidRPr="00883287">
        <w:t>Key to sites is shown overleaf</w:t>
      </w:r>
    </w:p>
    <w:p w14:paraId="2D5EA5E6" w14:textId="77777777" w:rsidR="00B87C46" w:rsidRPr="00883287" w:rsidRDefault="00B87C46" w:rsidP="00B87C46">
      <w:pPr>
        <w:rPr>
          <w:rFonts w:ascii="Times New Roman" w:hAnsi="Times New Roman"/>
        </w:rPr>
      </w:pPr>
    </w:p>
    <w:p w14:paraId="230F3CDA" w14:textId="77777777" w:rsidR="00B87C46" w:rsidRPr="00883287" w:rsidRDefault="00B87C46" w:rsidP="00B87C46">
      <w:pPr>
        <w:spacing w:after="120"/>
        <w:rPr>
          <w:rFonts w:ascii="Times New Roman" w:hAnsi="Times New Roman"/>
          <w:i/>
          <w:sz w:val="20"/>
        </w:rPr>
      </w:pPr>
      <w:r w:rsidRPr="00883287">
        <w:rPr>
          <w:rFonts w:ascii="Times New Roman" w:hAnsi="Times New Roman"/>
        </w:rPr>
        <w:br w:type="page"/>
      </w:r>
      <w:r w:rsidRPr="00883287">
        <w:rPr>
          <w:rFonts w:ascii="Times New Roman" w:hAnsi="Times New Roman"/>
          <w:i/>
          <w:sz w:val="20"/>
        </w:rPr>
        <w:t>Principal Scottish and Isle of Man lighthouses under the care of the Northern Lighthouse Board</w:t>
      </w:r>
    </w:p>
    <w:tbl>
      <w:tblPr>
        <w:tblW w:w="7243" w:type="dxa"/>
        <w:tblInd w:w="95" w:type="dxa"/>
        <w:tblLayout w:type="fixed"/>
        <w:tblLook w:val="0000" w:firstRow="0" w:lastRow="0" w:firstColumn="0" w:lastColumn="0" w:noHBand="0" w:noVBand="0"/>
      </w:tblPr>
      <w:tblGrid>
        <w:gridCol w:w="1084"/>
        <w:gridCol w:w="1764"/>
        <w:gridCol w:w="1985"/>
        <w:gridCol w:w="2410"/>
      </w:tblGrid>
      <w:tr w:rsidR="00B87C46" w:rsidRPr="00883287" w14:paraId="5F554181" w14:textId="77777777" w:rsidTr="00202D5F">
        <w:trPr>
          <w:trHeight w:val="658"/>
        </w:trPr>
        <w:tc>
          <w:tcPr>
            <w:tcW w:w="1084" w:type="dxa"/>
            <w:tcBorders>
              <w:top w:val="single" w:sz="4" w:space="0" w:color="auto"/>
              <w:bottom w:val="single" w:sz="4" w:space="0" w:color="auto"/>
            </w:tcBorders>
            <w:shd w:val="solid" w:color="FF0000" w:fill="auto"/>
            <w:vAlign w:val="center"/>
          </w:tcPr>
          <w:p w14:paraId="1A9E37F0" w14:textId="77777777" w:rsidR="00B87C46" w:rsidRPr="00883287" w:rsidRDefault="00B87C46" w:rsidP="00202D5F">
            <w:pPr>
              <w:jc w:val="center"/>
              <w:rPr>
                <w:rFonts w:ascii="Times New Roman" w:hAnsi="Times New Roman"/>
                <w:b/>
                <w:color w:val="FFFFFF"/>
              </w:rPr>
            </w:pPr>
            <w:r w:rsidRPr="00883287">
              <w:rPr>
                <w:rFonts w:ascii="Times New Roman" w:hAnsi="Times New Roman"/>
                <w:b/>
                <w:color w:val="FFFFFF"/>
              </w:rPr>
              <w:t>Map No.</w:t>
            </w:r>
          </w:p>
        </w:tc>
        <w:tc>
          <w:tcPr>
            <w:tcW w:w="1764" w:type="dxa"/>
            <w:tcBorders>
              <w:top w:val="single" w:sz="4" w:space="0" w:color="auto"/>
              <w:bottom w:val="single" w:sz="4" w:space="0" w:color="auto"/>
            </w:tcBorders>
            <w:shd w:val="solid" w:color="FF0000" w:fill="auto"/>
            <w:vAlign w:val="center"/>
          </w:tcPr>
          <w:p w14:paraId="42D4A344" w14:textId="77777777" w:rsidR="00B87C46" w:rsidRPr="00883287" w:rsidRDefault="00B87C46" w:rsidP="00202D5F">
            <w:pPr>
              <w:rPr>
                <w:rFonts w:ascii="Times New Roman" w:hAnsi="Times New Roman"/>
                <w:b/>
                <w:color w:val="FFFFFF"/>
              </w:rPr>
            </w:pPr>
            <w:r w:rsidRPr="00883287">
              <w:rPr>
                <w:rFonts w:ascii="Times New Roman" w:hAnsi="Times New Roman"/>
                <w:b/>
                <w:color w:val="FFFFFF"/>
              </w:rPr>
              <w:t>Name</w:t>
            </w:r>
          </w:p>
        </w:tc>
        <w:tc>
          <w:tcPr>
            <w:tcW w:w="1985" w:type="dxa"/>
            <w:tcBorders>
              <w:top w:val="single" w:sz="4" w:space="0" w:color="auto"/>
              <w:bottom w:val="single" w:sz="4" w:space="0" w:color="auto"/>
            </w:tcBorders>
            <w:shd w:val="solid" w:color="FF0000" w:fill="auto"/>
            <w:vAlign w:val="center"/>
          </w:tcPr>
          <w:p w14:paraId="72884091" w14:textId="77777777" w:rsidR="00B87C46" w:rsidRPr="00883287" w:rsidRDefault="00B87C46" w:rsidP="00202D5F">
            <w:pPr>
              <w:jc w:val="center"/>
              <w:rPr>
                <w:rFonts w:ascii="Times New Roman" w:hAnsi="Times New Roman"/>
                <w:b/>
                <w:color w:val="FFFFFF"/>
              </w:rPr>
            </w:pPr>
            <w:r w:rsidRPr="00883287">
              <w:rPr>
                <w:rFonts w:ascii="Times New Roman" w:hAnsi="Times New Roman"/>
                <w:b/>
                <w:color w:val="FFFFFF"/>
              </w:rPr>
              <w:t>Type of Station</w:t>
            </w:r>
          </w:p>
        </w:tc>
        <w:tc>
          <w:tcPr>
            <w:tcW w:w="2410" w:type="dxa"/>
            <w:tcBorders>
              <w:top w:val="single" w:sz="4" w:space="0" w:color="auto"/>
              <w:bottom w:val="single" w:sz="4" w:space="0" w:color="auto"/>
            </w:tcBorders>
            <w:shd w:val="solid" w:color="FF0000" w:fill="auto"/>
            <w:vAlign w:val="center"/>
          </w:tcPr>
          <w:p w14:paraId="7021E4D9" w14:textId="77777777" w:rsidR="00B87C46" w:rsidRPr="00883287" w:rsidRDefault="00B87C46" w:rsidP="00202D5F">
            <w:pPr>
              <w:rPr>
                <w:rFonts w:ascii="Times New Roman" w:hAnsi="Times New Roman"/>
                <w:b/>
                <w:color w:val="FFFFFF"/>
              </w:rPr>
            </w:pPr>
            <w:r w:rsidRPr="00883287">
              <w:rPr>
                <w:rFonts w:ascii="Times New Roman" w:hAnsi="Times New Roman"/>
                <w:b/>
                <w:color w:val="FFFFFF"/>
              </w:rPr>
              <w:t>Location</w:t>
            </w:r>
          </w:p>
        </w:tc>
      </w:tr>
      <w:tr w:rsidR="00B87C46" w:rsidRPr="00883287" w14:paraId="5312C515" w14:textId="77777777" w:rsidTr="00202D5F">
        <w:trPr>
          <w:trHeight w:val="284"/>
        </w:trPr>
        <w:tc>
          <w:tcPr>
            <w:tcW w:w="1084" w:type="dxa"/>
            <w:tcBorders>
              <w:top w:val="single" w:sz="4" w:space="0" w:color="auto"/>
            </w:tcBorders>
            <w:shd w:val="clear" w:color="auto" w:fill="auto"/>
            <w:noWrap/>
          </w:tcPr>
          <w:p w14:paraId="64BEE89F" w14:textId="77777777" w:rsidR="00B87C46" w:rsidRPr="00883287" w:rsidRDefault="00B87C46" w:rsidP="00202D5F">
            <w:pPr>
              <w:jc w:val="center"/>
              <w:rPr>
                <w:rFonts w:ascii="Times New Roman" w:hAnsi="Times New Roman"/>
              </w:rPr>
            </w:pPr>
            <w:r w:rsidRPr="00883287">
              <w:rPr>
                <w:rFonts w:ascii="Times New Roman" w:hAnsi="Times New Roman"/>
              </w:rPr>
              <w:t>1</w:t>
            </w:r>
          </w:p>
        </w:tc>
        <w:tc>
          <w:tcPr>
            <w:tcW w:w="1764" w:type="dxa"/>
            <w:tcBorders>
              <w:top w:val="single" w:sz="4" w:space="0" w:color="auto"/>
            </w:tcBorders>
            <w:shd w:val="clear" w:color="auto" w:fill="auto"/>
            <w:noWrap/>
          </w:tcPr>
          <w:p w14:paraId="0AEF1825" w14:textId="77777777" w:rsidR="00B87C46" w:rsidRPr="00883287" w:rsidRDefault="00B87C46" w:rsidP="00202D5F">
            <w:pPr>
              <w:rPr>
                <w:rFonts w:ascii="Times New Roman" w:hAnsi="Times New Roman"/>
              </w:rPr>
            </w:pPr>
            <w:r w:rsidRPr="00883287">
              <w:rPr>
                <w:rFonts w:ascii="Times New Roman" w:hAnsi="Times New Roman"/>
              </w:rPr>
              <w:t>St. Abbs Head</w:t>
            </w:r>
          </w:p>
        </w:tc>
        <w:tc>
          <w:tcPr>
            <w:tcW w:w="1985" w:type="dxa"/>
            <w:tcBorders>
              <w:top w:val="single" w:sz="4" w:space="0" w:color="auto"/>
            </w:tcBorders>
            <w:shd w:val="clear" w:color="auto" w:fill="auto"/>
            <w:noWrap/>
          </w:tcPr>
          <w:p w14:paraId="117E0B00"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tcBorders>
              <w:top w:val="single" w:sz="4" w:space="0" w:color="auto"/>
            </w:tcBorders>
            <w:shd w:val="clear" w:color="auto" w:fill="auto"/>
            <w:noWrap/>
          </w:tcPr>
          <w:p w14:paraId="2B78C463" w14:textId="77777777" w:rsidR="00B87C46" w:rsidRPr="00883287" w:rsidRDefault="00B87C46" w:rsidP="00202D5F">
            <w:pPr>
              <w:rPr>
                <w:rFonts w:ascii="Times New Roman" w:hAnsi="Times New Roman"/>
              </w:rPr>
            </w:pPr>
            <w:r w:rsidRPr="00883287">
              <w:rPr>
                <w:rFonts w:ascii="Times New Roman" w:hAnsi="Times New Roman"/>
              </w:rPr>
              <w:t>55° 55.0’N 02° 08.3’W</w:t>
            </w:r>
          </w:p>
        </w:tc>
      </w:tr>
      <w:tr w:rsidR="00B87C46" w:rsidRPr="00883287" w14:paraId="5560FB13" w14:textId="77777777" w:rsidTr="00202D5F">
        <w:trPr>
          <w:trHeight w:val="284"/>
        </w:trPr>
        <w:tc>
          <w:tcPr>
            <w:tcW w:w="1084" w:type="dxa"/>
            <w:shd w:val="clear" w:color="auto" w:fill="auto"/>
            <w:noWrap/>
          </w:tcPr>
          <w:p w14:paraId="121F9C89" w14:textId="77777777" w:rsidR="00B87C46" w:rsidRPr="00883287" w:rsidRDefault="00B87C46" w:rsidP="00202D5F">
            <w:pPr>
              <w:jc w:val="center"/>
              <w:rPr>
                <w:rFonts w:ascii="Times New Roman" w:hAnsi="Times New Roman"/>
              </w:rPr>
            </w:pPr>
            <w:r w:rsidRPr="00883287">
              <w:rPr>
                <w:rFonts w:ascii="Times New Roman" w:hAnsi="Times New Roman"/>
              </w:rPr>
              <w:t>2</w:t>
            </w:r>
          </w:p>
        </w:tc>
        <w:tc>
          <w:tcPr>
            <w:tcW w:w="1764" w:type="dxa"/>
            <w:shd w:val="clear" w:color="auto" w:fill="auto"/>
            <w:noWrap/>
          </w:tcPr>
          <w:p w14:paraId="61C4E871" w14:textId="77777777" w:rsidR="00B87C46" w:rsidRPr="00883287" w:rsidRDefault="00B87C46" w:rsidP="00202D5F">
            <w:pPr>
              <w:rPr>
                <w:rFonts w:ascii="Times New Roman" w:hAnsi="Times New Roman"/>
              </w:rPr>
            </w:pPr>
            <w:r w:rsidRPr="00883287">
              <w:rPr>
                <w:rFonts w:ascii="Times New Roman" w:hAnsi="Times New Roman"/>
              </w:rPr>
              <w:t>Isle of May</w:t>
            </w:r>
          </w:p>
        </w:tc>
        <w:tc>
          <w:tcPr>
            <w:tcW w:w="1985" w:type="dxa"/>
            <w:shd w:val="clear" w:color="auto" w:fill="auto"/>
            <w:noWrap/>
          </w:tcPr>
          <w:p w14:paraId="5A162B7D"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1F8F3E97" w14:textId="77777777" w:rsidR="00B87C46" w:rsidRPr="00883287" w:rsidRDefault="00B87C46" w:rsidP="00202D5F">
            <w:pPr>
              <w:rPr>
                <w:rFonts w:ascii="Times New Roman" w:hAnsi="Times New Roman"/>
              </w:rPr>
            </w:pPr>
            <w:r w:rsidRPr="00883287">
              <w:rPr>
                <w:rFonts w:ascii="Times New Roman" w:hAnsi="Times New Roman"/>
              </w:rPr>
              <w:t>56° 11.14’N 02° 33.45’W</w:t>
            </w:r>
          </w:p>
        </w:tc>
      </w:tr>
      <w:tr w:rsidR="00B87C46" w:rsidRPr="00883287" w14:paraId="19B2B7D0" w14:textId="77777777" w:rsidTr="00202D5F">
        <w:trPr>
          <w:trHeight w:val="284"/>
        </w:trPr>
        <w:tc>
          <w:tcPr>
            <w:tcW w:w="1084" w:type="dxa"/>
            <w:shd w:val="clear" w:color="auto" w:fill="auto"/>
            <w:noWrap/>
          </w:tcPr>
          <w:p w14:paraId="048CE80A" w14:textId="77777777" w:rsidR="00B87C46" w:rsidRPr="00883287" w:rsidRDefault="00B87C46" w:rsidP="00202D5F">
            <w:pPr>
              <w:jc w:val="center"/>
              <w:rPr>
                <w:rFonts w:ascii="Times New Roman" w:hAnsi="Times New Roman"/>
              </w:rPr>
            </w:pPr>
            <w:r w:rsidRPr="00883287">
              <w:rPr>
                <w:rFonts w:ascii="Times New Roman" w:hAnsi="Times New Roman"/>
              </w:rPr>
              <w:t>3</w:t>
            </w:r>
          </w:p>
        </w:tc>
        <w:tc>
          <w:tcPr>
            <w:tcW w:w="1764" w:type="dxa"/>
            <w:shd w:val="clear" w:color="auto" w:fill="auto"/>
            <w:noWrap/>
          </w:tcPr>
          <w:p w14:paraId="2CAE7CD5" w14:textId="77777777" w:rsidR="00B87C46" w:rsidRPr="00883287" w:rsidRDefault="00B87C46" w:rsidP="00202D5F">
            <w:pPr>
              <w:rPr>
                <w:rFonts w:ascii="Times New Roman" w:hAnsi="Times New Roman"/>
              </w:rPr>
            </w:pPr>
            <w:r w:rsidRPr="00883287">
              <w:rPr>
                <w:rFonts w:ascii="Times New Roman" w:hAnsi="Times New Roman"/>
              </w:rPr>
              <w:t>Fidra</w:t>
            </w:r>
          </w:p>
        </w:tc>
        <w:tc>
          <w:tcPr>
            <w:tcW w:w="1985" w:type="dxa"/>
            <w:shd w:val="clear" w:color="auto" w:fill="auto"/>
            <w:noWrap/>
          </w:tcPr>
          <w:p w14:paraId="3CF7CFDF"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09EE6559" w14:textId="77777777" w:rsidR="00B87C46" w:rsidRPr="00883287" w:rsidRDefault="00B87C46" w:rsidP="00202D5F">
            <w:pPr>
              <w:rPr>
                <w:rFonts w:ascii="Times New Roman" w:hAnsi="Times New Roman"/>
              </w:rPr>
            </w:pPr>
            <w:r w:rsidRPr="00883287">
              <w:rPr>
                <w:rFonts w:ascii="Times New Roman" w:hAnsi="Times New Roman"/>
              </w:rPr>
              <w:t>56° 04.40’N 02° 47.10’W</w:t>
            </w:r>
          </w:p>
        </w:tc>
      </w:tr>
      <w:tr w:rsidR="00B87C46" w:rsidRPr="00883287" w14:paraId="0F00E047" w14:textId="77777777" w:rsidTr="00202D5F">
        <w:trPr>
          <w:trHeight w:val="284"/>
        </w:trPr>
        <w:tc>
          <w:tcPr>
            <w:tcW w:w="1084" w:type="dxa"/>
            <w:shd w:val="clear" w:color="auto" w:fill="auto"/>
            <w:noWrap/>
          </w:tcPr>
          <w:p w14:paraId="78426E0A" w14:textId="77777777" w:rsidR="00B87C46" w:rsidRPr="00883287" w:rsidRDefault="00B87C46" w:rsidP="00202D5F">
            <w:pPr>
              <w:jc w:val="center"/>
              <w:rPr>
                <w:rFonts w:ascii="Times New Roman" w:hAnsi="Times New Roman"/>
              </w:rPr>
            </w:pPr>
            <w:r w:rsidRPr="00883287">
              <w:rPr>
                <w:rFonts w:ascii="Times New Roman" w:hAnsi="Times New Roman"/>
              </w:rPr>
              <w:t>4</w:t>
            </w:r>
          </w:p>
        </w:tc>
        <w:tc>
          <w:tcPr>
            <w:tcW w:w="1764" w:type="dxa"/>
            <w:shd w:val="clear" w:color="auto" w:fill="auto"/>
            <w:noWrap/>
          </w:tcPr>
          <w:p w14:paraId="278480C7" w14:textId="77777777" w:rsidR="00B87C46" w:rsidRPr="00883287" w:rsidRDefault="00B87C46" w:rsidP="00202D5F">
            <w:pPr>
              <w:rPr>
                <w:rFonts w:ascii="Times New Roman" w:hAnsi="Times New Roman"/>
              </w:rPr>
            </w:pPr>
            <w:r w:rsidRPr="00883287">
              <w:rPr>
                <w:rFonts w:ascii="Times New Roman" w:hAnsi="Times New Roman"/>
              </w:rPr>
              <w:t>Elie Ness</w:t>
            </w:r>
          </w:p>
        </w:tc>
        <w:tc>
          <w:tcPr>
            <w:tcW w:w="1985" w:type="dxa"/>
            <w:shd w:val="clear" w:color="auto" w:fill="auto"/>
            <w:noWrap/>
          </w:tcPr>
          <w:p w14:paraId="214D119C"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24A953CF" w14:textId="77777777" w:rsidR="00B87C46" w:rsidRPr="00883287" w:rsidRDefault="00B87C46" w:rsidP="00202D5F">
            <w:pPr>
              <w:rPr>
                <w:rFonts w:ascii="Times New Roman" w:hAnsi="Times New Roman"/>
              </w:rPr>
            </w:pPr>
            <w:r w:rsidRPr="00883287">
              <w:rPr>
                <w:rFonts w:ascii="Times New Roman" w:hAnsi="Times New Roman"/>
              </w:rPr>
              <w:t>56° 11.00’N 02° 48.80’W</w:t>
            </w:r>
          </w:p>
        </w:tc>
      </w:tr>
      <w:tr w:rsidR="00B87C46" w:rsidRPr="00883287" w14:paraId="1D362B6B" w14:textId="77777777" w:rsidTr="00202D5F">
        <w:trPr>
          <w:trHeight w:val="284"/>
        </w:trPr>
        <w:tc>
          <w:tcPr>
            <w:tcW w:w="1084" w:type="dxa"/>
            <w:shd w:val="clear" w:color="auto" w:fill="auto"/>
            <w:noWrap/>
          </w:tcPr>
          <w:p w14:paraId="2FA8C07C" w14:textId="77777777" w:rsidR="00B87C46" w:rsidRPr="00883287" w:rsidRDefault="00B87C46" w:rsidP="00202D5F">
            <w:pPr>
              <w:jc w:val="center"/>
              <w:rPr>
                <w:rFonts w:ascii="Times New Roman" w:hAnsi="Times New Roman"/>
              </w:rPr>
            </w:pPr>
            <w:r w:rsidRPr="00883287">
              <w:rPr>
                <w:rFonts w:ascii="Times New Roman" w:hAnsi="Times New Roman"/>
              </w:rPr>
              <w:t>5</w:t>
            </w:r>
          </w:p>
        </w:tc>
        <w:tc>
          <w:tcPr>
            <w:tcW w:w="1764" w:type="dxa"/>
            <w:shd w:val="clear" w:color="auto" w:fill="auto"/>
            <w:noWrap/>
          </w:tcPr>
          <w:p w14:paraId="77ED33D4" w14:textId="77777777" w:rsidR="00B87C46" w:rsidRPr="00883287" w:rsidRDefault="00B87C46" w:rsidP="00202D5F">
            <w:pPr>
              <w:rPr>
                <w:rFonts w:ascii="Times New Roman" w:hAnsi="Times New Roman"/>
              </w:rPr>
            </w:pPr>
            <w:r w:rsidRPr="00883287">
              <w:rPr>
                <w:rFonts w:ascii="Times New Roman" w:hAnsi="Times New Roman"/>
              </w:rPr>
              <w:t>Fife ness</w:t>
            </w:r>
          </w:p>
        </w:tc>
        <w:tc>
          <w:tcPr>
            <w:tcW w:w="1985" w:type="dxa"/>
            <w:shd w:val="clear" w:color="auto" w:fill="auto"/>
            <w:noWrap/>
          </w:tcPr>
          <w:p w14:paraId="61EA4399"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733040E3" w14:textId="77777777" w:rsidR="00B87C46" w:rsidRPr="00883287" w:rsidRDefault="00B87C46" w:rsidP="00202D5F">
            <w:pPr>
              <w:rPr>
                <w:rFonts w:ascii="Times New Roman" w:hAnsi="Times New Roman"/>
              </w:rPr>
            </w:pPr>
            <w:r w:rsidRPr="00883287">
              <w:rPr>
                <w:rFonts w:ascii="Times New Roman" w:hAnsi="Times New Roman"/>
              </w:rPr>
              <w:t>56° 16.7’N 02° 35.1’W</w:t>
            </w:r>
          </w:p>
        </w:tc>
      </w:tr>
      <w:tr w:rsidR="00B87C46" w:rsidRPr="00883287" w14:paraId="18E4B695" w14:textId="77777777" w:rsidTr="00202D5F">
        <w:trPr>
          <w:trHeight w:val="284"/>
        </w:trPr>
        <w:tc>
          <w:tcPr>
            <w:tcW w:w="1084" w:type="dxa"/>
            <w:shd w:val="clear" w:color="auto" w:fill="auto"/>
            <w:noWrap/>
          </w:tcPr>
          <w:p w14:paraId="422C7187" w14:textId="77777777" w:rsidR="00B87C46" w:rsidRPr="00883287" w:rsidRDefault="00B87C46" w:rsidP="00202D5F">
            <w:pPr>
              <w:jc w:val="center"/>
              <w:rPr>
                <w:rFonts w:ascii="Times New Roman" w:hAnsi="Times New Roman"/>
              </w:rPr>
            </w:pPr>
            <w:r w:rsidRPr="00883287">
              <w:rPr>
                <w:rFonts w:ascii="Times New Roman" w:hAnsi="Times New Roman"/>
              </w:rPr>
              <w:t>6</w:t>
            </w:r>
          </w:p>
        </w:tc>
        <w:tc>
          <w:tcPr>
            <w:tcW w:w="1764" w:type="dxa"/>
            <w:shd w:val="clear" w:color="auto" w:fill="auto"/>
            <w:noWrap/>
          </w:tcPr>
          <w:p w14:paraId="3E0C10B9" w14:textId="77777777" w:rsidR="00B87C46" w:rsidRPr="00883287" w:rsidRDefault="00B87C46" w:rsidP="00202D5F">
            <w:pPr>
              <w:rPr>
                <w:rFonts w:ascii="Times New Roman" w:hAnsi="Times New Roman"/>
              </w:rPr>
            </w:pPr>
            <w:r w:rsidRPr="00883287">
              <w:rPr>
                <w:rFonts w:ascii="Times New Roman" w:hAnsi="Times New Roman"/>
              </w:rPr>
              <w:t>Bell Rock</w:t>
            </w:r>
          </w:p>
        </w:tc>
        <w:tc>
          <w:tcPr>
            <w:tcW w:w="1985" w:type="dxa"/>
            <w:shd w:val="clear" w:color="auto" w:fill="auto"/>
            <w:noWrap/>
          </w:tcPr>
          <w:p w14:paraId="6FEA6A63" w14:textId="77777777" w:rsidR="00B87C46" w:rsidRPr="00883287" w:rsidRDefault="00B87C46" w:rsidP="00202D5F">
            <w:pPr>
              <w:jc w:val="center"/>
              <w:rPr>
                <w:rFonts w:ascii="Times New Roman" w:hAnsi="Times New Roman"/>
              </w:rPr>
            </w:pPr>
            <w:r w:rsidRPr="00883287">
              <w:rPr>
                <w:rFonts w:ascii="Times New Roman" w:hAnsi="Times New Roman"/>
              </w:rPr>
              <w:t>Rock</w:t>
            </w:r>
          </w:p>
        </w:tc>
        <w:tc>
          <w:tcPr>
            <w:tcW w:w="2410" w:type="dxa"/>
            <w:shd w:val="clear" w:color="auto" w:fill="auto"/>
            <w:noWrap/>
          </w:tcPr>
          <w:p w14:paraId="0F00485C" w14:textId="77777777" w:rsidR="00B87C46" w:rsidRPr="00883287" w:rsidRDefault="00B87C46" w:rsidP="00202D5F">
            <w:pPr>
              <w:rPr>
                <w:rFonts w:ascii="Times New Roman" w:hAnsi="Times New Roman"/>
              </w:rPr>
            </w:pPr>
            <w:r w:rsidRPr="00883287">
              <w:rPr>
                <w:rFonts w:ascii="Times New Roman" w:hAnsi="Times New Roman"/>
              </w:rPr>
              <w:t>56° 26.1’N 02° 23.1’W</w:t>
            </w:r>
          </w:p>
        </w:tc>
      </w:tr>
      <w:tr w:rsidR="00B87C46" w:rsidRPr="00883287" w14:paraId="0ABB33DC" w14:textId="77777777" w:rsidTr="00202D5F">
        <w:trPr>
          <w:trHeight w:val="284"/>
        </w:trPr>
        <w:tc>
          <w:tcPr>
            <w:tcW w:w="1084" w:type="dxa"/>
            <w:shd w:val="clear" w:color="auto" w:fill="auto"/>
            <w:noWrap/>
          </w:tcPr>
          <w:p w14:paraId="193D3EB5" w14:textId="77777777" w:rsidR="00B87C46" w:rsidRPr="00883287" w:rsidRDefault="00B87C46" w:rsidP="00202D5F">
            <w:pPr>
              <w:jc w:val="center"/>
              <w:rPr>
                <w:rFonts w:ascii="Times New Roman" w:hAnsi="Times New Roman"/>
              </w:rPr>
            </w:pPr>
            <w:r w:rsidRPr="00883287">
              <w:rPr>
                <w:rFonts w:ascii="Times New Roman" w:hAnsi="Times New Roman"/>
              </w:rPr>
              <w:t>7</w:t>
            </w:r>
          </w:p>
        </w:tc>
        <w:tc>
          <w:tcPr>
            <w:tcW w:w="1764" w:type="dxa"/>
            <w:shd w:val="clear" w:color="auto" w:fill="auto"/>
            <w:noWrap/>
          </w:tcPr>
          <w:p w14:paraId="5D9B71A8" w14:textId="77777777" w:rsidR="00B87C46" w:rsidRPr="00883287" w:rsidRDefault="00B87C46" w:rsidP="00202D5F">
            <w:pPr>
              <w:rPr>
                <w:rFonts w:ascii="Times New Roman" w:hAnsi="Times New Roman"/>
              </w:rPr>
            </w:pPr>
            <w:r w:rsidRPr="00883287">
              <w:rPr>
                <w:rFonts w:ascii="Times New Roman" w:hAnsi="Times New Roman"/>
              </w:rPr>
              <w:t>Scurdie Ness</w:t>
            </w:r>
          </w:p>
        </w:tc>
        <w:tc>
          <w:tcPr>
            <w:tcW w:w="1985" w:type="dxa"/>
            <w:shd w:val="clear" w:color="auto" w:fill="auto"/>
            <w:noWrap/>
          </w:tcPr>
          <w:p w14:paraId="2F6413F2"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2D5E038E" w14:textId="77777777" w:rsidR="00B87C46" w:rsidRPr="00883287" w:rsidRDefault="00B87C46" w:rsidP="00202D5F">
            <w:pPr>
              <w:rPr>
                <w:rFonts w:ascii="Times New Roman" w:hAnsi="Times New Roman"/>
              </w:rPr>
            </w:pPr>
            <w:r w:rsidRPr="00883287">
              <w:rPr>
                <w:rFonts w:ascii="Times New Roman" w:hAnsi="Times New Roman"/>
              </w:rPr>
              <w:t>56° 42.1’N 02° 26.1’W</w:t>
            </w:r>
          </w:p>
        </w:tc>
      </w:tr>
      <w:tr w:rsidR="00B87C46" w:rsidRPr="00883287" w14:paraId="10DA2C7F" w14:textId="77777777" w:rsidTr="00202D5F">
        <w:trPr>
          <w:trHeight w:val="284"/>
        </w:trPr>
        <w:tc>
          <w:tcPr>
            <w:tcW w:w="1084" w:type="dxa"/>
            <w:shd w:val="clear" w:color="auto" w:fill="auto"/>
            <w:noWrap/>
          </w:tcPr>
          <w:p w14:paraId="4AC12728" w14:textId="77777777" w:rsidR="00B87C46" w:rsidRPr="00883287" w:rsidRDefault="00B87C46" w:rsidP="00202D5F">
            <w:pPr>
              <w:jc w:val="center"/>
              <w:rPr>
                <w:rFonts w:ascii="Times New Roman" w:hAnsi="Times New Roman"/>
              </w:rPr>
            </w:pPr>
            <w:r w:rsidRPr="00883287">
              <w:rPr>
                <w:rFonts w:ascii="Times New Roman" w:hAnsi="Times New Roman"/>
              </w:rPr>
              <w:t>8</w:t>
            </w:r>
          </w:p>
        </w:tc>
        <w:tc>
          <w:tcPr>
            <w:tcW w:w="1764" w:type="dxa"/>
            <w:shd w:val="clear" w:color="auto" w:fill="auto"/>
            <w:noWrap/>
          </w:tcPr>
          <w:p w14:paraId="6F08181F" w14:textId="77777777" w:rsidR="00B87C46" w:rsidRPr="00883287" w:rsidRDefault="00B87C46" w:rsidP="00202D5F">
            <w:pPr>
              <w:rPr>
                <w:rFonts w:ascii="Times New Roman" w:hAnsi="Times New Roman"/>
              </w:rPr>
            </w:pPr>
            <w:r w:rsidRPr="00883287">
              <w:rPr>
                <w:rFonts w:ascii="Times New Roman" w:hAnsi="Times New Roman"/>
              </w:rPr>
              <w:t>Tod Head</w:t>
            </w:r>
          </w:p>
        </w:tc>
        <w:tc>
          <w:tcPr>
            <w:tcW w:w="1985" w:type="dxa"/>
            <w:shd w:val="clear" w:color="auto" w:fill="auto"/>
            <w:noWrap/>
          </w:tcPr>
          <w:p w14:paraId="2492615D"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1EADE941" w14:textId="77777777" w:rsidR="00B87C46" w:rsidRPr="00883287" w:rsidRDefault="00B87C46" w:rsidP="00202D5F">
            <w:pPr>
              <w:rPr>
                <w:rFonts w:ascii="Times New Roman" w:hAnsi="Times New Roman"/>
              </w:rPr>
            </w:pPr>
            <w:r w:rsidRPr="00883287">
              <w:rPr>
                <w:rFonts w:ascii="Times New Roman" w:hAnsi="Times New Roman"/>
              </w:rPr>
              <w:t>56° 53.0’N 02° 12.8’W</w:t>
            </w:r>
          </w:p>
        </w:tc>
      </w:tr>
      <w:tr w:rsidR="00B87C46" w:rsidRPr="00883287" w14:paraId="098D7154" w14:textId="77777777" w:rsidTr="00202D5F">
        <w:trPr>
          <w:trHeight w:val="284"/>
        </w:trPr>
        <w:tc>
          <w:tcPr>
            <w:tcW w:w="1084" w:type="dxa"/>
            <w:shd w:val="clear" w:color="auto" w:fill="auto"/>
            <w:noWrap/>
          </w:tcPr>
          <w:p w14:paraId="1CE9BB5D" w14:textId="77777777" w:rsidR="00B87C46" w:rsidRPr="00883287" w:rsidRDefault="00B87C46" w:rsidP="00202D5F">
            <w:pPr>
              <w:jc w:val="center"/>
              <w:rPr>
                <w:rFonts w:ascii="Times New Roman" w:hAnsi="Times New Roman"/>
              </w:rPr>
            </w:pPr>
            <w:r w:rsidRPr="00883287">
              <w:rPr>
                <w:rFonts w:ascii="Times New Roman" w:hAnsi="Times New Roman"/>
              </w:rPr>
              <w:t>9</w:t>
            </w:r>
          </w:p>
        </w:tc>
        <w:tc>
          <w:tcPr>
            <w:tcW w:w="1764" w:type="dxa"/>
            <w:shd w:val="clear" w:color="auto" w:fill="auto"/>
            <w:noWrap/>
          </w:tcPr>
          <w:p w14:paraId="4DC58D3D" w14:textId="77777777" w:rsidR="00B87C46" w:rsidRPr="00883287" w:rsidRDefault="00B87C46" w:rsidP="00202D5F">
            <w:pPr>
              <w:rPr>
                <w:rFonts w:ascii="Times New Roman" w:hAnsi="Times New Roman"/>
              </w:rPr>
            </w:pPr>
            <w:r w:rsidRPr="00883287">
              <w:rPr>
                <w:rFonts w:ascii="Times New Roman" w:hAnsi="Times New Roman"/>
              </w:rPr>
              <w:t>Girdle ness</w:t>
            </w:r>
          </w:p>
        </w:tc>
        <w:tc>
          <w:tcPr>
            <w:tcW w:w="1985" w:type="dxa"/>
            <w:shd w:val="clear" w:color="auto" w:fill="auto"/>
            <w:noWrap/>
          </w:tcPr>
          <w:p w14:paraId="2EC84EAE"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557F23CE" w14:textId="77777777" w:rsidR="00B87C46" w:rsidRPr="00883287" w:rsidRDefault="00B87C46" w:rsidP="00202D5F">
            <w:pPr>
              <w:rPr>
                <w:rFonts w:ascii="Times New Roman" w:hAnsi="Times New Roman"/>
              </w:rPr>
            </w:pPr>
            <w:r w:rsidRPr="00883287">
              <w:rPr>
                <w:rFonts w:ascii="Times New Roman" w:hAnsi="Times New Roman"/>
              </w:rPr>
              <w:t>57° 08.3’N 02° 02.8’W</w:t>
            </w:r>
          </w:p>
        </w:tc>
      </w:tr>
      <w:tr w:rsidR="00B87C46" w:rsidRPr="00883287" w14:paraId="20B4E3ED" w14:textId="77777777" w:rsidTr="00202D5F">
        <w:trPr>
          <w:trHeight w:val="284"/>
        </w:trPr>
        <w:tc>
          <w:tcPr>
            <w:tcW w:w="1084" w:type="dxa"/>
            <w:shd w:val="clear" w:color="auto" w:fill="auto"/>
            <w:noWrap/>
          </w:tcPr>
          <w:p w14:paraId="12414EAD" w14:textId="77777777" w:rsidR="00B87C46" w:rsidRPr="00883287" w:rsidRDefault="00B87C46" w:rsidP="00202D5F">
            <w:pPr>
              <w:jc w:val="center"/>
              <w:rPr>
                <w:rFonts w:ascii="Times New Roman" w:hAnsi="Times New Roman"/>
              </w:rPr>
            </w:pPr>
            <w:r w:rsidRPr="00883287">
              <w:rPr>
                <w:rFonts w:ascii="Times New Roman" w:hAnsi="Times New Roman"/>
              </w:rPr>
              <w:t>10</w:t>
            </w:r>
          </w:p>
        </w:tc>
        <w:tc>
          <w:tcPr>
            <w:tcW w:w="1764" w:type="dxa"/>
            <w:shd w:val="clear" w:color="auto" w:fill="auto"/>
            <w:noWrap/>
          </w:tcPr>
          <w:p w14:paraId="6E740E4C" w14:textId="77777777" w:rsidR="00B87C46" w:rsidRPr="00883287" w:rsidRDefault="00B87C46" w:rsidP="00202D5F">
            <w:pPr>
              <w:rPr>
                <w:rFonts w:ascii="Times New Roman" w:hAnsi="Times New Roman"/>
              </w:rPr>
            </w:pPr>
            <w:r w:rsidRPr="00883287">
              <w:rPr>
                <w:rFonts w:ascii="Times New Roman" w:hAnsi="Times New Roman"/>
              </w:rPr>
              <w:t>Buchan Ness</w:t>
            </w:r>
          </w:p>
        </w:tc>
        <w:tc>
          <w:tcPr>
            <w:tcW w:w="1985" w:type="dxa"/>
            <w:shd w:val="clear" w:color="auto" w:fill="auto"/>
            <w:noWrap/>
          </w:tcPr>
          <w:p w14:paraId="75557670"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6AAD9834" w14:textId="77777777" w:rsidR="00B87C46" w:rsidRPr="00883287" w:rsidRDefault="00B87C46" w:rsidP="00202D5F">
            <w:pPr>
              <w:rPr>
                <w:rFonts w:ascii="Times New Roman" w:hAnsi="Times New Roman"/>
              </w:rPr>
            </w:pPr>
            <w:r w:rsidRPr="00883287">
              <w:rPr>
                <w:rFonts w:ascii="Times New Roman" w:hAnsi="Times New Roman"/>
              </w:rPr>
              <w:t>57° 28.2’ N 01° 46.4’W</w:t>
            </w:r>
          </w:p>
        </w:tc>
      </w:tr>
      <w:tr w:rsidR="00B87C46" w:rsidRPr="00883287" w14:paraId="1F58B925" w14:textId="77777777" w:rsidTr="00202D5F">
        <w:trPr>
          <w:trHeight w:val="284"/>
        </w:trPr>
        <w:tc>
          <w:tcPr>
            <w:tcW w:w="1084" w:type="dxa"/>
            <w:shd w:val="clear" w:color="auto" w:fill="auto"/>
            <w:noWrap/>
          </w:tcPr>
          <w:p w14:paraId="5698B730" w14:textId="77777777" w:rsidR="00B87C46" w:rsidRPr="00883287" w:rsidRDefault="00B87C46" w:rsidP="00202D5F">
            <w:pPr>
              <w:jc w:val="center"/>
              <w:rPr>
                <w:rFonts w:ascii="Times New Roman" w:hAnsi="Times New Roman"/>
              </w:rPr>
            </w:pPr>
            <w:r w:rsidRPr="00883287">
              <w:rPr>
                <w:rFonts w:ascii="Times New Roman" w:hAnsi="Times New Roman"/>
              </w:rPr>
              <w:t>11</w:t>
            </w:r>
          </w:p>
        </w:tc>
        <w:tc>
          <w:tcPr>
            <w:tcW w:w="1764" w:type="dxa"/>
            <w:shd w:val="clear" w:color="auto" w:fill="auto"/>
            <w:noWrap/>
          </w:tcPr>
          <w:p w14:paraId="3BB8A034" w14:textId="77777777" w:rsidR="00B87C46" w:rsidRPr="00883287" w:rsidRDefault="00B87C46" w:rsidP="00202D5F">
            <w:pPr>
              <w:rPr>
                <w:rFonts w:ascii="Times New Roman" w:hAnsi="Times New Roman"/>
              </w:rPr>
            </w:pPr>
            <w:r w:rsidRPr="00883287">
              <w:rPr>
                <w:rFonts w:ascii="Times New Roman" w:hAnsi="Times New Roman"/>
              </w:rPr>
              <w:t>Rattray head</w:t>
            </w:r>
          </w:p>
        </w:tc>
        <w:tc>
          <w:tcPr>
            <w:tcW w:w="1985" w:type="dxa"/>
            <w:shd w:val="clear" w:color="auto" w:fill="auto"/>
            <w:noWrap/>
          </w:tcPr>
          <w:p w14:paraId="34E6B6B8" w14:textId="77777777" w:rsidR="00B87C46" w:rsidRPr="00883287" w:rsidRDefault="00B87C46" w:rsidP="00202D5F">
            <w:pPr>
              <w:jc w:val="center"/>
              <w:rPr>
                <w:rFonts w:ascii="Times New Roman" w:hAnsi="Times New Roman"/>
              </w:rPr>
            </w:pPr>
            <w:r w:rsidRPr="00883287">
              <w:rPr>
                <w:rFonts w:ascii="Times New Roman" w:hAnsi="Times New Roman"/>
              </w:rPr>
              <w:t>Rock</w:t>
            </w:r>
          </w:p>
        </w:tc>
        <w:tc>
          <w:tcPr>
            <w:tcW w:w="2410" w:type="dxa"/>
            <w:shd w:val="clear" w:color="auto" w:fill="auto"/>
            <w:noWrap/>
          </w:tcPr>
          <w:p w14:paraId="11FC83CB" w14:textId="77777777" w:rsidR="00B87C46" w:rsidRPr="00883287" w:rsidRDefault="00B87C46" w:rsidP="00202D5F">
            <w:pPr>
              <w:rPr>
                <w:rFonts w:ascii="Times New Roman" w:hAnsi="Times New Roman"/>
              </w:rPr>
            </w:pPr>
            <w:r w:rsidRPr="00883287">
              <w:rPr>
                <w:rFonts w:ascii="Times New Roman" w:hAnsi="Times New Roman"/>
              </w:rPr>
              <w:t>57° 36.6’N 01° 48.9’W</w:t>
            </w:r>
          </w:p>
        </w:tc>
      </w:tr>
      <w:tr w:rsidR="00B87C46" w:rsidRPr="00883287" w14:paraId="63A0B520" w14:textId="77777777" w:rsidTr="00202D5F">
        <w:trPr>
          <w:trHeight w:val="284"/>
        </w:trPr>
        <w:tc>
          <w:tcPr>
            <w:tcW w:w="1084" w:type="dxa"/>
            <w:shd w:val="clear" w:color="auto" w:fill="auto"/>
            <w:noWrap/>
          </w:tcPr>
          <w:p w14:paraId="29C39556" w14:textId="77777777" w:rsidR="00B87C46" w:rsidRPr="00883287" w:rsidRDefault="00B87C46" w:rsidP="00202D5F">
            <w:pPr>
              <w:jc w:val="center"/>
              <w:rPr>
                <w:rFonts w:ascii="Times New Roman" w:hAnsi="Times New Roman"/>
              </w:rPr>
            </w:pPr>
            <w:r w:rsidRPr="00883287">
              <w:rPr>
                <w:rFonts w:ascii="Times New Roman" w:hAnsi="Times New Roman"/>
              </w:rPr>
              <w:t>12</w:t>
            </w:r>
          </w:p>
        </w:tc>
        <w:tc>
          <w:tcPr>
            <w:tcW w:w="1764" w:type="dxa"/>
            <w:shd w:val="clear" w:color="auto" w:fill="auto"/>
            <w:noWrap/>
          </w:tcPr>
          <w:p w14:paraId="4F44D65D" w14:textId="77777777" w:rsidR="00B87C46" w:rsidRPr="00883287" w:rsidRDefault="00B87C46" w:rsidP="00202D5F">
            <w:pPr>
              <w:rPr>
                <w:rFonts w:ascii="Times New Roman" w:hAnsi="Times New Roman"/>
              </w:rPr>
            </w:pPr>
            <w:r w:rsidRPr="00883287">
              <w:rPr>
                <w:rFonts w:ascii="Times New Roman" w:hAnsi="Times New Roman"/>
              </w:rPr>
              <w:t>Kinnaird Head</w:t>
            </w:r>
          </w:p>
        </w:tc>
        <w:tc>
          <w:tcPr>
            <w:tcW w:w="1985" w:type="dxa"/>
            <w:shd w:val="clear" w:color="auto" w:fill="auto"/>
            <w:noWrap/>
          </w:tcPr>
          <w:p w14:paraId="1EE08AA0"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2732D1A0" w14:textId="77777777" w:rsidR="00B87C46" w:rsidRPr="00883287" w:rsidRDefault="00B87C46" w:rsidP="00202D5F">
            <w:pPr>
              <w:rPr>
                <w:rFonts w:ascii="Times New Roman" w:hAnsi="Times New Roman"/>
              </w:rPr>
            </w:pPr>
            <w:r w:rsidRPr="00883287">
              <w:rPr>
                <w:rFonts w:ascii="Times New Roman" w:hAnsi="Times New Roman"/>
              </w:rPr>
              <w:t>57° 41.9’N 02° 00.1’W</w:t>
            </w:r>
          </w:p>
        </w:tc>
      </w:tr>
      <w:tr w:rsidR="00B87C46" w:rsidRPr="00883287" w14:paraId="56AE7245" w14:textId="77777777" w:rsidTr="00202D5F">
        <w:trPr>
          <w:trHeight w:val="284"/>
        </w:trPr>
        <w:tc>
          <w:tcPr>
            <w:tcW w:w="1084" w:type="dxa"/>
            <w:shd w:val="clear" w:color="auto" w:fill="auto"/>
            <w:noWrap/>
          </w:tcPr>
          <w:p w14:paraId="275169D6" w14:textId="77777777" w:rsidR="00B87C46" w:rsidRPr="00883287" w:rsidRDefault="00B87C46" w:rsidP="00202D5F">
            <w:pPr>
              <w:jc w:val="center"/>
              <w:rPr>
                <w:rFonts w:ascii="Times New Roman" w:hAnsi="Times New Roman"/>
              </w:rPr>
            </w:pPr>
            <w:r w:rsidRPr="00883287">
              <w:rPr>
                <w:rFonts w:ascii="Times New Roman" w:hAnsi="Times New Roman"/>
              </w:rPr>
              <w:t>13</w:t>
            </w:r>
          </w:p>
        </w:tc>
        <w:tc>
          <w:tcPr>
            <w:tcW w:w="1764" w:type="dxa"/>
            <w:shd w:val="clear" w:color="auto" w:fill="auto"/>
            <w:noWrap/>
          </w:tcPr>
          <w:p w14:paraId="79560F14" w14:textId="77777777" w:rsidR="00B87C46" w:rsidRPr="00883287" w:rsidRDefault="00B87C46" w:rsidP="00202D5F">
            <w:pPr>
              <w:rPr>
                <w:rFonts w:ascii="Times New Roman" w:hAnsi="Times New Roman"/>
              </w:rPr>
            </w:pPr>
            <w:r w:rsidRPr="00883287">
              <w:rPr>
                <w:rFonts w:ascii="Times New Roman" w:hAnsi="Times New Roman"/>
              </w:rPr>
              <w:t>Covesea Skerries</w:t>
            </w:r>
          </w:p>
        </w:tc>
        <w:tc>
          <w:tcPr>
            <w:tcW w:w="1985" w:type="dxa"/>
            <w:shd w:val="clear" w:color="auto" w:fill="auto"/>
            <w:noWrap/>
          </w:tcPr>
          <w:p w14:paraId="758D7862"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4F504D33" w14:textId="77777777" w:rsidR="00B87C46" w:rsidRPr="00883287" w:rsidRDefault="00B87C46" w:rsidP="00202D5F">
            <w:pPr>
              <w:rPr>
                <w:rFonts w:ascii="Times New Roman" w:hAnsi="Times New Roman"/>
              </w:rPr>
            </w:pPr>
            <w:r w:rsidRPr="00883287">
              <w:rPr>
                <w:rFonts w:ascii="Times New Roman" w:hAnsi="Times New Roman"/>
              </w:rPr>
              <w:t>57° 43.5’N 3° 20.2’W</w:t>
            </w:r>
          </w:p>
        </w:tc>
      </w:tr>
      <w:tr w:rsidR="00B87C46" w:rsidRPr="00883287" w14:paraId="6F8A2347" w14:textId="77777777" w:rsidTr="00202D5F">
        <w:trPr>
          <w:trHeight w:val="284"/>
        </w:trPr>
        <w:tc>
          <w:tcPr>
            <w:tcW w:w="1084" w:type="dxa"/>
            <w:shd w:val="clear" w:color="auto" w:fill="auto"/>
            <w:noWrap/>
          </w:tcPr>
          <w:p w14:paraId="7D62AB9C" w14:textId="77777777" w:rsidR="00B87C46" w:rsidRPr="00883287" w:rsidRDefault="00B87C46" w:rsidP="00202D5F">
            <w:pPr>
              <w:jc w:val="center"/>
              <w:rPr>
                <w:rFonts w:ascii="Times New Roman" w:hAnsi="Times New Roman"/>
              </w:rPr>
            </w:pPr>
            <w:r w:rsidRPr="00883287">
              <w:rPr>
                <w:rFonts w:ascii="Times New Roman" w:hAnsi="Times New Roman"/>
              </w:rPr>
              <w:t>14</w:t>
            </w:r>
          </w:p>
        </w:tc>
        <w:tc>
          <w:tcPr>
            <w:tcW w:w="1764" w:type="dxa"/>
            <w:shd w:val="clear" w:color="auto" w:fill="auto"/>
            <w:noWrap/>
          </w:tcPr>
          <w:p w14:paraId="4D5E8B1D" w14:textId="77777777" w:rsidR="00B87C46" w:rsidRPr="00883287" w:rsidRDefault="00B87C46" w:rsidP="00202D5F">
            <w:pPr>
              <w:rPr>
                <w:rFonts w:ascii="Times New Roman" w:hAnsi="Times New Roman"/>
              </w:rPr>
            </w:pPr>
            <w:r w:rsidRPr="00883287">
              <w:rPr>
                <w:rFonts w:ascii="Times New Roman" w:hAnsi="Times New Roman"/>
              </w:rPr>
              <w:t>Chanonry</w:t>
            </w:r>
          </w:p>
        </w:tc>
        <w:tc>
          <w:tcPr>
            <w:tcW w:w="1985" w:type="dxa"/>
            <w:shd w:val="clear" w:color="auto" w:fill="auto"/>
            <w:noWrap/>
          </w:tcPr>
          <w:p w14:paraId="3F0BB2B9"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3ED43F38" w14:textId="77777777" w:rsidR="00B87C46" w:rsidRPr="00883287" w:rsidRDefault="00B87C46" w:rsidP="00202D5F">
            <w:pPr>
              <w:rPr>
                <w:rFonts w:ascii="Times New Roman" w:hAnsi="Times New Roman"/>
              </w:rPr>
            </w:pPr>
            <w:r w:rsidRPr="00883287">
              <w:rPr>
                <w:rFonts w:ascii="Times New Roman" w:hAnsi="Times New Roman"/>
              </w:rPr>
              <w:t>57° 34.5’N  04° 05.4’W</w:t>
            </w:r>
          </w:p>
        </w:tc>
      </w:tr>
      <w:tr w:rsidR="00B87C46" w:rsidRPr="00883287" w14:paraId="7F55234C" w14:textId="77777777" w:rsidTr="00202D5F">
        <w:trPr>
          <w:trHeight w:val="284"/>
        </w:trPr>
        <w:tc>
          <w:tcPr>
            <w:tcW w:w="1084" w:type="dxa"/>
            <w:shd w:val="clear" w:color="auto" w:fill="auto"/>
            <w:noWrap/>
          </w:tcPr>
          <w:p w14:paraId="21785621" w14:textId="77777777" w:rsidR="00B87C46" w:rsidRPr="00883287" w:rsidRDefault="00B87C46" w:rsidP="00202D5F">
            <w:pPr>
              <w:jc w:val="center"/>
              <w:rPr>
                <w:rFonts w:ascii="Times New Roman" w:hAnsi="Times New Roman"/>
              </w:rPr>
            </w:pPr>
            <w:r w:rsidRPr="00883287">
              <w:rPr>
                <w:rFonts w:ascii="Times New Roman" w:hAnsi="Times New Roman"/>
              </w:rPr>
              <w:t>15</w:t>
            </w:r>
          </w:p>
        </w:tc>
        <w:tc>
          <w:tcPr>
            <w:tcW w:w="1764" w:type="dxa"/>
            <w:shd w:val="clear" w:color="auto" w:fill="auto"/>
            <w:noWrap/>
          </w:tcPr>
          <w:p w14:paraId="208CE2DE" w14:textId="77777777" w:rsidR="00B87C46" w:rsidRPr="00883287" w:rsidRDefault="00B87C46" w:rsidP="00202D5F">
            <w:pPr>
              <w:rPr>
                <w:rFonts w:ascii="Times New Roman" w:hAnsi="Times New Roman"/>
              </w:rPr>
            </w:pPr>
            <w:r w:rsidRPr="00883287">
              <w:rPr>
                <w:rFonts w:ascii="Times New Roman" w:hAnsi="Times New Roman"/>
              </w:rPr>
              <w:t>Cromarty</w:t>
            </w:r>
          </w:p>
        </w:tc>
        <w:tc>
          <w:tcPr>
            <w:tcW w:w="1985" w:type="dxa"/>
            <w:shd w:val="clear" w:color="auto" w:fill="auto"/>
            <w:noWrap/>
          </w:tcPr>
          <w:p w14:paraId="57E81EF0"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7EF7B12E" w14:textId="77777777" w:rsidR="00B87C46" w:rsidRPr="00883287" w:rsidRDefault="00B87C46" w:rsidP="00202D5F">
            <w:pPr>
              <w:rPr>
                <w:rFonts w:ascii="Times New Roman" w:hAnsi="Times New Roman"/>
              </w:rPr>
            </w:pPr>
            <w:r w:rsidRPr="00883287">
              <w:rPr>
                <w:rFonts w:ascii="Times New Roman" w:hAnsi="Times New Roman"/>
              </w:rPr>
              <w:t>57° 41.0’N 04° 02.1’W</w:t>
            </w:r>
          </w:p>
        </w:tc>
      </w:tr>
      <w:tr w:rsidR="00B87C46" w:rsidRPr="00883287" w14:paraId="067DB951" w14:textId="77777777" w:rsidTr="00202D5F">
        <w:trPr>
          <w:trHeight w:val="284"/>
        </w:trPr>
        <w:tc>
          <w:tcPr>
            <w:tcW w:w="1084" w:type="dxa"/>
            <w:shd w:val="clear" w:color="auto" w:fill="auto"/>
            <w:noWrap/>
          </w:tcPr>
          <w:p w14:paraId="003828E7" w14:textId="77777777" w:rsidR="00B87C46" w:rsidRPr="00883287" w:rsidRDefault="00B87C46" w:rsidP="00202D5F">
            <w:pPr>
              <w:jc w:val="center"/>
              <w:rPr>
                <w:rFonts w:ascii="Times New Roman" w:hAnsi="Times New Roman"/>
              </w:rPr>
            </w:pPr>
            <w:r w:rsidRPr="00883287">
              <w:rPr>
                <w:rFonts w:ascii="Times New Roman" w:hAnsi="Times New Roman"/>
              </w:rPr>
              <w:t>16</w:t>
            </w:r>
          </w:p>
        </w:tc>
        <w:tc>
          <w:tcPr>
            <w:tcW w:w="1764" w:type="dxa"/>
            <w:shd w:val="clear" w:color="auto" w:fill="auto"/>
            <w:noWrap/>
          </w:tcPr>
          <w:p w14:paraId="0585D700" w14:textId="77777777" w:rsidR="00B87C46" w:rsidRPr="00883287" w:rsidRDefault="00B87C46" w:rsidP="00202D5F">
            <w:pPr>
              <w:rPr>
                <w:rFonts w:ascii="Times New Roman" w:hAnsi="Times New Roman"/>
              </w:rPr>
            </w:pPr>
            <w:r w:rsidRPr="00883287">
              <w:rPr>
                <w:rFonts w:ascii="Times New Roman" w:hAnsi="Times New Roman"/>
              </w:rPr>
              <w:t>Tarbat Ness</w:t>
            </w:r>
          </w:p>
        </w:tc>
        <w:tc>
          <w:tcPr>
            <w:tcW w:w="1985" w:type="dxa"/>
            <w:shd w:val="clear" w:color="auto" w:fill="auto"/>
            <w:noWrap/>
          </w:tcPr>
          <w:p w14:paraId="7A95CD80"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5FF9A00B" w14:textId="77777777" w:rsidR="00B87C46" w:rsidRPr="00883287" w:rsidRDefault="00B87C46" w:rsidP="00202D5F">
            <w:pPr>
              <w:rPr>
                <w:rFonts w:ascii="Times New Roman" w:hAnsi="Times New Roman"/>
              </w:rPr>
            </w:pPr>
            <w:r w:rsidRPr="00883287">
              <w:rPr>
                <w:rFonts w:ascii="Times New Roman" w:hAnsi="Times New Roman"/>
              </w:rPr>
              <w:t>57° 51.9’N 03° 46.5’W</w:t>
            </w:r>
          </w:p>
        </w:tc>
      </w:tr>
      <w:tr w:rsidR="00B87C46" w:rsidRPr="00883287" w14:paraId="424EF250" w14:textId="77777777" w:rsidTr="00202D5F">
        <w:trPr>
          <w:trHeight w:val="284"/>
        </w:trPr>
        <w:tc>
          <w:tcPr>
            <w:tcW w:w="1084" w:type="dxa"/>
            <w:shd w:val="clear" w:color="auto" w:fill="auto"/>
            <w:noWrap/>
          </w:tcPr>
          <w:p w14:paraId="203AFA72" w14:textId="77777777" w:rsidR="00B87C46" w:rsidRPr="00883287" w:rsidRDefault="00B87C46" w:rsidP="00202D5F">
            <w:pPr>
              <w:jc w:val="center"/>
              <w:rPr>
                <w:rFonts w:ascii="Times New Roman" w:hAnsi="Times New Roman"/>
              </w:rPr>
            </w:pPr>
            <w:r w:rsidRPr="00883287">
              <w:rPr>
                <w:rFonts w:ascii="Times New Roman" w:hAnsi="Times New Roman"/>
              </w:rPr>
              <w:t>17</w:t>
            </w:r>
          </w:p>
        </w:tc>
        <w:tc>
          <w:tcPr>
            <w:tcW w:w="1764" w:type="dxa"/>
            <w:shd w:val="clear" w:color="auto" w:fill="auto"/>
            <w:noWrap/>
          </w:tcPr>
          <w:p w14:paraId="11A6ACBA" w14:textId="77777777" w:rsidR="00B87C46" w:rsidRPr="00883287" w:rsidRDefault="00B87C46" w:rsidP="00202D5F">
            <w:pPr>
              <w:rPr>
                <w:rFonts w:ascii="Times New Roman" w:hAnsi="Times New Roman"/>
              </w:rPr>
            </w:pPr>
            <w:r w:rsidRPr="00883287">
              <w:rPr>
                <w:rFonts w:ascii="Times New Roman" w:hAnsi="Times New Roman"/>
              </w:rPr>
              <w:t>Clythness</w:t>
            </w:r>
          </w:p>
        </w:tc>
        <w:tc>
          <w:tcPr>
            <w:tcW w:w="1985" w:type="dxa"/>
            <w:shd w:val="clear" w:color="auto" w:fill="auto"/>
            <w:noWrap/>
          </w:tcPr>
          <w:p w14:paraId="423D0FB8"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3B90EFDE" w14:textId="77777777" w:rsidR="00B87C46" w:rsidRPr="00883287" w:rsidRDefault="00B87C46" w:rsidP="00202D5F">
            <w:pPr>
              <w:rPr>
                <w:rFonts w:ascii="Times New Roman" w:hAnsi="Times New Roman"/>
              </w:rPr>
            </w:pPr>
            <w:r w:rsidRPr="00883287">
              <w:rPr>
                <w:rFonts w:ascii="Times New Roman" w:hAnsi="Times New Roman"/>
              </w:rPr>
              <w:t>58° 18.7’N 03° 12.6’W</w:t>
            </w:r>
          </w:p>
        </w:tc>
      </w:tr>
      <w:tr w:rsidR="00B87C46" w:rsidRPr="00883287" w14:paraId="362431B3" w14:textId="77777777" w:rsidTr="00202D5F">
        <w:trPr>
          <w:trHeight w:val="284"/>
        </w:trPr>
        <w:tc>
          <w:tcPr>
            <w:tcW w:w="1084" w:type="dxa"/>
            <w:shd w:val="clear" w:color="auto" w:fill="auto"/>
            <w:noWrap/>
          </w:tcPr>
          <w:p w14:paraId="69B2B8A8" w14:textId="77777777" w:rsidR="00B87C46" w:rsidRPr="00883287" w:rsidRDefault="00B87C46" w:rsidP="00202D5F">
            <w:pPr>
              <w:jc w:val="center"/>
              <w:rPr>
                <w:rFonts w:ascii="Times New Roman" w:hAnsi="Times New Roman"/>
              </w:rPr>
            </w:pPr>
            <w:r w:rsidRPr="00883287">
              <w:rPr>
                <w:rFonts w:ascii="Times New Roman" w:hAnsi="Times New Roman"/>
              </w:rPr>
              <w:t>18</w:t>
            </w:r>
          </w:p>
        </w:tc>
        <w:tc>
          <w:tcPr>
            <w:tcW w:w="1764" w:type="dxa"/>
            <w:shd w:val="clear" w:color="auto" w:fill="auto"/>
            <w:noWrap/>
          </w:tcPr>
          <w:p w14:paraId="0862FDD2" w14:textId="77777777" w:rsidR="00B87C46" w:rsidRPr="00883287" w:rsidRDefault="00B87C46" w:rsidP="00202D5F">
            <w:pPr>
              <w:rPr>
                <w:rFonts w:ascii="Times New Roman" w:hAnsi="Times New Roman"/>
              </w:rPr>
            </w:pPr>
            <w:r w:rsidRPr="00883287">
              <w:rPr>
                <w:rFonts w:ascii="Times New Roman" w:hAnsi="Times New Roman"/>
              </w:rPr>
              <w:t>Noss Head</w:t>
            </w:r>
          </w:p>
        </w:tc>
        <w:tc>
          <w:tcPr>
            <w:tcW w:w="1985" w:type="dxa"/>
            <w:shd w:val="clear" w:color="auto" w:fill="auto"/>
            <w:noWrap/>
          </w:tcPr>
          <w:p w14:paraId="58B00D45"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74FA01CE" w14:textId="77777777" w:rsidR="00B87C46" w:rsidRPr="00883287" w:rsidRDefault="00B87C46" w:rsidP="00202D5F">
            <w:pPr>
              <w:rPr>
                <w:rFonts w:ascii="Times New Roman" w:hAnsi="Times New Roman"/>
              </w:rPr>
            </w:pPr>
            <w:r w:rsidRPr="00883287">
              <w:rPr>
                <w:rFonts w:ascii="Times New Roman" w:hAnsi="Times New Roman"/>
              </w:rPr>
              <w:t>58° 28.8’N 03° 03.0’W</w:t>
            </w:r>
          </w:p>
        </w:tc>
      </w:tr>
      <w:tr w:rsidR="00B87C46" w:rsidRPr="00883287" w14:paraId="714BA88A" w14:textId="77777777" w:rsidTr="00202D5F">
        <w:trPr>
          <w:trHeight w:val="284"/>
        </w:trPr>
        <w:tc>
          <w:tcPr>
            <w:tcW w:w="1084" w:type="dxa"/>
            <w:shd w:val="clear" w:color="auto" w:fill="auto"/>
            <w:noWrap/>
          </w:tcPr>
          <w:p w14:paraId="25936F3A" w14:textId="77777777" w:rsidR="00B87C46" w:rsidRPr="00883287" w:rsidRDefault="00B87C46" w:rsidP="00202D5F">
            <w:pPr>
              <w:jc w:val="center"/>
              <w:rPr>
                <w:rFonts w:ascii="Times New Roman" w:hAnsi="Times New Roman"/>
              </w:rPr>
            </w:pPr>
            <w:r w:rsidRPr="00883287">
              <w:rPr>
                <w:rFonts w:ascii="Times New Roman" w:hAnsi="Times New Roman"/>
              </w:rPr>
              <w:t>19</w:t>
            </w:r>
          </w:p>
        </w:tc>
        <w:tc>
          <w:tcPr>
            <w:tcW w:w="1764" w:type="dxa"/>
            <w:shd w:val="clear" w:color="auto" w:fill="auto"/>
            <w:noWrap/>
          </w:tcPr>
          <w:p w14:paraId="241EDDB0" w14:textId="77777777" w:rsidR="00B87C46" w:rsidRPr="00883287" w:rsidRDefault="00B87C46" w:rsidP="00202D5F">
            <w:pPr>
              <w:rPr>
                <w:rFonts w:ascii="Times New Roman" w:hAnsi="Times New Roman"/>
              </w:rPr>
            </w:pPr>
            <w:r w:rsidRPr="00883287">
              <w:rPr>
                <w:rFonts w:ascii="Times New Roman" w:hAnsi="Times New Roman"/>
              </w:rPr>
              <w:t>Duncansby Head</w:t>
            </w:r>
          </w:p>
        </w:tc>
        <w:tc>
          <w:tcPr>
            <w:tcW w:w="1985" w:type="dxa"/>
            <w:shd w:val="clear" w:color="auto" w:fill="auto"/>
            <w:noWrap/>
          </w:tcPr>
          <w:p w14:paraId="4F2B65B4"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4EE99025" w14:textId="77777777" w:rsidR="00B87C46" w:rsidRPr="00883287" w:rsidRDefault="00B87C46" w:rsidP="00202D5F">
            <w:pPr>
              <w:rPr>
                <w:rFonts w:ascii="Times New Roman" w:hAnsi="Times New Roman"/>
              </w:rPr>
            </w:pPr>
            <w:r w:rsidRPr="00883287">
              <w:rPr>
                <w:rFonts w:ascii="Times New Roman" w:hAnsi="Times New Roman"/>
              </w:rPr>
              <w:t>58° 38.6’N 03° 01.4’W</w:t>
            </w:r>
          </w:p>
        </w:tc>
      </w:tr>
      <w:tr w:rsidR="00B87C46" w:rsidRPr="00883287" w14:paraId="32E1A475" w14:textId="77777777" w:rsidTr="00202D5F">
        <w:trPr>
          <w:trHeight w:val="284"/>
        </w:trPr>
        <w:tc>
          <w:tcPr>
            <w:tcW w:w="1084" w:type="dxa"/>
            <w:shd w:val="clear" w:color="auto" w:fill="auto"/>
            <w:noWrap/>
          </w:tcPr>
          <w:p w14:paraId="7E8DB2CF" w14:textId="77777777" w:rsidR="00B87C46" w:rsidRPr="00883287" w:rsidRDefault="00B87C46" w:rsidP="00202D5F">
            <w:pPr>
              <w:jc w:val="center"/>
              <w:rPr>
                <w:rFonts w:ascii="Times New Roman" w:hAnsi="Times New Roman"/>
              </w:rPr>
            </w:pPr>
            <w:r w:rsidRPr="00883287">
              <w:rPr>
                <w:rFonts w:ascii="Times New Roman" w:hAnsi="Times New Roman"/>
              </w:rPr>
              <w:t>20</w:t>
            </w:r>
          </w:p>
        </w:tc>
        <w:tc>
          <w:tcPr>
            <w:tcW w:w="1764" w:type="dxa"/>
            <w:shd w:val="clear" w:color="auto" w:fill="auto"/>
            <w:noWrap/>
          </w:tcPr>
          <w:p w14:paraId="1D11B8FF" w14:textId="77777777" w:rsidR="00B87C46" w:rsidRPr="00883287" w:rsidRDefault="00B87C46" w:rsidP="00202D5F">
            <w:pPr>
              <w:rPr>
                <w:rFonts w:ascii="Times New Roman" w:hAnsi="Times New Roman"/>
              </w:rPr>
            </w:pPr>
            <w:r w:rsidRPr="00883287">
              <w:rPr>
                <w:rFonts w:ascii="Times New Roman" w:hAnsi="Times New Roman"/>
              </w:rPr>
              <w:t>Pentland Skerries</w:t>
            </w:r>
          </w:p>
        </w:tc>
        <w:tc>
          <w:tcPr>
            <w:tcW w:w="1985" w:type="dxa"/>
            <w:shd w:val="clear" w:color="auto" w:fill="auto"/>
            <w:noWrap/>
          </w:tcPr>
          <w:p w14:paraId="4BF2C39C"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3B47219F" w14:textId="77777777" w:rsidR="00B87C46" w:rsidRPr="00883287" w:rsidRDefault="00B87C46" w:rsidP="00202D5F">
            <w:pPr>
              <w:rPr>
                <w:rFonts w:ascii="Times New Roman" w:hAnsi="Times New Roman"/>
              </w:rPr>
            </w:pPr>
            <w:r w:rsidRPr="00883287">
              <w:rPr>
                <w:rFonts w:ascii="Times New Roman" w:hAnsi="Times New Roman"/>
              </w:rPr>
              <w:t>58° 41.4’N 02° 55.4’W</w:t>
            </w:r>
          </w:p>
        </w:tc>
      </w:tr>
      <w:tr w:rsidR="00B87C46" w:rsidRPr="00883287" w14:paraId="0F7A8F40" w14:textId="77777777" w:rsidTr="00202D5F">
        <w:trPr>
          <w:trHeight w:val="284"/>
        </w:trPr>
        <w:tc>
          <w:tcPr>
            <w:tcW w:w="1084" w:type="dxa"/>
            <w:shd w:val="clear" w:color="auto" w:fill="auto"/>
            <w:noWrap/>
          </w:tcPr>
          <w:p w14:paraId="156EF23A" w14:textId="77777777" w:rsidR="00B87C46" w:rsidRPr="00883287" w:rsidRDefault="00B87C46" w:rsidP="00202D5F">
            <w:pPr>
              <w:jc w:val="center"/>
              <w:rPr>
                <w:rFonts w:ascii="Times New Roman" w:hAnsi="Times New Roman"/>
              </w:rPr>
            </w:pPr>
            <w:r w:rsidRPr="00883287">
              <w:rPr>
                <w:rFonts w:ascii="Times New Roman" w:hAnsi="Times New Roman"/>
              </w:rPr>
              <w:t>21</w:t>
            </w:r>
          </w:p>
        </w:tc>
        <w:tc>
          <w:tcPr>
            <w:tcW w:w="1764" w:type="dxa"/>
            <w:shd w:val="clear" w:color="auto" w:fill="auto"/>
            <w:noWrap/>
          </w:tcPr>
          <w:p w14:paraId="5C4F46C1" w14:textId="77777777" w:rsidR="00B87C46" w:rsidRPr="00883287" w:rsidRDefault="00B87C46" w:rsidP="00202D5F">
            <w:pPr>
              <w:rPr>
                <w:rFonts w:ascii="Times New Roman" w:hAnsi="Times New Roman"/>
              </w:rPr>
            </w:pPr>
            <w:r w:rsidRPr="00883287">
              <w:rPr>
                <w:rFonts w:ascii="Times New Roman" w:hAnsi="Times New Roman"/>
              </w:rPr>
              <w:t>Stroma</w:t>
            </w:r>
          </w:p>
        </w:tc>
        <w:tc>
          <w:tcPr>
            <w:tcW w:w="1985" w:type="dxa"/>
            <w:shd w:val="clear" w:color="auto" w:fill="auto"/>
            <w:noWrap/>
          </w:tcPr>
          <w:p w14:paraId="685A2FFB"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66EF902A" w14:textId="77777777" w:rsidR="00B87C46" w:rsidRPr="00883287" w:rsidRDefault="00B87C46" w:rsidP="00202D5F">
            <w:pPr>
              <w:rPr>
                <w:rFonts w:ascii="Times New Roman" w:hAnsi="Times New Roman"/>
              </w:rPr>
            </w:pPr>
            <w:r w:rsidRPr="00883287">
              <w:rPr>
                <w:rFonts w:ascii="Times New Roman" w:hAnsi="Times New Roman"/>
              </w:rPr>
              <w:t>58° 41.8’N 03° 07.0’W</w:t>
            </w:r>
          </w:p>
        </w:tc>
      </w:tr>
      <w:tr w:rsidR="00B87C46" w:rsidRPr="00883287" w14:paraId="1FACC36E" w14:textId="77777777" w:rsidTr="00202D5F">
        <w:trPr>
          <w:trHeight w:val="284"/>
        </w:trPr>
        <w:tc>
          <w:tcPr>
            <w:tcW w:w="1084" w:type="dxa"/>
            <w:shd w:val="clear" w:color="auto" w:fill="auto"/>
            <w:noWrap/>
          </w:tcPr>
          <w:p w14:paraId="6BD6449E" w14:textId="77777777" w:rsidR="00B87C46" w:rsidRPr="00883287" w:rsidRDefault="00B87C46" w:rsidP="00202D5F">
            <w:pPr>
              <w:jc w:val="center"/>
              <w:rPr>
                <w:rFonts w:ascii="Times New Roman" w:hAnsi="Times New Roman"/>
              </w:rPr>
            </w:pPr>
            <w:r w:rsidRPr="00883287">
              <w:rPr>
                <w:rFonts w:ascii="Times New Roman" w:hAnsi="Times New Roman"/>
              </w:rPr>
              <w:t>22</w:t>
            </w:r>
          </w:p>
        </w:tc>
        <w:tc>
          <w:tcPr>
            <w:tcW w:w="1764" w:type="dxa"/>
            <w:shd w:val="clear" w:color="auto" w:fill="auto"/>
            <w:noWrap/>
          </w:tcPr>
          <w:p w14:paraId="16134E59" w14:textId="77777777" w:rsidR="00B87C46" w:rsidRPr="00883287" w:rsidRDefault="00B87C46" w:rsidP="00202D5F">
            <w:pPr>
              <w:rPr>
                <w:rFonts w:ascii="Times New Roman" w:hAnsi="Times New Roman"/>
              </w:rPr>
            </w:pPr>
            <w:r w:rsidRPr="00883287">
              <w:rPr>
                <w:rFonts w:ascii="Times New Roman" w:hAnsi="Times New Roman"/>
              </w:rPr>
              <w:t>Cantick Head</w:t>
            </w:r>
          </w:p>
        </w:tc>
        <w:tc>
          <w:tcPr>
            <w:tcW w:w="1985" w:type="dxa"/>
            <w:shd w:val="clear" w:color="auto" w:fill="auto"/>
            <w:noWrap/>
          </w:tcPr>
          <w:p w14:paraId="7DB16400"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195652A2" w14:textId="77777777" w:rsidR="00B87C46" w:rsidRPr="00883287" w:rsidRDefault="00B87C46" w:rsidP="00202D5F">
            <w:pPr>
              <w:rPr>
                <w:rFonts w:ascii="Times New Roman" w:hAnsi="Times New Roman"/>
              </w:rPr>
            </w:pPr>
            <w:r w:rsidRPr="00883287">
              <w:rPr>
                <w:rFonts w:ascii="Times New Roman" w:hAnsi="Times New Roman"/>
              </w:rPr>
              <w:t>58° 47.2’N 03° 07.8’W</w:t>
            </w:r>
          </w:p>
        </w:tc>
      </w:tr>
      <w:tr w:rsidR="00B87C46" w:rsidRPr="00883287" w14:paraId="70C843E4" w14:textId="77777777" w:rsidTr="00202D5F">
        <w:trPr>
          <w:trHeight w:val="284"/>
        </w:trPr>
        <w:tc>
          <w:tcPr>
            <w:tcW w:w="1084" w:type="dxa"/>
            <w:shd w:val="clear" w:color="auto" w:fill="auto"/>
            <w:noWrap/>
          </w:tcPr>
          <w:p w14:paraId="41D21DBD" w14:textId="77777777" w:rsidR="00B87C46" w:rsidRPr="00883287" w:rsidRDefault="00B87C46" w:rsidP="00202D5F">
            <w:pPr>
              <w:jc w:val="center"/>
              <w:rPr>
                <w:rFonts w:ascii="Times New Roman" w:hAnsi="Times New Roman"/>
              </w:rPr>
            </w:pPr>
            <w:r w:rsidRPr="00883287">
              <w:rPr>
                <w:rFonts w:ascii="Times New Roman" w:hAnsi="Times New Roman"/>
              </w:rPr>
              <w:t>23</w:t>
            </w:r>
          </w:p>
        </w:tc>
        <w:tc>
          <w:tcPr>
            <w:tcW w:w="1764" w:type="dxa"/>
            <w:shd w:val="clear" w:color="auto" w:fill="auto"/>
            <w:noWrap/>
          </w:tcPr>
          <w:p w14:paraId="34CBC024" w14:textId="77777777" w:rsidR="00B87C46" w:rsidRPr="00883287" w:rsidRDefault="00B87C46" w:rsidP="00202D5F">
            <w:pPr>
              <w:rPr>
                <w:rFonts w:ascii="Times New Roman" w:hAnsi="Times New Roman"/>
              </w:rPr>
            </w:pPr>
            <w:r w:rsidRPr="00883287">
              <w:rPr>
                <w:rFonts w:ascii="Times New Roman" w:hAnsi="Times New Roman"/>
              </w:rPr>
              <w:t>Copinsay</w:t>
            </w:r>
          </w:p>
        </w:tc>
        <w:tc>
          <w:tcPr>
            <w:tcW w:w="1985" w:type="dxa"/>
            <w:shd w:val="clear" w:color="auto" w:fill="auto"/>
            <w:noWrap/>
          </w:tcPr>
          <w:p w14:paraId="0796EED0"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44544AD9" w14:textId="77777777" w:rsidR="00B87C46" w:rsidRPr="00883287" w:rsidRDefault="00B87C46" w:rsidP="00202D5F">
            <w:pPr>
              <w:rPr>
                <w:rFonts w:ascii="Times New Roman" w:hAnsi="Times New Roman"/>
              </w:rPr>
            </w:pPr>
            <w:r w:rsidRPr="00883287">
              <w:rPr>
                <w:rFonts w:ascii="Times New Roman" w:hAnsi="Times New Roman"/>
              </w:rPr>
              <w:t>58° 53.8’N 02° 40.2’W</w:t>
            </w:r>
          </w:p>
        </w:tc>
      </w:tr>
      <w:tr w:rsidR="00B87C46" w:rsidRPr="00883287" w14:paraId="239FB16C" w14:textId="77777777" w:rsidTr="00202D5F">
        <w:trPr>
          <w:trHeight w:val="284"/>
        </w:trPr>
        <w:tc>
          <w:tcPr>
            <w:tcW w:w="1084" w:type="dxa"/>
            <w:shd w:val="clear" w:color="auto" w:fill="auto"/>
            <w:noWrap/>
          </w:tcPr>
          <w:p w14:paraId="4DE17298" w14:textId="77777777" w:rsidR="00B87C46" w:rsidRPr="00883287" w:rsidRDefault="00B87C46" w:rsidP="00202D5F">
            <w:pPr>
              <w:jc w:val="center"/>
              <w:rPr>
                <w:rFonts w:ascii="Times New Roman" w:hAnsi="Times New Roman"/>
              </w:rPr>
            </w:pPr>
            <w:r w:rsidRPr="00883287">
              <w:rPr>
                <w:rFonts w:ascii="Times New Roman" w:hAnsi="Times New Roman"/>
              </w:rPr>
              <w:t>24</w:t>
            </w:r>
          </w:p>
        </w:tc>
        <w:tc>
          <w:tcPr>
            <w:tcW w:w="1764" w:type="dxa"/>
            <w:shd w:val="clear" w:color="auto" w:fill="auto"/>
            <w:noWrap/>
          </w:tcPr>
          <w:p w14:paraId="5CF6194B" w14:textId="77777777" w:rsidR="00B87C46" w:rsidRPr="00883287" w:rsidRDefault="00B87C46" w:rsidP="00202D5F">
            <w:pPr>
              <w:rPr>
                <w:rFonts w:ascii="Times New Roman" w:hAnsi="Times New Roman"/>
              </w:rPr>
            </w:pPr>
            <w:r w:rsidRPr="00883287">
              <w:rPr>
                <w:rFonts w:ascii="Times New Roman" w:hAnsi="Times New Roman"/>
              </w:rPr>
              <w:t>Auskerry</w:t>
            </w:r>
          </w:p>
        </w:tc>
        <w:tc>
          <w:tcPr>
            <w:tcW w:w="1985" w:type="dxa"/>
            <w:shd w:val="clear" w:color="auto" w:fill="auto"/>
            <w:noWrap/>
          </w:tcPr>
          <w:p w14:paraId="6835378C"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5CA0E5E0" w14:textId="77777777" w:rsidR="00B87C46" w:rsidRPr="00883287" w:rsidRDefault="00B87C46" w:rsidP="00202D5F">
            <w:pPr>
              <w:rPr>
                <w:rFonts w:ascii="Times New Roman" w:hAnsi="Times New Roman"/>
              </w:rPr>
            </w:pPr>
            <w:r w:rsidRPr="00883287">
              <w:rPr>
                <w:rFonts w:ascii="Times New Roman" w:hAnsi="Times New Roman"/>
              </w:rPr>
              <w:t>59° 01.6’N 02° 34.2’W</w:t>
            </w:r>
          </w:p>
        </w:tc>
      </w:tr>
      <w:tr w:rsidR="00B87C46" w:rsidRPr="00883287" w14:paraId="3C45EE72" w14:textId="77777777" w:rsidTr="00202D5F">
        <w:trPr>
          <w:trHeight w:val="284"/>
        </w:trPr>
        <w:tc>
          <w:tcPr>
            <w:tcW w:w="1084" w:type="dxa"/>
            <w:shd w:val="clear" w:color="auto" w:fill="auto"/>
            <w:noWrap/>
          </w:tcPr>
          <w:p w14:paraId="4066370E" w14:textId="77777777" w:rsidR="00B87C46" w:rsidRPr="00883287" w:rsidRDefault="00B87C46" w:rsidP="00202D5F">
            <w:pPr>
              <w:jc w:val="center"/>
              <w:rPr>
                <w:rFonts w:ascii="Times New Roman" w:hAnsi="Times New Roman"/>
              </w:rPr>
            </w:pPr>
            <w:r w:rsidRPr="00883287">
              <w:rPr>
                <w:rFonts w:ascii="Times New Roman" w:hAnsi="Times New Roman"/>
              </w:rPr>
              <w:t>25</w:t>
            </w:r>
          </w:p>
        </w:tc>
        <w:tc>
          <w:tcPr>
            <w:tcW w:w="1764" w:type="dxa"/>
            <w:shd w:val="clear" w:color="auto" w:fill="auto"/>
            <w:noWrap/>
          </w:tcPr>
          <w:p w14:paraId="2C5ADE1E" w14:textId="77777777" w:rsidR="00B87C46" w:rsidRPr="00883287" w:rsidRDefault="00B87C46" w:rsidP="00202D5F">
            <w:pPr>
              <w:rPr>
                <w:rFonts w:ascii="Times New Roman" w:hAnsi="Times New Roman"/>
              </w:rPr>
            </w:pPr>
            <w:r w:rsidRPr="00883287">
              <w:rPr>
                <w:rFonts w:ascii="Times New Roman" w:hAnsi="Times New Roman"/>
              </w:rPr>
              <w:t>Start Point</w:t>
            </w:r>
          </w:p>
        </w:tc>
        <w:tc>
          <w:tcPr>
            <w:tcW w:w="1985" w:type="dxa"/>
            <w:shd w:val="clear" w:color="auto" w:fill="auto"/>
            <w:noWrap/>
          </w:tcPr>
          <w:p w14:paraId="3507EA0F"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0BAB0E08" w14:textId="77777777" w:rsidR="00B87C46" w:rsidRPr="00883287" w:rsidRDefault="00B87C46" w:rsidP="00202D5F">
            <w:pPr>
              <w:rPr>
                <w:rFonts w:ascii="Times New Roman" w:hAnsi="Times New Roman"/>
              </w:rPr>
            </w:pPr>
            <w:r w:rsidRPr="00883287">
              <w:rPr>
                <w:rFonts w:ascii="Times New Roman" w:hAnsi="Times New Roman"/>
              </w:rPr>
              <w:t>59° 16.7’N 02° 22.5’W</w:t>
            </w:r>
          </w:p>
        </w:tc>
      </w:tr>
      <w:tr w:rsidR="00B87C46" w:rsidRPr="00883287" w14:paraId="61D3B6DF" w14:textId="77777777" w:rsidTr="00202D5F">
        <w:trPr>
          <w:trHeight w:val="284"/>
        </w:trPr>
        <w:tc>
          <w:tcPr>
            <w:tcW w:w="1084" w:type="dxa"/>
            <w:shd w:val="clear" w:color="auto" w:fill="auto"/>
            <w:noWrap/>
          </w:tcPr>
          <w:p w14:paraId="61D96554" w14:textId="77777777" w:rsidR="00B87C46" w:rsidRPr="00883287" w:rsidRDefault="00B87C46" w:rsidP="00202D5F">
            <w:pPr>
              <w:jc w:val="center"/>
              <w:rPr>
                <w:rFonts w:ascii="Times New Roman" w:hAnsi="Times New Roman"/>
              </w:rPr>
            </w:pPr>
            <w:r w:rsidRPr="00883287">
              <w:rPr>
                <w:rFonts w:ascii="Times New Roman" w:hAnsi="Times New Roman"/>
              </w:rPr>
              <w:t>26</w:t>
            </w:r>
          </w:p>
        </w:tc>
        <w:tc>
          <w:tcPr>
            <w:tcW w:w="1764" w:type="dxa"/>
            <w:shd w:val="clear" w:color="auto" w:fill="auto"/>
            <w:noWrap/>
          </w:tcPr>
          <w:p w14:paraId="6C112027" w14:textId="77777777" w:rsidR="00B87C46" w:rsidRPr="00883287" w:rsidRDefault="00B87C46" w:rsidP="00202D5F">
            <w:pPr>
              <w:rPr>
                <w:rFonts w:ascii="Times New Roman" w:hAnsi="Times New Roman"/>
              </w:rPr>
            </w:pPr>
            <w:r w:rsidRPr="00883287">
              <w:rPr>
                <w:rFonts w:ascii="Times New Roman" w:hAnsi="Times New Roman"/>
              </w:rPr>
              <w:t>North Ronaldsay</w:t>
            </w:r>
          </w:p>
        </w:tc>
        <w:tc>
          <w:tcPr>
            <w:tcW w:w="1985" w:type="dxa"/>
            <w:shd w:val="clear" w:color="auto" w:fill="auto"/>
            <w:noWrap/>
          </w:tcPr>
          <w:p w14:paraId="680B73CC"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1A664E3A" w14:textId="77777777" w:rsidR="00B87C46" w:rsidRPr="00883287" w:rsidRDefault="00B87C46" w:rsidP="00202D5F">
            <w:pPr>
              <w:rPr>
                <w:rFonts w:ascii="Times New Roman" w:hAnsi="Times New Roman"/>
              </w:rPr>
            </w:pPr>
            <w:r w:rsidRPr="00883287">
              <w:rPr>
                <w:rFonts w:ascii="Times New Roman" w:hAnsi="Times New Roman"/>
              </w:rPr>
              <w:t>59° 23.4’N 02° 22.8’W</w:t>
            </w:r>
          </w:p>
        </w:tc>
      </w:tr>
      <w:tr w:rsidR="00B87C46" w:rsidRPr="00883287" w14:paraId="66F3AA32" w14:textId="77777777" w:rsidTr="00202D5F">
        <w:trPr>
          <w:trHeight w:val="284"/>
        </w:trPr>
        <w:tc>
          <w:tcPr>
            <w:tcW w:w="1084" w:type="dxa"/>
            <w:shd w:val="clear" w:color="auto" w:fill="auto"/>
            <w:noWrap/>
          </w:tcPr>
          <w:p w14:paraId="121B84DF" w14:textId="77777777" w:rsidR="00B87C46" w:rsidRPr="00883287" w:rsidRDefault="00B87C46" w:rsidP="00202D5F">
            <w:pPr>
              <w:jc w:val="center"/>
              <w:rPr>
                <w:rFonts w:ascii="Times New Roman" w:hAnsi="Times New Roman"/>
              </w:rPr>
            </w:pPr>
            <w:r w:rsidRPr="00883287">
              <w:rPr>
                <w:rFonts w:ascii="Times New Roman" w:hAnsi="Times New Roman"/>
              </w:rPr>
              <w:t>27</w:t>
            </w:r>
          </w:p>
        </w:tc>
        <w:tc>
          <w:tcPr>
            <w:tcW w:w="1764" w:type="dxa"/>
            <w:shd w:val="clear" w:color="auto" w:fill="auto"/>
            <w:noWrap/>
          </w:tcPr>
          <w:p w14:paraId="44C51C27" w14:textId="77777777" w:rsidR="00B87C46" w:rsidRPr="00883287" w:rsidRDefault="00B87C46" w:rsidP="00202D5F">
            <w:pPr>
              <w:rPr>
                <w:rFonts w:ascii="Times New Roman" w:hAnsi="Times New Roman"/>
              </w:rPr>
            </w:pPr>
            <w:r w:rsidRPr="00883287">
              <w:rPr>
                <w:rFonts w:ascii="Times New Roman" w:hAnsi="Times New Roman"/>
              </w:rPr>
              <w:t>Noup Head</w:t>
            </w:r>
          </w:p>
        </w:tc>
        <w:tc>
          <w:tcPr>
            <w:tcW w:w="1985" w:type="dxa"/>
            <w:shd w:val="clear" w:color="auto" w:fill="auto"/>
            <w:noWrap/>
          </w:tcPr>
          <w:p w14:paraId="58D5E666"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20F4B5EB" w14:textId="77777777" w:rsidR="00B87C46" w:rsidRPr="00883287" w:rsidRDefault="00B87C46" w:rsidP="00202D5F">
            <w:pPr>
              <w:rPr>
                <w:rFonts w:ascii="Times New Roman" w:hAnsi="Times New Roman"/>
              </w:rPr>
            </w:pPr>
            <w:r w:rsidRPr="00883287">
              <w:rPr>
                <w:rFonts w:ascii="Times New Roman" w:hAnsi="Times New Roman"/>
              </w:rPr>
              <w:t>59° 19.9’N 03° 04.0’W</w:t>
            </w:r>
          </w:p>
        </w:tc>
      </w:tr>
      <w:tr w:rsidR="00B87C46" w:rsidRPr="00883287" w14:paraId="4CD9A8F5" w14:textId="77777777" w:rsidTr="00202D5F">
        <w:trPr>
          <w:trHeight w:val="284"/>
        </w:trPr>
        <w:tc>
          <w:tcPr>
            <w:tcW w:w="1084" w:type="dxa"/>
            <w:shd w:val="clear" w:color="auto" w:fill="auto"/>
            <w:noWrap/>
          </w:tcPr>
          <w:p w14:paraId="2CD5385A" w14:textId="77777777" w:rsidR="00B87C46" w:rsidRPr="00883287" w:rsidRDefault="00B87C46" w:rsidP="00202D5F">
            <w:pPr>
              <w:jc w:val="center"/>
              <w:rPr>
                <w:rFonts w:ascii="Times New Roman" w:hAnsi="Times New Roman"/>
              </w:rPr>
            </w:pPr>
            <w:r w:rsidRPr="00883287">
              <w:rPr>
                <w:rFonts w:ascii="Times New Roman" w:hAnsi="Times New Roman"/>
              </w:rPr>
              <w:t>28</w:t>
            </w:r>
          </w:p>
        </w:tc>
        <w:tc>
          <w:tcPr>
            <w:tcW w:w="1764" w:type="dxa"/>
            <w:shd w:val="clear" w:color="auto" w:fill="auto"/>
            <w:noWrap/>
          </w:tcPr>
          <w:p w14:paraId="0ADF95A9" w14:textId="77777777" w:rsidR="00B87C46" w:rsidRPr="00883287" w:rsidRDefault="00B87C46" w:rsidP="00202D5F">
            <w:pPr>
              <w:rPr>
                <w:rFonts w:ascii="Times New Roman" w:hAnsi="Times New Roman"/>
              </w:rPr>
            </w:pPr>
            <w:r w:rsidRPr="00883287">
              <w:rPr>
                <w:rFonts w:ascii="Times New Roman" w:hAnsi="Times New Roman"/>
              </w:rPr>
              <w:t>Brough of Birsay</w:t>
            </w:r>
          </w:p>
        </w:tc>
        <w:tc>
          <w:tcPr>
            <w:tcW w:w="1985" w:type="dxa"/>
            <w:shd w:val="clear" w:color="auto" w:fill="auto"/>
            <w:noWrap/>
          </w:tcPr>
          <w:p w14:paraId="3E7D3A61"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653567BD" w14:textId="77777777" w:rsidR="00B87C46" w:rsidRPr="00883287" w:rsidRDefault="00B87C46" w:rsidP="00202D5F">
            <w:pPr>
              <w:rPr>
                <w:rFonts w:ascii="Times New Roman" w:hAnsi="Times New Roman"/>
              </w:rPr>
            </w:pPr>
            <w:r w:rsidRPr="00883287">
              <w:rPr>
                <w:rFonts w:ascii="Times New Roman" w:hAnsi="Times New Roman"/>
              </w:rPr>
              <w:t>59° 08.2’N 03° 20.3’W</w:t>
            </w:r>
          </w:p>
        </w:tc>
      </w:tr>
      <w:tr w:rsidR="00B87C46" w:rsidRPr="00883287" w14:paraId="2C221BB5" w14:textId="77777777" w:rsidTr="00202D5F">
        <w:trPr>
          <w:trHeight w:val="284"/>
        </w:trPr>
        <w:tc>
          <w:tcPr>
            <w:tcW w:w="1084" w:type="dxa"/>
            <w:shd w:val="clear" w:color="auto" w:fill="auto"/>
            <w:noWrap/>
          </w:tcPr>
          <w:p w14:paraId="55339D0A" w14:textId="77777777" w:rsidR="00B87C46" w:rsidRPr="00883287" w:rsidRDefault="00B87C46" w:rsidP="00202D5F">
            <w:pPr>
              <w:jc w:val="center"/>
              <w:rPr>
                <w:rFonts w:ascii="Times New Roman" w:hAnsi="Times New Roman"/>
              </w:rPr>
            </w:pPr>
            <w:r w:rsidRPr="00883287">
              <w:rPr>
                <w:rFonts w:ascii="Times New Roman" w:hAnsi="Times New Roman"/>
              </w:rPr>
              <w:t>29</w:t>
            </w:r>
          </w:p>
        </w:tc>
        <w:tc>
          <w:tcPr>
            <w:tcW w:w="1764" w:type="dxa"/>
            <w:shd w:val="clear" w:color="auto" w:fill="auto"/>
            <w:noWrap/>
          </w:tcPr>
          <w:p w14:paraId="381C60E6" w14:textId="77777777" w:rsidR="00B87C46" w:rsidRPr="00883287" w:rsidRDefault="00B87C46" w:rsidP="00202D5F">
            <w:pPr>
              <w:rPr>
                <w:rFonts w:ascii="Times New Roman" w:hAnsi="Times New Roman"/>
              </w:rPr>
            </w:pPr>
            <w:r w:rsidRPr="00883287">
              <w:rPr>
                <w:rFonts w:ascii="Times New Roman" w:hAnsi="Times New Roman"/>
              </w:rPr>
              <w:t>Hoy Sound High</w:t>
            </w:r>
          </w:p>
        </w:tc>
        <w:tc>
          <w:tcPr>
            <w:tcW w:w="1985" w:type="dxa"/>
            <w:shd w:val="clear" w:color="auto" w:fill="auto"/>
            <w:noWrap/>
          </w:tcPr>
          <w:p w14:paraId="33BE3059"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2251832D" w14:textId="77777777" w:rsidR="00B87C46" w:rsidRPr="00883287" w:rsidRDefault="00B87C46" w:rsidP="00202D5F">
            <w:pPr>
              <w:rPr>
                <w:rFonts w:ascii="Times New Roman" w:hAnsi="Times New Roman"/>
              </w:rPr>
            </w:pPr>
            <w:r w:rsidRPr="00883287">
              <w:rPr>
                <w:rFonts w:ascii="Times New Roman" w:hAnsi="Times New Roman"/>
              </w:rPr>
              <w:t>58° 56.5’N 03° 18.4’W</w:t>
            </w:r>
          </w:p>
        </w:tc>
      </w:tr>
      <w:tr w:rsidR="00B87C46" w:rsidRPr="00883287" w14:paraId="0E6CF0C5" w14:textId="77777777" w:rsidTr="00202D5F">
        <w:trPr>
          <w:trHeight w:val="284"/>
        </w:trPr>
        <w:tc>
          <w:tcPr>
            <w:tcW w:w="1084" w:type="dxa"/>
            <w:shd w:val="clear" w:color="auto" w:fill="auto"/>
            <w:noWrap/>
          </w:tcPr>
          <w:p w14:paraId="338DB7BC" w14:textId="77777777" w:rsidR="00B87C46" w:rsidRPr="00883287" w:rsidRDefault="00B87C46" w:rsidP="00202D5F">
            <w:pPr>
              <w:jc w:val="center"/>
              <w:rPr>
                <w:rFonts w:ascii="Times New Roman" w:hAnsi="Times New Roman"/>
              </w:rPr>
            </w:pPr>
            <w:r w:rsidRPr="00883287">
              <w:rPr>
                <w:rFonts w:ascii="Times New Roman" w:hAnsi="Times New Roman"/>
              </w:rPr>
              <w:t>30</w:t>
            </w:r>
          </w:p>
        </w:tc>
        <w:tc>
          <w:tcPr>
            <w:tcW w:w="1764" w:type="dxa"/>
            <w:shd w:val="clear" w:color="auto" w:fill="auto"/>
            <w:noWrap/>
          </w:tcPr>
          <w:p w14:paraId="5ECE7DFD" w14:textId="77777777" w:rsidR="00B87C46" w:rsidRPr="00883287" w:rsidRDefault="00B87C46" w:rsidP="00202D5F">
            <w:pPr>
              <w:rPr>
                <w:rFonts w:ascii="Times New Roman" w:hAnsi="Times New Roman"/>
              </w:rPr>
            </w:pPr>
            <w:r w:rsidRPr="00883287">
              <w:rPr>
                <w:rFonts w:ascii="Times New Roman" w:hAnsi="Times New Roman"/>
              </w:rPr>
              <w:t>Hoy Sound Low</w:t>
            </w:r>
          </w:p>
        </w:tc>
        <w:tc>
          <w:tcPr>
            <w:tcW w:w="1985" w:type="dxa"/>
            <w:shd w:val="clear" w:color="auto" w:fill="auto"/>
            <w:noWrap/>
          </w:tcPr>
          <w:p w14:paraId="32C432D2"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2BDE68F3" w14:textId="77777777" w:rsidR="00B87C46" w:rsidRPr="00883287" w:rsidRDefault="00B87C46" w:rsidP="00202D5F">
            <w:pPr>
              <w:rPr>
                <w:rFonts w:ascii="Times New Roman" w:hAnsi="Times New Roman"/>
              </w:rPr>
            </w:pPr>
            <w:r w:rsidRPr="00883287">
              <w:rPr>
                <w:rFonts w:ascii="Times New Roman" w:hAnsi="Times New Roman"/>
              </w:rPr>
              <w:t>58° 56.2’N 03° 16.3’W</w:t>
            </w:r>
          </w:p>
        </w:tc>
      </w:tr>
      <w:tr w:rsidR="00B87C46" w:rsidRPr="00883287" w14:paraId="6DCCCFED" w14:textId="77777777" w:rsidTr="00202D5F">
        <w:trPr>
          <w:trHeight w:val="284"/>
        </w:trPr>
        <w:tc>
          <w:tcPr>
            <w:tcW w:w="1084" w:type="dxa"/>
            <w:shd w:val="clear" w:color="auto" w:fill="auto"/>
            <w:noWrap/>
          </w:tcPr>
          <w:p w14:paraId="045D7BC7" w14:textId="77777777" w:rsidR="00B87C46" w:rsidRPr="00883287" w:rsidRDefault="00B87C46" w:rsidP="00202D5F">
            <w:pPr>
              <w:jc w:val="center"/>
              <w:rPr>
                <w:rFonts w:ascii="Times New Roman" w:hAnsi="Times New Roman"/>
              </w:rPr>
            </w:pPr>
            <w:r w:rsidRPr="00883287">
              <w:rPr>
                <w:rFonts w:ascii="Times New Roman" w:hAnsi="Times New Roman"/>
              </w:rPr>
              <w:t>31</w:t>
            </w:r>
          </w:p>
        </w:tc>
        <w:tc>
          <w:tcPr>
            <w:tcW w:w="1764" w:type="dxa"/>
            <w:shd w:val="clear" w:color="auto" w:fill="auto"/>
            <w:noWrap/>
          </w:tcPr>
          <w:p w14:paraId="11623C57" w14:textId="77777777" w:rsidR="00B87C46" w:rsidRPr="00883287" w:rsidRDefault="00B87C46" w:rsidP="00202D5F">
            <w:pPr>
              <w:rPr>
                <w:rFonts w:ascii="Times New Roman" w:hAnsi="Times New Roman"/>
              </w:rPr>
            </w:pPr>
            <w:r w:rsidRPr="00883287">
              <w:rPr>
                <w:rFonts w:ascii="Times New Roman" w:hAnsi="Times New Roman"/>
              </w:rPr>
              <w:t>Tor Ness</w:t>
            </w:r>
          </w:p>
        </w:tc>
        <w:tc>
          <w:tcPr>
            <w:tcW w:w="1985" w:type="dxa"/>
            <w:shd w:val="clear" w:color="auto" w:fill="auto"/>
            <w:noWrap/>
          </w:tcPr>
          <w:p w14:paraId="00B18E2E"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36A83382" w14:textId="77777777" w:rsidR="00B87C46" w:rsidRPr="00883287" w:rsidRDefault="00B87C46" w:rsidP="00202D5F">
            <w:pPr>
              <w:rPr>
                <w:rFonts w:ascii="Times New Roman" w:hAnsi="Times New Roman"/>
              </w:rPr>
            </w:pPr>
            <w:r w:rsidRPr="00883287">
              <w:rPr>
                <w:rFonts w:ascii="Times New Roman" w:hAnsi="Times New Roman"/>
              </w:rPr>
              <w:t>58° 46.7’N 03° 17.6’W</w:t>
            </w:r>
          </w:p>
        </w:tc>
      </w:tr>
      <w:tr w:rsidR="00B87C46" w:rsidRPr="00883287" w14:paraId="02E4DD90" w14:textId="77777777" w:rsidTr="00202D5F">
        <w:trPr>
          <w:trHeight w:val="284"/>
        </w:trPr>
        <w:tc>
          <w:tcPr>
            <w:tcW w:w="1084" w:type="dxa"/>
            <w:shd w:val="clear" w:color="auto" w:fill="auto"/>
            <w:noWrap/>
          </w:tcPr>
          <w:p w14:paraId="6551AA43" w14:textId="77777777" w:rsidR="00B87C46" w:rsidRPr="00883287" w:rsidRDefault="00B87C46" w:rsidP="00202D5F">
            <w:pPr>
              <w:jc w:val="center"/>
              <w:rPr>
                <w:rFonts w:ascii="Times New Roman" w:hAnsi="Times New Roman"/>
              </w:rPr>
            </w:pPr>
            <w:r w:rsidRPr="00883287">
              <w:rPr>
                <w:rFonts w:ascii="Times New Roman" w:hAnsi="Times New Roman"/>
              </w:rPr>
              <w:t>32</w:t>
            </w:r>
          </w:p>
        </w:tc>
        <w:tc>
          <w:tcPr>
            <w:tcW w:w="1764" w:type="dxa"/>
            <w:shd w:val="clear" w:color="auto" w:fill="auto"/>
            <w:noWrap/>
          </w:tcPr>
          <w:p w14:paraId="08FDAD3A" w14:textId="77777777" w:rsidR="00B87C46" w:rsidRPr="00883287" w:rsidRDefault="00B87C46" w:rsidP="00202D5F">
            <w:pPr>
              <w:rPr>
                <w:rFonts w:ascii="Times New Roman" w:hAnsi="Times New Roman"/>
              </w:rPr>
            </w:pPr>
            <w:r w:rsidRPr="00883287">
              <w:rPr>
                <w:rFonts w:ascii="Times New Roman" w:hAnsi="Times New Roman"/>
              </w:rPr>
              <w:t>Dunnet Head</w:t>
            </w:r>
          </w:p>
        </w:tc>
        <w:tc>
          <w:tcPr>
            <w:tcW w:w="1985" w:type="dxa"/>
            <w:shd w:val="clear" w:color="auto" w:fill="auto"/>
            <w:noWrap/>
          </w:tcPr>
          <w:p w14:paraId="06EB383B"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08D8DEB8" w14:textId="77777777" w:rsidR="00B87C46" w:rsidRPr="00883287" w:rsidRDefault="00B87C46" w:rsidP="00202D5F">
            <w:pPr>
              <w:rPr>
                <w:rFonts w:ascii="Times New Roman" w:hAnsi="Times New Roman"/>
              </w:rPr>
            </w:pPr>
            <w:r w:rsidRPr="00883287">
              <w:rPr>
                <w:rFonts w:ascii="Times New Roman" w:hAnsi="Times New Roman"/>
              </w:rPr>
              <w:t>58° 40.3’N 03° 22.4’W</w:t>
            </w:r>
          </w:p>
        </w:tc>
      </w:tr>
      <w:tr w:rsidR="00B87C46" w:rsidRPr="00883287" w14:paraId="225274C9" w14:textId="77777777" w:rsidTr="00202D5F">
        <w:trPr>
          <w:trHeight w:val="284"/>
        </w:trPr>
        <w:tc>
          <w:tcPr>
            <w:tcW w:w="1084" w:type="dxa"/>
            <w:shd w:val="clear" w:color="auto" w:fill="auto"/>
            <w:noWrap/>
          </w:tcPr>
          <w:p w14:paraId="211490F1" w14:textId="77777777" w:rsidR="00B87C46" w:rsidRPr="00883287" w:rsidRDefault="00B87C46" w:rsidP="00202D5F">
            <w:pPr>
              <w:jc w:val="center"/>
              <w:rPr>
                <w:rFonts w:ascii="Times New Roman" w:hAnsi="Times New Roman"/>
              </w:rPr>
            </w:pPr>
            <w:r w:rsidRPr="00883287">
              <w:rPr>
                <w:rFonts w:ascii="Times New Roman" w:hAnsi="Times New Roman"/>
              </w:rPr>
              <w:t>33</w:t>
            </w:r>
          </w:p>
        </w:tc>
        <w:tc>
          <w:tcPr>
            <w:tcW w:w="1764" w:type="dxa"/>
            <w:shd w:val="clear" w:color="auto" w:fill="auto"/>
            <w:noWrap/>
          </w:tcPr>
          <w:p w14:paraId="2D0926CD" w14:textId="77777777" w:rsidR="00B87C46" w:rsidRPr="00883287" w:rsidRDefault="00B87C46" w:rsidP="00202D5F">
            <w:pPr>
              <w:rPr>
                <w:rFonts w:ascii="Times New Roman" w:hAnsi="Times New Roman"/>
              </w:rPr>
            </w:pPr>
            <w:r w:rsidRPr="00883287">
              <w:rPr>
                <w:rFonts w:ascii="Times New Roman" w:hAnsi="Times New Roman"/>
              </w:rPr>
              <w:t>Holborn Head</w:t>
            </w:r>
          </w:p>
        </w:tc>
        <w:tc>
          <w:tcPr>
            <w:tcW w:w="1985" w:type="dxa"/>
            <w:shd w:val="clear" w:color="auto" w:fill="auto"/>
            <w:noWrap/>
          </w:tcPr>
          <w:p w14:paraId="53224842"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653AF83F" w14:textId="77777777" w:rsidR="00B87C46" w:rsidRPr="00883287" w:rsidRDefault="00B87C46" w:rsidP="00202D5F">
            <w:pPr>
              <w:rPr>
                <w:rFonts w:ascii="Times New Roman" w:hAnsi="Times New Roman"/>
              </w:rPr>
            </w:pPr>
            <w:r w:rsidRPr="00883287">
              <w:rPr>
                <w:rFonts w:ascii="Times New Roman" w:hAnsi="Times New Roman"/>
              </w:rPr>
              <w:t>58° 36.9’N 03° 32.4’W</w:t>
            </w:r>
          </w:p>
        </w:tc>
      </w:tr>
      <w:tr w:rsidR="00B87C46" w:rsidRPr="00883287" w14:paraId="20D2EFA8" w14:textId="77777777" w:rsidTr="00202D5F">
        <w:trPr>
          <w:trHeight w:val="284"/>
        </w:trPr>
        <w:tc>
          <w:tcPr>
            <w:tcW w:w="1084" w:type="dxa"/>
            <w:shd w:val="clear" w:color="auto" w:fill="auto"/>
            <w:noWrap/>
          </w:tcPr>
          <w:p w14:paraId="50570C13" w14:textId="77777777" w:rsidR="00B87C46" w:rsidRPr="00883287" w:rsidRDefault="00B87C46" w:rsidP="00202D5F">
            <w:pPr>
              <w:jc w:val="center"/>
              <w:rPr>
                <w:rFonts w:ascii="Times New Roman" w:hAnsi="Times New Roman"/>
              </w:rPr>
            </w:pPr>
            <w:r w:rsidRPr="00883287">
              <w:rPr>
                <w:rFonts w:ascii="Times New Roman" w:hAnsi="Times New Roman"/>
              </w:rPr>
              <w:t>34</w:t>
            </w:r>
          </w:p>
        </w:tc>
        <w:tc>
          <w:tcPr>
            <w:tcW w:w="1764" w:type="dxa"/>
            <w:shd w:val="clear" w:color="auto" w:fill="auto"/>
            <w:noWrap/>
          </w:tcPr>
          <w:p w14:paraId="36771290" w14:textId="77777777" w:rsidR="00B87C46" w:rsidRPr="00883287" w:rsidRDefault="00B87C46" w:rsidP="00202D5F">
            <w:pPr>
              <w:rPr>
                <w:rFonts w:ascii="Times New Roman" w:hAnsi="Times New Roman"/>
              </w:rPr>
            </w:pPr>
            <w:r w:rsidRPr="00883287">
              <w:rPr>
                <w:rFonts w:ascii="Times New Roman" w:hAnsi="Times New Roman"/>
              </w:rPr>
              <w:t>Strathy Point</w:t>
            </w:r>
          </w:p>
        </w:tc>
        <w:tc>
          <w:tcPr>
            <w:tcW w:w="1985" w:type="dxa"/>
            <w:shd w:val="clear" w:color="auto" w:fill="auto"/>
            <w:noWrap/>
          </w:tcPr>
          <w:p w14:paraId="110FFA1A"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2CFA7E7B" w14:textId="77777777" w:rsidR="00B87C46" w:rsidRPr="00883287" w:rsidRDefault="00B87C46" w:rsidP="00202D5F">
            <w:pPr>
              <w:rPr>
                <w:rFonts w:ascii="Times New Roman" w:hAnsi="Times New Roman"/>
              </w:rPr>
            </w:pPr>
            <w:r w:rsidRPr="00883287">
              <w:rPr>
                <w:rFonts w:ascii="Times New Roman" w:hAnsi="Times New Roman"/>
              </w:rPr>
              <w:t>58° 36.1’N 04° 00.9’W</w:t>
            </w:r>
          </w:p>
        </w:tc>
      </w:tr>
      <w:tr w:rsidR="00B87C46" w:rsidRPr="00883287" w14:paraId="1FEB219C" w14:textId="77777777" w:rsidTr="00202D5F">
        <w:trPr>
          <w:trHeight w:val="284"/>
        </w:trPr>
        <w:tc>
          <w:tcPr>
            <w:tcW w:w="1084" w:type="dxa"/>
            <w:shd w:val="clear" w:color="auto" w:fill="auto"/>
            <w:noWrap/>
          </w:tcPr>
          <w:p w14:paraId="5740B1A2" w14:textId="77777777" w:rsidR="00B87C46" w:rsidRPr="00883287" w:rsidRDefault="00B87C46" w:rsidP="00202D5F">
            <w:pPr>
              <w:jc w:val="center"/>
              <w:rPr>
                <w:rFonts w:ascii="Times New Roman" w:hAnsi="Times New Roman"/>
              </w:rPr>
            </w:pPr>
            <w:r w:rsidRPr="00883287">
              <w:rPr>
                <w:rFonts w:ascii="Times New Roman" w:hAnsi="Times New Roman"/>
              </w:rPr>
              <w:t>35</w:t>
            </w:r>
          </w:p>
        </w:tc>
        <w:tc>
          <w:tcPr>
            <w:tcW w:w="1764" w:type="dxa"/>
            <w:shd w:val="clear" w:color="auto" w:fill="auto"/>
            <w:noWrap/>
          </w:tcPr>
          <w:p w14:paraId="67EB7721" w14:textId="77777777" w:rsidR="00B87C46" w:rsidRPr="00883287" w:rsidRDefault="00B87C46" w:rsidP="00202D5F">
            <w:pPr>
              <w:rPr>
                <w:rFonts w:ascii="Times New Roman" w:hAnsi="Times New Roman"/>
              </w:rPr>
            </w:pPr>
            <w:r w:rsidRPr="00883287">
              <w:rPr>
                <w:rFonts w:ascii="Times New Roman" w:hAnsi="Times New Roman"/>
              </w:rPr>
              <w:t>Sule Skerry</w:t>
            </w:r>
          </w:p>
        </w:tc>
        <w:tc>
          <w:tcPr>
            <w:tcW w:w="1985" w:type="dxa"/>
            <w:shd w:val="clear" w:color="auto" w:fill="auto"/>
            <w:noWrap/>
          </w:tcPr>
          <w:p w14:paraId="4F4620AD"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50607812" w14:textId="77777777" w:rsidR="00B87C46" w:rsidRPr="00883287" w:rsidRDefault="00B87C46" w:rsidP="00202D5F">
            <w:pPr>
              <w:rPr>
                <w:rFonts w:ascii="Times New Roman" w:hAnsi="Times New Roman"/>
              </w:rPr>
            </w:pPr>
            <w:r w:rsidRPr="00883287">
              <w:rPr>
                <w:rFonts w:ascii="Times New Roman" w:hAnsi="Times New Roman"/>
              </w:rPr>
              <w:t>59° 05.0’N 04° 24.3’W</w:t>
            </w:r>
          </w:p>
        </w:tc>
      </w:tr>
      <w:tr w:rsidR="00B87C46" w:rsidRPr="00883287" w14:paraId="7CEA3344" w14:textId="77777777" w:rsidTr="00202D5F">
        <w:trPr>
          <w:trHeight w:val="284"/>
        </w:trPr>
        <w:tc>
          <w:tcPr>
            <w:tcW w:w="1084" w:type="dxa"/>
            <w:shd w:val="clear" w:color="auto" w:fill="auto"/>
            <w:noWrap/>
          </w:tcPr>
          <w:p w14:paraId="1A7513B3" w14:textId="77777777" w:rsidR="00B87C46" w:rsidRPr="00883287" w:rsidRDefault="00B87C46" w:rsidP="00202D5F">
            <w:pPr>
              <w:jc w:val="center"/>
              <w:rPr>
                <w:rFonts w:ascii="Times New Roman" w:hAnsi="Times New Roman"/>
              </w:rPr>
            </w:pPr>
            <w:r w:rsidRPr="00883287">
              <w:rPr>
                <w:rFonts w:ascii="Times New Roman" w:hAnsi="Times New Roman"/>
              </w:rPr>
              <w:t>36</w:t>
            </w:r>
          </w:p>
        </w:tc>
        <w:tc>
          <w:tcPr>
            <w:tcW w:w="1764" w:type="dxa"/>
            <w:shd w:val="clear" w:color="auto" w:fill="auto"/>
            <w:noWrap/>
          </w:tcPr>
          <w:p w14:paraId="18816C15" w14:textId="77777777" w:rsidR="00B87C46" w:rsidRPr="00883287" w:rsidRDefault="00B87C46" w:rsidP="00202D5F">
            <w:pPr>
              <w:rPr>
                <w:rFonts w:ascii="Times New Roman" w:hAnsi="Times New Roman"/>
              </w:rPr>
            </w:pPr>
            <w:r w:rsidRPr="00883287">
              <w:rPr>
                <w:rFonts w:ascii="Times New Roman" w:hAnsi="Times New Roman"/>
              </w:rPr>
              <w:t>Cape Wrath</w:t>
            </w:r>
          </w:p>
        </w:tc>
        <w:tc>
          <w:tcPr>
            <w:tcW w:w="1985" w:type="dxa"/>
            <w:shd w:val="clear" w:color="auto" w:fill="auto"/>
            <w:noWrap/>
          </w:tcPr>
          <w:p w14:paraId="381C21FE"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2A50E83D" w14:textId="77777777" w:rsidR="00B87C46" w:rsidRPr="00883287" w:rsidRDefault="00B87C46" w:rsidP="00202D5F">
            <w:pPr>
              <w:rPr>
                <w:rFonts w:ascii="Times New Roman" w:hAnsi="Times New Roman"/>
              </w:rPr>
            </w:pPr>
            <w:r w:rsidRPr="00883287">
              <w:rPr>
                <w:rFonts w:ascii="Times New Roman" w:hAnsi="Times New Roman"/>
              </w:rPr>
              <w:t>58° 37.6’N 04° 59.9’W</w:t>
            </w:r>
          </w:p>
        </w:tc>
      </w:tr>
      <w:tr w:rsidR="00B87C46" w:rsidRPr="00883287" w14:paraId="6DC96C64" w14:textId="77777777" w:rsidTr="00202D5F">
        <w:trPr>
          <w:trHeight w:val="284"/>
        </w:trPr>
        <w:tc>
          <w:tcPr>
            <w:tcW w:w="1084" w:type="dxa"/>
            <w:shd w:val="clear" w:color="auto" w:fill="auto"/>
            <w:noWrap/>
          </w:tcPr>
          <w:p w14:paraId="3FBDA001" w14:textId="77777777" w:rsidR="00B87C46" w:rsidRPr="00883287" w:rsidRDefault="00B87C46" w:rsidP="00202D5F">
            <w:pPr>
              <w:jc w:val="center"/>
              <w:rPr>
                <w:rFonts w:ascii="Times New Roman" w:hAnsi="Times New Roman"/>
              </w:rPr>
            </w:pPr>
            <w:r w:rsidRPr="00883287">
              <w:rPr>
                <w:rFonts w:ascii="Times New Roman" w:hAnsi="Times New Roman"/>
              </w:rPr>
              <w:t>37</w:t>
            </w:r>
          </w:p>
        </w:tc>
        <w:tc>
          <w:tcPr>
            <w:tcW w:w="1764" w:type="dxa"/>
            <w:shd w:val="clear" w:color="auto" w:fill="auto"/>
            <w:noWrap/>
          </w:tcPr>
          <w:p w14:paraId="68B01A35" w14:textId="77777777" w:rsidR="00B87C46" w:rsidRPr="00883287" w:rsidRDefault="00B87C46" w:rsidP="00202D5F">
            <w:pPr>
              <w:rPr>
                <w:rFonts w:ascii="Times New Roman" w:hAnsi="Times New Roman"/>
              </w:rPr>
            </w:pPr>
            <w:r w:rsidRPr="00883287">
              <w:rPr>
                <w:rFonts w:ascii="Times New Roman" w:hAnsi="Times New Roman"/>
              </w:rPr>
              <w:t>Stoer Head</w:t>
            </w:r>
          </w:p>
        </w:tc>
        <w:tc>
          <w:tcPr>
            <w:tcW w:w="1985" w:type="dxa"/>
            <w:shd w:val="clear" w:color="auto" w:fill="auto"/>
            <w:noWrap/>
          </w:tcPr>
          <w:p w14:paraId="46EA46E9"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24AF2273" w14:textId="77777777" w:rsidR="00B87C46" w:rsidRPr="00883287" w:rsidRDefault="00B87C46" w:rsidP="00202D5F">
            <w:pPr>
              <w:rPr>
                <w:rFonts w:ascii="Times New Roman" w:hAnsi="Times New Roman"/>
              </w:rPr>
            </w:pPr>
            <w:r w:rsidRPr="00883287">
              <w:rPr>
                <w:rFonts w:ascii="Times New Roman" w:hAnsi="Times New Roman"/>
              </w:rPr>
              <w:t>58° 14.4’N 05° 24.0’W</w:t>
            </w:r>
          </w:p>
        </w:tc>
      </w:tr>
      <w:tr w:rsidR="00B87C46" w:rsidRPr="00883287" w14:paraId="44536581" w14:textId="77777777" w:rsidTr="00202D5F">
        <w:trPr>
          <w:trHeight w:val="284"/>
        </w:trPr>
        <w:tc>
          <w:tcPr>
            <w:tcW w:w="1084" w:type="dxa"/>
            <w:shd w:val="clear" w:color="auto" w:fill="auto"/>
            <w:noWrap/>
          </w:tcPr>
          <w:p w14:paraId="635037A1" w14:textId="77777777" w:rsidR="00B87C46" w:rsidRPr="00883287" w:rsidRDefault="00B87C46" w:rsidP="00202D5F">
            <w:pPr>
              <w:jc w:val="center"/>
              <w:rPr>
                <w:rFonts w:ascii="Times New Roman" w:hAnsi="Times New Roman"/>
              </w:rPr>
            </w:pPr>
            <w:r w:rsidRPr="00883287">
              <w:rPr>
                <w:rFonts w:ascii="Times New Roman" w:hAnsi="Times New Roman"/>
              </w:rPr>
              <w:t>38</w:t>
            </w:r>
          </w:p>
        </w:tc>
        <w:tc>
          <w:tcPr>
            <w:tcW w:w="1764" w:type="dxa"/>
            <w:shd w:val="clear" w:color="auto" w:fill="auto"/>
            <w:noWrap/>
          </w:tcPr>
          <w:p w14:paraId="17730CB5" w14:textId="77777777" w:rsidR="00B87C46" w:rsidRPr="00883287" w:rsidRDefault="00B87C46" w:rsidP="00202D5F">
            <w:pPr>
              <w:rPr>
                <w:rFonts w:ascii="Times New Roman" w:hAnsi="Times New Roman"/>
              </w:rPr>
            </w:pPr>
            <w:r w:rsidRPr="00883287">
              <w:rPr>
                <w:rFonts w:ascii="Times New Roman" w:hAnsi="Times New Roman"/>
              </w:rPr>
              <w:t>Rubh Re</w:t>
            </w:r>
          </w:p>
        </w:tc>
        <w:tc>
          <w:tcPr>
            <w:tcW w:w="1985" w:type="dxa"/>
            <w:shd w:val="clear" w:color="auto" w:fill="auto"/>
            <w:noWrap/>
          </w:tcPr>
          <w:p w14:paraId="33BB40D7"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31B33DB7" w14:textId="77777777" w:rsidR="00B87C46" w:rsidRPr="00883287" w:rsidRDefault="00B87C46" w:rsidP="00202D5F">
            <w:pPr>
              <w:rPr>
                <w:rFonts w:ascii="Times New Roman" w:hAnsi="Times New Roman"/>
              </w:rPr>
            </w:pPr>
            <w:r w:rsidRPr="00883287">
              <w:rPr>
                <w:rFonts w:ascii="Times New Roman" w:hAnsi="Times New Roman"/>
              </w:rPr>
              <w:t>57° 51.4’N 05° 48.6’W</w:t>
            </w:r>
          </w:p>
        </w:tc>
      </w:tr>
      <w:tr w:rsidR="00B87C46" w:rsidRPr="00883287" w14:paraId="53C1FF2D" w14:textId="77777777" w:rsidTr="00202D5F">
        <w:trPr>
          <w:trHeight w:val="284"/>
        </w:trPr>
        <w:tc>
          <w:tcPr>
            <w:tcW w:w="1084" w:type="dxa"/>
            <w:shd w:val="clear" w:color="auto" w:fill="auto"/>
            <w:noWrap/>
          </w:tcPr>
          <w:p w14:paraId="4E69DF67" w14:textId="77777777" w:rsidR="00B87C46" w:rsidRPr="00883287" w:rsidRDefault="00B87C46" w:rsidP="00202D5F">
            <w:pPr>
              <w:jc w:val="center"/>
              <w:rPr>
                <w:rFonts w:ascii="Times New Roman" w:hAnsi="Times New Roman"/>
              </w:rPr>
            </w:pPr>
            <w:r w:rsidRPr="00883287">
              <w:rPr>
                <w:rFonts w:ascii="Times New Roman" w:hAnsi="Times New Roman"/>
              </w:rPr>
              <w:t>39</w:t>
            </w:r>
          </w:p>
        </w:tc>
        <w:tc>
          <w:tcPr>
            <w:tcW w:w="1764" w:type="dxa"/>
            <w:shd w:val="clear" w:color="auto" w:fill="auto"/>
            <w:noWrap/>
          </w:tcPr>
          <w:p w14:paraId="4EAC4E94" w14:textId="77777777" w:rsidR="00B87C46" w:rsidRPr="00883287" w:rsidRDefault="00B87C46" w:rsidP="00202D5F">
            <w:pPr>
              <w:rPr>
                <w:rFonts w:ascii="Times New Roman" w:hAnsi="Times New Roman"/>
              </w:rPr>
            </w:pPr>
            <w:r w:rsidRPr="00883287">
              <w:rPr>
                <w:rFonts w:ascii="Times New Roman" w:hAnsi="Times New Roman"/>
              </w:rPr>
              <w:t>Rona</w:t>
            </w:r>
          </w:p>
        </w:tc>
        <w:tc>
          <w:tcPr>
            <w:tcW w:w="1985" w:type="dxa"/>
            <w:shd w:val="clear" w:color="auto" w:fill="auto"/>
            <w:noWrap/>
          </w:tcPr>
          <w:p w14:paraId="434F6DA4"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592DF94E" w14:textId="77777777" w:rsidR="00B87C46" w:rsidRPr="00883287" w:rsidRDefault="00B87C46" w:rsidP="00202D5F">
            <w:pPr>
              <w:rPr>
                <w:rFonts w:ascii="Times New Roman" w:hAnsi="Times New Roman"/>
              </w:rPr>
            </w:pPr>
            <w:r w:rsidRPr="00883287">
              <w:rPr>
                <w:rFonts w:ascii="Times New Roman" w:hAnsi="Times New Roman"/>
              </w:rPr>
              <w:t>57° 34.7’N 05° 57.5’W</w:t>
            </w:r>
          </w:p>
        </w:tc>
      </w:tr>
      <w:tr w:rsidR="00B87C46" w:rsidRPr="00883287" w14:paraId="3CF03DBD" w14:textId="77777777" w:rsidTr="00202D5F">
        <w:trPr>
          <w:trHeight w:val="284"/>
        </w:trPr>
        <w:tc>
          <w:tcPr>
            <w:tcW w:w="1084" w:type="dxa"/>
            <w:shd w:val="clear" w:color="auto" w:fill="auto"/>
            <w:noWrap/>
          </w:tcPr>
          <w:p w14:paraId="54673305" w14:textId="77777777" w:rsidR="00B87C46" w:rsidRPr="00883287" w:rsidRDefault="00B87C46" w:rsidP="00202D5F">
            <w:pPr>
              <w:jc w:val="center"/>
              <w:rPr>
                <w:rFonts w:ascii="Times New Roman" w:hAnsi="Times New Roman"/>
              </w:rPr>
            </w:pPr>
            <w:r w:rsidRPr="00883287">
              <w:rPr>
                <w:rFonts w:ascii="Times New Roman" w:hAnsi="Times New Roman"/>
              </w:rPr>
              <w:t>40</w:t>
            </w:r>
          </w:p>
        </w:tc>
        <w:tc>
          <w:tcPr>
            <w:tcW w:w="1764" w:type="dxa"/>
            <w:shd w:val="clear" w:color="auto" w:fill="auto"/>
            <w:noWrap/>
          </w:tcPr>
          <w:p w14:paraId="161D2035" w14:textId="77777777" w:rsidR="00B87C46" w:rsidRPr="00883287" w:rsidRDefault="00B87C46" w:rsidP="00202D5F">
            <w:pPr>
              <w:rPr>
                <w:rFonts w:ascii="Times New Roman" w:hAnsi="Times New Roman"/>
              </w:rPr>
            </w:pPr>
            <w:r w:rsidRPr="00883287">
              <w:rPr>
                <w:rFonts w:ascii="Times New Roman" w:hAnsi="Times New Roman"/>
              </w:rPr>
              <w:t>Neist Point</w:t>
            </w:r>
          </w:p>
        </w:tc>
        <w:tc>
          <w:tcPr>
            <w:tcW w:w="1985" w:type="dxa"/>
            <w:shd w:val="clear" w:color="auto" w:fill="auto"/>
            <w:noWrap/>
          </w:tcPr>
          <w:p w14:paraId="76695F7A"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4380BD70" w14:textId="77777777" w:rsidR="00B87C46" w:rsidRPr="00883287" w:rsidRDefault="00B87C46" w:rsidP="00202D5F">
            <w:pPr>
              <w:rPr>
                <w:rFonts w:ascii="Times New Roman" w:hAnsi="Times New Roman"/>
              </w:rPr>
            </w:pPr>
            <w:r w:rsidRPr="00883287">
              <w:rPr>
                <w:rFonts w:ascii="Times New Roman" w:hAnsi="Times New Roman"/>
              </w:rPr>
              <w:t>57° 25.4’N 06° 47.2’W</w:t>
            </w:r>
          </w:p>
        </w:tc>
      </w:tr>
      <w:tr w:rsidR="00B87C46" w:rsidRPr="00883287" w14:paraId="528AEE46" w14:textId="77777777" w:rsidTr="00202D5F">
        <w:trPr>
          <w:trHeight w:val="284"/>
        </w:trPr>
        <w:tc>
          <w:tcPr>
            <w:tcW w:w="1084" w:type="dxa"/>
            <w:shd w:val="clear" w:color="auto" w:fill="auto"/>
            <w:noWrap/>
          </w:tcPr>
          <w:p w14:paraId="677D6382" w14:textId="77777777" w:rsidR="00B87C46" w:rsidRPr="00883287" w:rsidRDefault="00B87C46" w:rsidP="00202D5F">
            <w:pPr>
              <w:jc w:val="center"/>
              <w:rPr>
                <w:rFonts w:ascii="Times New Roman" w:hAnsi="Times New Roman"/>
              </w:rPr>
            </w:pPr>
            <w:r w:rsidRPr="00883287">
              <w:rPr>
                <w:rFonts w:ascii="Times New Roman" w:hAnsi="Times New Roman"/>
              </w:rPr>
              <w:t>41</w:t>
            </w:r>
          </w:p>
        </w:tc>
        <w:tc>
          <w:tcPr>
            <w:tcW w:w="1764" w:type="dxa"/>
            <w:shd w:val="clear" w:color="auto" w:fill="auto"/>
            <w:noWrap/>
          </w:tcPr>
          <w:p w14:paraId="505F68FD" w14:textId="77777777" w:rsidR="00B87C46" w:rsidRPr="00883287" w:rsidRDefault="00B87C46" w:rsidP="00202D5F">
            <w:pPr>
              <w:rPr>
                <w:rFonts w:ascii="Times New Roman" w:hAnsi="Times New Roman"/>
              </w:rPr>
            </w:pPr>
            <w:r w:rsidRPr="00883287">
              <w:rPr>
                <w:rFonts w:ascii="Times New Roman" w:hAnsi="Times New Roman"/>
              </w:rPr>
              <w:t>Ornsay</w:t>
            </w:r>
          </w:p>
        </w:tc>
        <w:tc>
          <w:tcPr>
            <w:tcW w:w="1985" w:type="dxa"/>
            <w:shd w:val="clear" w:color="auto" w:fill="auto"/>
            <w:noWrap/>
          </w:tcPr>
          <w:p w14:paraId="774B87ED"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27AA7D05" w14:textId="77777777" w:rsidR="00B87C46" w:rsidRPr="00883287" w:rsidRDefault="00B87C46" w:rsidP="00202D5F">
            <w:pPr>
              <w:rPr>
                <w:rFonts w:ascii="Times New Roman" w:hAnsi="Times New Roman"/>
              </w:rPr>
            </w:pPr>
            <w:r w:rsidRPr="00883287">
              <w:rPr>
                <w:rFonts w:ascii="Times New Roman" w:hAnsi="Times New Roman"/>
              </w:rPr>
              <w:t>57° 08.6’N 05° 46.4’W</w:t>
            </w:r>
          </w:p>
        </w:tc>
      </w:tr>
      <w:tr w:rsidR="00B87C46" w:rsidRPr="00883287" w14:paraId="6789B3FB" w14:textId="77777777" w:rsidTr="00202D5F">
        <w:trPr>
          <w:trHeight w:val="284"/>
        </w:trPr>
        <w:tc>
          <w:tcPr>
            <w:tcW w:w="1084" w:type="dxa"/>
            <w:shd w:val="clear" w:color="auto" w:fill="auto"/>
            <w:noWrap/>
          </w:tcPr>
          <w:p w14:paraId="36E3DBE1" w14:textId="77777777" w:rsidR="00B87C46" w:rsidRPr="00883287" w:rsidRDefault="00B87C46" w:rsidP="00202D5F">
            <w:pPr>
              <w:jc w:val="center"/>
              <w:rPr>
                <w:rFonts w:ascii="Times New Roman" w:hAnsi="Times New Roman"/>
              </w:rPr>
            </w:pPr>
            <w:r w:rsidRPr="00883287">
              <w:rPr>
                <w:rFonts w:ascii="Times New Roman" w:hAnsi="Times New Roman"/>
              </w:rPr>
              <w:t>42</w:t>
            </w:r>
          </w:p>
        </w:tc>
        <w:tc>
          <w:tcPr>
            <w:tcW w:w="1764" w:type="dxa"/>
            <w:shd w:val="clear" w:color="auto" w:fill="auto"/>
            <w:noWrap/>
          </w:tcPr>
          <w:p w14:paraId="5E772885" w14:textId="77777777" w:rsidR="00B87C46" w:rsidRPr="00883287" w:rsidRDefault="00B87C46" w:rsidP="00202D5F">
            <w:pPr>
              <w:rPr>
                <w:rFonts w:ascii="Times New Roman" w:hAnsi="Times New Roman"/>
              </w:rPr>
            </w:pPr>
            <w:r w:rsidRPr="00883287">
              <w:rPr>
                <w:rFonts w:ascii="Times New Roman" w:hAnsi="Times New Roman"/>
              </w:rPr>
              <w:t>Hyskeir</w:t>
            </w:r>
          </w:p>
        </w:tc>
        <w:tc>
          <w:tcPr>
            <w:tcW w:w="1985" w:type="dxa"/>
            <w:shd w:val="clear" w:color="auto" w:fill="auto"/>
            <w:noWrap/>
          </w:tcPr>
          <w:p w14:paraId="1C5A51BB"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4FFE3D7D" w14:textId="77777777" w:rsidR="00B87C46" w:rsidRPr="00883287" w:rsidRDefault="00B87C46" w:rsidP="00202D5F">
            <w:pPr>
              <w:rPr>
                <w:rFonts w:ascii="Times New Roman" w:hAnsi="Times New Roman"/>
              </w:rPr>
            </w:pPr>
            <w:r w:rsidRPr="00883287">
              <w:rPr>
                <w:rFonts w:ascii="Times New Roman" w:hAnsi="Times New Roman"/>
              </w:rPr>
              <w:t>56° 58.2’N 06° 40.9’W</w:t>
            </w:r>
          </w:p>
        </w:tc>
      </w:tr>
      <w:tr w:rsidR="00B87C46" w:rsidRPr="00883287" w14:paraId="305E5392" w14:textId="77777777" w:rsidTr="00202D5F">
        <w:trPr>
          <w:trHeight w:val="284"/>
        </w:trPr>
        <w:tc>
          <w:tcPr>
            <w:tcW w:w="1084" w:type="dxa"/>
            <w:shd w:val="clear" w:color="auto" w:fill="auto"/>
            <w:noWrap/>
          </w:tcPr>
          <w:p w14:paraId="28CAA0A4" w14:textId="77777777" w:rsidR="00B87C46" w:rsidRPr="00883287" w:rsidRDefault="00B87C46" w:rsidP="00202D5F">
            <w:pPr>
              <w:jc w:val="center"/>
              <w:rPr>
                <w:rFonts w:ascii="Times New Roman" w:hAnsi="Times New Roman"/>
              </w:rPr>
            </w:pPr>
            <w:r w:rsidRPr="00883287">
              <w:rPr>
                <w:rFonts w:ascii="Times New Roman" w:hAnsi="Times New Roman"/>
              </w:rPr>
              <w:t>43</w:t>
            </w:r>
          </w:p>
        </w:tc>
        <w:tc>
          <w:tcPr>
            <w:tcW w:w="1764" w:type="dxa"/>
            <w:shd w:val="clear" w:color="auto" w:fill="auto"/>
            <w:noWrap/>
          </w:tcPr>
          <w:p w14:paraId="0081821B" w14:textId="77777777" w:rsidR="00B87C46" w:rsidRPr="00883287" w:rsidRDefault="00B87C46" w:rsidP="00202D5F">
            <w:pPr>
              <w:rPr>
                <w:rFonts w:ascii="Times New Roman" w:hAnsi="Times New Roman"/>
              </w:rPr>
            </w:pPr>
            <w:r w:rsidRPr="00883287">
              <w:rPr>
                <w:rFonts w:ascii="Times New Roman" w:hAnsi="Times New Roman"/>
              </w:rPr>
              <w:t>Ardnamurchan</w:t>
            </w:r>
          </w:p>
        </w:tc>
        <w:tc>
          <w:tcPr>
            <w:tcW w:w="1985" w:type="dxa"/>
            <w:shd w:val="clear" w:color="auto" w:fill="auto"/>
            <w:noWrap/>
          </w:tcPr>
          <w:p w14:paraId="03690713"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6F411F65" w14:textId="77777777" w:rsidR="00B87C46" w:rsidRPr="00883287" w:rsidRDefault="00B87C46" w:rsidP="00202D5F">
            <w:pPr>
              <w:rPr>
                <w:rFonts w:ascii="Times New Roman" w:hAnsi="Times New Roman"/>
              </w:rPr>
            </w:pPr>
            <w:r w:rsidRPr="00883287">
              <w:rPr>
                <w:rFonts w:ascii="Times New Roman" w:hAnsi="Times New Roman"/>
              </w:rPr>
              <w:t>56° 43.6’N 06° 13.4’W</w:t>
            </w:r>
          </w:p>
        </w:tc>
      </w:tr>
      <w:tr w:rsidR="00B87C46" w:rsidRPr="00883287" w14:paraId="5CBC45E0" w14:textId="77777777" w:rsidTr="00202D5F">
        <w:trPr>
          <w:trHeight w:val="284"/>
        </w:trPr>
        <w:tc>
          <w:tcPr>
            <w:tcW w:w="1084" w:type="dxa"/>
            <w:shd w:val="clear" w:color="auto" w:fill="auto"/>
            <w:noWrap/>
          </w:tcPr>
          <w:p w14:paraId="2DB8D597" w14:textId="77777777" w:rsidR="00B87C46" w:rsidRPr="00883287" w:rsidRDefault="00B87C46" w:rsidP="00202D5F">
            <w:pPr>
              <w:jc w:val="center"/>
              <w:rPr>
                <w:rFonts w:ascii="Times New Roman" w:hAnsi="Times New Roman"/>
              </w:rPr>
            </w:pPr>
            <w:r w:rsidRPr="00883287">
              <w:rPr>
                <w:rFonts w:ascii="Times New Roman" w:hAnsi="Times New Roman"/>
              </w:rPr>
              <w:t>44</w:t>
            </w:r>
          </w:p>
        </w:tc>
        <w:tc>
          <w:tcPr>
            <w:tcW w:w="1764" w:type="dxa"/>
            <w:shd w:val="clear" w:color="auto" w:fill="auto"/>
            <w:noWrap/>
          </w:tcPr>
          <w:p w14:paraId="26E6DB9F" w14:textId="77777777" w:rsidR="00B87C46" w:rsidRPr="00883287" w:rsidRDefault="00B87C46" w:rsidP="00202D5F">
            <w:pPr>
              <w:rPr>
                <w:rFonts w:ascii="Times New Roman" w:hAnsi="Times New Roman"/>
              </w:rPr>
            </w:pPr>
            <w:r w:rsidRPr="00883287">
              <w:rPr>
                <w:rFonts w:ascii="Times New Roman" w:hAnsi="Times New Roman"/>
              </w:rPr>
              <w:t>Scarinish</w:t>
            </w:r>
          </w:p>
        </w:tc>
        <w:tc>
          <w:tcPr>
            <w:tcW w:w="1985" w:type="dxa"/>
            <w:shd w:val="clear" w:color="auto" w:fill="auto"/>
            <w:noWrap/>
          </w:tcPr>
          <w:p w14:paraId="01842D78"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46D10BBE" w14:textId="77777777" w:rsidR="00B87C46" w:rsidRPr="00883287" w:rsidRDefault="00B87C46" w:rsidP="00202D5F">
            <w:pPr>
              <w:rPr>
                <w:rFonts w:ascii="Times New Roman" w:hAnsi="Times New Roman"/>
              </w:rPr>
            </w:pPr>
            <w:r w:rsidRPr="00883287">
              <w:rPr>
                <w:rFonts w:ascii="Times New Roman" w:hAnsi="Times New Roman"/>
              </w:rPr>
              <w:t>56° 30.0’N 06° 48.2’W</w:t>
            </w:r>
          </w:p>
        </w:tc>
      </w:tr>
      <w:tr w:rsidR="00B87C46" w:rsidRPr="00883287" w14:paraId="7B3EF106" w14:textId="77777777" w:rsidTr="00202D5F">
        <w:trPr>
          <w:trHeight w:val="284"/>
        </w:trPr>
        <w:tc>
          <w:tcPr>
            <w:tcW w:w="1084" w:type="dxa"/>
            <w:tcBorders>
              <w:bottom w:val="single" w:sz="4" w:space="0" w:color="auto"/>
            </w:tcBorders>
            <w:shd w:val="clear" w:color="auto" w:fill="auto"/>
          </w:tcPr>
          <w:p w14:paraId="3DD17D1D" w14:textId="77777777" w:rsidR="00B87C46" w:rsidRPr="00883287" w:rsidRDefault="00B87C46" w:rsidP="00202D5F">
            <w:pPr>
              <w:jc w:val="center"/>
              <w:rPr>
                <w:rFonts w:ascii="Times New Roman" w:hAnsi="Times New Roman"/>
              </w:rPr>
            </w:pPr>
            <w:r w:rsidRPr="00883287">
              <w:rPr>
                <w:rFonts w:ascii="Times New Roman" w:hAnsi="Times New Roman"/>
              </w:rPr>
              <w:t>45</w:t>
            </w:r>
          </w:p>
        </w:tc>
        <w:tc>
          <w:tcPr>
            <w:tcW w:w="1764" w:type="dxa"/>
            <w:tcBorders>
              <w:bottom w:val="single" w:sz="4" w:space="0" w:color="auto"/>
            </w:tcBorders>
            <w:shd w:val="clear" w:color="auto" w:fill="auto"/>
          </w:tcPr>
          <w:p w14:paraId="28B99A1A" w14:textId="77777777" w:rsidR="00B87C46" w:rsidRPr="00883287" w:rsidRDefault="00B87C46" w:rsidP="00202D5F">
            <w:pPr>
              <w:rPr>
                <w:rFonts w:ascii="Times New Roman" w:hAnsi="Times New Roman"/>
              </w:rPr>
            </w:pPr>
            <w:r w:rsidRPr="00883287">
              <w:rPr>
                <w:rFonts w:ascii="Times New Roman" w:hAnsi="Times New Roman"/>
              </w:rPr>
              <w:t>Skerryvore</w:t>
            </w:r>
          </w:p>
        </w:tc>
        <w:tc>
          <w:tcPr>
            <w:tcW w:w="1985" w:type="dxa"/>
            <w:tcBorders>
              <w:bottom w:val="single" w:sz="4" w:space="0" w:color="auto"/>
            </w:tcBorders>
            <w:shd w:val="clear" w:color="auto" w:fill="auto"/>
          </w:tcPr>
          <w:p w14:paraId="7359A5BE" w14:textId="77777777" w:rsidR="00B87C46" w:rsidRPr="00883287" w:rsidRDefault="00B87C46" w:rsidP="00202D5F">
            <w:pPr>
              <w:jc w:val="center"/>
              <w:rPr>
                <w:rFonts w:ascii="Times New Roman" w:hAnsi="Times New Roman"/>
              </w:rPr>
            </w:pPr>
            <w:r w:rsidRPr="00883287">
              <w:rPr>
                <w:rFonts w:ascii="Times New Roman" w:hAnsi="Times New Roman"/>
              </w:rPr>
              <w:t>Rock</w:t>
            </w:r>
          </w:p>
        </w:tc>
        <w:tc>
          <w:tcPr>
            <w:tcW w:w="2410" w:type="dxa"/>
            <w:tcBorders>
              <w:bottom w:val="single" w:sz="4" w:space="0" w:color="auto"/>
            </w:tcBorders>
            <w:shd w:val="clear" w:color="auto" w:fill="auto"/>
          </w:tcPr>
          <w:p w14:paraId="5138631B" w14:textId="77777777" w:rsidR="00B87C46" w:rsidRPr="00883287" w:rsidRDefault="00B87C46" w:rsidP="00202D5F">
            <w:pPr>
              <w:rPr>
                <w:rFonts w:ascii="Times New Roman" w:hAnsi="Times New Roman"/>
              </w:rPr>
            </w:pPr>
            <w:r w:rsidRPr="00883287">
              <w:rPr>
                <w:rFonts w:ascii="Times New Roman" w:hAnsi="Times New Roman"/>
              </w:rPr>
              <w:t>56° 19.4’N 07° 06.9’W</w:t>
            </w:r>
          </w:p>
        </w:tc>
      </w:tr>
      <w:tr w:rsidR="00B87C46" w:rsidRPr="00883287" w14:paraId="32ABD9A5" w14:textId="77777777" w:rsidTr="00202D5F">
        <w:trPr>
          <w:trHeight w:val="658"/>
        </w:trPr>
        <w:tc>
          <w:tcPr>
            <w:tcW w:w="1084" w:type="dxa"/>
            <w:tcBorders>
              <w:top w:val="single" w:sz="4" w:space="0" w:color="auto"/>
              <w:bottom w:val="single" w:sz="4" w:space="0" w:color="auto"/>
            </w:tcBorders>
            <w:shd w:val="solid" w:color="FF0000" w:fill="auto"/>
            <w:noWrap/>
            <w:vAlign w:val="center"/>
          </w:tcPr>
          <w:p w14:paraId="38B17ACD" w14:textId="77777777" w:rsidR="00B87C46" w:rsidRPr="00883287" w:rsidRDefault="00B87C46" w:rsidP="00202D5F">
            <w:pPr>
              <w:jc w:val="center"/>
              <w:rPr>
                <w:rFonts w:ascii="Times New Roman" w:hAnsi="Times New Roman"/>
                <w:b/>
                <w:color w:val="FFFFFF"/>
              </w:rPr>
            </w:pPr>
            <w:r w:rsidRPr="00883287">
              <w:rPr>
                <w:rFonts w:ascii="Times New Roman" w:hAnsi="Times New Roman"/>
                <w:b/>
                <w:color w:val="FFFFFF"/>
              </w:rPr>
              <w:t>Map No.</w:t>
            </w:r>
          </w:p>
        </w:tc>
        <w:tc>
          <w:tcPr>
            <w:tcW w:w="1764" w:type="dxa"/>
            <w:tcBorders>
              <w:top w:val="single" w:sz="4" w:space="0" w:color="auto"/>
              <w:bottom w:val="single" w:sz="4" w:space="0" w:color="auto"/>
            </w:tcBorders>
            <w:shd w:val="solid" w:color="FF0000" w:fill="auto"/>
            <w:noWrap/>
            <w:vAlign w:val="center"/>
          </w:tcPr>
          <w:p w14:paraId="0BC0DBA0" w14:textId="77777777" w:rsidR="00B87C46" w:rsidRPr="00883287" w:rsidRDefault="00B87C46" w:rsidP="00202D5F">
            <w:pPr>
              <w:rPr>
                <w:rFonts w:ascii="Times New Roman" w:hAnsi="Times New Roman"/>
                <w:b/>
                <w:color w:val="FFFFFF"/>
              </w:rPr>
            </w:pPr>
            <w:r w:rsidRPr="00883287">
              <w:rPr>
                <w:rFonts w:ascii="Times New Roman" w:hAnsi="Times New Roman"/>
                <w:b/>
                <w:color w:val="FFFFFF"/>
              </w:rPr>
              <w:t>Name</w:t>
            </w:r>
          </w:p>
        </w:tc>
        <w:tc>
          <w:tcPr>
            <w:tcW w:w="1985" w:type="dxa"/>
            <w:tcBorders>
              <w:top w:val="single" w:sz="4" w:space="0" w:color="auto"/>
              <w:bottom w:val="single" w:sz="4" w:space="0" w:color="auto"/>
            </w:tcBorders>
            <w:shd w:val="solid" w:color="FF0000" w:fill="auto"/>
            <w:noWrap/>
            <w:vAlign w:val="center"/>
          </w:tcPr>
          <w:p w14:paraId="00B631BE" w14:textId="77777777" w:rsidR="00B87C46" w:rsidRPr="00883287" w:rsidRDefault="00B87C46" w:rsidP="00202D5F">
            <w:pPr>
              <w:jc w:val="center"/>
              <w:rPr>
                <w:rFonts w:ascii="Times New Roman" w:hAnsi="Times New Roman"/>
                <w:b/>
                <w:color w:val="FFFFFF"/>
              </w:rPr>
            </w:pPr>
            <w:r w:rsidRPr="00883287">
              <w:rPr>
                <w:rFonts w:ascii="Times New Roman" w:hAnsi="Times New Roman"/>
                <w:b/>
                <w:color w:val="FFFFFF"/>
              </w:rPr>
              <w:t>Type of Station</w:t>
            </w:r>
          </w:p>
        </w:tc>
        <w:tc>
          <w:tcPr>
            <w:tcW w:w="2410" w:type="dxa"/>
            <w:tcBorders>
              <w:top w:val="single" w:sz="4" w:space="0" w:color="auto"/>
              <w:bottom w:val="single" w:sz="4" w:space="0" w:color="auto"/>
            </w:tcBorders>
            <w:shd w:val="solid" w:color="FF0000" w:fill="auto"/>
            <w:noWrap/>
            <w:vAlign w:val="center"/>
          </w:tcPr>
          <w:p w14:paraId="689EE45E" w14:textId="77777777" w:rsidR="00B87C46" w:rsidRPr="00883287" w:rsidRDefault="00B87C46" w:rsidP="00202D5F">
            <w:pPr>
              <w:rPr>
                <w:rFonts w:ascii="Times New Roman" w:hAnsi="Times New Roman"/>
                <w:b/>
                <w:color w:val="FFFFFF"/>
              </w:rPr>
            </w:pPr>
            <w:r w:rsidRPr="00883287">
              <w:rPr>
                <w:rFonts w:ascii="Times New Roman" w:hAnsi="Times New Roman"/>
                <w:b/>
                <w:color w:val="FFFFFF"/>
              </w:rPr>
              <w:t>Location</w:t>
            </w:r>
          </w:p>
        </w:tc>
      </w:tr>
      <w:tr w:rsidR="00B87C46" w:rsidRPr="00883287" w14:paraId="0ED671A6" w14:textId="77777777" w:rsidTr="00202D5F">
        <w:trPr>
          <w:trHeight w:val="284"/>
        </w:trPr>
        <w:tc>
          <w:tcPr>
            <w:tcW w:w="1084" w:type="dxa"/>
            <w:tcBorders>
              <w:top w:val="single" w:sz="4" w:space="0" w:color="auto"/>
            </w:tcBorders>
            <w:shd w:val="clear" w:color="auto" w:fill="auto"/>
            <w:noWrap/>
          </w:tcPr>
          <w:p w14:paraId="05C958AD" w14:textId="77777777" w:rsidR="00B87C46" w:rsidRPr="00883287" w:rsidRDefault="00B87C46" w:rsidP="00202D5F">
            <w:pPr>
              <w:jc w:val="center"/>
              <w:rPr>
                <w:rFonts w:ascii="Times New Roman" w:hAnsi="Times New Roman"/>
              </w:rPr>
            </w:pPr>
            <w:r w:rsidRPr="00883287">
              <w:rPr>
                <w:rFonts w:ascii="Times New Roman" w:hAnsi="Times New Roman"/>
              </w:rPr>
              <w:t>46</w:t>
            </w:r>
          </w:p>
        </w:tc>
        <w:tc>
          <w:tcPr>
            <w:tcW w:w="1764" w:type="dxa"/>
            <w:tcBorders>
              <w:top w:val="single" w:sz="4" w:space="0" w:color="auto"/>
            </w:tcBorders>
            <w:shd w:val="clear" w:color="auto" w:fill="auto"/>
            <w:noWrap/>
          </w:tcPr>
          <w:p w14:paraId="185B8E23" w14:textId="77777777" w:rsidR="00B87C46" w:rsidRPr="00883287" w:rsidRDefault="00B87C46" w:rsidP="00202D5F">
            <w:pPr>
              <w:rPr>
                <w:rFonts w:ascii="Times New Roman" w:hAnsi="Times New Roman"/>
              </w:rPr>
            </w:pPr>
            <w:r w:rsidRPr="00883287">
              <w:rPr>
                <w:rFonts w:ascii="Times New Roman" w:hAnsi="Times New Roman"/>
              </w:rPr>
              <w:t>Dubh Artach</w:t>
            </w:r>
          </w:p>
        </w:tc>
        <w:tc>
          <w:tcPr>
            <w:tcW w:w="1985" w:type="dxa"/>
            <w:tcBorders>
              <w:top w:val="single" w:sz="4" w:space="0" w:color="auto"/>
            </w:tcBorders>
            <w:shd w:val="clear" w:color="auto" w:fill="auto"/>
            <w:noWrap/>
          </w:tcPr>
          <w:p w14:paraId="0B688B6B" w14:textId="77777777" w:rsidR="00B87C46" w:rsidRPr="00883287" w:rsidRDefault="00B87C46" w:rsidP="00202D5F">
            <w:pPr>
              <w:jc w:val="center"/>
              <w:rPr>
                <w:rFonts w:ascii="Times New Roman" w:hAnsi="Times New Roman"/>
              </w:rPr>
            </w:pPr>
            <w:r w:rsidRPr="00883287">
              <w:rPr>
                <w:rFonts w:ascii="Times New Roman" w:hAnsi="Times New Roman"/>
              </w:rPr>
              <w:t>Rock</w:t>
            </w:r>
          </w:p>
        </w:tc>
        <w:tc>
          <w:tcPr>
            <w:tcW w:w="2410" w:type="dxa"/>
            <w:tcBorders>
              <w:top w:val="single" w:sz="4" w:space="0" w:color="auto"/>
            </w:tcBorders>
            <w:shd w:val="clear" w:color="auto" w:fill="auto"/>
            <w:noWrap/>
          </w:tcPr>
          <w:p w14:paraId="44B92BE9" w14:textId="77777777" w:rsidR="00B87C46" w:rsidRPr="00883287" w:rsidRDefault="00B87C46" w:rsidP="00202D5F">
            <w:pPr>
              <w:rPr>
                <w:rFonts w:ascii="Times New Roman" w:hAnsi="Times New Roman"/>
              </w:rPr>
            </w:pPr>
            <w:r w:rsidRPr="00883287">
              <w:rPr>
                <w:rFonts w:ascii="Times New Roman" w:hAnsi="Times New Roman"/>
              </w:rPr>
              <w:t>56° 08.0’N 06° 37.9’W</w:t>
            </w:r>
          </w:p>
        </w:tc>
      </w:tr>
      <w:tr w:rsidR="00B87C46" w:rsidRPr="00883287" w14:paraId="18AC841F" w14:textId="77777777" w:rsidTr="00202D5F">
        <w:trPr>
          <w:trHeight w:val="284"/>
        </w:trPr>
        <w:tc>
          <w:tcPr>
            <w:tcW w:w="1084" w:type="dxa"/>
            <w:shd w:val="clear" w:color="auto" w:fill="auto"/>
            <w:noWrap/>
          </w:tcPr>
          <w:p w14:paraId="53D2A546" w14:textId="77777777" w:rsidR="00B87C46" w:rsidRPr="00883287" w:rsidRDefault="00B87C46" w:rsidP="00202D5F">
            <w:pPr>
              <w:jc w:val="center"/>
              <w:rPr>
                <w:rFonts w:ascii="Times New Roman" w:hAnsi="Times New Roman"/>
              </w:rPr>
            </w:pPr>
            <w:r w:rsidRPr="00883287">
              <w:rPr>
                <w:rFonts w:ascii="Times New Roman" w:hAnsi="Times New Roman"/>
              </w:rPr>
              <w:t>47</w:t>
            </w:r>
          </w:p>
        </w:tc>
        <w:tc>
          <w:tcPr>
            <w:tcW w:w="1764" w:type="dxa"/>
            <w:shd w:val="clear" w:color="auto" w:fill="auto"/>
            <w:noWrap/>
          </w:tcPr>
          <w:p w14:paraId="531B6291" w14:textId="77777777" w:rsidR="00B87C46" w:rsidRPr="00883287" w:rsidRDefault="00B87C46" w:rsidP="00202D5F">
            <w:pPr>
              <w:rPr>
                <w:rFonts w:ascii="Times New Roman" w:hAnsi="Times New Roman"/>
              </w:rPr>
            </w:pPr>
            <w:r w:rsidRPr="00883287">
              <w:rPr>
                <w:rFonts w:ascii="Times New Roman" w:hAnsi="Times New Roman"/>
              </w:rPr>
              <w:t>Rubha Nan Gall</w:t>
            </w:r>
          </w:p>
        </w:tc>
        <w:tc>
          <w:tcPr>
            <w:tcW w:w="1985" w:type="dxa"/>
            <w:shd w:val="clear" w:color="auto" w:fill="auto"/>
            <w:noWrap/>
          </w:tcPr>
          <w:p w14:paraId="5CA14358"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31A16BAC" w14:textId="77777777" w:rsidR="00B87C46" w:rsidRPr="00883287" w:rsidRDefault="00B87C46" w:rsidP="00202D5F">
            <w:pPr>
              <w:rPr>
                <w:rFonts w:ascii="Times New Roman" w:hAnsi="Times New Roman"/>
              </w:rPr>
            </w:pPr>
            <w:r w:rsidRPr="00883287">
              <w:rPr>
                <w:rFonts w:ascii="Times New Roman" w:hAnsi="Times New Roman"/>
              </w:rPr>
              <w:t>56° 38.3’N 06° 03.9’W</w:t>
            </w:r>
          </w:p>
        </w:tc>
      </w:tr>
      <w:tr w:rsidR="00B87C46" w:rsidRPr="00883287" w14:paraId="198982DC" w14:textId="77777777" w:rsidTr="00202D5F">
        <w:trPr>
          <w:trHeight w:val="284"/>
        </w:trPr>
        <w:tc>
          <w:tcPr>
            <w:tcW w:w="1084" w:type="dxa"/>
            <w:shd w:val="clear" w:color="auto" w:fill="auto"/>
            <w:noWrap/>
          </w:tcPr>
          <w:p w14:paraId="2D555C8C" w14:textId="77777777" w:rsidR="00B87C46" w:rsidRPr="00883287" w:rsidRDefault="00B87C46" w:rsidP="00202D5F">
            <w:pPr>
              <w:jc w:val="center"/>
              <w:rPr>
                <w:rFonts w:ascii="Times New Roman" w:hAnsi="Times New Roman"/>
              </w:rPr>
            </w:pPr>
            <w:r w:rsidRPr="00883287">
              <w:rPr>
                <w:rFonts w:ascii="Times New Roman" w:hAnsi="Times New Roman"/>
              </w:rPr>
              <w:t>48</w:t>
            </w:r>
          </w:p>
        </w:tc>
        <w:tc>
          <w:tcPr>
            <w:tcW w:w="1764" w:type="dxa"/>
            <w:shd w:val="clear" w:color="auto" w:fill="auto"/>
            <w:noWrap/>
          </w:tcPr>
          <w:p w14:paraId="3ECC450B" w14:textId="77777777" w:rsidR="00B87C46" w:rsidRPr="00883287" w:rsidRDefault="00B87C46" w:rsidP="00202D5F">
            <w:pPr>
              <w:rPr>
                <w:rFonts w:ascii="Times New Roman" w:hAnsi="Times New Roman"/>
              </w:rPr>
            </w:pPr>
            <w:r w:rsidRPr="00883287">
              <w:rPr>
                <w:rFonts w:ascii="Times New Roman" w:hAnsi="Times New Roman"/>
              </w:rPr>
              <w:t>Lismore</w:t>
            </w:r>
          </w:p>
        </w:tc>
        <w:tc>
          <w:tcPr>
            <w:tcW w:w="1985" w:type="dxa"/>
            <w:shd w:val="clear" w:color="auto" w:fill="auto"/>
            <w:noWrap/>
          </w:tcPr>
          <w:p w14:paraId="3D819D33"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30787E14" w14:textId="77777777" w:rsidR="00B87C46" w:rsidRPr="00883287" w:rsidRDefault="00B87C46" w:rsidP="00202D5F">
            <w:pPr>
              <w:rPr>
                <w:rFonts w:ascii="Times New Roman" w:hAnsi="Times New Roman"/>
              </w:rPr>
            </w:pPr>
            <w:r w:rsidRPr="00883287">
              <w:rPr>
                <w:rFonts w:ascii="Times New Roman" w:hAnsi="Times New Roman"/>
              </w:rPr>
              <w:t>56° 27.4’N 05° 36.4’W</w:t>
            </w:r>
          </w:p>
        </w:tc>
      </w:tr>
      <w:tr w:rsidR="00B87C46" w:rsidRPr="00883287" w14:paraId="735D8D45" w14:textId="77777777" w:rsidTr="00202D5F">
        <w:trPr>
          <w:trHeight w:val="284"/>
        </w:trPr>
        <w:tc>
          <w:tcPr>
            <w:tcW w:w="1084" w:type="dxa"/>
            <w:shd w:val="clear" w:color="auto" w:fill="auto"/>
            <w:noWrap/>
          </w:tcPr>
          <w:p w14:paraId="4B6DF13C" w14:textId="77777777" w:rsidR="00B87C46" w:rsidRPr="00883287" w:rsidRDefault="00B87C46" w:rsidP="00202D5F">
            <w:pPr>
              <w:jc w:val="center"/>
              <w:rPr>
                <w:rFonts w:ascii="Times New Roman" w:hAnsi="Times New Roman"/>
              </w:rPr>
            </w:pPr>
            <w:r w:rsidRPr="00883287">
              <w:rPr>
                <w:rFonts w:ascii="Times New Roman" w:hAnsi="Times New Roman"/>
              </w:rPr>
              <w:t>49</w:t>
            </w:r>
          </w:p>
        </w:tc>
        <w:tc>
          <w:tcPr>
            <w:tcW w:w="1764" w:type="dxa"/>
            <w:shd w:val="clear" w:color="auto" w:fill="auto"/>
            <w:noWrap/>
          </w:tcPr>
          <w:p w14:paraId="53CC774B" w14:textId="77777777" w:rsidR="00B87C46" w:rsidRPr="00883287" w:rsidRDefault="00B87C46" w:rsidP="00202D5F">
            <w:pPr>
              <w:rPr>
                <w:rFonts w:ascii="Times New Roman" w:hAnsi="Times New Roman"/>
              </w:rPr>
            </w:pPr>
            <w:r w:rsidRPr="00883287">
              <w:rPr>
                <w:rFonts w:ascii="Times New Roman" w:hAnsi="Times New Roman"/>
              </w:rPr>
              <w:t>Ruvaal</w:t>
            </w:r>
          </w:p>
        </w:tc>
        <w:tc>
          <w:tcPr>
            <w:tcW w:w="1985" w:type="dxa"/>
            <w:shd w:val="clear" w:color="auto" w:fill="auto"/>
            <w:noWrap/>
          </w:tcPr>
          <w:p w14:paraId="660952AF"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0EB5E6A2" w14:textId="77777777" w:rsidR="00B87C46" w:rsidRPr="00883287" w:rsidRDefault="00B87C46" w:rsidP="00202D5F">
            <w:pPr>
              <w:rPr>
                <w:rFonts w:ascii="Times New Roman" w:hAnsi="Times New Roman"/>
              </w:rPr>
            </w:pPr>
            <w:r w:rsidRPr="00883287">
              <w:rPr>
                <w:rFonts w:ascii="Times New Roman" w:hAnsi="Times New Roman"/>
              </w:rPr>
              <w:t>55° 56.2’N 06° 07.3’W</w:t>
            </w:r>
          </w:p>
        </w:tc>
      </w:tr>
      <w:tr w:rsidR="00B87C46" w:rsidRPr="00883287" w14:paraId="02861A99" w14:textId="77777777" w:rsidTr="00202D5F">
        <w:trPr>
          <w:trHeight w:val="284"/>
        </w:trPr>
        <w:tc>
          <w:tcPr>
            <w:tcW w:w="1084" w:type="dxa"/>
            <w:shd w:val="clear" w:color="auto" w:fill="auto"/>
            <w:noWrap/>
          </w:tcPr>
          <w:p w14:paraId="670187A6" w14:textId="77777777" w:rsidR="00B87C46" w:rsidRPr="00883287" w:rsidRDefault="00B87C46" w:rsidP="00202D5F">
            <w:pPr>
              <w:jc w:val="center"/>
              <w:rPr>
                <w:rFonts w:ascii="Times New Roman" w:hAnsi="Times New Roman"/>
              </w:rPr>
            </w:pPr>
            <w:r w:rsidRPr="00883287">
              <w:rPr>
                <w:rFonts w:ascii="Times New Roman" w:hAnsi="Times New Roman"/>
              </w:rPr>
              <w:t>50</w:t>
            </w:r>
          </w:p>
        </w:tc>
        <w:tc>
          <w:tcPr>
            <w:tcW w:w="1764" w:type="dxa"/>
            <w:shd w:val="clear" w:color="auto" w:fill="auto"/>
            <w:noWrap/>
          </w:tcPr>
          <w:p w14:paraId="40BDE79C" w14:textId="77777777" w:rsidR="00B87C46" w:rsidRPr="00883287" w:rsidRDefault="00B87C46" w:rsidP="00202D5F">
            <w:pPr>
              <w:rPr>
                <w:rFonts w:ascii="Times New Roman" w:hAnsi="Times New Roman"/>
              </w:rPr>
            </w:pPr>
            <w:r w:rsidRPr="00883287">
              <w:rPr>
                <w:rFonts w:ascii="Times New Roman" w:hAnsi="Times New Roman"/>
              </w:rPr>
              <w:t>Rinns of Islay</w:t>
            </w:r>
          </w:p>
        </w:tc>
        <w:tc>
          <w:tcPr>
            <w:tcW w:w="1985" w:type="dxa"/>
            <w:shd w:val="clear" w:color="auto" w:fill="auto"/>
            <w:noWrap/>
          </w:tcPr>
          <w:p w14:paraId="506B329F"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3B81EDA1" w14:textId="77777777" w:rsidR="00B87C46" w:rsidRPr="00883287" w:rsidRDefault="00B87C46" w:rsidP="00202D5F">
            <w:pPr>
              <w:rPr>
                <w:rFonts w:ascii="Times New Roman" w:hAnsi="Times New Roman"/>
              </w:rPr>
            </w:pPr>
            <w:r w:rsidRPr="00883287">
              <w:rPr>
                <w:rFonts w:ascii="Times New Roman" w:hAnsi="Times New Roman"/>
              </w:rPr>
              <w:t>55° 40.4’N 06° 30.8’W</w:t>
            </w:r>
          </w:p>
        </w:tc>
      </w:tr>
      <w:tr w:rsidR="00B87C46" w:rsidRPr="00883287" w14:paraId="3C3C4A05" w14:textId="77777777" w:rsidTr="00202D5F">
        <w:trPr>
          <w:trHeight w:val="284"/>
        </w:trPr>
        <w:tc>
          <w:tcPr>
            <w:tcW w:w="1084" w:type="dxa"/>
            <w:shd w:val="clear" w:color="auto" w:fill="auto"/>
            <w:noWrap/>
          </w:tcPr>
          <w:p w14:paraId="6DB722A4" w14:textId="77777777" w:rsidR="00B87C46" w:rsidRPr="00883287" w:rsidRDefault="00B87C46" w:rsidP="00202D5F">
            <w:pPr>
              <w:jc w:val="center"/>
              <w:rPr>
                <w:rFonts w:ascii="Times New Roman" w:hAnsi="Times New Roman"/>
              </w:rPr>
            </w:pPr>
            <w:r w:rsidRPr="00883287">
              <w:rPr>
                <w:rFonts w:ascii="Times New Roman" w:hAnsi="Times New Roman"/>
              </w:rPr>
              <w:t>51</w:t>
            </w:r>
          </w:p>
        </w:tc>
        <w:tc>
          <w:tcPr>
            <w:tcW w:w="1764" w:type="dxa"/>
            <w:shd w:val="clear" w:color="auto" w:fill="auto"/>
            <w:noWrap/>
          </w:tcPr>
          <w:p w14:paraId="25B8DD3A" w14:textId="77777777" w:rsidR="00B87C46" w:rsidRPr="00883287" w:rsidRDefault="00B87C46" w:rsidP="00202D5F">
            <w:pPr>
              <w:rPr>
                <w:rFonts w:ascii="Times New Roman" w:hAnsi="Times New Roman"/>
              </w:rPr>
            </w:pPr>
            <w:r w:rsidRPr="00883287">
              <w:rPr>
                <w:rFonts w:ascii="Times New Roman" w:hAnsi="Times New Roman"/>
              </w:rPr>
              <w:t>Mull of Kintyre</w:t>
            </w:r>
          </w:p>
        </w:tc>
        <w:tc>
          <w:tcPr>
            <w:tcW w:w="1985" w:type="dxa"/>
            <w:shd w:val="clear" w:color="auto" w:fill="auto"/>
            <w:noWrap/>
          </w:tcPr>
          <w:p w14:paraId="400BB6FD"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1C77D53D" w14:textId="77777777" w:rsidR="00B87C46" w:rsidRPr="00883287" w:rsidRDefault="00B87C46" w:rsidP="00202D5F">
            <w:pPr>
              <w:rPr>
                <w:rFonts w:ascii="Times New Roman" w:hAnsi="Times New Roman"/>
              </w:rPr>
            </w:pPr>
            <w:r w:rsidRPr="00883287">
              <w:rPr>
                <w:rFonts w:ascii="Times New Roman" w:hAnsi="Times New Roman"/>
              </w:rPr>
              <w:t>55° 18.6’N 05° 48.1’W</w:t>
            </w:r>
          </w:p>
        </w:tc>
      </w:tr>
      <w:tr w:rsidR="00B87C46" w:rsidRPr="00883287" w14:paraId="477403F6" w14:textId="77777777" w:rsidTr="00202D5F">
        <w:trPr>
          <w:trHeight w:val="284"/>
        </w:trPr>
        <w:tc>
          <w:tcPr>
            <w:tcW w:w="1084" w:type="dxa"/>
            <w:shd w:val="clear" w:color="auto" w:fill="auto"/>
            <w:noWrap/>
          </w:tcPr>
          <w:p w14:paraId="6FF078E1" w14:textId="77777777" w:rsidR="00B87C46" w:rsidRPr="00883287" w:rsidRDefault="00B87C46" w:rsidP="00202D5F">
            <w:pPr>
              <w:jc w:val="center"/>
              <w:rPr>
                <w:rFonts w:ascii="Times New Roman" w:hAnsi="Times New Roman"/>
              </w:rPr>
            </w:pPr>
            <w:r w:rsidRPr="00883287">
              <w:rPr>
                <w:rFonts w:ascii="Times New Roman" w:hAnsi="Times New Roman"/>
              </w:rPr>
              <w:t>52</w:t>
            </w:r>
          </w:p>
        </w:tc>
        <w:tc>
          <w:tcPr>
            <w:tcW w:w="1764" w:type="dxa"/>
            <w:shd w:val="clear" w:color="auto" w:fill="auto"/>
            <w:noWrap/>
          </w:tcPr>
          <w:p w14:paraId="775A527C" w14:textId="77777777" w:rsidR="00B87C46" w:rsidRPr="00883287" w:rsidRDefault="00B87C46" w:rsidP="00202D5F">
            <w:pPr>
              <w:rPr>
                <w:rFonts w:ascii="Times New Roman" w:hAnsi="Times New Roman"/>
              </w:rPr>
            </w:pPr>
            <w:r w:rsidRPr="00883287">
              <w:rPr>
                <w:rFonts w:ascii="Times New Roman" w:hAnsi="Times New Roman"/>
              </w:rPr>
              <w:t>Sanda</w:t>
            </w:r>
          </w:p>
        </w:tc>
        <w:tc>
          <w:tcPr>
            <w:tcW w:w="1985" w:type="dxa"/>
            <w:shd w:val="clear" w:color="auto" w:fill="auto"/>
            <w:noWrap/>
          </w:tcPr>
          <w:p w14:paraId="5F1B5DE6"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37EE2E53" w14:textId="77777777" w:rsidR="00B87C46" w:rsidRPr="00883287" w:rsidRDefault="00B87C46" w:rsidP="00202D5F">
            <w:pPr>
              <w:rPr>
                <w:rFonts w:ascii="Times New Roman" w:hAnsi="Times New Roman"/>
              </w:rPr>
            </w:pPr>
            <w:r w:rsidRPr="00883287">
              <w:rPr>
                <w:rFonts w:ascii="Times New Roman" w:hAnsi="Times New Roman"/>
              </w:rPr>
              <w:t>55° 16.5’N 05° 34.9’W</w:t>
            </w:r>
          </w:p>
        </w:tc>
      </w:tr>
      <w:tr w:rsidR="00B87C46" w:rsidRPr="00883287" w14:paraId="2D8E5532" w14:textId="77777777" w:rsidTr="00202D5F">
        <w:trPr>
          <w:trHeight w:val="284"/>
        </w:trPr>
        <w:tc>
          <w:tcPr>
            <w:tcW w:w="1084" w:type="dxa"/>
            <w:shd w:val="clear" w:color="auto" w:fill="auto"/>
            <w:noWrap/>
          </w:tcPr>
          <w:p w14:paraId="48C8DE17" w14:textId="77777777" w:rsidR="00B87C46" w:rsidRPr="00883287" w:rsidRDefault="00B87C46" w:rsidP="00202D5F">
            <w:pPr>
              <w:jc w:val="center"/>
              <w:rPr>
                <w:rFonts w:ascii="Times New Roman" w:hAnsi="Times New Roman"/>
              </w:rPr>
            </w:pPr>
            <w:r w:rsidRPr="00883287">
              <w:rPr>
                <w:rFonts w:ascii="Times New Roman" w:hAnsi="Times New Roman"/>
              </w:rPr>
              <w:t>53</w:t>
            </w:r>
          </w:p>
        </w:tc>
        <w:tc>
          <w:tcPr>
            <w:tcW w:w="1764" w:type="dxa"/>
            <w:shd w:val="clear" w:color="auto" w:fill="auto"/>
            <w:noWrap/>
          </w:tcPr>
          <w:p w14:paraId="5CFCFD82" w14:textId="77777777" w:rsidR="00B87C46" w:rsidRPr="00883287" w:rsidRDefault="00B87C46" w:rsidP="00202D5F">
            <w:pPr>
              <w:rPr>
                <w:rFonts w:ascii="Times New Roman" w:hAnsi="Times New Roman"/>
              </w:rPr>
            </w:pPr>
            <w:r w:rsidRPr="00883287">
              <w:rPr>
                <w:rFonts w:ascii="Times New Roman" w:hAnsi="Times New Roman"/>
              </w:rPr>
              <w:t>Davaar</w:t>
            </w:r>
          </w:p>
        </w:tc>
        <w:tc>
          <w:tcPr>
            <w:tcW w:w="1985" w:type="dxa"/>
            <w:shd w:val="clear" w:color="auto" w:fill="auto"/>
            <w:noWrap/>
          </w:tcPr>
          <w:p w14:paraId="7096464E"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5014159F" w14:textId="77777777" w:rsidR="00B87C46" w:rsidRPr="00883287" w:rsidRDefault="00B87C46" w:rsidP="00202D5F">
            <w:pPr>
              <w:rPr>
                <w:rFonts w:ascii="Times New Roman" w:hAnsi="Times New Roman"/>
              </w:rPr>
            </w:pPr>
            <w:r w:rsidRPr="00883287">
              <w:rPr>
                <w:rFonts w:ascii="Times New Roman" w:hAnsi="Times New Roman"/>
              </w:rPr>
              <w:t>55° 25.7’N 05° 32.4’W</w:t>
            </w:r>
          </w:p>
        </w:tc>
      </w:tr>
      <w:tr w:rsidR="00B87C46" w:rsidRPr="00883287" w14:paraId="75A6D157" w14:textId="77777777" w:rsidTr="00202D5F">
        <w:trPr>
          <w:trHeight w:val="284"/>
        </w:trPr>
        <w:tc>
          <w:tcPr>
            <w:tcW w:w="1084" w:type="dxa"/>
            <w:shd w:val="clear" w:color="auto" w:fill="auto"/>
            <w:noWrap/>
          </w:tcPr>
          <w:p w14:paraId="4867303C" w14:textId="77777777" w:rsidR="00B87C46" w:rsidRPr="00883287" w:rsidRDefault="00B87C46" w:rsidP="00202D5F">
            <w:pPr>
              <w:jc w:val="center"/>
              <w:rPr>
                <w:rFonts w:ascii="Times New Roman" w:hAnsi="Times New Roman"/>
              </w:rPr>
            </w:pPr>
            <w:r w:rsidRPr="00883287">
              <w:rPr>
                <w:rFonts w:ascii="Times New Roman" w:hAnsi="Times New Roman"/>
              </w:rPr>
              <w:t>54</w:t>
            </w:r>
          </w:p>
        </w:tc>
        <w:tc>
          <w:tcPr>
            <w:tcW w:w="1764" w:type="dxa"/>
            <w:shd w:val="clear" w:color="auto" w:fill="auto"/>
            <w:noWrap/>
          </w:tcPr>
          <w:p w14:paraId="39B25C2B" w14:textId="77777777" w:rsidR="00B87C46" w:rsidRPr="00883287" w:rsidRDefault="00B87C46" w:rsidP="00202D5F">
            <w:pPr>
              <w:rPr>
                <w:rFonts w:ascii="Times New Roman" w:hAnsi="Times New Roman"/>
              </w:rPr>
            </w:pPr>
            <w:r w:rsidRPr="00883287">
              <w:rPr>
                <w:rFonts w:ascii="Times New Roman" w:hAnsi="Times New Roman"/>
              </w:rPr>
              <w:t>Pladda</w:t>
            </w:r>
          </w:p>
        </w:tc>
        <w:tc>
          <w:tcPr>
            <w:tcW w:w="1985" w:type="dxa"/>
            <w:shd w:val="clear" w:color="auto" w:fill="auto"/>
            <w:noWrap/>
          </w:tcPr>
          <w:p w14:paraId="0A86A674"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6AAC78E5" w14:textId="77777777" w:rsidR="00B87C46" w:rsidRPr="00883287" w:rsidRDefault="00B87C46" w:rsidP="00202D5F">
            <w:pPr>
              <w:rPr>
                <w:rFonts w:ascii="Times New Roman" w:hAnsi="Times New Roman"/>
              </w:rPr>
            </w:pPr>
            <w:r w:rsidRPr="00883287">
              <w:rPr>
                <w:rFonts w:ascii="Times New Roman" w:hAnsi="Times New Roman"/>
              </w:rPr>
              <w:t>55° 25.5’N 05° 07.3’W</w:t>
            </w:r>
          </w:p>
        </w:tc>
      </w:tr>
      <w:tr w:rsidR="00B87C46" w:rsidRPr="00883287" w14:paraId="5F009EBE" w14:textId="77777777" w:rsidTr="00202D5F">
        <w:trPr>
          <w:trHeight w:val="284"/>
        </w:trPr>
        <w:tc>
          <w:tcPr>
            <w:tcW w:w="1084" w:type="dxa"/>
            <w:shd w:val="clear" w:color="auto" w:fill="auto"/>
            <w:noWrap/>
          </w:tcPr>
          <w:p w14:paraId="1BB9E2E1" w14:textId="77777777" w:rsidR="00B87C46" w:rsidRPr="00883287" w:rsidRDefault="00B87C46" w:rsidP="00202D5F">
            <w:pPr>
              <w:jc w:val="center"/>
              <w:rPr>
                <w:rFonts w:ascii="Times New Roman" w:hAnsi="Times New Roman"/>
              </w:rPr>
            </w:pPr>
            <w:r w:rsidRPr="00883287">
              <w:rPr>
                <w:rFonts w:ascii="Times New Roman" w:hAnsi="Times New Roman"/>
              </w:rPr>
              <w:t>55</w:t>
            </w:r>
          </w:p>
        </w:tc>
        <w:tc>
          <w:tcPr>
            <w:tcW w:w="1764" w:type="dxa"/>
            <w:shd w:val="clear" w:color="auto" w:fill="auto"/>
            <w:noWrap/>
          </w:tcPr>
          <w:p w14:paraId="45419759" w14:textId="77777777" w:rsidR="00B87C46" w:rsidRPr="00883287" w:rsidRDefault="00B87C46" w:rsidP="00202D5F">
            <w:pPr>
              <w:rPr>
                <w:rFonts w:ascii="Times New Roman" w:hAnsi="Times New Roman"/>
              </w:rPr>
            </w:pPr>
            <w:r w:rsidRPr="00883287">
              <w:rPr>
                <w:rFonts w:ascii="Times New Roman" w:hAnsi="Times New Roman"/>
              </w:rPr>
              <w:t>Holy Island (outer)</w:t>
            </w:r>
          </w:p>
        </w:tc>
        <w:tc>
          <w:tcPr>
            <w:tcW w:w="1985" w:type="dxa"/>
            <w:shd w:val="clear" w:color="auto" w:fill="auto"/>
            <w:noWrap/>
          </w:tcPr>
          <w:p w14:paraId="0058015C"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4B38D999" w14:textId="77777777" w:rsidR="00B87C46" w:rsidRPr="00883287" w:rsidRDefault="00B87C46" w:rsidP="00202D5F">
            <w:pPr>
              <w:rPr>
                <w:rFonts w:ascii="Times New Roman" w:hAnsi="Times New Roman"/>
              </w:rPr>
            </w:pPr>
            <w:r w:rsidRPr="00883287">
              <w:rPr>
                <w:rFonts w:ascii="Times New Roman" w:hAnsi="Times New Roman"/>
              </w:rPr>
              <w:t>55° 31.0’N 05° 03.6’W</w:t>
            </w:r>
          </w:p>
        </w:tc>
      </w:tr>
      <w:tr w:rsidR="00B87C46" w:rsidRPr="00883287" w14:paraId="3E37B5F0" w14:textId="77777777" w:rsidTr="00202D5F">
        <w:trPr>
          <w:trHeight w:val="284"/>
        </w:trPr>
        <w:tc>
          <w:tcPr>
            <w:tcW w:w="1084" w:type="dxa"/>
            <w:shd w:val="clear" w:color="auto" w:fill="auto"/>
            <w:noWrap/>
          </w:tcPr>
          <w:p w14:paraId="35D6D749" w14:textId="77777777" w:rsidR="00B87C46" w:rsidRPr="00883287" w:rsidRDefault="00B87C46" w:rsidP="00202D5F">
            <w:pPr>
              <w:jc w:val="center"/>
              <w:rPr>
                <w:rFonts w:ascii="Times New Roman" w:hAnsi="Times New Roman"/>
              </w:rPr>
            </w:pPr>
            <w:r w:rsidRPr="00883287">
              <w:rPr>
                <w:rFonts w:ascii="Times New Roman" w:hAnsi="Times New Roman"/>
              </w:rPr>
              <w:t>56</w:t>
            </w:r>
          </w:p>
        </w:tc>
        <w:tc>
          <w:tcPr>
            <w:tcW w:w="1764" w:type="dxa"/>
            <w:shd w:val="clear" w:color="auto" w:fill="auto"/>
            <w:noWrap/>
          </w:tcPr>
          <w:p w14:paraId="0E0DD374" w14:textId="77777777" w:rsidR="00B87C46" w:rsidRPr="00883287" w:rsidRDefault="00B87C46" w:rsidP="00202D5F">
            <w:pPr>
              <w:rPr>
                <w:rFonts w:ascii="Times New Roman" w:hAnsi="Times New Roman"/>
              </w:rPr>
            </w:pPr>
            <w:r w:rsidRPr="00883287">
              <w:rPr>
                <w:rFonts w:ascii="Times New Roman" w:hAnsi="Times New Roman"/>
              </w:rPr>
              <w:t>Turnberry</w:t>
            </w:r>
          </w:p>
        </w:tc>
        <w:tc>
          <w:tcPr>
            <w:tcW w:w="1985" w:type="dxa"/>
            <w:shd w:val="clear" w:color="auto" w:fill="auto"/>
            <w:noWrap/>
          </w:tcPr>
          <w:p w14:paraId="4375CB01"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18F9B23E" w14:textId="77777777" w:rsidR="00B87C46" w:rsidRPr="00883287" w:rsidRDefault="00B87C46" w:rsidP="00202D5F">
            <w:pPr>
              <w:rPr>
                <w:rFonts w:ascii="Times New Roman" w:hAnsi="Times New Roman"/>
              </w:rPr>
            </w:pPr>
            <w:r w:rsidRPr="00883287">
              <w:rPr>
                <w:rFonts w:ascii="Times New Roman" w:hAnsi="Times New Roman"/>
              </w:rPr>
              <w:t>55° 19’N 04° 50’W</w:t>
            </w:r>
          </w:p>
        </w:tc>
      </w:tr>
      <w:tr w:rsidR="00B87C46" w:rsidRPr="00883287" w14:paraId="0ED5837F" w14:textId="77777777" w:rsidTr="00202D5F">
        <w:trPr>
          <w:trHeight w:val="284"/>
        </w:trPr>
        <w:tc>
          <w:tcPr>
            <w:tcW w:w="1084" w:type="dxa"/>
            <w:shd w:val="clear" w:color="auto" w:fill="auto"/>
            <w:noWrap/>
          </w:tcPr>
          <w:p w14:paraId="7A4B819D" w14:textId="77777777" w:rsidR="00B87C46" w:rsidRPr="00883287" w:rsidRDefault="00B87C46" w:rsidP="00202D5F">
            <w:pPr>
              <w:jc w:val="center"/>
              <w:rPr>
                <w:rFonts w:ascii="Times New Roman" w:hAnsi="Times New Roman"/>
              </w:rPr>
            </w:pPr>
            <w:r w:rsidRPr="00883287">
              <w:rPr>
                <w:rFonts w:ascii="Times New Roman" w:hAnsi="Times New Roman"/>
              </w:rPr>
              <w:t>57</w:t>
            </w:r>
          </w:p>
        </w:tc>
        <w:tc>
          <w:tcPr>
            <w:tcW w:w="1764" w:type="dxa"/>
            <w:shd w:val="clear" w:color="auto" w:fill="auto"/>
            <w:noWrap/>
          </w:tcPr>
          <w:p w14:paraId="3DB8648A" w14:textId="77777777" w:rsidR="00B87C46" w:rsidRPr="00883287" w:rsidRDefault="00B87C46" w:rsidP="00202D5F">
            <w:pPr>
              <w:rPr>
                <w:rFonts w:ascii="Times New Roman" w:hAnsi="Times New Roman"/>
              </w:rPr>
            </w:pPr>
            <w:r w:rsidRPr="00883287">
              <w:rPr>
                <w:rFonts w:ascii="Times New Roman" w:hAnsi="Times New Roman"/>
              </w:rPr>
              <w:t>Ailsa Craig</w:t>
            </w:r>
          </w:p>
        </w:tc>
        <w:tc>
          <w:tcPr>
            <w:tcW w:w="1985" w:type="dxa"/>
            <w:shd w:val="clear" w:color="auto" w:fill="auto"/>
            <w:noWrap/>
          </w:tcPr>
          <w:p w14:paraId="65F5C963"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213BD134" w14:textId="77777777" w:rsidR="00B87C46" w:rsidRPr="00883287" w:rsidRDefault="00B87C46" w:rsidP="00202D5F">
            <w:pPr>
              <w:rPr>
                <w:rFonts w:ascii="Times New Roman" w:hAnsi="Times New Roman"/>
              </w:rPr>
            </w:pPr>
            <w:r w:rsidRPr="00883287">
              <w:rPr>
                <w:rFonts w:ascii="Times New Roman" w:hAnsi="Times New Roman"/>
              </w:rPr>
              <w:t>55° 15.1’N 05° 06.4’W</w:t>
            </w:r>
          </w:p>
        </w:tc>
      </w:tr>
      <w:tr w:rsidR="00B87C46" w:rsidRPr="00883287" w14:paraId="3C4D8AE7" w14:textId="77777777" w:rsidTr="00202D5F">
        <w:trPr>
          <w:trHeight w:val="284"/>
        </w:trPr>
        <w:tc>
          <w:tcPr>
            <w:tcW w:w="1084" w:type="dxa"/>
            <w:shd w:val="clear" w:color="auto" w:fill="auto"/>
            <w:noWrap/>
          </w:tcPr>
          <w:p w14:paraId="30225D2E" w14:textId="77777777" w:rsidR="00B87C46" w:rsidRPr="00883287" w:rsidRDefault="00B87C46" w:rsidP="00202D5F">
            <w:pPr>
              <w:jc w:val="center"/>
              <w:rPr>
                <w:rFonts w:ascii="Times New Roman" w:hAnsi="Times New Roman"/>
              </w:rPr>
            </w:pPr>
            <w:r w:rsidRPr="00883287">
              <w:rPr>
                <w:rFonts w:ascii="Times New Roman" w:hAnsi="Times New Roman"/>
              </w:rPr>
              <w:t>58</w:t>
            </w:r>
          </w:p>
        </w:tc>
        <w:tc>
          <w:tcPr>
            <w:tcW w:w="1764" w:type="dxa"/>
            <w:shd w:val="clear" w:color="auto" w:fill="auto"/>
            <w:noWrap/>
          </w:tcPr>
          <w:p w14:paraId="315D7079" w14:textId="77777777" w:rsidR="00B87C46" w:rsidRPr="00883287" w:rsidRDefault="00B87C46" w:rsidP="00202D5F">
            <w:pPr>
              <w:rPr>
                <w:rFonts w:ascii="Times New Roman" w:hAnsi="Times New Roman"/>
              </w:rPr>
            </w:pPr>
            <w:r w:rsidRPr="00883287">
              <w:rPr>
                <w:rFonts w:ascii="Times New Roman" w:hAnsi="Times New Roman"/>
              </w:rPr>
              <w:t>Corsewall</w:t>
            </w:r>
          </w:p>
        </w:tc>
        <w:tc>
          <w:tcPr>
            <w:tcW w:w="1985" w:type="dxa"/>
            <w:shd w:val="clear" w:color="auto" w:fill="auto"/>
            <w:noWrap/>
          </w:tcPr>
          <w:p w14:paraId="68B0A5BA"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5BD2AD41" w14:textId="77777777" w:rsidR="00B87C46" w:rsidRPr="00883287" w:rsidRDefault="00B87C46" w:rsidP="00202D5F">
            <w:pPr>
              <w:rPr>
                <w:rFonts w:ascii="Times New Roman" w:hAnsi="Times New Roman"/>
              </w:rPr>
            </w:pPr>
            <w:r w:rsidRPr="00883287">
              <w:rPr>
                <w:rFonts w:ascii="Times New Roman" w:hAnsi="Times New Roman"/>
              </w:rPr>
              <w:t>55° 00.5’N 05° 09.5’W</w:t>
            </w:r>
          </w:p>
        </w:tc>
      </w:tr>
      <w:tr w:rsidR="00B87C46" w:rsidRPr="00883287" w14:paraId="477C825E" w14:textId="77777777" w:rsidTr="00202D5F">
        <w:trPr>
          <w:trHeight w:val="284"/>
        </w:trPr>
        <w:tc>
          <w:tcPr>
            <w:tcW w:w="1084" w:type="dxa"/>
            <w:shd w:val="clear" w:color="auto" w:fill="auto"/>
            <w:noWrap/>
          </w:tcPr>
          <w:p w14:paraId="05D6962A" w14:textId="77777777" w:rsidR="00B87C46" w:rsidRPr="00883287" w:rsidRDefault="00B87C46" w:rsidP="00202D5F">
            <w:pPr>
              <w:jc w:val="center"/>
              <w:rPr>
                <w:rFonts w:ascii="Times New Roman" w:hAnsi="Times New Roman"/>
              </w:rPr>
            </w:pPr>
            <w:r w:rsidRPr="00883287">
              <w:rPr>
                <w:rFonts w:ascii="Times New Roman" w:hAnsi="Times New Roman"/>
              </w:rPr>
              <w:t>59</w:t>
            </w:r>
          </w:p>
        </w:tc>
        <w:tc>
          <w:tcPr>
            <w:tcW w:w="1764" w:type="dxa"/>
            <w:shd w:val="clear" w:color="auto" w:fill="auto"/>
            <w:noWrap/>
          </w:tcPr>
          <w:p w14:paraId="144B7F5C" w14:textId="77777777" w:rsidR="00B87C46" w:rsidRPr="00883287" w:rsidRDefault="00B87C46" w:rsidP="00202D5F">
            <w:pPr>
              <w:rPr>
                <w:rFonts w:ascii="Times New Roman" w:hAnsi="Times New Roman"/>
              </w:rPr>
            </w:pPr>
            <w:r w:rsidRPr="00883287">
              <w:rPr>
                <w:rFonts w:ascii="Times New Roman" w:hAnsi="Times New Roman"/>
              </w:rPr>
              <w:t>Killantringan</w:t>
            </w:r>
          </w:p>
        </w:tc>
        <w:tc>
          <w:tcPr>
            <w:tcW w:w="1985" w:type="dxa"/>
            <w:shd w:val="clear" w:color="auto" w:fill="auto"/>
            <w:noWrap/>
          </w:tcPr>
          <w:p w14:paraId="2F61A572"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5014C2A8" w14:textId="77777777" w:rsidR="00B87C46" w:rsidRPr="00883287" w:rsidRDefault="00B87C46" w:rsidP="00202D5F">
            <w:pPr>
              <w:rPr>
                <w:rFonts w:ascii="Times New Roman" w:hAnsi="Times New Roman"/>
              </w:rPr>
            </w:pPr>
            <w:r w:rsidRPr="00883287">
              <w:rPr>
                <w:rFonts w:ascii="Times New Roman" w:hAnsi="Times New Roman"/>
              </w:rPr>
              <w:t>54° 51.7’N 05° 08.7’W</w:t>
            </w:r>
          </w:p>
        </w:tc>
      </w:tr>
      <w:tr w:rsidR="00B87C46" w:rsidRPr="00883287" w14:paraId="58D24D32" w14:textId="77777777" w:rsidTr="00202D5F">
        <w:trPr>
          <w:trHeight w:val="284"/>
        </w:trPr>
        <w:tc>
          <w:tcPr>
            <w:tcW w:w="1084" w:type="dxa"/>
            <w:shd w:val="clear" w:color="auto" w:fill="auto"/>
            <w:noWrap/>
          </w:tcPr>
          <w:p w14:paraId="0EA23A1A" w14:textId="77777777" w:rsidR="00B87C46" w:rsidRPr="00883287" w:rsidRDefault="00B87C46" w:rsidP="00202D5F">
            <w:pPr>
              <w:jc w:val="center"/>
              <w:rPr>
                <w:rFonts w:ascii="Times New Roman" w:hAnsi="Times New Roman"/>
              </w:rPr>
            </w:pPr>
            <w:r w:rsidRPr="00883287">
              <w:rPr>
                <w:rFonts w:ascii="Times New Roman" w:hAnsi="Times New Roman"/>
              </w:rPr>
              <w:t>60</w:t>
            </w:r>
          </w:p>
        </w:tc>
        <w:tc>
          <w:tcPr>
            <w:tcW w:w="1764" w:type="dxa"/>
            <w:shd w:val="clear" w:color="auto" w:fill="auto"/>
            <w:noWrap/>
          </w:tcPr>
          <w:p w14:paraId="009BA4C8" w14:textId="77777777" w:rsidR="00B87C46" w:rsidRPr="00883287" w:rsidRDefault="00B87C46" w:rsidP="00202D5F">
            <w:pPr>
              <w:rPr>
                <w:rFonts w:ascii="Times New Roman" w:hAnsi="Times New Roman"/>
              </w:rPr>
            </w:pPr>
            <w:r w:rsidRPr="00883287">
              <w:rPr>
                <w:rFonts w:ascii="Times New Roman" w:hAnsi="Times New Roman"/>
              </w:rPr>
              <w:t>Crammag Head</w:t>
            </w:r>
          </w:p>
        </w:tc>
        <w:tc>
          <w:tcPr>
            <w:tcW w:w="1985" w:type="dxa"/>
            <w:shd w:val="clear" w:color="auto" w:fill="auto"/>
            <w:noWrap/>
          </w:tcPr>
          <w:p w14:paraId="6E0D3C02"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0CC41124" w14:textId="77777777" w:rsidR="00B87C46" w:rsidRPr="00883287" w:rsidRDefault="00B87C46" w:rsidP="00202D5F">
            <w:pPr>
              <w:rPr>
                <w:rFonts w:ascii="Times New Roman" w:hAnsi="Times New Roman"/>
              </w:rPr>
            </w:pPr>
            <w:r w:rsidRPr="00883287">
              <w:rPr>
                <w:rFonts w:ascii="Times New Roman" w:hAnsi="Times New Roman"/>
              </w:rPr>
              <w:t>54° 39.9’N 04° 57.8’W</w:t>
            </w:r>
          </w:p>
        </w:tc>
      </w:tr>
      <w:tr w:rsidR="00B87C46" w:rsidRPr="00883287" w14:paraId="306309AA" w14:textId="77777777" w:rsidTr="00202D5F">
        <w:trPr>
          <w:trHeight w:val="284"/>
        </w:trPr>
        <w:tc>
          <w:tcPr>
            <w:tcW w:w="1084" w:type="dxa"/>
            <w:shd w:val="clear" w:color="auto" w:fill="auto"/>
            <w:noWrap/>
          </w:tcPr>
          <w:p w14:paraId="16E85D12" w14:textId="77777777" w:rsidR="00B87C46" w:rsidRPr="00883287" w:rsidRDefault="00B87C46" w:rsidP="00202D5F">
            <w:pPr>
              <w:jc w:val="center"/>
              <w:rPr>
                <w:rFonts w:ascii="Times New Roman" w:hAnsi="Times New Roman"/>
              </w:rPr>
            </w:pPr>
            <w:r w:rsidRPr="00883287">
              <w:rPr>
                <w:rFonts w:ascii="Times New Roman" w:hAnsi="Times New Roman"/>
              </w:rPr>
              <w:t>61</w:t>
            </w:r>
          </w:p>
        </w:tc>
        <w:tc>
          <w:tcPr>
            <w:tcW w:w="1764" w:type="dxa"/>
            <w:shd w:val="clear" w:color="auto" w:fill="auto"/>
            <w:noWrap/>
          </w:tcPr>
          <w:p w14:paraId="6B473036" w14:textId="77777777" w:rsidR="00B87C46" w:rsidRPr="00883287" w:rsidRDefault="00B87C46" w:rsidP="00202D5F">
            <w:pPr>
              <w:rPr>
                <w:rFonts w:ascii="Times New Roman" w:hAnsi="Times New Roman"/>
              </w:rPr>
            </w:pPr>
            <w:r w:rsidRPr="00883287">
              <w:rPr>
                <w:rFonts w:ascii="Times New Roman" w:hAnsi="Times New Roman"/>
              </w:rPr>
              <w:t>Mull of Galloway</w:t>
            </w:r>
          </w:p>
        </w:tc>
        <w:tc>
          <w:tcPr>
            <w:tcW w:w="1985" w:type="dxa"/>
            <w:shd w:val="clear" w:color="auto" w:fill="auto"/>
            <w:noWrap/>
          </w:tcPr>
          <w:p w14:paraId="25117C0F"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2AD1096B" w14:textId="77777777" w:rsidR="00B87C46" w:rsidRPr="00883287" w:rsidRDefault="00B87C46" w:rsidP="00202D5F">
            <w:pPr>
              <w:rPr>
                <w:rFonts w:ascii="Times New Roman" w:hAnsi="Times New Roman"/>
              </w:rPr>
            </w:pPr>
            <w:r w:rsidRPr="00883287">
              <w:rPr>
                <w:rFonts w:ascii="Times New Roman" w:hAnsi="Times New Roman"/>
              </w:rPr>
              <w:t>54° 38.1’N 04° 51.4’W</w:t>
            </w:r>
          </w:p>
        </w:tc>
      </w:tr>
      <w:tr w:rsidR="00B87C46" w:rsidRPr="00883287" w14:paraId="45D972E2" w14:textId="77777777" w:rsidTr="00202D5F">
        <w:trPr>
          <w:trHeight w:val="284"/>
        </w:trPr>
        <w:tc>
          <w:tcPr>
            <w:tcW w:w="1084" w:type="dxa"/>
            <w:shd w:val="clear" w:color="auto" w:fill="auto"/>
            <w:noWrap/>
          </w:tcPr>
          <w:p w14:paraId="627696A6" w14:textId="77777777" w:rsidR="00B87C46" w:rsidRPr="00883287" w:rsidRDefault="00B87C46" w:rsidP="00202D5F">
            <w:pPr>
              <w:jc w:val="center"/>
              <w:rPr>
                <w:rFonts w:ascii="Times New Roman" w:hAnsi="Times New Roman"/>
              </w:rPr>
            </w:pPr>
            <w:r w:rsidRPr="00883287">
              <w:rPr>
                <w:rFonts w:ascii="Times New Roman" w:hAnsi="Times New Roman"/>
              </w:rPr>
              <w:t>62</w:t>
            </w:r>
          </w:p>
        </w:tc>
        <w:tc>
          <w:tcPr>
            <w:tcW w:w="1764" w:type="dxa"/>
            <w:shd w:val="clear" w:color="auto" w:fill="auto"/>
            <w:noWrap/>
          </w:tcPr>
          <w:p w14:paraId="7A7E3A9D" w14:textId="77777777" w:rsidR="00B87C46" w:rsidRPr="00883287" w:rsidRDefault="00B87C46" w:rsidP="00202D5F">
            <w:pPr>
              <w:rPr>
                <w:rFonts w:ascii="Times New Roman" w:hAnsi="Times New Roman"/>
              </w:rPr>
            </w:pPr>
            <w:r w:rsidRPr="00883287">
              <w:rPr>
                <w:rFonts w:ascii="Times New Roman" w:hAnsi="Times New Roman"/>
              </w:rPr>
              <w:t>Barra Head</w:t>
            </w:r>
          </w:p>
        </w:tc>
        <w:tc>
          <w:tcPr>
            <w:tcW w:w="1985" w:type="dxa"/>
            <w:shd w:val="clear" w:color="auto" w:fill="auto"/>
            <w:noWrap/>
          </w:tcPr>
          <w:p w14:paraId="579B90D8"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06109965" w14:textId="77777777" w:rsidR="00B87C46" w:rsidRPr="00883287" w:rsidRDefault="00B87C46" w:rsidP="00202D5F">
            <w:pPr>
              <w:rPr>
                <w:rFonts w:ascii="Times New Roman" w:hAnsi="Times New Roman"/>
              </w:rPr>
            </w:pPr>
            <w:r w:rsidRPr="00883287">
              <w:rPr>
                <w:rFonts w:ascii="Times New Roman" w:hAnsi="Times New Roman"/>
              </w:rPr>
              <w:t>56° 47.1’N 07° 39.2’W</w:t>
            </w:r>
          </w:p>
        </w:tc>
      </w:tr>
      <w:tr w:rsidR="00B87C46" w:rsidRPr="00883287" w14:paraId="15B6AB2E" w14:textId="77777777" w:rsidTr="00202D5F">
        <w:trPr>
          <w:trHeight w:val="284"/>
        </w:trPr>
        <w:tc>
          <w:tcPr>
            <w:tcW w:w="1084" w:type="dxa"/>
            <w:shd w:val="clear" w:color="auto" w:fill="auto"/>
            <w:noWrap/>
          </w:tcPr>
          <w:p w14:paraId="421934F9" w14:textId="77777777" w:rsidR="00B87C46" w:rsidRPr="00883287" w:rsidRDefault="00B87C46" w:rsidP="00202D5F">
            <w:pPr>
              <w:jc w:val="center"/>
              <w:rPr>
                <w:rFonts w:ascii="Times New Roman" w:hAnsi="Times New Roman"/>
              </w:rPr>
            </w:pPr>
            <w:r w:rsidRPr="00883287">
              <w:rPr>
                <w:rFonts w:ascii="Times New Roman" w:hAnsi="Times New Roman"/>
              </w:rPr>
              <w:t>63</w:t>
            </w:r>
          </w:p>
        </w:tc>
        <w:tc>
          <w:tcPr>
            <w:tcW w:w="1764" w:type="dxa"/>
            <w:shd w:val="clear" w:color="auto" w:fill="auto"/>
            <w:noWrap/>
          </w:tcPr>
          <w:p w14:paraId="5C120B5F" w14:textId="77777777" w:rsidR="00B87C46" w:rsidRPr="00883287" w:rsidRDefault="00B87C46" w:rsidP="00202D5F">
            <w:pPr>
              <w:rPr>
                <w:rFonts w:ascii="Times New Roman" w:hAnsi="Times New Roman"/>
              </w:rPr>
            </w:pPr>
            <w:r w:rsidRPr="00883287">
              <w:rPr>
                <w:rFonts w:ascii="Times New Roman" w:hAnsi="Times New Roman"/>
              </w:rPr>
              <w:t>Ushenish</w:t>
            </w:r>
          </w:p>
        </w:tc>
        <w:tc>
          <w:tcPr>
            <w:tcW w:w="1985" w:type="dxa"/>
            <w:shd w:val="clear" w:color="auto" w:fill="auto"/>
            <w:noWrap/>
          </w:tcPr>
          <w:p w14:paraId="3B4B3053"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4E89C0CF" w14:textId="77777777" w:rsidR="00B87C46" w:rsidRPr="00883287" w:rsidRDefault="00B87C46" w:rsidP="00202D5F">
            <w:pPr>
              <w:rPr>
                <w:rFonts w:ascii="Times New Roman" w:hAnsi="Times New Roman"/>
              </w:rPr>
            </w:pPr>
            <w:r w:rsidRPr="00883287">
              <w:rPr>
                <w:rFonts w:ascii="Times New Roman" w:hAnsi="Times New Roman"/>
              </w:rPr>
              <w:t>57° 17.9’N 07° 11.5’W</w:t>
            </w:r>
          </w:p>
        </w:tc>
      </w:tr>
      <w:tr w:rsidR="00B87C46" w:rsidRPr="00883287" w14:paraId="07BAE01C" w14:textId="77777777" w:rsidTr="00202D5F">
        <w:trPr>
          <w:trHeight w:val="284"/>
        </w:trPr>
        <w:tc>
          <w:tcPr>
            <w:tcW w:w="1084" w:type="dxa"/>
            <w:shd w:val="clear" w:color="auto" w:fill="auto"/>
            <w:noWrap/>
          </w:tcPr>
          <w:p w14:paraId="1BD1BF5B" w14:textId="77777777" w:rsidR="00B87C46" w:rsidRPr="00883287" w:rsidRDefault="00B87C46" w:rsidP="00202D5F">
            <w:pPr>
              <w:jc w:val="center"/>
              <w:rPr>
                <w:rFonts w:ascii="Times New Roman" w:hAnsi="Times New Roman"/>
              </w:rPr>
            </w:pPr>
            <w:r w:rsidRPr="00883287">
              <w:rPr>
                <w:rFonts w:ascii="Times New Roman" w:hAnsi="Times New Roman"/>
              </w:rPr>
              <w:t>64</w:t>
            </w:r>
          </w:p>
        </w:tc>
        <w:tc>
          <w:tcPr>
            <w:tcW w:w="1764" w:type="dxa"/>
            <w:shd w:val="clear" w:color="auto" w:fill="auto"/>
            <w:noWrap/>
          </w:tcPr>
          <w:p w14:paraId="58A6D003" w14:textId="77777777" w:rsidR="00B87C46" w:rsidRPr="00883287" w:rsidRDefault="00B87C46" w:rsidP="00202D5F">
            <w:pPr>
              <w:rPr>
                <w:rFonts w:ascii="Times New Roman" w:hAnsi="Times New Roman"/>
              </w:rPr>
            </w:pPr>
            <w:r w:rsidRPr="00883287">
              <w:rPr>
                <w:rFonts w:ascii="Times New Roman" w:hAnsi="Times New Roman"/>
              </w:rPr>
              <w:t>Eilean Glas</w:t>
            </w:r>
          </w:p>
        </w:tc>
        <w:tc>
          <w:tcPr>
            <w:tcW w:w="1985" w:type="dxa"/>
            <w:shd w:val="clear" w:color="auto" w:fill="auto"/>
            <w:noWrap/>
          </w:tcPr>
          <w:p w14:paraId="1286E7A6"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5C7175A3" w14:textId="77777777" w:rsidR="00B87C46" w:rsidRPr="00883287" w:rsidRDefault="00B87C46" w:rsidP="00202D5F">
            <w:pPr>
              <w:rPr>
                <w:rFonts w:ascii="Times New Roman" w:hAnsi="Times New Roman"/>
              </w:rPr>
            </w:pPr>
            <w:r w:rsidRPr="00883287">
              <w:rPr>
                <w:rFonts w:ascii="Times New Roman" w:hAnsi="Times New Roman"/>
              </w:rPr>
              <w:t>57° 51.4’N 06° 38.5’W</w:t>
            </w:r>
          </w:p>
        </w:tc>
      </w:tr>
      <w:tr w:rsidR="00B87C46" w:rsidRPr="00883287" w14:paraId="7FEF56EE" w14:textId="77777777" w:rsidTr="00202D5F">
        <w:trPr>
          <w:trHeight w:val="284"/>
        </w:trPr>
        <w:tc>
          <w:tcPr>
            <w:tcW w:w="1084" w:type="dxa"/>
            <w:shd w:val="clear" w:color="auto" w:fill="auto"/>
            <w:noWrap/>
          </w:tcPr>
          <w:p w14:paraId="2734493F" w14:textId="77777777" w:rsidR="00B87C46" w:rsidRPr="00883287" w:rsidRDefault="00B87C46" w:rsidP="00202D5F">
            <w:pPr>
              <w:jc w:val="center"/>
              <w:rPr>
                <w:rFonts w:ascii="Times New Roman" w:hAnsi="Times New Roman"/>
              </w:rPr>
            </w:pPr>
            <w:r w:rsidRPr="00883287">
              <w:rPr>
                <w:rFonts w:ascii="Times New Roman" w:hAnsi="Times New Roman"/>
              </w:rPr>
              <w:t>65</w:t>
            </w:r>
          </w:p>
        </w:tc>
        <w:tc>
          <w:tcPr>
            <w:tcW w:w="1764" w:type="dxa"/>
            <w:shd w:val="clear" w:color="auto" w:fill="auto"/>
            <w:noWrap/>
          </w:tcPr>
          <w:p w14:paraId="1BEABCC5" w14:textId="77777777" w:rsidR="00B87C46" w:rsidRPr="00883287" w:rsidRDefault="00B87C46" w:rsidP="00202D5F">
            <w:pPr>
              <w:rPr>
                <w:rFonts w:ascii="Times New Roman" w:hAnsi="Times New Roman"/>
              </w:rPr>
            </w:pPr>
            <w:r w:rsidRPr="00883287">
              <w:rPr>
                <w:rFonts w:ascii="Times New Roman" w:hAnsi="Times New Roman"/>
              </w:rPr>
              <w:t>Tiumpan Head</w:t>
            </w:r>
          </w:p>
        </w:tc>
        <w:tc>
          <w:tcPr>
            <w:tcW w:w="1985" w:type="dxa"/>
            <w:shd w:val="clear" w:color="auto" w:fill="auto"/>
            <w:noWrap/>
          </w:tcPr>
          <w:p w14:paraId="1758A4F7"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3EBD5193" w14:textId="77777777" w:rsidR="00B87C46" w:rsidRPr="00883287" w:rsidRDefault="00B87C46" w:rsidP="00202D5F">
            <w:pPr>
              <w:rPr>
                <w:rFonts w:ascii="Times New Roman" w:hAnsi="Times New Roman"/>
              </w:rPr>
            </w:pPr>
            <w:r w:rsidRPr="00883287">
              <w:rPr>
                <w:rFonts w:ascii="Times New Roman" w:hAnsi="Times New Roman"/>
              </w:rPr>
              <w:t>58° 15.6’N 06° 08.3’W</w:t>
            </w:r>
          </w:p>
        </w:tc>
      </w:tr>
      <w:tr w:rsidR="00B87C46" w:rsidRPr="00883287" w14:paraId="4C6FDDF5" w14:textId="77777777" w:rsidTr="00202D5F">
        <w:trPr>
          <w:trHeight w:val="284"/>
        </w:trPr>
        <w:tc>
          <w:tcPr>
            <w:tcW w:w="1084" w:type="dxa"/>
            <w:shd w:val="clear" w:color="auto" w:fill="auto"/>
            <w:noWrap/>
          </w:tcPr>
          <w:p w14:paraId="1BE6E332" w14:textId="77777777" w:rsidR="00B87C46" w:rsidRPr="00883287" w:rsidRDefault="00B87C46" w:rsidP="00202D5F">
            <w:pPr>
              <w:jc w:val="center"/>
              <w:rPr>
                <w:rFonts w:ascii="Times New Roman" w:hAnsi="Times New Roman"/>
              </w:rPr>
            </w:pPr>
            <w:r w:rsidRPr="00883287">
              <w:rPr>
                <w:rFonts w:ascii="Times New Roman" w:hAnsi="Times New Roman"/>
              </w:rPr>
              <w:t>66</w:t>
            </w:r>
          </w:p>
        </w:tc>
        <w:tc>
          <w:tcPr>
            <w:tcW w:w="1764" w:type="dxa"/>
            <w:shd w:val="clear" w:color="auto" w:fill="auto"/>
            <w:noWrap/>
          </w:tcPr>
          <w:p w14:paraId="03A6BD06" w14:textId="77777777" w:rsidR="00B87C46" w:rsidRPr="00883287" w:rsidRDefault="00B87C46" w:rsidP="00202D5F">
            <w:pPr>
              <w:rPr>
                <w:rFonts w:ascii="Times New Roman" w:hAnsi="Times New Roman"/>
              </w:rPr>
            </w:pPr>
            <w:r w:rsidRPr="00883287">
              <w:rPr>
                <w:rFonts w:ascii="Times New Roman" w:hAnsi="Times New Roman"/>
              </w:rPr>
              <w:t>Butt of Lewis</w:t>
            </w:r>
          </w:p>
        </w:tc>
        <w:tc>
          <w:tcPr>
            <w:tcW w:w="1985" w:type="dxa"/>
            <w:shd w:val="clear" w:color="auto" w:fill="auto"/>
            <w:noWrap/>
          </w:tcPr>
          <w:p w14:paraId="2EAE4A13"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6F5C8BE6" w14:textId="77777777" w:rsidR="00B87C46" w:rsidRPr="00883287" w:rsidRDefault="00B87C46" w:rsidP="00202D5F">
            <w:pPr>
              <w:rPr>
                <w:rFonts w:ascii="Times New Roman" w:hAnsi="Times New Roman"/>
              </w:rPr>
            </w:pPr>
            <w:r w:rsidRPr="00883287">
              <w:rPr>
                <w:rFonts w:ascii="Times New Roman" w:hAnsi="Times New Roman"/>
              </w:rPr>
              <w:t>58° 31.0’N 06° 15.7’W</w:t>
            </w:r>
          </w:p>
        </w:tc>
      </w:tr>
      <w:tr w:rsidR="00B87C46" w:rsidRPr="00883287" w14:paraId="146A305C" w14:textId="77777777" w:rsidTr="00202D5F">
        <w:trPr>
          <w:trHeight w:val="284"/>
        </w:trPr>
        <w:tc>
          <w:tcPr>
            <w:tcW w:w="1084" w:type="dxa"/>
            <w:shd w:val="clear" w:color="auto" w:fill="auto"/>
            <w:noWrap/>
          </w:tcPr>
          <w:p w14:paraId="7AA2CCF4" w14:textId="77777777" w:rsidR="00B87C46" w:rsidRPr="00883287" w:rsidRDefault="00B87C46" w:rsidP="00202D5F">
            <w:pPr>
              <w:jc w:val="center"/>
              <w:rPr>
                <w:rFonts w:ascii="Times New Roman" w:hAnsi="Times New Roman"/>
              </w:rPr>
            </w:pPr>
            <w:r w:rsidRPr="00883287">
              <w:rPr>
                <w:rFonts w:ascii="Times New Roman" w:hAnsi="Times New Roman"/>
              </w:rPr>
              <w:t>67</w:t>
            </w:r>
          </w:p>
        </w:tc>
        <w:tc>
          <w:tcPr>
            <w:tcW w:w="1764" w:type="dxa"/>
            <w:shd w:val="clear" w:color="auto" w:fill="auto"/>
            <w:noWrap/>
          </w:tcPr>
          <w:p w14:paraId="529D9B62" w14:textId="77777777" w:rsidR="00B87C46" w:rsidRPr="00883287" w:rsidRDefault="00B87C46" w:rsidP="00202D5F">
            <w:pPr>
              <w:rPr>
                <w:rFonts w:ascii="Times New Roman" w:hAnsi="Times New Roman"/>
              </w:rPr>
            </w:pPr>
            <w:r w:rsidRPr="00883287">
              <w:rPr>
                <w:rFonts w:ascii="Times New Roman" w:hAnsi="Times New Roman"/>
              </w:rPr>
              <w:t>North Rona</w:t>
            </w:r>
          </w:p>
        </w:tc>
        <w:tc>
          <w:tcPr>
            <w:tcW w:w="1985" w:type="dxa"/>
            <w:shd w:val="clear" w:color="auto" w:fill="auto"/>
            <w:noWrap/>
          </w:tcPr>
          <w:p w14:paraId="035EEA6D"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6B5419AF" w14:textId="77777777" w:rsidR="00B87C46" w:rsidRPr="00883287" w:rsidRDefault="00B87C46" w:rsidP="00202D5F">
            <w:pPr>
              <w:rPr>
                <w:rFonts w:ascii="Times New Roman" w:hAnsi="Times New Roman"/>
              </w:rPr>
            </w:pPr>
            <w:r w:rsidRPr="00883287">
              <w:rPr>
                <w:rFonts w:ascii="Times New Roman" w:hAnsi="Times New Roman"/>
              </w:rPr>
              <w:t>59° 07.3’N 05° 48.8’W</w:t>
            </w:r>
          </w:p>
        </w:tc>
      </w:tr>
      <w:tr w:rsidR="00B87C46" w:rsidRPr="00883287" w14:paraId="1C55C297" w14:textId="77777777" w:rsidTr="00202D5F">
        <w:trPr>
          <w:trHeight w:val="284"/>
        </w:trPr>
        <w:tc>
          <w:tcPr>
            <w:tcW w:w="1084" w:type="dxa"/>
            <w:shd w:val="clear" w:color="auto" w:fill="auto"/>
            <w:noWrap/>
          </w:tcPr>
          <w:p w14:paraId="48CDEE8C" w14:textId="77777777" w:rsidR="00B87C46" w:rsidRPr="00883287" w:rsidRDefault="00B87C46" w:rsidP="00202D5F">
            <w:pPr>
              <w:jc w:val="center"/>
              <w:rPr>
                <w:rFonts w:ascii="Times New Roman" w:hAnsi="Times New Roman"/>
              </w:rPr>
            </w:pPr>
            <w:r w:rsidRPr="00883287">
              <w:rPr>
                <w:rFonts w:ascii="Times New Roman" w:hAnsi="Times New Roman"/>
              </w:rPr>
              <w:t>68</w:t>
            </w:r>
          </w:p>
        </w:tc>
        <w:tc>
          <w:tcPr>
            <w:tcW w:w="1764" w:type="dxa"/>
            <w:shd w:val="clear" w:color="auto" w:fill="auto"/>
            <w:noWrap/>
          </w:tcPr>
          <w:p w14:paraId="1F454262" w14:textId="77777777" w:rsidR="00B87C46" w:rsidRPr="00883287" w:rsidRDefault="00B87C46" w:rsidP="00202D5F">
            <w:pPr>
              <w:rPr>
                <w:rFonts w:ascii="Times New Roman" w:hAnsi="Times New Roman"/>
              </w:rPr>
            </w:pPr>
            <w:r w:rsidRPr="00883287">
              <w:rPr>
                <w:rFonts w:ascii="Times New Roman" w:hAnsi="Times New Roman"/>
              </w:rPr>
              <w:t>Flannan Islands</w:t>
            </w:r>
          </w:p>
        </w:tc>
        <w:tc>
          <w:tcPr>
            <w:tcW w:w="1985" w:type="dxa"/>
            <w:shd w:val="clear" w:color="auto" w:fill="auto"/>
            <w:noWrap/>
          </w:tcPr>
          <w:p w14:paraId="3F10750E"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7567708D" w14:textId="77777777" w:rsidR="00B87C46" w:rsidRPr="00883287" w:rsidRDefault="00B87C46" w:rsidP="00202D5F">
            <w:pPr>
              <w:rPr>
                <w:rFonts w:ascii="Times New Roman" w:hAnsi="Times New Roman"/>
              </w:rPr>
            </w:pPr>
            <w:r w:rsidRPr="00883287">
              <w:rPr>
                <w:rFonts w:ascii="Times New Roman" w:hAnsi="Times New Roman"/>
              </w:rPr>
              <w:t>58° 17.3’N 07° 35.4’W</w:t>
            </w:r>
          </w:p>
        </w:tc>
      </w:tr>
      <w:tr w:rsidR="00B87C46" w:rsidRPr="00883287" w14:paraId="2B39FACF" w14:textId="77777777" w:rsidTr="00202D5F">
        <w:trPr>
          <w:trHeight w:val="284"/>
        </w:trPr>
        <w:tc>
          <w:tcPr>
            <w:tcW w:w="1084" w:type="dxa"/>
            <w:shd w:val="clear" w:color="auto" w:fill="auto"/>
            <w:noWrap/>
          </w:tcPr>
          <w:p w14:paraId="2116EDF4" w14:textId="77777777" w:rsidR="00B87C46" w:rsidRPr="00883287" w:rsidRDefault="00B87C46" w:rsidP="00202D5F">
            <w:pPr>
              <w:jc w:val="center"/>
              <w:rPr>
                <w:rFonts w:ascii="Times New Roman" w:hAnsi="Times New Roman"/>
              </w:rPr>
            </w:pPr>
            <w:r w:rsidRPr="00883287">
              <w:rPr>
                <w:rFonts w:ascii="Times New Roman" w:hAnsi="Times New Roman"/>
              </w:rPr>
              <w:t>69</w:t>
            </w:r>
          </w:p>
        </w:tc>
        <w:tc>
          <w:tcPr>
            <w:tcW w:w="1764" w:type="dxa"/>
            <w:shd w:val="clear" w:color="auto" w:fill="auto"/>
            <w:noWrap/>
          </w:tcPr>
          <w:p w14:paraId="07B36DFB" w14:textId="77777777" w:rsidR="00B87C46" w:rsidRPr="00883287" w:rsidRDefault="00B87C46" w:rsidP="00202D5F">
            <w:pPr>
              <w:rPr>
                <w:rFonts w:ascii="Times New Roman" w:hAnsi="Times New Roman"/>
              </w:rPr>
            </w:pPr>
            <w:r w:rsidRPr="00883287">
              <w:rPr>
                <w:rFonts w:ascii="Times New Roman" w:hAnsi="Times New Roman"/>
              </w:rPr>
              <w:t>Haskeir</w:t>
            </w:r>
          </w:p>
        </w:tc>
        <w:tc>
          <w:tcPr>
            <w:tcW w:w="1985" w:type="dxa"/>
            <w:shd w:val="clear" w:color="auto" w:fill="auto"/>
            <w:noWrap/>
          </w:tcPr>
          <w:p w14:paraId="098EDC7A"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48ACE0D4" w14:textId="77777777" w:rsidR="00B87C46" w:rsidRPr="00883287" w:rsidRDefault="00B87C46" w:rsidP="00202D5F">
            <w:pPr>
              <w:rPr>
                <w:rFonts w:ascii="Times New Roman" w:hAnsi="Times New Roman"/>
              </w:rPr>
            </w:pPr>
            <w:r w:rsidRPr="00883287">
              <w:rPr>
                <w:rFonts w:ascii="Times New Roman" w:hAnsi="Times New Roman"/>
              </w:rPr>
              <w:t>56° 58.2’N 06° 40.9’W</w:t>
            </w:r>
          </w:p>
        </w:tc>
      </w:tr>
      <w:tr w:rsidR="00B87C46" w:rsidRPr="00883287" w14:paraId="077D9CCF" w14:textId="77777777" w:rsidTr="00202D5F">
        <w:trPr>
          <w:trHeight w:val="284"/>
        </w:trPr>
        <w:tc>
          <w:tcPr>
            <w:tcW w:w="1084" w:type="dxa"/>
            <w:shd w:val="clear" w:color="auto" w:fill="auto"/>
            <w:noWrap/>
          </w:tcPr>
          <w:p w14:paraId="6A57B036" w14:textId="77777777" w:rsidR="00B87C46" w:rsidRPr="00883287" w:rsidRDefault="00B87C46" w:rsidP="00202D5F">
            <w:pPr>
              <w:jc w:val="center"/>
              <w:rPr>
                <w:rFonts w:ascii="Times New Roman" w:hAnsi="Times New Roman"/>
              </w:rPr>
            </w:pPr>
            <w:r w:rsidRPr="00883287">
              <w:rPr>
                <w:rFonts w:ascii="Times New Roman" w:hAnsi="Times New Roman"/>
              </w:rPr>
              <w:t>70</w:t>
            </w:r>
          </w:p>
        </w:tc>
        <w:tc>
          <w:tcPr>
            <w:tcW w:w="1764" w:type="dxa"/>
            <w:shd w:val="clear" w:color="auto" w:fill="auto"/>
            <w:noWrap/>
          </w:tcPr>
          <w:p w14:paraId="410FFFBA" w14:textId="77777777" w:rsidR="00B87C46" w:rsidRPr="00883287" w:rsidRDefault="00B87C46" w:rsidP="00202D5F">
            <w:pPr>
              <w:rPr>
                <w:rFonts w:ascii="Times New Roman" w:hAnsi="Times New Roman"/>
              </w:rPr>
            </w:pPr>
            <w:r w:rsidRPr="00883287">
              <w:rPr>
                <w:rFonts w:ascii="Times New Roman" w:hAnsi="Times New Roman"/>
              </w:rPr>
              <w:t>Point of Ayre</w:t>
            </w:r>
          </w:p>
        </w:tc>
        <w:tc>
          <w:tcPr>
            <w:tcW w:w="1985" w:type="dxa"/>
            <w:shd w:val="clear" w:color="auto" w:fill="auto"/>
            <w:noWrap/>
          </w:tcPr>
          <w:p w14:paraId="1DD262EE"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2B2A0E91" w14:textId="77777777" w:rsidR="00B87C46" w:rsidRPr="00883287" w:rsidRDefault="00B87C46" w:rsidP="00202D5F">
            <w:pPr>
              <w:rPr>
                <w:rFonts w:ascii="Times New Roman" w:hAnsi="Times New Roman"/>
              </w:rPr>
            </w:pPr>
            <w:r w:rsidRPr="00883287">
              <w:rPr>
                <w:rFonts w:ascii="Times New Roman" w:hAnsi="Times New Roman"/>
              </w:rPr>
              <w:t>54° 24.9’N 04° 22.1’W</w:t>
            </w:r>
          </w:p>
        </w:tc>
      </w:tr>
      <w:tr w:rsidR="00B87C46" w:rsidRPr="00883287" w14:paraId="1B19A0FC" w14:textId="77777777" w:rsidTr="00202D5F">
        <w:trPr>
          <w:trHeight w:val="284"/>
        </w:trPr>
        <w:tc>
          <w:tcPr>
            <w:tcW w:w="1084" w:type="dxa"/>
            <w:shd w:val="clear" w:color="auto" w:fill="auto"/>
            <w:noWrap/>
          </w:tcPr>
          <w:p w14:paraId="78F5534A" w14:textId="77777777" w:rsidR="00B87C46" w:rsidRPr="00883287" w:rsidRDefault="00B87C46" w:rsidP="00202D5F">
            <w:pPr>
              <w:jc w:val="center"/>
              <w:rPr>
                <w:rFonts w:ascii="Times New Roman" w:hAnsi="Times New Roman"/>
              </w:rPr>
            </w:pPr>
            <w:r w:rsidRPr="00883287">
              <w:rPr>
                <w:rFonts w:ascii="Times New Roman" w:hAnsi="Times New Roman"/>
              </w:rPr>
              <w:t>71</w:t>
            </w:r>
          </w:p>
        </w:tc>
        <w:tc>
          <w:tcPr>
            <w:tcW w:w="1764" w:type="dxa"/>
            <w:shd w:val="clear" w:color="auto" w:fill="auto"/>
            <w:noWrap/>
          </w:tcPr>
          <w:p w14:paraId="76893085" w14:textId="77777777" w:rsidR="00B87C46" w:rsidRPr="00883287" w:rsidRDefault="00B87C46" w:rsidP="00202D5F">
            <w:pPr>
              <w:rPr>
                <w:rFonts w:ascii="Times New Roman" w:hAnsi="Times New Roman"/>
              </w:rPr>
            </w:pPr>
            <w:r w:rsidRPr="00883287">
              <w:rPr>
                <w:rFonts w:ascii="Times New Roman" w:hAnsi="Times New Roman"/>
              </w:rPr>
              <w:t>Maughold Head</w:t>
            </w:r>
          </w:p>
        </w:tc>
        <w:tc>
          <w:tcPr>
            <w:tcW w:w="1985" w:type="dxa"/>
            <w:shd w:val="clear" w:color="auto" w:fill="auto"/>
            <w:noWrap/>
          </w:tcPr>
          <w:p w14:paraId="08175B3A"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03136BC2" w14:textId="77777777" w:rsidR="00B87C46" w:rsidRPr="00883287" w:rsidRDefault="00B87C46" w:rsidP="00202D5F">
            <w:pPr>
              <w:rPr>
                <w:rFonts w:ascii="Times New Roman" w:hAnsi="Times New Roman"/>
              </w:rPr>
            </w:pPr>
            <w:r w:rsidRPr="00883287">
              <w:rPr>
                <w:rFonts w:ascii="Times New Roman" w:hAnsi="Times New Roman"/>
              </w:rPr>
              <w:t>54° 17.7’N 04° 18.4’W</w:t>
            </w:r>
          </w:p>
        </w:tc>
      </w:tr>
      <w:tr w:rsidR="00B87C46" w:rsidRPr="00883287" w14:paraId="526D2F1A" w14:textId="77777777" w:rsidTr="00202D5F">
        <w:trPr>
          <w:trHeight w:val="284"/>
        </w:trPr>
        <w:tc>
          <w:tcPr>
            <w:tcW w:w="1084" w:type="dxa"/>
            <w:shd w:val="clear" w:color="auto" w:fill="auto"/>
            <w:noWrap/>
          </w:tcPr>
          <w:p w14:paraId="41419D2B" w14:textId="77777777" w:rsidR="00B87C46" w:rsidRPr="00883287" w:rsidRDefault="00B87C46" w:rsidP="00202D5F">
            <w:pPr>
              <w:jc w:val="center"/>
              <w:rPr>
                <w:rFonts w:ascii="Times New Roman" w:hAnsi="Times New Roman"/>
              </w:rPr>
            </w:pPr>
            <w:r w:rsidRPr="00883287">
              <w:rPr>
                <w:rFonts w:ascii="Times New Roman" w:hAnsi="Times New Roman"/>
              </w:rPr>
              <w:t>72</w:t>
            </w:r>
          </w:p>
        </w:tc>
        <w:tc>
          <w:tcPr>
            <w:tcW w:w="1764" w:type="dxa"/>
            <w:shd w:val="clear" w:color="auto" w:fill="auto"/>
            <w:noWrap/>
          </w:tcPr>
          <w:p w14:paraId="0D375F41" w14:textId="77777777" w:rsidR="00B87C46" w:rsidRPr="00883287" w:rsidRDefault="00B87C46" w:rsidP="00202D5F">
            <w:pPr>
              <w:rPr>
                <w:rFonts w:ascii="Times New Roman" w:hAnsi="Times New Roman"/>
              </w:rPr>
            </w:pPr>
            <w:r w:rsidRPr="00883287">
              <w:rPr>
                <w:rFonts w:ascii="Times New Roman" w:hAnsi="Times New Roman"/>
              </w:rPr>
              <w:t>Douglas Head</w:t>
            </w:r>
          </w:p>
        </w:tc>
        <w:tc>
          <w:tcPr>
            <w:tcW w:w="1985" w:type="dxa"/>
            <w:shd w:val="clear" w:color="auto" w:fill="auto"/>
            <w:noWrap/>
          </w:tcPr>
          <w:p w14:paraId="204DF1EB"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69468BC7" w14:textId="77777777" w:rsidR="00B87C46" w:rsidRPr="00883287" w:rsidRDefault="00B87C46" w:rsidP="00202D5F">
            <w:pPr>
              <w:rPr>
                <w:rFonts w:ascii="Times New Roman" w:hAnsi="Times New Roman"/>
              </w:rPr>
            </w:pPr>
            <w:r w:rsidRPr="00883287">
              <w:rPr>
                <w:rFonts w:ascii="Times New Roman" w:hAnsi="Times New Roman"/>
              </w:rPr>
              <w:t>54° 08.6’N 04° 27.9’W</w:t>
            </w:r>
          </w:p>
        </w:tc>
      </w:tr>
      <w:tr w:rsidR="00B87C46" w:rsidRPr="00883287" w14:paraId="4861B586" w14:textId="77777777" w:rsidTr="00202D5F">
        <w:trPr>
          <w:trHeight w:val="284"/>
        </w:trPr>
        <w:tc>
          <w:tcPr>
            <w:tcW w:w="1084" w:type="dxa"/>
            <w:shd w:val="clear" w:color="auto" w:fill="auto"/>
            <w:noWrap/>
          </w:tcPr>
          <w:p w14:paraId="41B4E22B" w14:textId="77777777" w:rsidR="00B87C46" w:rsidRPr="00883287" w:rsidRDefault="00B87C46" w:rsidP="00202D5F">
            <w:pPr>
              <w:jc w:val="center"/>
              <w:rPr>
                <w:rFonts w:ascii="Times New Roman" w:hAnsi="Times New Roman"/>
              </w:rPr>
            </w:pPr>
            <w:r w:rsidRPr="00883287">
              <w:rPr>
                <w:rFonts w:ascii="Times New Roman" w:hAnsi="Times New Roman"/>
              </w:rPr>
              <w:t>73</w:t>
            </w:r>
          </w:p>
        </w:tc>
        <w:tc>
          <w:tcPr>
            <w:tcW w:w="1764" w:type="dxa"/>
            <w:shd w:val="clear" w:color="auto" w:fill="auto"/>
            <w:noWrap/>
          </w:tcPr>
          <w:p w14:paraId="535570C6" w14:textId="77777777" w:rsidR="00B87C46" w:rsidRPr="00883287" w:rsidRDefault="00B87C46" w:rsidP="00202D5F">
            <w:pPr>
              <w:rPr>
                <w:rFonts w:ascii="Times New Roman" w:hAnsi="Times New Roman"/>
              </w:rPr>
            </w:pPr>
            <w:r w:rsidRPr="00883287">
              <w:rPr>
                <w:rFonts w:ascii="Times New Roman" w:hAnsi="Times New Roman"/>
              </w:rPr>
              <w:t>Calf of Man</w:t>
            </w:r>
          </w:p>
        </w:tc>
        <w:tc>
          <w:tcPr>
            <w:tcW w:w="1985" w:type="dxa"/>
            <w:shd w:val="clear" w:color="auto" w:fill="auto"/>
            <w:noWrap/>
          </w:tcPr>
          <w:p w14:paraId="0FD43E04"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5C5BCA03" w14:textId="77777777" w:rsidR="00B87C46" w:rsidRPr="00883287" w:rsidRDefault="00B87C46" w:rsidP="00202D5F">
            <w:pPr>
              <w:rPr>
                <w:rFonts w:ascii="Times New Roman" w:hAnsi="Times New Roman"/>
              </w:rPr>
            </w:pPr>
            <w:r w:rsidRPr="00883287">
              <w:rPr>
                <w:rFonts w:ascii="Times New Roman" w:hAnsi="Times New Roman"/>
              </w:rPr>
              <w:t>54° 03.2’N 04° 49.6’W</w:t>
            </w:r>
          </w:p>
        </w:tc>
      </w:tr>
      <w:tr w:rsidR="00B87C46" w:rsidRPr="00883287" w14:paraId="532CAF1B" w14:textId="77777777" w:rsidTr="00202D5F">
        <w:trPr>
          <w:trHeight w:val="284"/>
        </w:trPr>
        <w:tc>
          <w:tcPr>
            <w:tcW w:w="1084" w:type="dxa"/>
            <w:shd w:val="clear" w:color="auto" w:fill="auto"/>
            <w:noWrap/>
          </w:tcPr>
          <w:p w14:paraId="677DA6C0" w14:textId="77777777" w:rsidR="00B87C46" w:rsidRPr="00883287" w:rsidRDefault="00B87C46" w:rsidP="00202D5F">
            <w:pPr>
              <w:jc w:val="center"/>
              <w:rPr>
                <w:rFonts w:ascii="Times New Roman" w:hAnsi="Times New Roman"/>
              </w:rPr>
            </w:pPr>
            <w:r w:rsidRPr="00883287">
              <w:rPr>
                <w:rFonts w:ascii="Times New Roman" w:hAnsi="Times New Roman"/>
              </w:rPr>
              <w:t>74</w:t>
            </w:r>
          </w:p>
        </w:tc>
        <w:tc>
          <w:tcPr>
            <w:tcW w:w="1764" w:type="dxa"/>
            <w:shd w:val="clear" w:color="auto" w:fill="auto"/>
            <w:noWrap/>
          </w:tcPr>
          <w:p w14:paraId="5A73021E" w14:textId="77777777" w:rsidR="00B87C46" w:rsidRPr="00883287" w:rsidRDefault="00B87C46" w:rsidP="00202D5F">
            <w:pPr>
              <w:rPr>
                <w:rFonts w:ascii="Times New Roman" w:hAnsi="Times New Roman"/>
              </w:rPr>
            </w:pPr>
            <w:r w:rsidRPr="00883287">
              <w:rPr>
                <w:rFonts w:ascii="Times New Roman" w:hAnsi="Times New Roman"/>
              </w:rPr>
              <w:t>Fair Isle South</w:t>
            </w:r>
          </w:p>
        </w:tc>
        <w:tc>
          <w:tcPr>
            <w:tcW w:w="1985" w:type="dxa"/>
            <w:shd w:val="clear" w:color="auto" w:fill="auto"/>
            <w:noWrap/>
          </w:tcPr>
          <w:p w14:paraId="09252818"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717FE979" w14:textId="77777777" w:rsidR="00B87C46" w:rsidRPr="00883287" w:rsidRDefault="00B87C46" w:rsidP="00202D5F">
            <w:pPr>
              <w:rPr>
                <w:rFonts w:ascii="Times New Roman" w:hAnsi="Times New Roman"/>
              </w:rPr>
            </w:pPr>
            <w:r w:rsidRPr="00883287">
              <w:rPr>
                <w:rFonts w:ascii="Times New Roman" w:hAnsi="Times New Roman"/>
              </w:rPr>
              <w:t>59° 30.9’N 01° 39.0’W</w:t>
            </w:r>
          </w:p>
        </w:tc>
      </w:tr>
      <w:tr w:rsidR="00B87C46" w:rsidRPr="00883287" w14:paraId="28850F84" w14:textId="77777777" w:rsidTr="00202D5F">
        <w:trPr>
          <w:trHeight w:val="284"/>
        </w:trPr>
        <w:tc>
          <w:tcPr>
            <w:tcW w:w="1084" w:type="dxa"/>
            <w:shd w:val="clear" w:color="auto" w:fill="auto"/>
            <w:noWrap/>
          </w:tcPr>
          <w:p w14:paraId="74468B3A" w14:textId="77777777" w:rsidR="00B87C46" w:rsidRPr="00883287" w:rsidRDefault="00B87C46" w:rsidP="00202D5F">
            <w:pPr>
              <w:jc w:val="center"/>
              <w:rPr>
                <w:rFonts w:ascii="Times New Roman" w:hAnsi="Times New Roman"/>
              </w:rPr>
            </w:pPr>
            <w:r w:rsidRPr="00883287">
              <w:rPr>
                <w:rFonts w:ascii="Times New Roman" w:hAnsi="Times New Roman"/>
              </w:rPr>
              <w:t>75</w:t>
            </w:r>
          </w:p>
        </w:tc>
        <w:tc>
          <w:tcPr>
            <w:tcW w:w="1764" w:type="dxa"/>
            <w:shd w:val="clear" w:color="auto" w:fill="auto"/>
            <w:noWrap/>
          </w:tcPr>
          <w:p w14:paraId="515829E7" w14:textId="77777777" w:rsidR="00B87C46" w:rsidRPr="00883287" w:rsidRDefault="00B87C46" w:rsidP="00202D5F">
            <w:pPr>
              <w:rPr>
                <w:rFonts w:ascii="Times New Roman" w:hAnsi="Times New Roman"/>
              </w:rPr>
            </w:pPr>
            <w:r w:rsidRPr="00883287">
              <w:rPr>
                <w:rFonts w:ascii="Times New Roman" w:hAnsi="Times New Roman"/>
              </w:rPr>
              <w:t>Fair Isle North</w:t>
            </w:r>
          </w:p>
        </w:tc>
        <w:tc>
          <w:tcPr>
            <w:tcW w:w="1985" w:type="dxa"/>
            <w:shd w:val="clear" w:color="auto" w:fill="auto"/>
            <w:noWrap/>
          </w:tcPr>
          <w:p w14:paraId="3E4C6A3F"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1494B8DF" w14:textId="77777777" w:rsidR="00B87C46" w:rsidRPr="00883287" w:rsidRDefault="00B87C46" w:rsidP="00202D5F">
            <w:pPr>
              <w:rPr>
                <w:rFonts w:ascii="Times New Roman" w:hAnsi="Times New Roman"/>
              </w:rPr>
            </w:pPr>
            <w:r w:rsidRPr="00883287">
              <w:rPr>
                <w:rFonts w:ascii="Times New Roman" w:hAnsi="Times New Roman"/>
              </w:rPr>
              <w:t>59° 33.2’N 01° 36.5’W</w:t>
            </w:r>
          </w:p>
        </w:tc>
      </w:tr>
      <w:tr w:rsidR="00B87C46" w:rsidRPr="00883287" w14:paraId="40D93D7B" w14:textId="77777777" w:rsidTr="00202D5F">
        <w:trPr>
          <w:trHeight w:val="284"/>
        </w:trPr>
        <w:tc>
          <w:tcPr>
            <w:tcW w:w="1084" w:type="dxa"/>
            <w:shd w:val="clear" w:color="auto" w:fill="auto"/>
            <w:noWrap/>
          </w:tcPr>
          <w:p w14:paraId="13B0FFE4" w14:textId="77777777" w:rsidR="00B87C46" w:rsidRPr="00883287" w:rsidRDefault="00B87C46" w:rsidP="00202D5F">
            <w:pPr>
              <w:jc w:val="center"/>
              <w:rPr>
                <w:rFonts w:ascii="Times New Roman" w:hAnsi="Times New Roman"/>
              </w:rPr>
            </w:pPr>
            <w:r w:rsidRPr="00883287">
              <w:rPr>
                <w:rFonts w:ascii="Times New Roman" w:hAnsi="Times New Roman"/>
              </w:rPr>
              <w:t>76</w:t>
            </w:r>
          </w:p>
        </w:tc>
        <w:tc>
          <w:tcPr>
            <w:tcW w:w="1764" w:type="dxa"/>
            <w:shd w:val="clear" w:color="auto" w:fill="auto"/>
            <w:noWrap/>
          </w:tcPr>
          <w:p w14:paraId="08558581" w14:textId="77777777" w:rsidR="00B87C46" w:rsidRPr="00883287" w:rsidRDefault="00B87C46" w:rsidP="00202D5F">
            <w:pPr>
              <w:rPr>
                <w:rFonts w:ascii="Times New Roman" w:hAnsi="Times New Roman"/>
              </w:rPr>
            </w:pPr>
            <w:r w:rsidRPr="00883287">
              <w:rPr>
                <w:rFonts w:ascii="Times New Roman" w:hAnsi="Times New Roman"/>
              </w:rPr>
              <w:t>Sumburgh Head</w:t>
            </w:r>
          </w:p>
        </w:tc>
        <w:tc>
          <w:tcPr>
            <w:tcW w:w="1985" w:type="dxa"/>
            <w:shd w:val="clear" w:color="auto" w:fill="auto"/>
            <w:noWrap/>
          </w:tcPr>
          <w:p w14:paraId="53EF57C4"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2006D2FF" w14:textId="77777777" w:rsidR="00B87C46" w:rsidRPr="00883287" w:rsidRDefault="00B87C46" w:rsidP="00202D5F">
            <w:pPr>
              <w:rPr>
                <w:rFonts w:ascii="Times New Roman" w:hAnsi="Times New Roman"/>
              </w:rPr>
            </w:pPr>
            <w:r w:rsidRPr="00883287">
              <w:rPr>
                <w:rFonts w:ascii="Times New Roman" w:hAnsi="Times New Roman"/>
              </w:rPr>
              <w:t>59° 51.3’N 01° 16.3’W</w:t>
            </w:r>
          </w:p>
        </w:tc>
      </w:tr>
      <w:tr w:rsidR="00B87C46" w:rsidRPr="00883287" w14:paraId="0B5B2B29" w14:textId="77777777" w:rsidTr="00202D5F">
        <w:trPr>
          <w:trHeight w:val="284"/>
        </w:trPr>
        <w:tc>
          <w:tcPr>
            <w:tcW w:w="1084" w:type="dxa"/>
            <w:shd w:val="clear" w:color="auto" w:fill="auto"/>
            <w:noWrap/>
          </w:tcPr>
          <w:p w14:paraId="69185E0A" w14:textId="77777777" w:rsidR="00B87C46" w:rsidRPr="00883287" w:rsidRDefault="00B87C46" w:rsidP="00202D5F">
            <w:pPr>
              <w:jc w:val="center"/>
              <w:rPr>
                <w:rFonts w:ascii="Times New Roman" w:hAnsi="Times New Roman"/>
              </w:rPr>
            </w:pPr>
            <w:r w:rsidRPr="00883287">
              <w:rPr>
                <w:rFonts w:ascii="Times New Roman" w:hAnsi="Times New Roman"/>
              </w:rPr>
              <w:t>77</w:t>
            </w:r>
          </w:p>
        </w:tc>
        <w:tc>
          <w:tcPr>
            <w:tcW w:w="1764" w:type="dxa"/>
            <w:shd w:val="clear" w:color="auto" w:fill="auto"/>
            <w:noWrap/>
          </w:tcPr>
          <w:p w14:paraId="66DC94F9" w14:textId="77777777" w:rsidR="00B87C46" w:rsidRPr="00883287" w:rsidRDefault="00B87C46" w:rsidP="00202D5F">
            <w:pPr>
              <w:rPr>
                <w:rFonts w:ascii="Times New Roman" w:hAnsi="Times New Roman"/>
              </w:rPr>
            </w:pPr>
            <w:r w:rsidRPr="00883287">
              <w:rPr>
                <w:rFonts w:ascii="Times New Roman" w:hAnsi="Times New Roman"/>
              </w:rPr>
              <w:t>Bressay</w:t>
            </w:r>
          </w:p>
        </w:tc>
        <w:tc>
          <w:tcPr>
            <w:tcW w:w="1985" w:type="dxa"/>
            <w:shd w:val="clear" w:color="auto" w:fill="auto"/>
            <w:noWrap/>
          </w:tcPr>
          <w:p w14:paraId="374C1183"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7C48AE7F" w14:textId="77777777" w:rsidR="00B87C46" w:rsidRPr="00883287" w:rsidRDefault="00B87C46" w:rsidP="00202D5F">
            <w:pPr>
              <w:rPr>
                <w:rFonts w:ascii="Times New Roman" w:hAnsi="Times New Roman"/>
              </w:rPr>
            </w:pPr>
            <w:r w:rsidRPr="00883287">
              <w:rPr>
                <w:rFonts w:ascii="Times New Roman" w:hAnsi="Times New Roman"/>
              </w:rPr>
              <w:t>60° 07.2’N 01° 07.2’W</w:t>
            </w:r>
          </w:p>
        </w:tc>
      </w:tr>
      <w:tr w:rsidR="00B87C46" w:rsidRPr="00883287" w14:paraId="791C7EDD" w14:textId="77777777" w:rsidTr="00202D5F">
        <w:trPr>
          <w:trHeight w:val="284"/>
        </w:trPr>
        <w:tc>
          <w:tcPr>
            <w:tcW w:w="1084" w:type="dxa"/>
            <w:shd w:val="clear" w:color="auto" w:fill="auto"/>
            <w:noWrap/>
          </w:tcPr>
          <w:p w14:paraId="43938276" w14:textId="77777777" w:rsidR="00B87C46" w:rsidRPr="00883287" w:rsidRDefault="00B87C46" w:rsidP="00202D5F">
            <w:pPr>
              <w:jc w:val="center"/>
              <w:rPr>
                <w:rFonts w:ascii="Times New Roman" w:hAnsi="Times New Roman"/>
              </w:rPr>
            </w:pPr>
            <w:r w:rsidRPr="00883287">
              <w:rPr>
                <w:rFonts w:ascii="Times New Roman" w:hAnsi="Times New Roman"/>
              </w:rPr>
              <w:t>78</w:t>
            </w:r>
          </w:p>
        </w:tc>
        <w:tc>
          <w:tcPr>
            <w:tcW w:w="1764" w:type="dxa"/>
            <w:shd w:val="clear" w:color="auto" w:fill="auto"/>
            <w:noWrap/>
          </w:tcPr>
          <w:p w14:paraId="0D00B60C" w14:textId="77777777" w:rsidR="00B87C46" w:rsidRPr="00883287" w:rsidRDefault="00B87C46" w:rsidP="00202D5F">
            <w:pPr>
              <w:rPr>
                <w:rFonts w:ascii="Times New Roman" w:hAnsi="Times New Roman"/>
              </w:rPr>
            </w:pPr>
            <w:r w:rsidRPr="00883287">
              <w:rPr>
                <w:rFonts w:ascii="Times New Roman" w:hAnsi="Times New Roman"/>
              </w:rPr>
              <w:t>Out Skerries</w:t>
            </w:r>
          </w:p>
        </w:tc>
        <w:tc>
          <w:tcPr>
            <w:tcW w:w="1985" w:type="dxa"/>
            <w:shd w:val="clear" w:color="auto" w:fill="auto"/>
            <w:noWrap/>
          </w:tcPr>
          <w:p w14:paraId="6F54A147"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1CBC2678" w14:textId="77777777" w:rsidR="00B87C46" w:rsidRPr="00883287" w:rsidRDefault="00B87C46" w:rsidP="00202D5F">
            <w:pPr>
              <w:rPr>
                <w:rFonts w:ascii="Times New Roman" w:hAnsi="Times New Roman"/>
              </w:rPr>
            </w:pPr>
            <w:r w:rsidRPr="00883287">
              <w:rPr>
                <w:rFonts w:ascii="Times New Roman" w:hAnsi="Times New Roman"/>
              </w:rPr>
              <w:t>60° 25.5’N 00° 43.5’W</w:t>
            </w:r>
          </w:p>
        </w:tc>
      </w:tr>
      <w:tr w:rsidR="00B87C46" w:rsidRPr="00883287" w14:paraId="4D059C92" w14:textId="77777777" w:rsidTr="00202D5F">
        <w:trPr>
          <w:trHeight w:val="284"/>
        </w:trPr>
        <w:tc>
          <w:tcPr>
            <w:tcW w:w="1084" w:type="dxa"/>
            <w:shd w:val="clear" w:color="auto" w:fill="auto"/>
            <w:noWrap/>
          </w:tcPr>
          <w:p w14:paraId="553BEA1B" w14:textId="77777777" w:rsidR="00B87C46" w:rsidRPr="00883287" w:rsidRDefault="00B87C46" w:rsidP="00202D5F">
            <w:pPr>
              <w:jc w:val="center"/>
              <w:rPr>
                <w:rFonts w:ascii="Times New Roman" w:hAnsi="Times New Roman"/>
              </w:rPr>
            </w:pPr>
            <w:r w:rsidRPr="00883287">
              <w:rPr>
                <w:rFonts w:ascii="Times New Roman" w:hAnsi="Times New Roman"/>
              </w:rPr>
              <w:t>79</w:t>
            </w:r>
          </w:p>
        </w:tc>
        <w:tc>
          <w:tcPr>
            <w:tcW w:w="1764" w:type="dxa"/>
            <w:shd w:val="clear" w:color="auto" w:fill="auto"/>
            <w:noWrap/>
          </w:tcPr>
          <w:p w14:paraId="7690F788" w14:textId="77777777" w:rsidR="00B87C46" w:rsidRPr="00883287" w:rsidRDefault="00B87C46" w:rsidP="00202D5F">
            <w:pPr>
              <w:rPr>
                <w:rFonts w:ascii="Times New Roman" w:hAnsi="Times New Roman"/>
              </w:rPr>
            </w:pPr>
            <w:r w:rsidRPr="00883287">
              <w:rPr>
                <w:rFonts w:ascii="Times New Roman" w:hAnsi="Times New Roman"/>
              </w:rPr>
              <w:t>Firths Voe</w:t>
            </w:r>
          </w:p>
        </w:tc>
        <w:tc>
          <w:tcPr>
            <w:tcW w:w="1985" w:type="dxa"/>
            <w:shd w:val="clear" w:color="auto" w:fill="auto"/>
            <w:noWrap/>
          </w:tcPr>
          <w:p w14:paraId="32750190"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4DC9AD2E" w14:textId="77777777" w:rsidR="00B87C46" w:rsidRPr="00883287" w:rsidRDefault="00B87C46" w:rsidP="00202D5F">
            <w:pPr>
              <w:rPr>
                <w:rFonts w:ascii="Times New Roman" w:hAnsi="Times New Roman"/>
              </w:rPr>
            </w:pPr>
            <w:r w:rsidRPr="00883287">
              <w:rPr>
                <w:rFonts w:ascii="Times New Roman" w:hAnsi="Times New Roman"/>
              </w:rPr>
              <w:t>60° 27.2’N 01° 10.6’W</w:t>
            </w:r>
          </w:p>
        </w:tc>
      </w:tr>
      <w:tr w:rsidR="00B87C46" w:rsidRPr="00883287" w14:paraId="086E5146" w14:textId="77777777" w:rsidTr="00202D5F">
        <w:trPr>
          <w:trHeight w:val="284"/>
        </w:trPr>
        <w:tc>
          <w:tcPr>
            <w:tcW w:w="1084" w:type="dxa"/>
            <w:shd w:val="clear" w:color="auto" w:fill="auto"/>
            <w:noWrap/>
          </w:tcPr>
          <w:p w14:paraId="6B54653A" w14:textId="77777777" w:rsidR="00B87C46" w:rsidRPr="00883287" w:rsidRDefault="00B87C46" w:rsidP="00202D5F">
            <w:pPr>
              <w:jc w:val="center"/>
              <w:rPr>
                <w:rFonts w:ascii="Times New Roman" w:hAnsi="Times New Roman"/>
              </w:rPr>
            </w:pPr>
            <w:r w:rsidRPr="00883287">
              <w:rPr>
                <w:rFonts w:ascii="Times New Roman" w:hAnsi="Times New Roman"/>
              </w:rPr>
              <w:t>80</w:t>
            </w:r>
          </w:p>
        </w:tc>
        <w:tc>
          <w:tcPr>
            <w:tcW w:w="1764" w:type="dxa"/>
            <w:shd w:val="clear" w:color="auto" w:fill="auto"/>
            <w:noWrap/>
          </w:tcPr>
          <w:p w14:paraId="1FBC5A42" w14:textId="77777777" w:rsidR="00B87C46" w:rsidRPr="00883287" w:rsidRDefault="00B87C46" w:rsidP="00202D5F">
            <w:pPr>
              <w:rPr>
                <w:rFonts w:ascii="Times New Roman" w:hAnsi="Times New Roman"/>
              </w:rPr>
            </w:pPr>
            <w:r w:rsidRPr="00883287">
              <w:rPr>
                <w:rFonts w:ascii="Times New Roman" w:hAnsi="Times New Roman"/>
              </w:rPr>
              <w:t>Muckle Flugga</w:t>
            </w:r>
          </w:p>
        </w:tc>
        <w:tc>
          <w:tcPr>
            <w:tcW w:w="1985" w:type="dxa"/>
            <w:shd w:val="clear" w:color="auto" w:fill="auto"/>
            <w:noWrap/>
          </w:tcPr>
          <w:p w14:paraId="17DF56F1"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tcPr>
          <w:p w14:paraId="6E172188" w14:textId="77777777" w:rsidR="00B87C46" w:rsidRPr="00883287" w:rsidRDefault="00B87C46" w:rsidP="00202D5F">
            <w:pPr>
              <w:rPr>
                <w:rFonts w:ascii="Times New Roman" w:hAnsi="Times New Roman"/>
              </w:rPr>
            </w:pPr>
            <w:r w:rsidRPr="00883287">
              <w:rPr>
                <w:rFonts w:ascii="Times New Roman" w:hAnsi="Times New Roman"/>
              </w:rPr>
              <w:t>60° 51.3’N 00° 53.0’W</w:t>
            </w:r>
          </w:p>
        </w:tc>
      </w:tr>
      <w:tr w:rsidR="00B87C46" w:rsidRPr="00883287" w14:paraId="52926D73" w14:textId="77777777" w:rsidTr="00202D5F">
        <w:trPr>
          <w:trHeight w:val="284"/>
        </w:trPr>
        <w:tc>
          <w:tcPr>
            <w:tcW w:w="1084" w:type="dxa"/>
            <w:shd w:val="clear" w:color="auto" w:fill="auto"/>
            <w:noWrap/>
          </w:tcPr>
          <w:p w14:paraId="0B30AF71" w14:textId="77777777" w:rsidR="00B87C46" w:rsidRPr="00883287" w:rsidRDefault="00B87C46" w:rsidP="00202D5F">
            <w:pPr>
              <w:jc w:val="center"/>
              <w:rPr>
                <w:rFonts w:ascii="Times New Roman" w:hAnsi="Times New Roman"/>
              </w:rPr>
            </w:pPr>
            <w:r w:rsidRPr="00883287">
              <w:rPr>
                <w:rFonts w:ascii="Times New Roman" w:hAnsi="Times New Roman"/>
              </w:rPr>
              <w:t>81</w:t>
            </w:r>
          </w:p>
        </w:tc>
        <w:tc>
          <w:tcPr>
            <w:tcW w:w="1764" w:type="dxa"/>
            <w:shd w:val="clear" w:color="auto" w:fill="auto"/>
            <w:noWrap/>
          </w:tcPr>
          <w:p w14:paraId="65C740B0" w14:textId="77777777" w:rsidR="00B87C46" w:rsidRPr="00883287" w:rsidRDefault="00B87C46" w:rsidP="00202D5F">
            <w:pPr>
              <w:rPr>
                <w:rFonts w:ascii="Times New Roman" w:hAnsi="Times New Roman"/>
              </w:rPr>
            </w:pPr>
            <w:r w:rsidRPr="00883287">
              <w:rPr>
                <w:rFonts w:ascii="Times New Roman" w:hAnsi="Times New Roman"/>
              </w:rPr>
              <w:t>Point of Fethaland</w:t>
            </w:r>
          </w:p>
        </w:tc>
        <w:tc>
          <w:tcPr>
            <w:tcW w:w="1985" w:type="dxa"/>
            <w:shd w:val="clear" w:color="auto" w:fill="auto"/>
            <w:noWrap/>
          </w:tcPr>
          <w:p w14:paraId="28099A72"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1376E095" w14:textId="77777777" w:rsidR="00B87C46" w:rsidRPr="00883287" w:rsidRDefault="00B87C46" w:rsidP="00202D5F">
            <w:pPr>
              <w:rPr>
                <w:rFonts w:ascii="Times New Roman" w:hAnsi="Times New Roman"/>
              </w:rPr>
            </w:pPr>
            <w:r w:rsidRPr="00883287">
              <w:rPr>
                <w:rFonts w:ascii="Times New Roman" w:hAnsi="Times New Roman"/>
              </w:rPr>
              <w:t>60° 38.1’N 01° 18.7’W</w:t>
            </w:r>
          </w:p>
        </w:tc>
      </w:tr>
      <w:tr w:rsidR="00B87C46" w:rsidRPr="00883287" w14:paraId="287E1648" w14:textId="77777777" w:rsidTr="00202D5F">
        <w:trPr>
          <w:trHeight w:val="284"/>
        </w:trPr>
        <w:tc>
          <w:tcPr>
            <w:tcW w:w="1084" w:type="dxa"/>
            <w:shd w:val="clear" w:color="auto" w:fill="auto"/>
            <w:noWrap/>
          </w:tcPr>
          <w:p w14:paraId="567DACE4" w14:textId="77777777" w:rsidR="00B87C46" w:rsidRPr="00883287" w:rsidRDefault="00B87C46" w:rsidP="00202D5F">
            <w:pPr>
              <w:jc w:val="center"/>
              <w:rPr>
                <w:rFonts w:ascii="Times New Roman" w:hAnsi="Times New Roman"/>
              </w:rPr>
            </w:pPr>
            <w:r w:rsidRPr="00883287">
              <w:rPr>
                <w:rFonts w:ascii="Times New Roman" w:hAnsi="Times New Roman"/>
              </w:rPr>
              <w:t>82</w:t>
            </w:r>
          </w:p>
        </w:tc>
        <w:tc>
          <w:tcPr>
            <w:tcW w:w="1764" w:type="dxa"/>
            <w:shd w:val="clear" w:color="auto" w:fill="auto"/>
            <w:noWrap/>
          </w:tcPr>
          <w:p w14:paraId="2E5E980C" w14:textId="77777777" w:rsidR="00B87C46" w:rsidRPr="00883287" w:rsidRDefault="00B87C46" w:rsidP="00202D5F">
            <w:pPr>
              <w:rPr>
                <w:rFonts w:ascii="Times New Roman" w:hAnsi="Times New Roman"/>
              </w:rPr>
            </w:pPr>
            <w:r w:rsidRPr="00883287">
              <w:rPr>
                <w:rFonts w:ascii="Times New Roman" w:hAnsi="Times New Roman"/>
              </w:rPr>
              <w:t>Esha Ness</w:t>
            </w:r>
          </w:p>
        </w:tc>
        <w:tc>
          <w:tcPr>
            <w:tcW w:w="1985" w:type="dxa"/>
            <w:shd w:val="clear" w:color="auto" w:fill="auto"/>
            <w:noWrap/>
          </w:tcPr>
          <w:p w14:paraId="7DFBC971"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tcPr>
          <w:p w14:paraId="3F6BE006" w14:textId="77777777" w:rsidR="00B87C46" w:rsidRPr="00883287" w:rsidRDefault="00B87C46" w:rsidP="00202D5F">
            <w:pPr>
              <w:rPr>
                <w:rFonts w:ascii="Times New Roman" w:hAnsi="Times New Roman"/>
              </w:rPr>
            </w:pPr>
            <w:r w:rsidRPr="00883287">
              <w:rPr>
                <w:rFonts w:ascii="Times New Roman" w:hAnsi="Times New Roman"/>
              </w:rPr>
              <w:t>60° 29.3’N 01° 37.6’W</w:t>
            </w:r>
          </w:p>
        </w:tc>
      </w:tr>
      <w:tr w:rsidR="00B87C46" w:rsidRPr="00883287" w14:paraId="3E1B4BCC" w14:textId="77777777" w:rsidTr="00202D5F">
        <w:trPr>
          <w:trHeight w:val="284"/>
        </w:trPr>
        <w:tc>
          <w:tcPr>
            <w:tcW w:w="1084" w:type="dxa"/>
            <w:tcBorders>
              <w:bottom w:val="single" w:sz="4" w:space="0" w:color="auto"/>
            </w:tcBorders>
            <w:shd w:val="clear" w:color="auto" w:fill="auto"/>
            <w:noWrap/>
          </w:tcPr>
          <w:p w14:paraId="0829824E" w14:textId="77777777" w:rsidR="00B87C46" w:rsidRPr="00883287" w:rsidRDefault="00B87C46" w:rsidP="00202D5F">
            <w:pPr>
              <w:jc w:val="center"/>
              <w:rPr>
                <w:rFonts w:ascii="Times New Roman" w:hAnsi="Times New Roman"/>
              </w:rPr>
            </w:pPr>
            <w:r w:rsidRPr="00883287">
              <w:rPr>
                <w:rFonts w:ascii="Times New Roman" w:hAnsi="Times New Roman"/>
              </w:rPr>
              <w:t>83</w:t>
            </w:r>
          </w:p>
        </w:tc>
        <w:tc>
          <w:tcPr>
            <w:tcW w:w="1764" w:type="dxa"/>
            <w:tcBorders>
              <w:bottom w:val="single" w:sz="4" w:space="0" w:color="auto"/>
            </w:tcBorders>
            <w:shd w:val="clear" w:color="auto" w:fill="auto"/>
            <w:noWrap/>
          </w:tcPr>
          <w:p w14:paraId="3B789C04" w14:textId="77777777" w:rsidR="00B87C46" w:rsidRPr="00883287" w:rsidRDefault="00B87C46" w:rsidP="00202D5F">
            <w:pPr>
              <w:rPr>
                <w:rFonts w:ascii="Times New Roman" w:hAnsi="Times New Roman"/>
              </w:rPr>
            </w:pPr>
            <w:r w:rsidRPr="00883287">
              <w:rPr>
                <w:rFonts w:ascii="Times New Roman" w:hAnsi="Times New Roman"/>
              </w:rPr>
              <w:t>Foula</w:t>
            </w:r>
          </w:p>
        </w:tc>
        <w:tc>
          <w:tcPr>
            <w:tcW w:w="1985" w:type="dxa"/>
            <w:tcBorders>
              <w:bottom w:val="single" w:sz="4" w:space="0" w:color="auto"/>
            </w:tcBorders>
            <w:shd w:val="clear" w:color="auto" w:fill="auto"/>
            <w:noWrap/>
          </w:tcPr>
          <w:p w14:paraId="1D060957"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tcBorders>
              <w:bottom w:val="single" w:sz="4" w:space="0" w:color="auto"/>
            </w:tcBorders>
            <w:shd w:val="clear" w:color="auto" w:fill="auto"/>
            <w:noWrap/>
          </w:tcPr>
          <w:p w14:paraId="0BA117D0" w14:textId="77777777" w:rsidR="00B87C46" w:rsidRPr="00883287" w:rsidRDefault="00B87C46" w:rsidP="00202D5F">
            <w:pPr>
              <w:rPr>
                <w:rFonts w:ascii="Times New Roman" w:hAnsi="Times New Roman"/>
              </w:rPr>
            </w:pPr>
            <w:r w:rsidRPr="00883287">
              <w:rPr>
                <w:rFonts w:ascii="Times New Roman" w:hAnsi="Times New Roman"/>
              </w:rPr>
              <w:t>60° 06.8’N 02° 03.7’W</w:t>
            </w:r>
          </w:p>
        </w:tc>
      </w:tr>
    </w:tbl>
    <w:p w14:paraId="3837A4A8" w14:textId="77777777" w:rsidR="00B87C46" w:rsidRPr="00883287" w:rsidRDefault="00B87C46" w:rsidP="00B87C46"/>
    <w:p w14:paraId="49B488D0" w14:textId="77777777" w:rsidR="00B87C46" w:rsidRPr="00883287" w:rsidRDefault="00B87C46" w:rsidP="00B87C46">
      <w:pPr>
        <w:rPr>
          <w:rFonts w:ascii="Times New Roman" w:hAnsi="Times New Roman"/>
        </w:rPr>
      </w:pPr>
    </w:p>
    <w:p w14:paraId="2DF16DDA" w14:textId="77777777" w:rsidR="00B87C46" w:rsidRPr="00883287" w:rsidRDefault="00B87C46" w:rsidP="00B87C46">
      <w:pPr>
        <w:rPr>
          <w:rFonts w:ascii="Times New Roman" w:hAnsi="Times New Roman"/>
        </w:rPr>
      </w:pPr>
    </w:p>
    <w:p w14:paraId="22101951" w14:textId="77777777" w:rsidR="00B87C46" w:rsidRPr="00883287" w:rsidRDefault="00B87C46" w:rsidP="00940661">
      <w:pPr>
        <w:pStyle w:val="BodyText"/>
        <w:jc w:val="center"/>
      </w:pPr>
      <w:r w:rsidRPr="00883287">
        <w:br w:type="page"/>
      </w:r>
      <w:r w:rsidRPr="00883287">
        <w:rPr>
          <w:noProof/>
          <w:lang w:val="en-IE" w:eastAsia="en-IE"/>
        </w:rPr>
        <w:drawing>
          <wp:inline distT="0" distB="0" distL="0" distR="0" wp14:anchorId="62BC688C" wp14:editId="71039C19">
            <wp:extent cx="5718810" cy="7162800"/>
            <wp:effectExtent l="0" t="0" r="0" b="0"/>
            <wp:docPr id="208" name="Picture 208" descr="Base map 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Base map CIL"/>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718810" cy="7162800"/>
                    </a:xfrm>
                    <a:prstGeom prst="rect">
                      <a:avLst/>
                    </a:prstGeom>
                    <a:noFill/>
                    <a:ln>
                      <a:noFill/>
                    </a:ln>
                  </pic:spPr>
                </pic:pic>
              </a:graphicData>
            </a:graphic>
          </wp:inline>
        </w:drawing>
      </w:r>
    </w:p>
    <w:p w14:paraId="5EA7F916" w14:textId="77777777" w:rsidR="00B87C46" w:rsidRPr="00883287" w:rsidRDefault="00B87C46" w:rsidP="00B87C46">
      <w:pPr>
        <w:pStyle w:val="BodyText"/>
      </w:pPr>
      <w:r w:rsidRPr="00883287">
        <w:t>Key to sites is shown overleaf</w:t>
      </w:r>
    </w:p>
    <w:p w14:paraId="6D0BB7D3" w14:textId="77777777" w:rsidR="00B87C46" w:rsidRPr="00883287" w:rsidRDefault="00B87C46" w:rsidP="00B87C46">
      <w:pPr>
        <w:pStyle w:val="BodyText"/>
      </w:pPr>
    </w:p>
    <w:p w14:paraId="75981D00" w14:textId="77777777" w:rsidR="00B87C46" w:rsidRPr="00883287" w:rsidRDefault="00B87C46" w:rsidP="00B87C46">
      <w:pPr>
        <w:spacing w:after="120"/>
        <w:rPr>
          <w:rFonts w:ascii="Times New Roman" w:hAnsi="Times New Roman"/>
          <w:i/>
          <w:sz w:val="20"/>
        </w:rPr>
      </w:pPr>
      <w:r w:rsidRPr="00883287">
        <w:br w:type="page"/>
      </w:r>
      <w:r w:rsidRPr="00883287">
        <w:rPr>
          <w:rFonts w:ascii="Times New Roman" w:hAnsi="Times New Roman"/>
          <w:i/>
          <w:sz w:val="20"/>
        </w:rPr>
        <w:t>Principal lighthouses under the care of the Commissioners of Irish Lights</w:t>
      </w:r>
    </w:p>
    <w:tbl>
      <w:tblPr>
        <w:tblW w:w="7243" w:type="dxa"/>
        <w:tblInd w:w="95" w:type="dxa"/>
        <w:tblLayout w:type="fixed"/>
        <w:tblLook w:val="0000" w:firstRow="0" w:lastRow="0" w:firstColumn="0" w:lastColumn="0" w:noHBand="0" w:noVBand="0"/>
      </w:tblPr>
      <w:tblGrid>
        <w:gridCol w:w="1084"/>
        <w:gridCol w:w="1764"/>
        <w:gridCol w:w="1985"/>
        <w:gridCol w:w="2410"/>
      </w:tblGrid>
      <w:tr w:rsidR="00B87C46" w:rsidRPr="00883287" w14:paraId="06B6DA66" w14:textId="77777777" w:rsidTr="00202D5F">
        <w:trPr>
          <w:trHeight w:val="658"/>
        </w:trPr>
        <w:tc>
          <w:tcPr>
            <w:tcW w:w="1084" w:type="dxa"/>
            <w:tcBorders>
              <w:top w:val="single" w:sz="4" w:space="0" w:color="auto"/>
              <w:bottom w:val="single" w:sz="4" w:space="0" w:color="auto"/>
            </w:tcBorders>
            <w:shd w:val="solid" w:color="008000" w:fill="auto"/>
            <w:vAlign w:val="center"/>
          </w:tcPr>
          <w:p w14:paraId="679D72DF" w14:textId="77777777" w:rsidR="00B87C46" w:rsidRPr="00883287" w:rsidRDefault="00B87C46" w:rsidP="00202D5F">
            <w:pPr>
              <w:jc w:val="center"/>
              <w:rPr>
                <w:rFonts w:ascii="Times New Roman" w:hAnsi="Times New Roman"/>
                <w:b/>
                <w:color w:val="FFFFFF"/>
              </w:rPr>
            </w:pPr>
            <w:r w:rsidRPr="00883287">
              <w:rPr>
                <w:rFonts w:ascii="Times New Roman" w:hAnsi="Times New Roman"/>
                <w:b/>
                <w:color w:val="FFFFFF"/>
              </w:rPr>
              <w:t>Map No.</w:t>
            </w:r>
          </w:p>
        </w:tc>
        <w:tc>
          <w:tcPr>
            <w:tcW w:w="1764" w:type="dxa"/>
            <w:tcBorders>
              <w:top w:val="single" w:sz="4" w:space="0" w:color="auto"/>
              <w:bottom w:val="single" w:sz="4" w:space="0" w:color="auto"/>
            </w:tcBorders>
            <w:shd w:val="solid" w:color="008000" w:fill="auto"/>
            <w:vAlign w:val="center"/>
          </w:tcPr>
          <w:p w14:paraId="1E4CC82E" w14:textId="77777777" w:rsidR="00B87C46" w:rsidRPr="00883287" w:rsidRDefault="00B87C46" w:rsidP="00202D5F">
            <w:pPr>
              <w:rPr>
                <w:rFonts w:ascii="Times New Roman" w:hAnsi="Times New Roman"/>
                <w:b/>
                <w:color w:val="FFFFFF"/>
              </w:rPr>
            </w:pPr>
            <w:r w:rsidRPr="00883287">
              <w:rPr>
                <w:rFonts w:ascii="Times New Roman" w:hAnsi="Times New Roman"/>
                <w:b/>
                <w:color w:val="FFFFFF"/>
              </w:rPr>
              <w:t>Name</w:t>
            </w:r>
          </w:p>
        </w:tc>
        <w:tc>
          <w:tcPr>
            <w:tcW w:w="1985" w:type="dxa"/>
            <w:tcBorders>
              <w:top w:val="single" w:sz="4" w:space="0" w:color="auto"/>
              <w:bottom w:val="single" w:sz="4" w:space="0" w:color="auto"/>
            </w:tcBorders>
            <w:shd w:val="solid" w:color="008000" w:fill="auto"/>
            <w:vAlign w:val="center"/>
          </w:tcPr>
          <w:p w14:paraId="02A84729" w14:textId="77777777" w:rsidR="00B87C46" w:rsidRPr="00883287" w:rsidRDefault="00B87C46" w:rsidP="00202D5F">
            <w:pPr>
              <w:jc w:val="center"/>
              <w:rPr>
                <w:rFonts w:ascii="Times New Roman" w:hAnsi="Times New Roman"/>
                <w:b/>
                <w:color w:val="FFFFFF"/>
              </w:rPr>
            </w:pPr>
            <w:r w:rsidRPr="00883287">
              <w:rPr>
                <w:rFonts w:ascii="Times New Roman" w:hAnsi="Times New Roman"/>
                <w:b/>
                <w:color w:val="FFFFFF"/>
              </w:rPr>
              <w:t>Type of Station</w:t>
            </w:r>
          </w:p>
        </w:tc>
        <w:tc>
          <w:tcPr>
            <w:tcW w:w="2410" w:type="dxa"/>
            <w:tcBorders>
              <w:top w:val="single" w:sz="4" w:space="0" w:color="auto"/>
              <w:bottom w:val="single" w:sz="4" w:space="0" w:color="auto"/>
            </w:tcBorders>
            <w:shd w:val="solid" w:color="008000" w:fill="auto"/>
            <w:vAlign w:val="center"/>
          </w:tcPr>
          <w:p w14:paraId="0CBE9716" w14:textId="77777777" w:rsidR="00B87C46" w:rsidRPr="00883287" w:rsidRDefault="00B87C46" w:rsidP="00202D5F">
            <w:pPr>
              <w:rPr>
                <w:rFonts w:ascii="Times New Roman" w:hAnsi="Times New Roman"/>
                <w:b/>
                <w:color w:val="FFFFFF"/>
              </w:rPr>
            </w:pPr>
            <w:r w:rsidRPr="00883287">
              <w:rPr>
                <w:rFonts w:ascii="Times New Roman" w:hAnsi="Times New Roman"/>
                <w:b/>
                <w:color w:val="FFFFFF"/>
              </w:rPr>
              <w:t>Location</w:t>
            </w:r>
          </w:p>
        </w:tc>
      </w:tr>
      <w:tr w:rsidR="00B87C46" w:rsidRPr="00883287" w14:paraId="2A150BCA" w14:textId="77777777" w:rsidTr="00202D5F">
        <w:trPr>
          <w:trHeight w:val="284"/>
        </w:trPr>
        <w:tc>
          <w:tcPr>
            <w:tcW w:w="1084" w:type="dxa"/>
            <w:tcBorders>
              <w:top w:val="single" w:sz="4" w:space="0" w:color="auto"/>
            </w:tcBorders>
            <w:shd w:val="clear" w:color="auto" w:fill="auto"/>
            <w:noWrap/>
            <w:vAlign w:val="bottom"/>
          </w:tcPr>
          <w:p w14:paraId="2FE53664" w14:textId="77777777" w:rsidR="00B87C46" w:rsidRPr="00883287" w:rsidRDefault="00B87C46" w:rsidP="00202D5F">
            <w:pPr>
              <w:jc w:val="center"/>
              <w:rPr>
                <w:rFonts w:ascii="Times New Roman" w:hAnsi="Times New Roman"/>
              </w:rPr>
            </w:pPr>
            <w:r w:rsidRPr="00883287">
              <w:rPr>
                <w:rFonts w:ascii="Times New Roman" w:hAnsi="Times New Roman"/>
              </w:rPr>
              <w:t>1</w:t>
            </w:r>
          </w:p>
        </w:tc>
        <w:tc>
          <w:tcPr>
            <w:tcW w:w="1764" w:type="dxa"/>
            <w:tcBorders>
              <w:top w:val="single" w:sz="4" w:space="0" w:color="auto"/>
            </w:tcBorders>
            <w:shd w:val="clear" w:color="auto" w:fill="auto"/>
            <w:noWrap/>
            <w:vAlign w:val="bottom"/>
          </w:tcPr>
          <w:p w14:paraId="07645F85" w14:textId="77777777" w:rsidR="00B87C46" w:rsidRPr="00883287" w:rsidRDefault="00B87C46" w:rsidP="00202D5F">
            <w:pPr>
              <w:rPr>
                <w:rFonts w:ascii="Times New Roman" w:hAnsi="Times New Roman"/>
              </w:rPr>
            </w:pPr>
            <w:r w:rsidRPr="00883287">
              <w:rPr>
                <w:rFonts w:ascii="Times New Roman" w:hAnsi="Times New Roman"/>
              </w:rPr>
              <w:t>Rockabill</w:t>
            </w:r>
          </w:p>
        </w:tc>
        <w:tc>
          <w:tcPr>
            <w:tcW w:w="1985" w:type="dxa"/>
            <w:tcBorders>
              <w:top w:val="single" w:sz="4" w:space="0" w:color="auto"/>
            </w:tcBorders>
            <w:shd w:val="clear" w:color="auto" w:fill="auto"/>
            <w:noWrap/>
            <w:vAlign w:val="bottom"/>
          </w:tcPr>
          <w:p w14:paraId="30B11EF3"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tcBorders>
              <w:top w:val="single" w:sz="4" w:space="0" w:color="auto"/>
            </w:tcBorders>
            <w:shd w:val="clear" w:color="auto" w:fill="auto"/>
            <w:noWrap/>
            <w:vAlign w:val="bottom"/>
          </w:tcPr>
          <w:p w14:paraId="15FD1B82" w14:textId="77777777" w:rsidR="00B87C46" w:rsidRPr="00883287" w:rsidRDefault="00B87C46" w:rsidP="00202D5F">
            <w:pPr>
              <w:rPr>
                <w:rFonts w:ascii="Times New Roman" w:hAnsi="Times New Roman"/>
              </w:rPr>
            </w:pPr>
            <w:r w:rsidRPr="00883287">
              <w:rPr>
                <w:rFonts w:ascii="Times New Roman" w:hAnsi="Times New Roman"/>
              </w:rPr>
              <w:t>53°35.811'N 6°00.297'W</w:t>
            </w:r>
          </w:p>
        </w:tc>
      </w:tr>
      <w:tr w:rsidR="00B87C46" w:rsidRPr="00883287" w14:paraId="0C8C270F" w14:textId="77777777" w:rsidTr="00202D5F">
        <w:trPr>
          <w:trHeight w:val="284"/>
        </w:trPr>
        <w:tc>
          <w:tcPr>
            <w:tcW w:w="1084" w:type="dxa"/>
            <w:shd w:val="clear" w:color="auto" w:fill="auto"/>
            <w:noWrap/>
            <w:vAlign w:val="bottom"/>
          </w:tcPr>
          <w:p w14:paraId="04721BC1" w14:textId="77777777" w:rsidR="00B87C46" w:rsidRPr="00883287" w:rsidRDefault="00B87C46" w:rsidP="00202D5F">
            <w:pPr>
              <w:jc w:val="center"/>
              <w:rPr>
                <w:rFonts w:ascii="Times New Roman" w:hAnsi="Times New Roman"/>
              </w:rPr>
            </w:pPr>
            <w:r w:rsidRPr="00883287">
              <w:rPr>
                <w:rFonts w:ascii="Times New Roman" w:hAnsi="Times New Roman"/>
              </w:rPr>
              <w:t>2</w:t>
            </w:r>
          </w:p>
        </w:tc>
        <w:tc>
          <w:tcPr>
            <w:tcW w:w="1764" w:type="dxa"/>
            <w:shd w:val="clear" w:color="auto" w:fill="auto"/>
            <w:noWrap/>
            <w:vAlign w:val="bottom"/>
          </w:tcPr>
          <w:p w14:paraId="289F66A6" w14:textId="77777777" w:rsidR="00B87C46" w:rsidRPr="00883287" w:rsidRDefault="00B87C46" w:rsidP="00202D5F">
            <w:pPr>
              <w:rPr>
                <w:rFonts w:ascii="Times New Roman" w:hAnsi="Times New Roman"/>
              </w:rPr>
            </w:pPr>
            <w:r w:rsidRPr="00883287">
              <w:rPr>
                <w:rFonts w:ascii="Times New Roman" w:hAnsi="Times New Roman"/>
              </w:rPr>
              <w:t>Howth</w:t>
            </w:r>
          </w:p>
        </w:tc>
        <w:tc>
          <w:tcPr>
            <w:tcW w:w="1985" w:type="dxa"/>
            <w:shd w:val="clear" w:color="auto" w:fill="auto"/>
            <w:noWrap/>
            <w:vAlign w:val="bottom"/>
          </w:tcPr>
          <w:p w14:paraId="0631B63D"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3C290406" w14:textId="77777777" w:rsidR="00B87C46" w:rsidRPr="00883287" w:rsidRDefault="00B87C46" w:rsidP="00202D5F">
            <w:pPr>
              <w:rPr>
                <w:rFonts w:ascii="Times New Roman" w:hAnsi="Times New Roman"/>
              </w:rPr>
            </w:pPr>
            <w:r w:rsidRPr="00883287">
              <w:rPr>
                <w:rFonts w:ascii="Times New Roman" w:hAnsi="Times New Roman"/>
              </w:rPr>
              <w:t>53°23.643'N 6°04.020'W</w:t>
            </w:r>
          </w:p>
        </w:tc>
      </w:tr>
      <w:tr w:rsidR="00B87C46" w:rsidRPr="00883287" w14:paraId="24A692F9" w14:textId="77777777" w:rsidTr="00202D5F">
        <w:trPr>
          <w:trHeight w:val="284"/>
        </w:trPr>
        <w:tc>
          <w:tcPr>
            <w:tcW w:w="1084" w:type="dxa"/>
            <w:shd w:val="clear" w:color="auto" w:fill="auto"/>
            <w:noWrap/>
            <w:vAlign w:val="bottom"/>
          </w:tcPr>
          <w:p w14:paraId="77C32BDC" w14:textId="77777777" w:rsidR="00B87C46" w:rsidRPr="00883287" w:rsidRDefault="00B87C46" w:rsidP="00202D5F">
            <w:pPr>
              <w:jc w:val="center"/>
              <w:rPr>
                <w:rFonts w:ascii="Times New Roman" w:hAnsi="Times New Roman"/>
              </w:rPr>
            </w:pPr>
            <w:r w:rsidRPr="00883287">
              <w:rPr>
                <w:rFonts w:ascii="Times New Roman" w:hAnsi="Times New Roman"/>
              </w:rPr>
              <w:t>3</w:t>
            </w:r>
          </w:p>
        </w:tc>
        <w:tc>
          <w:tcPr>
            <w:tcW w:w="1764" w:type="dxa"/>
            <w:shd w:val="clear" w:color="auto" w:fill="auto"/>
            <w:noWrap/>
            <w:vAlign w:val="bottom"/>
          </w:tcPr>
          <w:p w14:paraId="157686B8" w14:textId="77777777" w:rsidR="00B87C46" w:rsidRPr="00883287" w:rsidRDefault="00B87C46" w:rsidP="00202D5F">
            <w:pPr>
              <w:rPr>
                <w:rFonts w:ascii="Times New Roman" w:hAnsi="Times New Roman"/>
              </w:rPr>
            </w:pPr>
            <w:r w:rsidRPr="00883287">
              <w:rPr>
                <w:rFonts w:ascii="Times New Roman" w:hAnsi="Times New Roman"/>
              </w:rPr>
              <w:t>Baily</w:t>
            </w:r>
          </w:p>
        </w:tc>
        <w:tc>
          <w:tcPr>
            <w:tcW w:w="1985" w:type="dxa"/>
            <w:shd w:val="clear" w:color="auto" w:fill="auto"/>
            <w:noWrap/>
            <w:vAlign w:val="bottom"/>
          </w:tcPr>
          <w:p w14:paraId="7F1AF49E"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48273EF2" w14:textId="77777777" w:rsidR="00B87C46" w:rsidRPr="00883287" w:rsidRDefault="00B87C46" w:rsidP="00202D5F">
            <w:pPr>
              <w:rPr>
                <w:rFonts w:ascii="Times New Roman" w:hAnsi="Times New Roman"/>
              </w:rPr>
            </w:pPr>
            <w:r w:rsidRPr="00883287">
              <w:rPr>
                <w:rFonts w:ascii="Times New Roman" w:hAnsi="Times New Roman"/>
              </w:rPr>
              <w:t>53°21.691'N 6°03.158'W</w:t>
            </w:r>
          </w:p>
        </w:tc>
      </w:tr>
      <w:tr w:rsidR="00B87C46" w:rsidRPr="00883287" w14:paraId="2096BFA4" w14:textId="77777777" w:rsidTr="00202D5F">
        <w:trPr>
          <w:trHeight w:val="284"/>
        </w:trPr>
        <w:tc>
          <w:tcPr>
            <w:tcW w:w="1084" w:type="dxa"/>
            <w:shd w:val="clear" w:color="auto" w:fill="auto"/>
            <w:noWrap/>
            <w:vAlign w:val="bottom"/>
          </w:tcPr>
          <w:p w14:paraId="256111C2" w14:textId="77777777" w:rsidR="00B87C46" w:rsidRPr="00883287" w:rsidRDefault="00B87C46" w:rsidP="00202D5F">
            <w:pPr>
              <w:jc w:val="center"/>
              <w:rPr>
                <w:rFonts w:ascii="Times New Roman" w:hAnsi="Times New Roman"/>
              </w:rPr>
            </w:pPr>
            <w:r w:rsidRPr="00883287">
              <w:rPr>
                <w:rFonts w:ascii="Times New Roman" w:hAnsi="Times New Roman"/>
              </w:rPr>
              <w:t>4</w:t>
            </w:r>
          </w:p>
        </w:tc>
        <w:tc>
          <w:tcPr>
            <w:tcW w:w="1764" w:type="dxa"/>
            <w:shd w:val="clear" w:color="auto" w:fill="auto"/>
            <w:noWrap/>
            <w:vAlign w:val="bottom"/>
          </w:tcPr>
          <w:p w14:paraId="17F2F4E7" w14:textId="77777777" w:rsidR="00B87C46" w:rsidRPr="00883287" w:rsidRDefault="00B87C46" w:rsidP="00202D5F">
            <w:pPr>
              <w:rPr>
                <w:rFonts w:ascii="Times New Roman" w:hAnsi="Times New Roman"/>
              </w:rPr>
            </w:pPr>
            <w:r w:rsidRPr="00883287">
              <w:rPr>
                <w:rFonts w:ascii="Times New Roman" w:hAnsi="Times New Roman"/>
              </w:rPr>
              <w:t>Dun Laoghaire East</w:t>
            </w:r>
          </w:p>
        </w:tc>
        <w:tc>
          <w:tcPr>
            <w:tcW w:w="1985" w:type="dxa"/>
            <w:shd w:val="clear" w:color="auto" w:fill="auto"/>
            <w:noWrap/>
            <w:vAlign w:val="bottom"/>
          </w:tcPr>
          <w:p w14:paraId="5EAA08F3"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3C26339C" w14:textId="77777777" w:rsidR="00B87C46" w:rsidRPr="00883287" w:rsidRDefault="00B87C46" w:rsidP="00202D5F">
            <w:pPr>
              <w:rPr>
                <w:rFonts w:ascii="Times New Roman" w:hAnsi="Times New Roman"/>
              </w:rPr>
            </w:pPr>
            <w:r w:rsidRPr="00883287">
              <w:rPr>
                <w:rFonts w:ascii="Times New Roman" w:hAnsi="Times New Roman"/>
              </w:rPr>
              <w:t>53°18.151'N 6°07.626'W</w:t>
            </w:r>
          </w:p>
        </w:tc>
      </w:tr>
      <w:tr w:rsidR="00B87C46" w:rsidRPr="00883287" w14:paraId="7716C69E" w14:textId="77777777" w:rsidTr="00202D5F">
        <w:trPr>
          <w:trHeight w:val="284"/>
        </w:trPr>
        <w:tc>
          <w:tcPr>
            <w:tcW w:w="1084" w:type="dxa"/>
            <w:shd w:val="clear" w:color="auto" w:fill="auto"/>
            <w:noWrap/>
            <w:vAlign w:val="bottom"/>
          </w:tcPr>
          <w:p w14:paraId="5242B37E" w14:textId="77777777" w:rsidR="00B87C46" w:rsidRPr="00883287" w:rsidRDefault="00B87C46" w:rsidP="00202D5F">
            <w:pPr>
              <w:jc w:val="center"/>
              <w:rPr>
                <w:rFonts w:ascii="Times New Roman" w:hAnsi="Times New Roman"/>
              </w:rPr>
            </w:pPr>
            <w:r w:rsidRPr="00883287">
              <w:rPr>
                <w:rFonts w:ascii="Times New Roman" w:hAnsi="Times New Roman"/>
              </w:rPr>
              <w:t>5</w:t>
            </w:r>
          </w:p>
        </w:tc>
        <w:tc>
          <w:tcPr>
            <w:tcW w:w="1764" w:type="dxa"/>
            <w:shd w:val="clear" w:color="auto" w:fill="auto"/>
            <w:noWrap/>
            <w:vAlign w:val="bottom"/>
          </w:tcPr>
          <w:p w14:paraId="63ECDC76" w14:textId="77777777" w:rsidR="00B87C46" w:rsidRPr="00883287" w:rsidRDefault="00B87C46" w:rsidP="00202D5F">
            <w:pPr>
              <w:rPr>
                <w:rFonts w:ascii="Times New Roman" w:hAnsi="Times New Roman"/>
              </w:rPr>
            </w:pPr>
            <w:r w:rsidRPr="00883287">
              <w:rPr>
                <w:rFonts w:ascii="Times New Roman" w:hAnsi="Times New Roman"/>
              </w:rPr>
              <w:t>Dun Laoghaire West</w:t>
            </w:r>
          </w:p>
        </w:tc>
        <w:tc>
          <w:tcPr>
            <w:tcW w:w="1985" w:type="dxa"/>
            <w:shd w:val="clear" w:color="auto" w:fill="auto"/>
            <w:noWrap/>
            <w:vAlign w:val="bottom"/>
          </w:tcPr>
          <w:p w14:paraId="10D28618"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776EF76B" w14:textId="77777777" w:rsidR="00B87C46" w:rsidRPr="00883287" w:rsidRDefault="00B87C46" w:rsidP="00202D5F">
            <w:pPr>
              <w:rPr>
                <w:rFonts w:ascii="Times New Roman" w:hAnsi="Times New Roman"/>
              </w:rPr>
            </w:pPr>
            <w:r w:rsidRPr="00883287">
              <w:rPr>
                <w:rFonts w:ascii="Times New Roman" w:hAnsi="Times New Roman"/>
              </w:rPr>
              <w:t>53°18.151'N 6°07.626'W</w:t>
            </w:r>
          </w:p>
        </w:tc>
      </w:tr>
      <w:tr w:rsidR="00B87C46" w:rsidRPr="00883287" w14:paraId="14D978FD" w14:textId="77777777" w:rsidTr="00202D5F">
        <w:trPr>
          <w:trHeight w:val="284"/>
        </w:trPr>
        <w:tc>
          <w:tcPr>
            <w:tcW w:w="1084" w:type="dxa"/>
            <w:shd w:val="clear" w:color="auto" w:fill="auto"/>
            <w:noWrap/>
            <w:vAlign w:val="bottom"/>
          </w:tcPr>
          <w:p w14:paraId="3FCE9A41" w14:textId="77777777" w:rsidR="00B87C46" w:rsidRPr="00883287" w:rsidRDefault="00B87C46" w:rsidP="00202D5F">
            <w:pPr>
              <w:jc w:val="center"/>
              <w:rPr>
                <w:rFonts w:ascii="Times New Roman" w:hAnsi="Times New Roman"/>
              </w:rPr>
            </w:pPr>
            <w:r w:rsidRPr="00883287">
              <w:rPr>
                <w:rFonts w:ascii="Times New Roman" w:hAnsi="Times New Roman"/>
              </w:rPr>
              <w:t>6</w:t>
            </w:r>
          </w:p>
        </w:tc>
        <w:tc>
          <w:tcPr>
            <w:tcW w:w="1764" w:type="dxa"/>
            <w:shd w:val="clear" w:color="auto" w:fill="auto"/>
            <w:noWrap/>
            <w:vAlign w:val="bottom"/>
          </w:tcPr>
          <w:p w14:paraId="74007704" w14:textId="77777777" w:rsidR="00B87C46" w:rsidRPr="00883287" w:rsidRDefault="00B87C46" w:rsidP="00202D5F">
            <w:pPr>
              <w:rPr>
                <w:rFonts w:ascii="Times New Roman" w:hAnsi="Times New Roman"/>
              </w:rPr>
            </w:pPr>
            <w:r w:rsidRPr="00883287">
              <w:rPr>
                <w:rFonts w:ascii="Times New Roman" w:hAnsi="Times New Roman"/>
              </w:rPr>
              <w:t>Kish</w:t>
            </w:r>
          </w:p>
        </w:tc>
        <w:tc>
          <w:tcPr>
            <w:tcW w:w="1985" w:type="dxa"/>
            <w:shd w:val="clear" w:color="auto" w:fill="auto"/>
            <w:noWrap/>
            <w:vAlign w:val="bottom"/>
          </w:tcPr>
          <w:p w14:paraId="50E2D8A0" w14:textId="77777777" w:rsidR="00B87C46" w:rsidRPr="00883287" w:rsidRDefault="00B87C46" w:rsidP="00202D5F">
            <w:pPr>
              <w:jc w:val="center"/>
              <w:rPr>
                <w:rFonts w:ascii="Times New Roman" w:hAnsi="Times New Roman"/>
              </w:rPr>
            </w:pPr>
            <w:r w:rsidRPr="00883287">
              <w:rPr>
                <w:rFonts w:ascii="Times New Roman" w:hAnsi="Times New Roman"/>
              </w:rPr>
              <w:t>Rock</w:t>
            </w:r>
          </w:p>
        </w:tc>
        <w:tc>
          <w:tcPr>
            <w:tcW w:w="2410" w:type="dxa"/>
            <w:shd w:val="clear" w:color="auto" w:fill="auto"/>
            <w:noWrap/>
            <w:vAlign w:val="bottom"/>
          </w:tcPr>
          <w:p w14:paraId="299D5BDA" w14:textId="77777777" w:rsidR="00B87C46" w:rsidRPr="00883287" w:rsidRDefault="00B87C46" w:rsidP="00202D5F">
            <w:pPr>
              <w:rPr>
                <w:rFonts w:ascii="Times New Roman" w:hAnsi="Times New Roman"/>
              </w:rPr>
            </w:pPr>
            <w:r w:rsidRPr="00883287">
              <w:rPr>
                <w:rFonts w:ascii="Times New Roman" w:hAnsi="Times New Roman"/>
              </w:rPr>
              <w:t>53°18.650'N 5°55.542'W</w:t>
            </w:r>
          </w:p>
        </w:tc>
      </w:tr>
      <w:tr w:rsidR="00B87C46" w:rsidRPr="00883287" w14:paraId="426D23FC" w14:textId="77777777" w:rsidTr="00202D5F">
        <w:trPr>
          <w:trHeight w:val="284"/>
        </w:trPr>
        <w:tc>
          <w:tcPr>
            <w:tcW w:w="1084" w:type="dxa"/>
            <w:shd w:val="clear" w:color="auto" w:fill="auto"/>
            <w:noWrap/>
            <w:vAlign w:val="bottom"/>
          </w:tcPr>
          <w:p w14:paraId="76033DA0" w14:textId="77777777" w:rsidR="00B87C46" w:rsidRPr="00883287" w:rsidRDefault="00B87C46" w:rsidP="00202D5F">
            <w:pPr>
              <w:jc w:val="center"/>
              <w:rPr>
                <w:rFonts w:ascii="Times New Roman" w:hAnsi="Times New Roman"/>
              </w:rPr>
            </w:pPr>
            <w:r w:rsidRPr="00883287">
              <w:rPr>
                <w:rFonts w:ascii="Times New Roman" w:hAnsi="Times New Roman"/>
              </w:rPr>
              <w:t>7</w:t>
            </w:r>
          </w:p>
        </w:tc>
        <w:tc>
          <w:tcPr>
            <w:tcW w:w="1764" w:type="dxa"/>
            <w:shd w:val="clear" w:color="auto" w:fill="auto"/>
            <w:noWrap/>
            <w:vAlign w:val="bottom"/>
          </w:tcPr>
          <w:p w14:paraId="75601A68" w14:textId="77777777" w:rsidR="00B87C46" w:rsidRPr="00883287" w:rsidRDefault="00B87C46" w:rsidP="00202D5F">
            <w:pPr>
              <w:rPr>
                <w:rFonts w:ascii="Times New Roman" w:hAnsi="Times New Roman"/>
              </w:rPr>
            </w:pPr>
            <w:r w:rsidRPr="00883287">
              <w:rPr>
                <w:rFonts w:ascii="Times New Roman" w:hAnsi="Times New Roman"/>
              </w:rPr>
              <w:t>Muglins</w:t>
            </w:r>
          </w:p>
        </w:tc>
        <w:tc>
          <w:tcPr>
            <w:tcW w:w="1985" w:type="dxa"/>
            <w:shd w:val="clear" w:color="auto" w:fill="auto"/>
            <w:noWrap/>
            <w:vAlign w:val="bottom"/>
          </w:tcPr>
          <w:p w14:paraId="02E20E95" w14:textId="77777777" w:rsidR="00B87C46" w:rsidRPr="00883287" w:rsidRDefault="00B87C46" w:rsidP="00202D5F">
            <w:pPr>
              <w:jc w:val="center"/>
              <w:rPr>
                <w:rFonts w:ascii="Times New Roman" w:hAnsi="Times New Roman"/>
              </w:rPr>
            </w:pPr>
            <w:r w:rsidRPr="00883287">
              <w:rPr>
                <w:rFonts w:ascii="Times New Roman" w:hAnsi="Times New Roman"/>
              </w:rPr>
              <w:t>Rock</w:t>
            </w:r>
          </w:p>
        </w:tc>
        <w:tc>
          <w:tcPr>
            <w:tcW w:w="2410" w:type="dxa"/>
            <w:shd w:val="clear" w:color="auto" w:fill="auto"/>
            <w:noWrap/>
            <w:vAlign w:val="bottom"/>
          </w:tcPr>
          <w:p w14:paraId="355614EA" w14:textId="77777777" w:rsidR="00B87C46" w:rsidRPr="00883287" w:rsidRDefault="00B87C46" w:rsidP="00202D5F">
            <w:pPr>
              <w:rPr>
                <w:rFonts w:ascii="Times New Roman" w:hAnsi="Times New Roman"/>
              </w:rPr>
            </w:pPr>
            <w:r w:rsidRPr="00883287">
              <w:rPr>
                <w:rFonts w:ascii="Times New Roman" w:hAnsi="Times New Roman"/>
              </w:rPr>
              <w:t>53°16.5'N 6°4.5'W</w:t>
            </w:r>
          </w:p>
        </w:tc>
      </w:tr>
      <w:tr w:rsidR="00B87C46" w:rsidRPr="00883287" w14:paraId="5A927AA3" w14:textId="77777777" w:rsidTr="00202D5F">
        <w:trPr>
          <w:trHeight w:val="284"/>
        </w:trPr>
        <w:tc>
          <w:tcPr>
            <w:tcW w:w="1084" w:type="dxa"/>
            <w:shd w:val="clear" w:color="auto" w:fill="auto"/>
            <w:noWrap/>
            <w:vAlign w:val="bottom"/>
          </w:tcPr>
          <w:p w14:paraId="700A5642" w14:textId="77777777" w:rsidR="00B87C46" w:rsidRPr="00883287" w:rsidRDefault="00B87C46" w:rsidP="00202D5F">
            <w:pPr>
              <w:jc w:val="center"/>
              <w:rPr>
                <w:rFonts w:ascii="Times New Roman" w:hAnsi="Times New Roman"/>
              </w:rPr>
            </w:pPr>
            <w:r w:rsidRPr="00883287">
              <w:rPr>
                <w:rFonts w:ascii="Times New Roman" w:hAnsi="Times New Roman"/>
              </w:rPr>
              <w:t>8</w:t>
            </w:r>
          </w:p>
        </w:tc>
        <w:tc>
          <w:tcPr>
            <w:tcW w:w="1764" w:type="dxa"/>
            <w:shd w:val="clear" w:color="auto" w:fill="auto"/>
            <w:noWrap/>
            <w:vAlign w:val="bottom"/>
          </w:tcPr>
          <w:p w14:paraId="579C0867" w14:textId="77777777" w:rsidR="00B87C46" w:rsidRPr="00883287" w:rsidRDefault="00B87C46" w:rsidP="00202D5F">
            <w:pPr>
              <w:rPr>
                <w:rFonts w:ascii="Times New Roman" w:hAnsi="Times New Roman"/>
              </w:rPr>
            </w:pPr>
            <w:r w:rsidRPr="00883287">
              <w:rPr>
                <w:rFonts w:ascii="Times New Roman" w:hAnsi="Times New Roman"/>
              </w:rPr>
              <w:t>Wicklow Head</w:t>
            </w:r>
          </w:p>
        </w:tc>
        <w:tc>
          <w:tcPr>
            <w:tcW w:w="1985" w:type="dxa"/>
            <w:shd w:val="clear" w:color="auto" w:fill="auto"/>
            <w:noWrap/>
            <w:vAlign w:val="bottom"/>
          </w:tcPr>
          <w:p w14:paraId="17FB3CF3"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1C5DEE7A" w14:textId="77777777" w:rsidR="00B87C46" w:rsidRPr="00883287" w:rsidRDefault="00B87C46" w:rsidP="00202D5F">
            <w:pPr>
              <w:rPr>
                <w:rFonts w:ascii="Times New Roman" w:hAnsi="Times New Roman"/>
              </w:rPr>
            </w:pPr>
            <w:r w:rsidRPr="00883287">
              <w:rPr>
                <w:rFonts w:ascii="Times New Roman" w:hAnsi="Times New Roman"/>
              </w:rPr>
              <w:t>52°57.9'N 5°59.8'W</w:t>
            </w:r>
          </w:p>
        </w:tc>
      </w:tr>
      <w:tr w:rsidR="00B87C46" w:rsidRPr="00883287" w14:paraId="464BF5D3" w14:textId="77777777" w:rsidTr="00202D5F">
        <w:trPr>
          <w:trHeight w:val="284"/>
        </w:trPr>
        <w:tc>
          <w:tcPr>
            <w:tcW w:w="1084" w:type="dxa"/>
            <w:shd w:val="clear" w:color="auto" w:fill="auto"/>
            <w:noWrap/>
            <w:vAlign w:val="bottom"/>
          </w:tcPr>
          <w:p w14:paraId="4077A185" w14:textId="77777777" w:rsidR="00B87C46" w:rsidRPr="00883287" w:rsidRDefault="00B87C46" w:rsidP="00202D5F">
            <w:pPr>
              <w:jc w:val="center"/>
              <w:rPr>
                <w:rFonts w:ascii="Times New Roman" w:hAnsi="Times New Roman"/>
              </w:rPr>
            </w:pPr>
            <w:r w:rsidRPr="00883287">
              <w:rPr>
                <w:rFonts w:ascii="Times New Roman" w:hAnsi="Times New Roman"/>
              </w:rPr>
              <w:t>9</w:t>
            </w:r>
          </w:p>
        </w:tc>
        <w:tc>
          <w:tcPr>
            <w:tcW w:w="1764" w:type="dxa"/>
            <w:shd w:val="clear" w:color="auto" w:fill="auto"/>
            <w:noWrap/>
            <w:vAlign w:val="bottom"/>
          </w:tcPr>
          <w:p w14:paraId="487C5125" w14:textId="77777777" w:rsidR="00B87C46" w:rsidRPr="00883287" w:rsidRDefault="00B87C46" w:rsidP="00202D5F">
            <w:pPr>
              <w:rPr>
                <w:rFonts w:ascii="Times New Roman" w:hAnsi="Times New Roman"/>
              </w:rPr>
            </w:pPr>
            <w:r w:rsidRPr="00883287">
              <w:rPr>
                <w:rFonts w:ascii="Times New Roman" w:hAnsi="Times New Roman"/>
              </w:rPr>
              <w:t>Tuskar Rock</w:t>
            </w:r>
          </w:p>
        </w:tc>
        <w:tc>
          <w:tcPr>
            <w:tcW w:w="1985" w:type="dxa"/>
            <w:shd w:val="clear" w:color="auto" w:fill="auto"/>
            <w:noWrap/>
            <w:vAlign w:val="bottom"/>
          </w:tcPr>
          <w:p w14:paraId="6441CC82" w14:textId="77777777" w:rsidR="00B87C46" w:rsidRPr="00883287" w:rsidRDefault="00B87C46" w:rsidP="00202D5F">
            <w:pPr>
              <w:jc w:val="center"/>
              <w:rPr>
                <w:rFonts w:ascii="Times New Roman" w:hAnsi="Times New Roman"/>
              </w:rPr>
            </w:pPr>
            <w:r w:rsidRPr="00883287">
              <w:rPr>
                <w:rFonts w:ascii="Times New Roman" w:hAnsi="Times New Roman"/>
              </w:rPr>
              <w:t>Rock</w:t>
            </w:r>
          </w:p>
        </w:tc>
        <w:tc>
          <w:tcPr>
            <w:tcW w:w="2410" w:type="dxa"/>
            <w:shd w:val="clear" w:color="auto" w:fill="auto"/>
            <w:noWrap/>
            <w:vAlign w:val="bottom"/>
          </w:tcPr>
          <w:p w14:paraId="4B4F8FC9" w14:textId="77777777" w:rsidR="00B87C46" w:rsidRPr="00883287" w:rsidRDefault="00B87C46" w:rsidP="00202D5F">
            <w:pPr>
              <w:rPr>
                <w:rFonts w:ascii="Times New Roman" w:hAnsi="Times New Roman"/>
              </w:rPr>
            </w:pPr>
            <w:r w:rsidRPr="00883287">
              <w:rPr>
                <w:rFonts w:ascii="Times New Roman" w:hAnsi="Times New Roman"/>
              </w:rPr>
              <w:t>52°12.2'N 6°12.4'W</w:t>
            </w:r>
          </w:p>
        </w:tc>
      </w:tr>
      <w:tr w:rsidR="00B87C46" w:rsidRPr="00883287" w14:paraId="5810762A" w14:textId="77777777" w:rsidTr="00202D5F">
        <w:trPr>
          <w:trHeight w:val="284"/>
        </w:trPr>
        <w:tc>
          <w:tcPr>
            <w:tcW w:w="1084" w:type="dxa"/>
            <w:shd w:val="clear" w:color="auto" w:fill="auto"/>
            <w:noWrap/>
            <w:vAlign w:val="bottom"/>
          </w:tcPr>
          <w:p w14:paraId="6B227764" w14:textId="77777777" w:rsidR="00B87C46" w:rsidRPr="00883287" w:rsidRDefault="00B87C46" w:rsidP="00202D5F">
            <w:pPr>
              <w:jc w:val="center"/>
              <w:rPr>
                <w:rFonts w:ascii="Times New Roman" w:hAnsi="Times New Roman"/>
              </w:rPr>
            </w:pPr>
            <w:r w:rsidRPr="00883287">
              <w:rPr>
                <w:rFonts w:ascii="Times New Roman" w:hAnsi="Times New Roman"/>
              </w:rPr>
              <w:t>10</w:t>
            </w:r>
          </w:p>
        </w:tc>
        <w:tc>
          <w:tcPr>
            <w:tcW w:w="1764" w:type="dxa"/>
            <w:shd w:val="clear" w:color="auto" w:fill="auto"/>
            <w:noWrap/>
            <w:vAlign w:val="bottom"/>
          </w:tcPr>
          <w:p w14:paraId="244B2C12" w14:textId="77777777" w:rsidR="00B87C46" w:rsidRPr="00883287" w:rsidRDefault="00B87C46" w:rsidP="00202D5F">
            <w:pPr>
              <w:rPr>
                <w:rFonts w:ascii="Times New Roman" w:hAnsi="Times New Roman"/>
              </w:rPr>
            </w:pPr>
            <w:r w:rsidRPr="00883287">
              <w:rPr>
                <w:rFonts w:ascii="Times New Roman" w:hAnsi="Times New Roman"/>
              </w:rPr>
              <w:t>Hook Head</w:t>
            </w:r>
          </w:p>
        </w:tc>
        <w:tc>
          <w:tcPr>
            <w:tcW w:w="1985" w:type="dxa"/>
            <w:shd w:val="clear" w:color="auto" w:fill="auto"/>
            <w:noWrap/>
            <w:vAlign w:val="bottom"/>
          </w:tcPr>
          <w:p w14:paraId="72E66203"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0B4B0521" w14:textId="77777777" w:rsidR="00B87C46" w:rsidRPr="00883287" w:rsidRDefault="00B87C46" w:rsidP="00202D5F">
            <w:pPr>
              <w:rPr>
                <w:rFonts w:ascii="Times New Roman" w:hAnsi="Times New Roman"/>
              </w:rPr>
            </w:pPr>
            <w:r w:rsidRPr="00883287">
              <w:rPr>
                <w:rFonts w:ascii="Times New Roman" w:hAnsi="Times New Roman"/>
              </w:rPr>
              <w:t>52°07.424'N 6°55.770'W</w:t>
            </w:r>
          </w:p>
        </w:tc>
      </w:tr>
      <w:tr w:rsidR="00B87C46" w:rsidRPr="00883287" w14:paraId="15E1F98D" w14:textId="77777777" w:rsidTr="00202D5F">
        <w:trPr>
          <w:trHeight w:val="284"/>
        </w:trPr>
        <w:tc>
          <w:tcPr>
            <w:tcW w:w="1084" w:type="dxa"/>
            <w:shd w:val="clear" w:color="auto" w:fill="auto"/>
            <w:noWrap/>
            <w:vAlign w:val="bottom"/>
          </w:tcPr>
          <w:p w14:paraId="0A92056C" w14:textId="77777777" w:rsidR="00B87C46" w:rsidRPr="00883287" w:rsidRDefault="00B87C46" w:rsidP="00202D5F">
            <w:pPr>
              <w:jc w:val="center"/>
              <w:rPr>
                <w:rFonts w:ascii="Times New Roman" w:hAnsi="Times New Roman"/>
              </w:rPr>
            </w:pPr>
            <w:r w:rsidRPr="00883287">
              <w:rPr>
                <w:rFonts w:ascii="Times New Roman" w:hAnsi="Times New Roman"/>
              </w:rPr>
              <w:t>11</w:t>
            </w:r>
          </w:p>
        </w:tc>
        <w:tc>
          <w:tcPr>
            <w:tcW w:w="1764" w:type="dxa"/>
            <w:shd w:val="clear" w:color="auto" w:fill="auto"/>
            <w:noWrap/>
            <w:vAlign w:val="bottom"/>
          </w:tcPr>
          <w:p w14:paraId="1EE6C3BF" w14:textId="77777777" w:rsidR="00B87C46" w:rsidRPr="00883287" w:rsidRDefault="00B87C46" w:rsidP="00202D5F">
            <w:pPr>
              <w:rPr>
                <w:rFonts w:ascii="Times New Roman" w:hAnsi="Times New Roman"/>
              </w:rPr>
            </w:pPr>
            <w:r w:rsidRPr="00883287">
              <w:rPr>
                <w:rFonts w:ascii="Times New Roman" w:hAnsi="Times New Roman"/>
              </w:rPr>
              <w:t>Dunmore East</w:t>
            </w:r>
          </w:p>
        </w:tc>
        <w:tc>
          <w:tcPr>
            <w:tcW w:w="1985" w:type="dxa"/>
            <w:shd w:val="clear" w:color="auto" w:fill="auto"/>
            <w:noWrap/>
            <w:vAlign w:val="bottom"/>
          </w:tcPr>
          <w:p w14:paraId="15F0431E"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3D4B8960" w14:textId="77777777" w:rsidR="00B87C46" w:rsidRPr="00883287" w:rsidRDefault="00B87C46" w:rsidP="00202D5F">
            <w:pPr>
              <w:rPr>
                <w:rFonts w:ascii="Times New Roman" w:hAnsi="Times New Roman"/>
              </w:rPr>
            </w:pPr>
            <w:r w:rsidRPr="00883287">
              <w:rPr>
                <w:rFonts w:ascii="Times New Roman" w:hAnsi="Times New Roman"/>
              </w:rPr>
              <w:t>52°08.935'N 6°59.337'W</w:t>
            </w:r>
          </w:p>
        </w:tc>
      </w:tr>
      <w:tr w:rsidR="00B87C46" w:rsidRPr="00883287" w14:paraId="66B172C5" w14:textId="77777777" w:rsidTr="00202D5F">
        <w:trPr>
          <w:trHeight w:val="284"/>
        </w:trPr>
        <w:tc>
          <w:tcPr>
            <w:tcW w:w="1084" w:type="dxa"/>
            <w:shd w:val="clear" w:color="auto" w:fill="auto"/>
            <w:noWrap/>
            <w:vAlign w:val="bottom"/>
          </w:tcPr>
          <w:p w14:paraId="192F4940" w14:textId="77777777" w:rsidR="00B87C46" w:rsidRPr="00883287" w:rsidRDefault="00B87C46" w:rsidP="00202D5F">
            <w:pPr>
              <w:jc w:val="center"/>
              <w:rPr>
                <w:rFonts w:ascii="Times New Roman" w:hAnsi="Times New Roman"/>
              </w:rPr>
            </w:pPr>
            <w:r w:rsidRPr="00883287">
              <w:rPr>
                <w:rFonts w:ascii="Times New Roman" w:hAnsi="Times New Roman"/>
              </w:rPr>
              <w:t>12</w:t>
            </w:r>
          </w:p>
        </w:tc>
        <w:tc>
          <w:tcPr>
            <w:tcW w:w="1764" w:type="dxa"/>
            <w:shd w:val="clear" w:color="auto" w:fill="auto"/>
            <w:noWrap/>
            <w:vAlign w:val="bottom"/>
          </w:tcPr>
          <w:p w14:paraId="4619EA7A" w14:textId="77777777" w:rsidR="00B87C46" w:rsidRPr="00883287" w:rsidRDefault="00B87C46" w:rsidP="00202D5F">
            <w:pPr>
              <w:rPr>
                <w:rFonts w:ascii="Times New Roman" w:hAnsi="Times New Roman"/>
              </w:rPr>
            </w:pPr>
            <w:r w:rsidRPr="00883287">
              <w:rPr>
                <w:rFonts w:ascii="Times New Roman" w:hAnsi="Times New Roman"/>
              </w:rPr>
              <w:t>Ballinacourty Point</w:t>
            </w:r>
          </w:p>
        </w:tc>
        <w:tc>
          <w:tcPr>
            <w:tcW w:w="1985" w:type="dxa"/>
            <w:shd w:val="clear" w:color="auto" w:fill="auto"/>
            <w:noWrap/>
            <w:vAlign w:val="bottom"/>
          </w:tcPr>
          <w:p w14:paraId="6B451612"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546CA2E1" w14:textId="77777777" w:rsidR="00B87C46" w:rsidRPr="00883287" w:rsidRDefault="00B87C46" w:rsidP="00202D5F">
            <w:pPr>
              <w:rPr>
                <w:rFonts w:ascii="Times New Roman" w:hAnsi="Times New Roman"/>
              </w:rPr>
            </w:pPr>
            <w:r w:rsidRPr="00883287">
              <w:rPr>
                <w:rFonts w:ascii="Times New Roman" w:hAnsi="Times New Roman"/>
              </w:rPr>
              <w:t>52°04.688'N 7°33.182'W</w:t>
            </w:r>
          </w:p>
        </w:tc>
      </w:tr>
      <w:tr w:rsidR="00B87C46" w:rsidRPr="00883287" w14:paraId="138E540B" w14:textId="77777777" w:rsidTr="00202D5F">
        <w:trPr>
          <w:trHeight w:val="284"/>
        </w:trPr>
        <w:tc>
          <w:tcPr>
            <w:tcW w:w="1084" w:type="dxa"/>
            <w:shd w:val="clear" w:color="auto" w:fill="auto"/>
            <w:noWrap/>
            <w:vAlign w:val="bottom"/>
          </w:tcPr>
          <w:p w14:paraId="408CD206" w14:textId="77777777" w:rsidR="00B87C46" w:rsidRPr="00883287" w:rsidRDefault="00B87C46" w:rsidP="00202D5F">
            <w:pPr>
              <w:jc w:val="center"/>
              <w:rPr>
                <w:rFonts w:ascii="Times New Roman" w:hAnsi="Times New Roman"/>
              </w:rPr>
            </w:pPr>
            <w:r w:rsidRPr="00883287">
              <w:rPr>
                <w:rFonts w:ascii="Times New Roman" w:hAnsi="Times New Roman"/>
              </w:rPr>
              <w:t>13</w:t>
            </w:r>
          </w:p>
        </w:tc>
        <w:tc>
          <w:tcPr>
            <w:tcW w:w="1764" w:type="dxa"/>
            <w:shd w:val="clear" w:color="auto" w:fill="auto"/>
            <w:noWrap/>
            <w:vAlign w:val="bottom"/>
          </w:tcPr>
          <w:p w14:paraId="7561FD94" w14:textId="77777777" w:rsidR="00B87C46" w:rsidRPr="00883287" w:rsidRDefault="00B87C46" w:rsidP="00202D5F">
            <w:pPr>
              <w:rPr>
                <w:rFonts w:ascii="Times New Roman" w:hAnsi="Times New Roman"/>
              </w:rPr>
            </w:pPr>
            <w:r w:rsidRPr="00883287">
              <w:rPr>
                <w:rFonts w:ascii="Times New Roman" w:hAnsi="Times New Roman"/>
              </w:rPr>
              <w:t>Mine Head</w:t>
            </w:r>
          </w:p>
        </w:tc>
        <w:tc>
          <w:tcPr>
            <w:tcW w:w="1985" w:type="dxa"/>
            <w:shd w:val="clear" w:color="auto" w:fill="auto"/>
            <w:noWrap/>
            <w:vAlign w:val="bottom"/>
          </w:tcPr>
          <w:p w14:paraId="4B4A08F5"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724671F2" w14:textId="77777777" w:rsidR="00B87C46" w:rsidRPr="00883287" w:rsidRDefault="00B87C46" w:rsidP="00202D5F">
            <w:pPr>
              <w:rPr>
                <w:rFonts w:ascii="Times New Roman" w:hAnsi="Times New Roman"/>
              </w:rPr>
            </w:pPr>
            <w:r w:rsidRPr="00883287">
              <w:rPr>
                <w:rFonts w:ascii="Times New Roman" w:hAnsi="Times New Roman"/>
              </w:rPr>
              <w:t>51°59.556'N 7°35.225'W</w:t>
            </w:r>
          </w:p>
        </w:tc>
      </w:tr>
      <w:tr w:rsidR="00B87C46" w:rsidRPr="00883287" w14:paraId="50E8F5DE" w14:textId="77777777" w:rsidTr="00202D5F">
        <w:trPr>
          <w:trHeight w:val="284"/>
        </w:trPr>
        <w:tc>
          <w:tcPr>
            <w:tcW w:w="1084" w:type="dxa"/>
            <w:shd w:val="clear" w:color="auto" w:fill="auto"/>
            <w:noWrap/>
            <w:vAlign w:val="bottom"/>
          </w:tcPr>
          <w:p w14:paraId="563AD8AD" w14:textId="77777777" w:rsidR="00B87C46" w:rsidRPr="00883287" w:rsidRDefault="00B87C46" w:rsidP="00202D5F">
            <w:pPr>
              <w:jc w:val="center"/>
              <w:rPr>
                <w:rFonts w:ascii="Times New Roman" w:hAnsi="Times New Roman"/>
              </w:rPr>
            </w:pPr>
            <w:r w:rsidRPr="00883287">
              <w:rPr>
                <w:rFonts w:ascii="Times New Roman" w:hAnsi="Times New Roman"/>
              </w:rPr>
              <w:t>14</w:t>
            </w:r>
          </w:p>
        </w:tc>
        <w:tc>
          <w:tcPr>
            <w:tcW w:w="1764" w:type="dxa"/>
            <w:shd w:val="clear" w:color="auto" w:fill="auto"/>
            <w:noWrap/>
            <w:vAlign w:val="bottom"/>
          </w:tcPr>
          <w:p w14:paraId="2A9744E8" w14:textId="77777777" w:rsidR="00B87C46" w:rsidRPr="00883287" w:rsidRDefault="00B87C46" w:rsidP="00202D5F">
            <w:pPr>
              <w:rPr>
                <w:rFonts w:ascii="Times New Roman" w:hAnsi="Times New Roman"/>
              </w:rPr>
            </w:pPr>
            <w:r w:rsidRPr="00883287">
              <w:rPr>
                <w:rFonts w:ascii="Times New Roman" w:hAnsi="Times New Roman"/>
              </w:rPr>
              <w:t>Youghal</w:t>
            </w:r>
          </w:p>
        </w:tc>
        <w:tc>
          <w:tcPr>
            <w:tcW w:w="1985" w:type="dxa"/>
            <w:shd w:val="clear" w:color="auto" w:fill="auto"/>
            <w:noWrap/>
            <w:vAlign w:val="bottom"/>
          </w:tcPr>
          <w:p w14:paraId="083B4CE1"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660109FC" w14:textId="77777777" w:rsidR="00B87C46" w:rsidRPr="00883287" w:rsidRDefault="00B87C46" w:rsidP="00202D5F">
            <w:pPr>
              <w:rPr>
                <w:rFonts w:ascii="Times New Roman" w:hAnsi="Times New Roman"/>
              </w:rPr>
            </w:pPr>
            <w:r w:rsidRPr="00883287">
              <w:rPr>
                <w:rFonts w:ascii="Times New Roman" w:hAnsi="Times New Roman"/>
              </w:rPr>
              <w:t>51°56.5'N 7°50.5'W</w:t>
            </w:r>
          </w:p>
        </w:tc>
      </w:tr>
      <w:tr w:rsidR="00B87C46" w:rsidRPr="00883287" w14:paraId="555C3268" w14:textId="77777777" w:rsidTr="00202D5F">
        <w:trPr>
          <w:trHeight w:val="284"/>
        </w:trPr>
        <w:tc>
          <w:tcPr>
            <w:tcW w:w="1084" w:type="dxa"/>
            <w:shd w:val="clear" w:color="auto" w:fill="auto"/>
            <w:noWrap/>
            <w:vAlign w:val="bottom"/>
          </w:tcPr>
          <w:p w14:paraId="142D2004" w14:textId="77777777" w:rsidR="00B87C46" w:rsidRPr="00883287" w:rsidRDefault="00B87C46" w:rsidP="00202D5F">
            <w:pPr>
              <w:jc w:val="center"/>
              <w:rPr>
                <w:rFonts w:ascii="Times New Roman" w:hAnsi="Times New Roman"/>
              </w:rPr>
            </w:pPr>
            <w:r w:rsidRPr="00883287">
              <w:rPr>
                <w:rFonts w:ascii="Times New Roman" w:hAnsi="Times New Roman"/>
              </w:rPr>
              <w:t>15</w:t>
            </w:r>
          </w:p>
        </w:tc>
        <w:tc>
          <w:tcPr>
            <w:tcW w:w="1764" w:type="dxa"/>
            <w:shd w:val="clear" w:color="auto" w:fill="auto"/>
            <w:noWrap/>
            <w:vAlign w:val="bottom"/>
          </w:tcPr>
          <w:p w14:paraId="2231EF2E" w14:textId="77777777" w:rsidR="00B87C46" w:rsidRPr="00883287" w:rsidRDefault="00B87C46" w:rsidP="00202D5F">
            <w:pPr>
              <w:rPr>
                <w:rFonts w:ascii="Times New Roman" w:hAnsi="Times New Roman"/>
              </w:rPr>
            </w:pPr>
            <w:r w:rsidRPr="00883287">
              <w:rPr>
                <w:rFonts w:ascii="Times New Roman" w:hAnsi="Times New Roman"/>
              </w:rPr>
              <w:t>Ballycotton</w:t>
            </w:r>
          </w:p>
        </w:tc>
        <w:tc>
          <w:tcPr>
            <w:tcW w:w="1985" w:type="dxa"/>
            <w:shd w:val="clear" w:color="auto" w:fill="auto"/>
            <w:noWrap/>
            <w:vAlign w:val="bottom"/>
          </w:tcPr>
          <w:p w14:paraId="70B17440"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vAlign w:val="bottom"/>
          </w:tcPr>
          <w:p w14:paraId="62C5B276" w14:textId="77777777" w:rsidR="00B87C46" w:rsidRPr="00883287" w:rsidRDefault="00B87C46" w:rsidP="00202D5F">
            <w:pPr>
              <w:rPr>
                <w:rFonts w:ascii="Times New Roman" w:hAnsi="Times New Roman"/>
              </w:rPr>
            </w:pPr>
            <w:r w:rsidRPr="00883287">
              <w:rPr>
                <w:rFonts w:ascii="Times New Roman" w:hAnsi="Times New Roman"/>
              </w:rPr>
              <w:t>51°49.522'N 7°59.169' W</w:t>
            </w:r>
          </w:p>
        </w:tc>
      </w:tr>
      <w:tr w:rsidR="00B87C46" w:rsidRPr="00883287" w14:paraId="6360C6F2" w14:textId="77777777" w:rsidTr="00202D5F">
        <w:trPr>
          <w:trHeight w:val="284"/>
        </w:trPr>
        <w:tc>
          <w:tcPr>
            <w:tcW w:w="1084" w:type="dxa"/>
            <w:shd w:val="clear" w:color="auto" w:fill="auto"/>
            <w:noWrap/>
            <w:vAlign w:val="bottom"/>
          </w:tcPr>
          <w:p w14:paraId="4D069BF1" w14:textId="77777777" w:rsidR="00B87C46" w:rsidRPr="00883287" w:rsidRDefault="00B87C46" w:rsidP="00202D5F">
            <w:pPr>
              <w:jc w:val="center"/>
              <w:rPr>
                <w:rFonts w:ascii="Times New Roman" w:hAnsi="Times New Roman"/>
              </w:rPr>
            </w:pPr>
            <w:r w:rsidRPr="00883287">
              <w:rPr>
                <w:rFonts w:ascii="Times New Roman" w:hAnsi="Times New Roman"/>
              </w:rPr>
              <w:t>16</w:t>
            </w:r>
          </w:p>
        </w:tc>
        <w:tc>
          <w:tcPr>
            <w:tcW w:w="1764" w:type="dxa"/>
            <w:shd w:val="clear" w:color="auto" w:fill="auto"/>
            <w:noWrap/>
            <w:vAlign w:val="bottom"/>
          </w:tcPr>
          <w:p w14:paraId="1199566D" w14:textId="77777777" w:rsidR="00B87C46" w:rsidRPr="00883287" w:rsidRDefault="00B87C46" w:rsidP="00202D5F">
            <w:pPr>
              <w:rPr>
                <w:rFonts w:ascii="Times New Roman" w:hAnsi="Times New Roman"/>
              </w:rPr>
            </w:pPr>
            <w:r w:rsidRPr="00883287">
              <w:rPr>
                <w:rFonts w:ascii="Times New Roman" w:hAnsi="Times New Roman"/>
              </w:rPr>
              <w:t>Roches Point</w:t>
            </w:r>
          </w:p>
        </w:tc>
        <w:tc>
          <w:tcPr>
            <w:tcW w:w="1985" w:type="dxa"/>
            <w:shd w:val="clear" w:color="auto" w:fill="auto"/>
            <w:noWrap/>
            <w:vAlign w:val="bottom"/>
          </w:tcPr>
          <w:p w14:paraId="42956053"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779D29FD" w14:textId="77777777" w:rsidR="00B87C46" w:rsidRPr="00883287" w:rsidRDefault="00B87C46" w:rsidP="00202D5F">
            <w:pPr>
              <w:rPr>
                <w:rFonts w:ascii="Times New Roman" w:hAnsi="Times New Roman"/>
              </w:rPr>
            </w:pPr>
            <w:r w:rsidRPr="00883287">
              <w:rPr>
                <w:rFonts w:ascii="Times New Roman" w:hAnsi="Times New Roman"/>
              </w:rPr>
              <w:t>51°47.6'N 8°15.3'W</w:t>
            </w:r>
          </w:p>
        </w:tc>
      </w:tr>
      <w:tr w:rsidR="00B87C46" w:rsidRPr="00883287" w14:paraId="528510BC" w14:textId="77777777" w:rsidTr="00202D5F">
        <w:trPr>
          <w:trHeight w:val="284"/>
        </w:trPr>
        <w:tc>
          <w:tcPr>
            <w:tcW w:w="1084" w:type="dxa"/>
            <w:shd w:val="clear" w:color="auto" w:fill="auto"/>
            <w:noWrap/>
            <w:vAlign w:val="bottom"/>
          </w:tcPr>
          <w:p w14:paraId="12BD0B75" w14:textId="77777777" w:rsidR="00B87C46" w:rsidRPr="00883287" w:rsidRDefault="00B87C46" w:rsidP="00202D5F">
            <w:pPr>
              <w:jc w:val="center"/>
              <w:rPr>
                <w:rFonts w:ascii="Times New Roman" w:hAnsi="Times New Roman"/>
              </w:rPr>
            </w:pPr>
            <w:r w:rsidRPr="00883287">
              <w:rPr>
                <w:rFonts w:ascii="Times New Roman" w:hAnsi="Times New Roman"/>
              </w:rPr>
              <w:t>17</w:t>
            </w:r>
          </w:p>
        </w:tc>
        <w:tc>
          <w:tcPr>
            <w:tcW w:w="1764" w:type="dxa"/>
            <w:shd w:val="clear" w:color="auto" w:fill="auto"/>
            <w:noWrap/>
            <w:vAlign w:val="bottom"/>
          </w:tcPr>
          <w:p w14:paraId="796D3D4D" w14:textId="77777777" w:rsidR="00B87C46" w:rsidRPr="00883287" w:rsidRDefault="00B87C46" w:rsidP="00202D5F">
            <w:pPr>
              <w:rPr>
                <w:rFonts w:ascii="Times New Roman" w:hAnsi="Times New Roman"/>
              </w:rPr>
            </w:pPr>
            <w:r w:rsidRPr="00883287">
              <w:rPr>
                <w:rFonts w:ascii="Times New Roman" w:hAnsi="Times New Roman"/>
              </w:rPr>
              <w:t>Charlesfort</w:t>
            </w:r>
          </w:p>
        </w:tc>
        <w:tc>
          <w:tcPr>
            <w:tcW w:w="1985" w:type="dxa"/>
            <w:shd w:val="clear" w:color="auto" w:fill="auto"/>
            <w:noWrap/>
            <w:vAlign w:val="bottom"/>
          </w:tcPr>
          <w:p w14:paraId="6ED59CD8"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13EEFDA3" w14:textId="77777777" w:rsidR="00B87C46" w:rsidRPr="00883287" w:rsidRDefault="00B87C46" w:rsidP="00202D5F">
            <w:pPr>
              <w:rPr>
                <w:rFonts w:ascii="Times New Roman" w:hAnsi="Times New Roman"/>
              </w:rPr>
            </w:pPr>
            <w:r w:rsidRPr="00883287">
              <w:rPr>
                <w:rFonts w:ascii="Times New Roman" w:hAnsi="Times New Roman"/>
              </w:rPr>
              <w:t>51°41.752'N 8°29.984'W</w:t>
            </w:r>
          </w:p>
        </w:tc>
      </w:tr>
      <w:tr w:rsidR="00B87C46" w:rsidRPr="00883287" w14:paraId="127E7B14" w14:textId="77777777" w:rsidTr="00202D5F">
        <w:trPr>
          <w:trHeight w:val="284"/>
        </w:trPr>
        <w:tc>
          <w:tcPr>
            <w:tcW w:w="1084" w:type="dxa"/>
            <w:shd w:val="clear" w:color="auto" w:fill="auto"/>
            <w:noWrap/>
            <w:vAlign w:val="bottom"/>
          </w:tcPr>
          <w:p w14:paraId="55DFD0D1" w14:textId="77777777" w:rsidR="00B87C46" w:rsidRPr="00883287" w:rsidRDefault="00B87C46" w:rsidP="00202D5F">
            <w:pPr>
              <w:jc w:val="center"/>
              <w:rPr>
                <w:rFonts w:ascii="Times New Roman" w:hAnsi="Times New Roman"/>
              </w:rPr>
            </w:pPr>
            <w:r w:rsidRPr="00883287">
              <w:rPr>
                <w:rFonts w:ascii="Times New Roman" w:hAnsi="Times New Roman"/>
              </w:rPr>
              <w:t>18</w:t>
            </w:r>
          </w:p>
        </w:tc>
        <w:tc>
          <w:tcPr>
            <w:tcW w:w="1764" w:type="dxa"/>
            <w:shd w:val="clear" w:color="auto" w:fill="auto"/>
            <w:noWrap/>
            <w:vAlign w:val="bottom"/>
          </w:tcPr>
          <w:p w14:paraId="065AB793" w14:textId="77777777" w:rsidR="00B87C46" w:rsidRPr="00883287" w:rsidRDefault="00B87C46" w:rsidP="00202D5F">
            <w:pPr>
              <w:rPr>
                <w:rFonts w:ascii="Times New Roman" w:hAnsi="Times New Roman"/>
              </w:rPr>
            </w:pPr>
            <w:r w:rsidRPr="00883287">
              <w:rPr>
                <w:rFonts w:ascii="Times New Roman" w:hAnsi="Times New Roman"/>
              </w:rPr>
              <w:t>Old Head of Kinsale</w:t>
            </w:r>
          </w:p>
        </w:tc>
        <w:tc>
          <w:tcPr>
            <w:tcW w:w="1985" w:type="dxa"/>
            <w:shd w:val="clear" w:color="auto" w:fill="auto"/>
            <w:noWrap/>
            <w:vAlign w:val="bottom"/>
          </w:tcPr>
          <w:p w14:paraId="6141271E"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1B8683E4" w14:textId="77777777" w:rsidR="00B87C46" w:rsidRPr="00883287" w:rsidRDefault="00B87C46" w:rsidP="00202D5F">
            <w:pPr>
              <w:rPr>
                <w:rFonts w:ascii="Times New Roman" w:hAnsi="Times New Roman"/>
              </w:rPr>
            </w:pPr>
            <w:r w:rsidRPr="00883287">
              <w:rPr>
                <w:rFonts w:ascii="Times New Roman" w:hAnsi="Times New Roman"/>
              </w:rPr>
              <w:t>51°36.287'N 8°32.018'W</w:t>
            </w:r>
          </w:p>
        </w:tc>
      </w:tr>
      <w:tr w:rsidR="00B87C46" w:rsidRPr="00883287" w14:paraId="2A5CD5E2" w14:textId="77777777" w:rsidTr="00202D5F">
        <w:trPr>
          <w:trHeight w:val="284"/>
        </w:trPr>
        <w:tc>
          <w:tcPr>
            <w:tcW w:w="1084" w:type="dxa"/>
            <w:shd w:val="clear" w:color="auto" w:fill="auto"/>
            <w:noWrap/>
            <w:vAlign w:val="bottom"/>
          </w:tcPr>
          <w:p w14:paraId="1944590D" w14:textId="77777777" w:rsidR="00B87C46" w:rsidRPr="00883287" w:rsidRDefault="00B87C46" w:rsidP="00202D5F">
            <w:pPr>
              <w:jc w:val="center"/>
              <w:rPr>
                <w:rFonts w:ascii="Times New Roman" w:hAnsi="Times New Roman"/>
              </w:rPr>
            </w:pPr>
            <w:r w:rsidRPr="00883287">
              <w:rPr>
                <w:rFonts w:ascii="Times New Roman" w:hAnsi="Times New Roman"/>
              </w:rPr>
              <w:t>19</w:t>
            </w:r>
          </w:p>
        </w:tc>
        <w:tc>
          <w:tcPr>
            <w:tcW w:w="1764" w:type="dxa"/>
            <w:shd w:val="clear" w:color="auto" w:fill="auto"/>
            <w:noWrap/>
            <w:vAlign w:val="bottom"/>
          </w:tcPr>
          <w:p w14:paraId="6E1916B2" w14:textId="77777777" w:rsidR="00B87C46" w:rsidRPr="00883287" w:rsidRDefault="00B87C46" w:rsidP="00202D5F">
            <w:pPr>
              <w:rPr>
                <w:rFonts w:ascii="Times New Roman" w:hAnsi="Times New Roman"/>
              </w:rPr>
            </w:pPr>
            <w:r w:rsidRPr="00883287">
              <w:rPr>
                <w:rFonts w:ascii="Times New Roman" w:hAnsi="Times New Roman"/>
              </w:rPr>
              <w:t>Galley Head</w:t>
            </w:r>
          </w:p>
        </w:tc>
        <w:tc>
          <w:tcPr>
            <w:tcW w:w="1985" w:type="dxa"/>
            <w:shd w:val="clear" w:color="auto" w:fill="auto"/>
            <w:noWrap/>
            <w:vAlign w:val="bottom"/>
          </w:tcPr>
          <w:p w14:paraId="538895BC"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39E53CDE" w14:textId="77777777" w:rsidR="00B87C46" w:rsidRPr="00883287" w:rsidRDefault="00B87C46" w:rsidP="00202D5F">
            <w:pPr>
              <w:rPr>
                <w:rFonts w:ascii="Times New Roman" w:hAnsi="Times New Roman"/>
              </w:rPr>
            </w:pPr>
            <w:r w:rsidRPr="00883287">
              <w:rPr>
                <w:rFonts w:ascii="Times New Roman" w:hAnsi="Times New Roman"/>
              </w:rPr>
              <w:t>51°31.798'N 8°57.210'W</w:t>
            </w:r>
          </w:p>
        </w:tc>
      </w:tr>
      <w:tr w:rsidR="00B87C46" w:rsidRPr="00883287" w14:paraId="29B0F775" w14:textId="77777777" w:rsidTr="00202D5F">
        <w:trPr>
          <w:trHeight w:val="284"/>
        </w:trPr>
        <w:tc>
          <w:tcPr>
            <w:tcW w:w="1084" w:type="dxa"/>
            <w:shd w:val="clear" w:color="auto" w:fill="auto"/>
            <w:noWrap/>
            <w:vAlign w:val="center"/>
          </w:tcPr>
          <w:p w14:paraId="468612A6" w14:textId="77777777" w:rsidR="00B87C46" w:rsidRPr="00883287" w:rsidRDefault="00B87C46" w:rsidP="00202D5F">
            <w:pPr>
              <w:jc w:val="center"/>
              <w:rPr>
                <w:rFonts w:ascii="Times New Roman" w:hAnsi="Times New Roman"/>
              </w:rPr>
            </w:pPr>
            <w:r w:rsidRPr="00883287">
              <w:rPr>
                <w:rFonts w:ascii="Times New Roman" w:hAnsi="Times New Roman"/>
              </w:rPr>
              <w:t>20</w:t>
            </w:r>
          </w:p>
        </w:tc>
        <w:tc>
          <w:tcPr>
            <w:tcW w:w="1764" w:type="dxa"/>
            <w:shd w:val="clear" w:color="auto" w:fill="auto"/>
            <w:noWrap/>
            <w:vAlign w:val="center"/>
          </w:tcPr>
          <w:p w14:paraId="20863217" w14:textId="77777777" w:rsidR="00B87C46" w:rsidRPr="00883287" w:rsidRDefault="00B87C46" w:rsidP="00202D5F">
            <w:pPr>
              <w:rPr>
                <w:rFonts w:ascii="Times New Roman" w:hAnsi="Times New Roman"/>
              </w:rPr>
            </w:pPr>
            <w:r w:rsidRPr="00883287">
              <w:rPr>
                <w:rFonts w:ascii="Times New Roman" w:hAnsi="Times New Roman"/>
              </w:rPr>
              <w:t>Fastnet</w:t>
            </w:r>
          </w:p>
        </w:tc>
        <w:tc>
          <w:tcPr>
            <w:tcW w:w="1985" w:type="dxa"/>
            <w:shd w:val="clear" w:color="auto" w:fill="auto"/>
            <w:noWrap/>
            <w:vAlign w:val="center"/>
          </w:tcPr>
          <w:p w14:paraId="573C5048" w14:textId="77777777" w:rsidR="00B87C46" w:rsidRPr="00883287" w:rsidRDefault="00B87C46" w:rsidP="00202D5F">
            <w:pPr>
              <w:jc w:val="center"/>
              <w:rPr>
                <w:rFonts w:ascii="Times New Roman" w:hAnsi="Times New Roman"/>
              </w:rPr>
            </w:pPr>
            <w:r w:rsidRPr="00883287">
              <w:rPr>
                <w:rFonts w:ascii="Times New Roman" w:hAnsi="Times New Roman"/>
              </w:rPr>
              <w:t>Rock</w:t>
            </w:r>
          </w:p>
        </w:tc>
        <w:tc>
          <w:tcPr>
            <w:tcW w:w="2410" w:type="dxa"/>
            <w:shd w:val="clear" w:color="auto" w:fill="auto"/>
            <w:noWrap/>
            <w:vAlign w:val="center"/>
          </w:tcPr>
          <w:p w14:paraId="3FE0AF46" w14:textId="77777777" w:rsidR="00B87C46" w:rsidRPr="00883287" w:rsidRDefault="00B87C46" w:rsidP="00202D5F">
            <w:pPr>
              <w:rPr>
                <w:rFonts w:ascii="Times New Roman" w:hAnsi="Times New Roman"/>
              </w:rPr>
            </w:pPr>
            <w:r w:rsidRPr="00883287">
              <w:rPr>
                <w:rFonts w:ascii="Times New Roman" w:hAnsi="Times New Roman"/>
              </w:rPr>
              <w:t>51°23.358'N 9°36.178'W</w:t>
            </w:r>
          </w:p>
        </w:tc>
      </w:tr>
      <w:tr w:rsidR="00B87C46" w:rsidRPr="00883287" w14:paraId="6863827D" w14:textId="77777777" w:rsidTr="00202D5F">
        <w:trPr>
          <w:trHeight w:val="284"/>
        </w:trPr>
        <w:tc>
          <w:tcPr>
            <w:tcW w:w="1084" w:type="dxa"/>
            <w:shd w:val="clear" w:color="auto" w:fill="auto"/>
            <w:noWrap/>
            <w:vAlign w:val="bottom"/>
          </w:tcPr>
          <w:p w14:paraId="051213FB" w14:textId="77777777" w:rsidR="00B87C46" w:rsidRPr="00883287" w:rsidRDefault="00B87C46" w:rsidP="00202D5F">
            <w:pPr>
              <w:jc w:val="center"/>
              <w:rPr>
                <w:rFonts w:ascii="Times New Roman" w:hAnsi="Times New Roman"/>
              </w:rPr>
            </w:pPr>
            <w:r w:rsidRPr="00883287">
              <w:rPr>
                <w:rFonts w:ascii="Times New Roman" w:hAnsi="Times New Roman"/>
              </w:rPr>
              <w:t>21</w:t>
            </w:r>
          </w:p>
        </w:tc>
        <w:tc>
          <w:tcPr>
            <w:tcW w:w="1764" w:type="dxa"/>
            <w:shd w:val="clear" w:color="auto" w:fill="auto"/>
            <w:noWrap/>
            <w:vAlign w:val="bottom"/>
          </w:tcPr>
          <w:p w14:paraId="21953ACF" w14:textId="77777777" w:rsidR="00B87C46" w:rsidRPr="00883287" w:rsidRDefault="00B87C46" w:rsidP="00202D5F">
            <w:pPr>
              <w:rPr>
                <w:rFonts w:ascii="Times New Roman" w:hAnsi="Times New Roman"/>
              </w:rPr>
            </w:pPr>
            <w:r w:rsidRPr="00883287">
              <w:rPr>
                <w:rFonts w:ascii="Times New Roman" w:hAnsi="Times New Roman"/>
              </w:rPr>
              <w:t>Copper Point</w:t>
            </w:r>
          </w:p>
        </w:tc>
        <w:tc>
          <w:tcPr>
            <w:tcW w:w="1985" w:type="dxa"/>
            <w:shd w:val="clear" w:color="auto" w:fill="auto"/>
            <w:noWrap/>
            <w:vAlign w:val="bottom"/>
          </w:tcPr>
          <w:p w14:paraId="74FDDAA2"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49B964F9" w14:textId="77777777" w:rsidR="00B87C46" w:rsidRPr="00883287" w:rsidRDefault="00B87C46" w:rsidP="00202D5F">
            <w:pPr>
              <w:rPr>
                <w:rFonts w:ascii="Times New Roman" w:hAnsi="Times New Roman"/>
              </w:rPr>
            </w:pPr>
            <w:r w:rsidRPr="00883287">
              <w:rPr>
                <w:rFonts w:ascii="Times New Roman" w:hAnsi="Times New Roman"/>
              </w:rPr>
              <w:t>51°30.250'N 9°32.063'W</w:t>
            </w:r>
          </w:p>
        </w:tc>
      </w:tr>
      <w:tr w:rsidR="00B87C46" w:rsidRPr="00883287" w14:paraId="0C3E5434" w14:textId="77777777" w:rsidTr="00202D5F">
        <w:trPr>
          <w:trHeight w:val="284"/>
        </w:trPr>
        <w:tc>
          <w:tcPr>
            <w:tcW w:w="1084" w:type="dxa"/>
            <w:shd w:val="clear" w:color="auto" w:fill="auto"/>
            <w:noWrap/>
            <w:vAlign w:val="bottom"/>
          </w:tcPr>
          <w:p w14:paraId="4C91F40A" w14:textId="77777777" w:rsidR="00B87C46" w:rsidRPr="00883287" w:rsidRDefault="00B87C46" w:rsidP="00202D5F">
            <w:pPr>
              <w:jc w:val="center"/>
              <w:rPr>
                <w:rFonts w:ascii="Times New Roman" w:hAnsi="Times New Roman"/>
              </w:rPr>
            </w:pPr>
            <w:r w:rsidRPr="00883287">
              <w:rPr>
                <w:rFonts w:ascii="Times New Roman" w:hAnsi="Times New Roman"/>
              </w:rPr>
              <w:t>22</w:t>
            </w:r>
          </w:p>
        </w:tc>
        <w:tc>
          <w:tcPr>
            <w:tcW w:w="1764" w:type="dxa"/>
            <w:shd w:val="clear" w:color="auto" w:fill="auto"/>
            <w:noWrap/>
            <w:vAlign w:val="bottom"/>
          </w:tcPr>
          <w:p w14:paraId="164BFC6D" w14:textId="77777777" w:rsidR="00B87C46" w:rsidRPr="00883287" w:rsidRDefault="00B87C46" w:rsidP="00202D5F">
            <w:pPr>
              <w:rPr>
                <w:rFonts w:ascii="Times New Roman" w:hAnsi="Times New Roman"/>
              </w:rPr>
            </w:pPr>
            <w:r w:rsidRPr="00883287">
              <w:rPr>
                <w:rFonts w:ascii="Times New Roman" w:hAnsi="Times New Roman"/>
              </w:rPr>
              <w:t>Crookhaven</w:t>
            </w:r>
          </w:p>
        </w:tc>
        <w:tc>
          <w:tcPr>
            <w:tcW w:w="1985" w:type="dxa"/>
            <w:shd w:val="clear" w:color="auto" w:fill="auto"/>
            <w:noWrap/>
            <w:vAlign w:val="bottom"/>
          </w:tcPr>
          <w:p w14:paraId="7C1F9E70"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640E1B68" w14:textId="77777777" w:rsidR="00B87C46" w:rsidRPr="00883287" w:rsidRDefault="00B87C46" w:rsidP="00202D5F">
            <w:pPr>
              <w:rPr>
                <w:rFonts w:ascii="Times New Roman" w:hAnsi="Times New Roman"/>
              </w:rPr>
            </w:pPr>
            <w:r w:rsidRPr="00883287">
              <w:rPr>
                <w:rFonts w:ascii="Times New Roman" w:hAnsi="Times New Roman"/>
              </w:rPr>
              <w:t>51°28.593'N 9°42.273'W</w:t>
            </w:r>
          </w:p>
        </w:tc>
      </w:tr>
      <w:tr w:rsidR="00B87C46" w:rsidRPr="00883287" w14:paraId="4B15F755" w14:textId="77777777" w:rsidTr="00202D5F">
        <w:trPr>
          <w:trHeight w:val="284"/>
        </w:trPr>
        <w:tc>
          <w:tcPr>
            <w:tcW w:w="1084" w:type="dxa"/>
            <w:shd w:val="clear" w:color="auto" w:fill="auto"/>
            <w:noWrap/>
            <w:vAlign w:val="bottom"/>
          </w:tcPr>
          <w:p w14:paraId="4E310630" w14:textId="77777777" w:rsidR="00B87C46" w:rsidRPr="00883287" w:rsidRDefault="00B87C46" w:rsidP="00202D5F">
            <w:pPr>
              <w:jc w:val="center"/>
              <w:rPr>
                <w:rFonts w:ascii="Times New Roman" w:hAnsi="Times New Roman"/>
              </w:rPr>
            </w:pPr>
            <w:r w:rsidRPr="00883287">
              <w:rPr>
                <w:rFonts w:ascii="Times New Roman" w:hAnsi="Times New Roman"/>
              </w:rPr>
              <w:t>23</w:t>
            </w:r>
          </w:p>
        </w:tc>
        <w:tc>
          <w:tcPr>
            <w:tcW w:w="1764" w:type="dxa"/>
            <w:shd w:val="clear" w:color="auto" w:fill="auto"/>
            <w:noWrap/>
            <w:vAlign w:val="bottom"/>
          </w:tcPr>
          <w:p w14:paraId="49C73B39" w14:textId="77777777" w:rsidR="00B87C46" w:rsidRPr="00883287" w:rsidRDefault="00B87C46" w:rsidP="00202D5F">
            <w:pPr>
              <w:rPr>
                <w:rFonts w:ascii="Times New Roman" w:hAnsi="Times New Roman"/>
              </w:rPr>
            </w:pPr>
            <w:r w:rsidRPr="00883287">
              <w:rPr>
                <w:rFonts w:ascii="Times New Roman" w:hAnsi="Times New Roman"/>
              </w:rPr>
              <w:t>Mizen Head</w:t>
            </w:r>
          </w:p>
        </w:tc>
        <w:tc>
          <w:tcPr>
            <w:tcW w:w="1985" w:type="dxa"/>
            <w:shd w:val="clear" w:color="auto" w:fill="auto"/>
            <w:noWrap/>
            <w:vAlign w:val="bottom"/>
          </w:tcPr>
          <w:p w14:paraId="7B37E719"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2AA9B1C7" w14:textId="77777777" w:rsidR="00B87C46" w:rsidRPr="00883287" w:rsidRDefault="00B87C46" w:rsidP="00202D5F">
            <w:pPr>
              <w:rPr>
                <w:rFonts w:ascii="Times New Roman" w:hAnsi="Times New Roman"/>
              </w:rPr>
            </w:pPr>
            <w:r w:rsidRPr="00883287">
              <w:rPr>
                <w:rFonts w:ascii="Times New Roman" w:hAnsi="Times New Roman"/>
              </w:rPr>
              <w:t>51°26.991'N 9°49.225'W</w:t>
            </w:r>
          </w:p>
        </w:tc>
      </w:tr>
      <w:tr w:rsidR="00B87C46" w:rsidRPr="00883287" w14:paraId="312E4BBA" w14:textId="77777777" w:rsidTr="00202D5F">
        <w:trPr>
          <w:trHeight w:val="284"/>
        </w:trPr>
        <w:tc>
          <w:tcPr>
            <w:tcW w:w="1084" w:type="dxa"/>
            <w:shd w:val="clear" w:color="auto" w:fill="auto"/>
            <w:noWrap/>
            <w:vAlign w:val="bottom"/>
          </w:tcPr>
          <w:p w14:paraId="24BE6221" w14:textId="77777777" w:rsidR="00B87C46" w:rsidRPr="00883287" w:rsidRDefault="00B87C46" w:rsidP="00202D5F">
            <w:pPr>
              <w:jc w:val="center"/>
              <w:rPr>
                <w:rFonts w:ascii="Times New Roman" w:hAnsi="Times New Roman"/>
              </w:rPr>
            </w:pPr>
            <w:r w:rsidRPr="00883287">
              <w:rPr>
                <w:rFonts w:ascii="Times New Roman" w:hAnsi="Times New Roman"/>
              </w:rPr>
              <w:t>24</w:t>
            </w:r>
          </w:p>
        </w:tc>
        <w:tc>
          <w:tcPr>
            <w:tcW w:w="1764" w:type="dxa"/>
            <w:shd w:val="clear" w:color="auto" w:fill="auto"/>
            <w:noWrap/>
            <w:vAlign w:val="bottom"/>
          </w:tcPr>
          <w:p w14:paraId="36C75532" w14:textId="77777777" w:rsidR="00B87C46" w:rsidRPr="00883287" w:rsidRDefault="00B87C46" w:rsidP="00202D5F">
            <w:pPr>
              <w:rPr>
                <w:rFonts w:ascii="Times New Roman" w:hAnsi="Times New Roman"/>
              </w:rPr>
            </w:pPr>
            <w:r w:rsidRPr="00883287">
              <w:rPr>
                <w:rFonts w:ascii="Times New Roman" w:hAnsi="Times New Roman"/>
              </w:rPr>
              <w:t>Sheeps Head</w:t>
            </w:r>
          </w:p>
        </w:tc>
        <w:tc>
          <w:tcPr>
            <w:tcW w:w="1985" w:type="dxa"/>
            <w:shd w:val="clear" w:color="auto" w:fill="auto"/>
            <w:noWrap/>
            <w:vAlign w:val="bottom"/>
          </w:tcPr>
          <w:p w14:paraId="181C2467"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0AAD309A" w14:textId="77777777" w:rsidR="00B87C46" w:rsidRPr="00883287" w:rsidRDefault="00B87C46" w:rsidP="00202D5F">
            <w:pPr>
              <w:rPr>
                <w:rFonts w:ascii="Times New Roman" w:hAnsi="Times New Roman"/>
              </w:rPr>
            </w:pPr>
            <w:r w:rsidRPr="00883287">
              <w:rPr>
                <w:rFonts w:ascii="Times New Roman" w:hAnsi="Times New Roman"/>
              </w:rPr>
              <w:t>51°32.591'N 9°50.923'W</w:t>
            </w:r>
          </w:p>
        </w:tc>
      </w:tr>
      <w:tr w:rsidR="00B87C46" w:rsidRPr="00883287" w14:paraId="118167A3" w14:textId="77777777" w:rsidTr="00202D5F">
        <w:trPr>
          <w:trHeight w:val="284"/>
        </w:trPr>
        <w:tc>
          <w:tcPr>
            <w:tcW w:w="1084" w:type="dxa"/>
            <w:shd w:val="clear" w:color="auto" w:fill="auto"/>
            <w:noWrap/>
            <w:vAlign w:val="bottom"/>
          </w:tcPr>
          <w:p w14:paraId="581BF8DC" w14:textId="77777777" w:rsidR="00B87C46" w:rsidRPr="00883287" w:rsidRDefault="00B87C46" w:rsidP="00202D5F">
            <w:pPr>
              <w:jc w:val="center"/>
              <w:rPr>
                <w:rFonts w:ascii="Times New Roman" w:hAnsi="Times New Roman"/>
              </w:rPr>
            </w:pPr>
            <w:r w:rsidRPr="00883287">
              <w:rPr>
                <w:rFonts w:ascii="Times New Roman" w:hAnsi="Times New Roman"/>
              </w:rPr>
              <w:t>25</w:t>
            </w:r>
          </w:p>
        </w:tc>
        <w:tc>
          <w:tcPr>
            <w:tcW w:w="1764" w:type="dxa"/>
            <w:shd w:val="clear" w:color="auto" w:fill="auto"/>
            <w:noWrap/>
            <w:vAlign w:val="bottom"/>
          </w:tcPr>
          <w:p w14:paraId="4426E50A" w14:textId="77777777" w:rsidR="00B87C46" w:rsidRPr="00883287" w:rsidRDefault="00B87C46" w:rsidP="00202D5F">
            <w:pPr>
              <w:rPr>
                <w:rFonts w:ascii="Times New Roman" w:hAnsi="Times New Roman"/>
              </w:rPr>
            </w:pPr>
            <w:r w:rsidRPr="00883287">
              <w:rPr>
                <w:rFonts w:ascii="Times New Roman" w:hAnsi="Times New Roman"/>
              </w:rPr>
              <w:t>Roancarrigmore</w:t>
            </w:r>
          </w:p>
        </w:tc>
        <w:tc>
          <w:tcPr>
            <w:tcW w:w="1985" w:type="dxa"/>
            <w:shd w:val="clear" w:color="auto" w:fill="auto"/>
            <w:noWrap/>
            <w:vAlign w:val="bottom"/>
          </w:tcPr>
          <w:p w14:paraId="232D97A9"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vAlign w:val="bottom"/>
          </w:tcPr>
          <w:p w14:paraId="271FFEDF" w14:textId="77777777" w:rsidR="00B87C46" w:rsidRPr="00883287" w:rsidRDefault="00B87C46" w:rsidP="00202D5F">
            <w:pPr>
              <w:rPr>
                <w:rFonts w:ascii="Times New Roman" w:hAnsi="Times New Roman"/>
              </w:rPr>
            </w:pPr>
            <w:r w:rsidRPr="00883287">
              <w:rPr>
                <w:rFonts w:ascii="Times New Roman" w:hAnsi="Times New Roman"/>
              </w:rPr>
              <w:t>51°39.180'N 9°44.820'W</w:t>
            </w:r>
          </w:p>
        </w:tc>
      </w:tr>
      <w:tr w:rsidR="00B87C46" w:rsidRPr="00883287" w14:paraId="02AEC2E0" w14:textId="77777777" w:rsidTr="00202D5F">
        <w:trPr>
          <w:trHeight w:val="284"/>
        </w:trPr>
        <w:tc>
          <w:tcPr>
            <w:tcW w:w="1084" w:type="dxa"/>
            <w:shd w:val="clear" w:color="auto" w:fill="auto"/>
            <w:noWrap/>
            <w:vAlign w:val="bottom"/>
          </w:tcPr>
          <w:p w14:paraId="2C719BA7" w14:textId="77777777" w:rsidR="00B87C46" w:rsidRPr="00883287" w:rsidRDefault="00B87C46" w:rsidP="00202D5F">
            <w:pPr>
              <w:spacing w:line="360" w:lineRule="auto"/>
              <w:jc w:val="center"/>
              <w:rPr>
                <w:rFonts w:ascii="Times New Roman" w:hAnsi="Times New Roman"/>
              </w:rPr>
            </w:pPr>
            <w:r w:rsidRPr="00883287">
              <w:rPr>
                <w:rFonts w:ascii="Times New Roman" w:hAnsi="Times New Roman"/>
              </w:rPr>
              <w:t>26</w:t>
            </w:r>
          </w:p>
        </w:tc>
        <w:tc>
          <w:tcPr>
            <w:tcW w:w="1764" w:type="dxa"/>
            <w:shd w:val="clear" w:color="auto" w:fill="auto"/>
            <w:noWrap/>
            <w:vAlign w:val="bottom"/>
          </w:tcPr>
          <w:p w14:paraId="1D6D1B6E" w14:textId="77777777" w:rsidR="00B87C46" w:rsidRPr="00883287" w:rsidRDefault="00B87C46" w:rsidP="00202D5F">
            <w:pPr>
              <w:rPr>
                <w:rFonts w:ascii="Times New Roman" w:hAnsi="Times New Roman"/>
              </w:rPr>
            </w:pPr>
            <w:r w:rsidRPr="00883287">
              <w:rPr>
                <w:rFonts w:ascii="Times New Roman" w:hAnsi="Times New Roman"/>
              </w:rPr>
              <w:t>Castletownbere Dir Light</w:t>
            </w:r>
          </w:p>
        </w:tc>
        <w:tc>
          <w:tcPr>
            <w:tcW w:w="1985" w:type="dxa"/>
            <w:shd w:val="clear" w:color="auto" w:fill="auto"/>
            <w:noWrap/>
            <w:vAlign w:val="bottom"/>
          </w:tcPr>
          <w:p w14:paraId="7DC2028E" w14:textId="77777777" w:rsidR="00B87C46" w:rsidRPr="00883287" w:rsidRDefault="00B87C46" w:rsidP="00202D5F">
            <w:pPr>
              <w:spacing w:line="360" w:lineRule="auto"/>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16E8F940" w14:textId="77777777" w:rsidR="00B87C46" w:rsidRPr="00883287" w:rsidRDefault="00B87C46" w:rsidP="00202D5F">
            <w:pPr>
              <w:spacing w:line="360" w:lineRule="auto"/>
              <w:rPr>
                <w:rFonts w:ascii="Times New Roman" w:hAnsi="Times New Roman"/>
              </w:rPr>
            </w:pPr>
            <w:r w:rsidRPr="00883287">
              <w:rPr>
                <w:rFonts w:ascii="Times New Roman" w:hAnsi="Times New Roman"/>
              </w:rPr>
              <w:t>51°38.792'N 9°54.312'W</w:t>
            </w:r>
          </w:p>
        </w:tc>
      </w:tr>
      <w:tr w:rsidR="00B87C46" w:rsidRPr="00883287" w14:paraId="49CA2184" w14:textId="77777777" w:rsidTr="00202D5F">
        <w:trPr>
          <w:trHeight w:val="284"/>
        </w:trPr>
        <w:tc>
          <w:tcPr>
            <w:tcW w:w="1084" w:type="dxa"/>
            <w:shd w:val="clear" w:color="auto" w:fill="auto"/>
            <w:noWrap/>
            <w:vAlign w:val="bottom"/>
          </w:tcPr>
          <w:p w14:paraId="0576CED0" w14:textId="77777777" w:rsidR="00B87C46" w:rsidRPr="00883287" w:rsidRDefault="00B87C46" w:rsidP="00202D5F">
            <w:pPr>
              <w:jc w:val="center"/>
              <w:rPr>
                <w:rFonts w:ascii="Times New Roman" w:hAnsi="Times New Roman"/>
              </w:rPr>
            </w:pPr>
            <w:r w:rsidRPr="00883287">
              <w:rPr>
                <w:rFonts w:ascii="Times New Roman" w:hAnsi="Times New Roman"/>
              </w:rPr>
              <w:t>27</w:t>
            </w:r>
          </w:p>
        </w:tc>
        <w:tc>
          <w:tcPr>
            <w:tcW w:w="1764" w:type="dxa"/>
            <w:shd w:val="clear" w:color="auto" w:fill="auto"/>
            <w:noWrap/>
            <w:vAlign w:val="bottom"/>
          </w:tcPr>
          <w:p w14:paraId="39E8C753" w14:textId="77777777" w:rsidR="00B87C46" w:rsidRPr="00883287" w:rsidRDefault="00B87C46" w:rsidP="00202D5F">
            <w:pPr>
              <w:rPr>
                <w:rFonts w:ascii="Times New Roman" w:hAnsi="Times New Roman"/>
              </w:rPr>
            </w:pPr>
            <w:r w:rsidRPr="00883287">
              <w:rPr>
                <w:rFonts w:ascii="Times New Roman" w:hAnsi="Times New Roman"/>
              </w:rPr>
              <w:t>Ardnakinna</w:t>
            </w:r>
          </w:p>
        </w:tc>
        <w:tc>
          <w:tcPr>
            <w:tcW w:w="1985" w:type="dxa"/>
            <w:shd w:val="clear" w:color="auto" w:fill="auto"/>
            <w:noWrap/>
            <w:vAlign w:val="bottom"/>
          </w:tcPr>
          <w:p w14:paraId="323389BE"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7E381D54" w14:textId="77777777" w:rsidR="00B87C46" w:rsidRPr="00883287" w:rsidRDefault="00B87C46" w:rsidP="00202D5F">
            <w:pPr>
              <w:rPr>
                <w:rFonts w:ascii="Times New Roman" w:hAnsi="Times New Roman"/>
              </w:rPr>
            </w:pPr>
            <w:r w:rsidRPr="00883287">
              <w:rPr>
                <w:rFonts w:ascii="Times New Roman" w:hAnsi="Times New Roman"/>
              </w:rPr>
              <w:t>51°37.104'N 9°55.092'W</w:t>
            </w:r>
          </w:p>
        </w:tc>
      </w:tr>
      <w:tr w:rsidR="00B87C46" w:rsidRPr="00883287" w14:paraId="340D8F79" w14:textId="77777777" w:rsidTr="00202D5F">
        <w:trPr>
          <w:trHeight w:val="284"/>
        </w:trPr>
        <w:tc>
          <w:tcPr>
            <w:tcW w:w="1084" w:type="dxa"/>
            <w:shd w:val="clear" w:color="auto" w:fill="auto"/>
            <w:noWrap/>
            <w:vAlign w:val="bottom"/>
          </w:tcPr>
          <w:p w14:paraId="6A74A47C" w14:textId="77777777" w:rsidR="00B87C46" w:rsidRPr="00883287" w:rsidRDefault="00B87C46" w:rsidP="00202D5F">
            <w:pPr>
              <w:jc w:val="center"/>
              <w:rPr>
                <w:rFonts w:ascii="Times New Roman" w:hAnsi="Times New Roman"/>
              </w:rPr>
            </w:pPr>
            <w:r w:rsidRPr="00883287">
              <w:rPr>
                <w:rFonts w:ascii="Times New Roman" w:hAnsi="Times New Roman"/>
              </w:rPr>
              <w:t>28</w:t>
            </w:r>
          </w:p>
        </w:tc>
        <w:tc>
          <w:tcPr>
            <w:tcW w:w="1764" w:type="dxa"/>
            <w:shd w:val="clear" w:color="auto" w:fill="auto"/>
            <w:noWrap/>
            <w:vAlign w:val="bottom"/>
          </w:tcPr>
          <w:p w14:paraId="17D71998" w14:textId="77777777" w:rsidR="00B87C46" w:rsidRPr="00883287" w:rsidRDefault="00B87C46" w:rsidP="00202D5F">
            <w:pPr>
              <w:rPr>
                <w:rFonts w:ascii="Times New Roman" w:hAnsi="Times New Roman"/>
              </w:rPr>
            </w:pPr>
            <w:r w:rsidRPr="00883287">
              <w:rPr>
                <w:rFonts w:ascii="Times New Roman" w:hAnsi="Times New Roman"/>
              </w:rPr>
              <w:t>Bull Rock</w:t>
            </w:r>
          </w:p>
        </w:tc>
        <w:tc>
          <w:tcPr>
            <w:tcW w:w="1985" w:type="dxa"/>
            <w:shd w:val="clear" w:color="auto" w:fill="auto"/>
            <w:noWrap/>
            <w:vAlign w:val="bottom"/>
          </w:tcPr>
          <w:p w14:paraId="31FD88F4"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vAlign w:val="bottom"/>
          </w:tcPr>
          <w:p w14:paraId="667BBCF9" w14:textId="77777777" w:rsidR="00B87C46" w:rsidRPr="00883287" w:rsidRDefault="00B87C46" w:rsidP="00202D5F">
            <w:pPr>
              <w:rPr>
                <w:rFonts w:ascii="Times New Roman" w:hAnsi="Times New Roman"/>
              </w:rPr>
            </w:pPr>
            <w:r w:rsidRPr="00883287">
              <w:rPr>
                <w:rFonts w:ascii="Times New Roman" w:hAnsi="Times New Roman"/>
              </w:rPr>
              <w:t>51°35.521'N 10°18.073'W</w:t>
            </w:r>
          </w:p>
        </w:tc>
      </w:tr>
      <w:tr w:rsidR="00B87C46" w:rsidRPr="00883287" w14:paraId="2A9219EE" w14:textId="77777777" w:rsidTr="00202D5F">
        <w:trPr>
          <w:trHeight w:val="284"/>
        </w:trPr>
        <w:tc>
          <w:tcPr>
            <w:tcW w:w="1084" w:type="dxa"/>
            <w:shd w:val="clear" w:color="auto" w:fill="auto"/>
            <w:noWrap/>
            <w:vAlign w:val="bottom"/>
          </w:tcPr>
          <w:p w14:paraId="0745E7D5" w14:textId="77777777" w:rsidR="00B87C46" w:rsidRPr="00883287" w:rsidRDefault="00B87C46" w:rsidP="00202D5F">
            <w:pPr>
              <w:jc w:val="center"/>
              <w:rPr>
                <w:rFonts w:ascii="Times New Roman" w:hAnsi="Times New Roman"/>
              </w:rPr>
            </w:pPr>
            <w:r w:rsidRPr="00883287">
              <w:rPr>
                <w:rFonts w:ascii="Times New Roman" w:hAnsi="Times New Roman"/>
              </w:rPr>
              <w:t>29</w:t>
            </w:r>
          </w:p>
        </w:tc>
        <w:tc>
          <w:tcPr>
            <w:tcW w:w="1764" w:type="dxa"/>
            <w:shd w:val="clear" w:color="auto" w:fill="auto"/>
            <w:noWrap/>
            <w:vAlign w:val="bottom"/>
          </w:tcPr>
          <w:p w14:paraId="1FDB85D0" w14:textId="77777777" w:rsidR="00B87C46" w:rsidRPr="00883287" w:rsidRDefault="00B87C46" w:rsidP="00202D5F">
            <w:pPr>
              <w:rPr>
                <w:rFonts w:ascii="Times New Roman" w:hAnsi="Times New Roman"/>
              </w:rPr>
            </w:pPr>
            <w:r w:rsidRPr="00883287">
              <w:rPr>
                <w:rFonts w:ascii="Times New Roman" w:hAnsi="Times New Roman"/>
              </w:rPr>
              <w:t>Skelligs</w:t>
            </w:r>
          </w:p>
        </w:tc>
        <w:tc>
          <w:tcPr>
            <w:tcW w:w="1985" w:type="dxa"/>
            <w:shd w:val="clear" w:color="auto" w:fill="auto"/>
            <w:noWrap/>
            <w:vAlign w:val="bottom"/>
          </w:tcPr>
          <w:p w14:paraId="43A92F37"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vAlign w:val="bottom"/>
          </w:tcPr>
          <w:p w14:paraId="4C8522BA" w14:textId="77777777" w:rsidR="00B87C46" w:rsidRPr="00883287" w:rsidRDefault="00B87C46" w:rsidP="00202D5F">
            <w:pPr>
              <w:rPr>
                <w:rFonts w:ascii="Times New Roman" w:hAnsi="Times New Roman"/>
              </w:rPr>
            </w:pPr>
            <w:r w:rsidRPr="00883287">
              <w:rPr>
                <w:rFonts w:ascii="Times New Roman" w:hAnsi="Times New Roman"/>
              </w:rPr>
              <w:t>51°46.108'N 10°32.519'W</w:t>
            </w:r>
          </w:p>
        </w:tc>
      </w:tr>
      <w:tr w:rsidR="00B87C46" w:rsidRPr="00883287" w14:paraId="01F7C613" w14:textId="77777777" w:rsidTr="00202D5F">
        <w:trPr>
          <w:trHeight w:val="284"/>
        </w:trPr>
        <w:tc>
          <w:tcPr>
            <w:tcW w:w="1084" w:type="dxa"/>
            <w:shd w:val="clear" w:color="auto" w:fill="auto"/>
            <w:noWrap/>
            <w:vAlign w:val="bottom"/>
          </w:tcPr>
          <w:p w14:paraId="41F98991" w14:textId="77777777" w:rsidR="00B87C46" w:rsidRPr="00883287" w:rsidRDefault="00B87C46" w:rsidP="00202D5F">
            <w:pPr>
              <w:jc w:val="center"/>
              <w:rPr>
                <w:rFonts w:ascii="Times New Roman" w:hAnsi="Times New Roman"/>
              </w:rPr>
            </w:pPr>
            <w:r w:rsidRPr="00883287">
              <w:rPr>
                <w:rFonts w:ascii="Times New Roman" w:hAnsi="Times New Roman"/>
              </w:rPr>
              <w:t>30</w:t>
            </w:r>
          </w:p>
        </w:tc>
        <w:tc>
          <w:tcPr>
            <w:tcW w:w="1764" w:type="dxa"/>
            <w:shd w:val="clear" w:color="auto" w:fill="auto"/>
            <w:noWrap/>
            <w:vAlign w:val="bottom"/>
          </w:tcPr>
          <w:p w14:paraId="1D1F4BCE" w14:textId="77777777" w:rsidR="00B87C46" w:rsidRPr="00883287" w:rsidRDefault="00B87C46" w:rsidP="00202D5F">
            <w:pPr>
              <w:rPr>
                <w:rFonts w:ascii="Times New Roman" w:hAnsi="Times New Roman"/>
              </w:rPr>
            </w:pPr>
            <w:r w:rsidRPr="00883287">
              <w:rPr>
                <w:rFonts w:ascii="Times New Roman" w:hAnsi="Times New Roman"/>
              </w:rPr>
              <w:t>Valentia</w:t>
            </w:r>
          </w:p>
        </w:tc>
        <w:tc>
          <w:tcPr>
            <w:tcW w:w="1985" w:type="dxa"/>
            <w:shd w:val="clear" w:color="auto" w:fill="auto"/>
            <w:noWrap/>
            <w:vAlign w:val="bottom"/>
          </w:tcPr>
          <w:p w14:paraId="54ABE64A"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61AE9785" w14:textId="77777777" w:rsidR="00B87C46" w:rsidRPr="00883287" w:rsidRDefault="00B87C46" w:rsidP="00202D5F">
            <w:pPr>
              <w:rPr>
                <w:rFonts w:ascii="Times New Roman" w:hAnsi="Times New Roman"/>
              </w:rPr>
            </w:pPr>
            <w:r w:rsidRPr="00883287">
              <w:rPr>
                <w:rFonts w:ascii="Times New Roman" w:hAnsi="Times New Roman"/>
              </w:rPr>
              <w:t>51°55.464'N 10°18.352' W</w:t>
            </w:r>
          </w:p>
        </w:tc>
      </w:tr>
      <w:tr w:rsidR="00B87C46" w:rsidRPr="00883287" w14:paraId="213907BE" w14:textId="77777777" w:rsidTr="00202D5F">
        <w:trPr>
          <w:trHeight w:val="284"/>
        </w:trPr>
        <w:tc>
          <w:tcPr>
            <w:tcW w:w="1084" w:type="dxa"/>
            <w:shd w:val="clear" w:color="auto" w:fill="auto"/>
            <w:noWrap/>
            <w:vAlign w:val="bottom"/>
          </w:tcPr>
          <w:p w14:paraId="19768AF1" w14:textId="77777777" w:rsidR="00B87C46" w:rsidRPr="00883287" w:rsidRDefault="00B87C46" w:rsidP="00202D5F">
            <w:pPr>
              <w:jc w:val="center"/>
              <w:rPr>
                <w:rFonts w:ascii="Times New Roman" w:hAnsi="Times New Roman"/>
              </w:rPr>
            </w:pPr>
            <w:r w:rsidRPr="00883287">
              <w:rPr>
                <w:rFonts w:ascii="Times New Roman" w:hAnsi="Times New Roman"/>
              </w:rPr>
              <w:t>31</w:t>
            </w:r>
          </w:p>
        </w:tc>
        <w:tc>
          <w:tcPr>
            <w:tcW w:w="1764" w:type="dxa"/>
            <w:shd w:val="clear" w:color="auto" w:fill="auto"/>
            <w:noWrap/>
            <w:vAlign w:val="bottom"/>
          </w:tcPr>
          <w:p w14:paraId="73BCF054" w14:textId="77777777" w:rsidR="00B87C46" w:rsidRPr="00883287" w:rsidRDefault="00B87C46" w:rsidP="00202D5F">
            <w:pPr>
              <w:rPr>
                <w:rFonts w:ascii="Times New Roman" w:hAnsi="Times New Roman"/>
              </w:rPr>
            </w:pPr>
            <w:r w:rsidRPr="00883287">
              <w:rPr>
                <w:rFonts w:ascii="Times New Roman" w:hAnsi="Times New Roman"/>
              </w:rPr>
              <w:t>Cromwell Point</w:t>
            </w:r>
          </w:p>
        </w:tc>
        <w:tc>
          <w:tcPr>
            <w:tcW w:w="1985" w:type="dxa"/>
            <w:shd w:val="clear" w:color="auto" w:fill="auto"/>
            <w:noWrap/>
            <w:vAlign w:val="bottom"/>
          </w:tcPr>
          <w:p w14:paraId="325CC0E0"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2B601CAE" w14:textId="77777777" w:rsidR="00B87C46" w:rsidRPr="00883287" w:rsidRDefault="00B87C46" w:rsidP="00202D5F">
            <w:pPr>
              <w:rPr>
                <w:rFonts w:ascii="Times New Roman" w:hAnsi="Times New Roman"/>
              </w:rPr>
            </w:pPr>
            <w:r w:rsidRPr="00883287">
              <w:rPr>
                <w:rFonts w:ascii="Times New Roman" w:hAnsi="Times New Roman"/>
              </w:rPr>
              <w:t>51°56.022'N 10°19.280'W</w:t>
            </w:r>
          </w:p>
        </w:tc>
      </w:tr>
      <w:tr w:rsidR="00B87C46" w:rsidRPr="00883287" w14:paraId="0D2D69A9" w14:textId="77777777" w:rsidTr="00202D5F">
        <w:trPr>
          <w:trHeight w:val="284"/>
        </w:trPr>
        <w:tc>
          <w:tcPr>
            <w:tcW w:w="1084" w:type="dxa"/>
            <w:shd w:val="clear" w:color="auto" w:fill="auto"/>
            <w:noWrap/>
            <w:vAlign w:val="bottom"/>
          </w:tcPr>
          <w:p w14:paraId="23EAD745" w14:textId="77777777" w:rsidR="00B87C46" w:rsidRPr="00883287" w:rsidRDefault="00B87C46" w:rsidP="00202D5F">
            <w:pPr>
              <w:jc w:val="center"/>
              <w:rPr>
                <w:rFonts w:ascii="Times New Roman" w:hAnsi="Times New Roman"/>
              </w:rPr>
            </w:pPr>
            <w:r w:rsidRPr="00883287">
              <w:rPr>
                <w:rFonts w:ascii="Times New Roman" w:hAnsi="Times New Roman"/>
              </w:rPr>
              <w:t>32</w:t>
            </w:r>
          </w:p>
        </w:tc>
        <w:tc>
          <w:tcPr>
            <w:tcW w:w="1764" w:type="dxa"/>
            <w:shd w:val="clear" w:color="auto" w:fill="auto"/>
            <w:noWrap/>
            <w:vAlign w:val="bottom"/>
          </w:tcPr>
          <w:p w14:paraId="03514457" w14:textId="77777777" w:rsidR="00B87C46" w:rsidRPr="00883287" w:rsidRDefault="00B87C46" w:rsidP="00202D5F">
            <w:pPr>
              <w:rPr>
                <w:rFonts w:ascii="Times New Roman" w:hAnsi="Times New Roman"/>
              </w:rPr>
            </w:pPr>
            <w:r w:rsidRPr="00883287">
              <w:rPr>
                <w:rFonts w:ascii="Times New Roman" w:hAnsi="Times New Roman"/>
              </w:rPr>
              <w:t>Inishtearaght</w:t>
            </w:r>
          </w:p>
        </w:tc>
        <w:tc>
          <w:tcPr>
            <w:tcW w:w="1985" w:type="dxa"/>
            <w:shd w:val="clear" w:color="auto" w:fill="auto"/>
            <w:noWrap/>
            <w:vAlign w:val="bottom"/>
          </w:tcPr>
          <w:p w14:paraId="5FB78203" w14:textId="77777777" w:rsidR="00B87C46" w:rsidRPr="00883287" w:rsidRDefault="00B87C46" w:rsidP="00202D5F">
            <w:pPr>
              <w:jc w:val="center"/>
              <w:rPr>
                <w:rFonts w:ascii="Times New Roman" w:hAnsi="Times New Roman"/>
              </w:rPr>
            </w:pPr>
            <w:r w:rsidRPr="00883287">
              <w:rPr>
                <w:rFonts w:ascii="Times New Roman" w:hAnsi="Times New Roman"/>
              </w:rPr>
              <w:t>Rock</w:t>
            </w:r>
          </w:p>
        </w:tc>
        <w:tc>
          <w:tcPr>
            <w:tcW w:w="2410" w:type="dxa"/>
            <w:shd w:val="clear" w:color="auto" w:fill="auto"/>
            <w:noWrap/>
            <w:vAlign w:val="bottom"/>
          </w:tcPr>
          <w:p w14:paraId="1E03A714" w14:textId="77777777" w:rsidR="00B87C46" w:rsidRPr="00883287" w:rsidRDefault="00B87C46" w:rsidP="00202D5F">
            <w:pPr>
              <w:rPr>
                <w:rFonts w:ascii="Times New Roman" w:hAnsi="Times New Roman"/>
              </w:rPr>
            </w:pPr>
            <w:r w:rsidRPr="00883287">
              <w:rPr>
                <w:rFonts w:ascii="Times New Roman" w:hAnsi="Times New Roman"/>
              </w:rPr>
              <w:t>52°04.541'N 10°39.677'W</w:t>
            </w:r>
          </w:p>
        </w:tc>
      </w:tr>
      <w:tr w:rsidR="00B87C46" w:rsidRPr="00883287" w14:paraId="4DDAD407" w14:textId="77777777" w:rsidTr="00202D5F">
        <w:trPr>
          <w:trHeight w:val="284"/>
        </w:trPr>
        <w:tc>
          <w:tcPr>
            <w:tcW w:w="1084" w:type="dxa"/>
            <w:shd w:val="clear" w:color="auto" w:fill="auto"/>
            <w:noWrap/>
            <w:vAlign w:val="bottom"/>
          </w:tcPr>
          <w:p w14:paraId="223B1F22" w14:textId="77777777" w:rsidR="00B87C46" w:rsidRPr="00883287" w:rsidRDefault="00B87C46" w:rsidP="00202D5F">
            <w:pPr>
              <w:spacing w:line="360" w:lineRule="auto"/>
              <w:jc w:val="center"/>
              <w:rPr>
                <w:rFonts w:ascii="Times New Roman" w:hAnsi="Times New Roman"/>
              </w:rPr>
            </w:pPr>
            <w:r w:rsidRPr="00883287">
              <w:rPr>
                <w:rFonts w:ascii="Times New Roman" w:hAnsi="Times New Roman"/>
              </w:rPr>
              <w:t>33</w:t>
            </w:r>
          </w:p>
        </w:tc>
        <w:tc>
          <w:tcPr>
            <w:tcW w:w="1764" w:type="dxa"/>
            <w:shd w:val="clear" w:color="auto" w:fill="auto"/>
            <w:noWrap/>
            <w:vAlign w:val="bottom"/>
          </w:tcPr>
          <w:p w14:paraId="512631AB" w14:textId="77777777" w:rsidR="00B87C46" w:rsidRPr="00883287" w:rsidRDefault="00B87C46" w:rsidP="00202D5F">
            <w:pPr>
              <w:rPr>
                <w:rFonts w:ascii="Times New Roman" w:hAnsi="Times New Roman"/>
              </w:rPr>
            </w:pPr>
            <w:r w:rsidRPr="00883287">
              <w:rPr>
                <w:rFonts w:ascii="Times New Roman" w:hAnsi="Times New Roman"/>
              </w:rPr>
              <w:t>Little Samphire Island</w:t>
            </w:r>
          </w:p>
        </w:tc>
        <w:tc>
          <w:tcPr>
            <w:tcW w:w="1985" w:type="dxa"/>
            <w:shd w:val="clear" w:color="auto" w:fill="auto"/>
            <w:noWrap/>
            <w:vAlign w:val="bottom"/>
          </w:tcPr>
          <w:p w14:paraId="414C508D" w14:textId="77777777" w:rsidR="00B87C46" w:rsidRPr="00883287" w:rsidRDefault="00B87C46" w:rsidP="00202D5F">
            <w:pPr>
              <w:spacing w:line="360" w:lineRule="auto"/>
              <w:jc w:val="center"/>
              <w:rPr>
                <w:rFonts w:ascii="Times New Roman" w:hAnsi="Times New Roman"/>
              </w:rPr>
            </w:pPr>
            <w:r w:rsidRPr="00883287">
              <w:rPr>
                <w:rFonts w:ascii="Times New Roman" w:hAnsi="Times New Roman"/>
              </w:rPr>
              <w:t>Island</w:t>
            </w:r>
          </w:p>
        </w:tc>
        <w:tc>
          <w:tcPr>
            <w:tcW w:w="2410" w:type="dxa"/>
            <w:shd w:val="clear" w:color="auto" w:fill="auto"/>
            <w:noWrap/>
            <w:vAlign w:val="bottom"/>
          </w:tcPr>
          <w:p w14:paraId="27BB0C7D" w14:textId="77777777" w:rsidR="00B87C46" w:rsidRPr="00883287" w:rsidRDefault="00B87C46" w:rsidP="00202D5F">
            <w:pPr>
              <w:spacing w:line="360" w:lineRule="auto"/>
              <w:rPr>
                <w:rFonts w:ascii="Times New Roman" w:hAnsi="Times New Roman"/>
              </w:rPr>
            </w:pPr>
            <w:r w:rsidRPr="00883287">
              <w:rPr>
                <w:rFonts w:ascii="Times New Roman" w:hAnsi="Times New Roman"/>
              </w:rPr>
              <w:t>52°16.254'N 9°52.909'W</w:t>
            </w:r>
          </w:p>
        </w:tc>
      </w:tr>
      <w:tr w:rsidR="00B87C46" w:rsidRPr="00883287" w14:paraId="27EE5FBF" w14:textId="77777777" w:rsidTr="00202D5F">
        <w:trPr>
          <w:trHeight w:val="284"/>
        </w:trPr>
        <w:tc>
          <w:tcPr>
            <w:tcW w:w="1084" w:type="dxa"/>
            <w:shd w:val="clear" w:color="auto" w:fill="auto"/>
            <w:noWrap/>
            <w:vAlign w:val="bottom"/>
          </w:tcPr>
          <w:p w14:paraId="5F04E85B" w14:textId="77777777" w:rsidR="00B87C46" w:rsidRPr="00883287" w:rsidRDefault="00B87C46" w:rsidP="00202D5F">
            <w:pPr>
              <w:jc w:val="center"/>
              <w:rPr>
                <w:rFonts w:ascii="Times New Roman" w:hAnsi="Times New Roman"/>
              </w:rPr>
            </w:pPr>
            <w:r w:rsidRPr="00883287">
              <w:rPr>
                <w:rFonts w:ascii="Times New Roman" w:hAnsi="Times New Roman"/>
              </w:rPr>
              <w:t>34</w:t>
            </w:r>
          </w:p>
        </w:tc>
        <w:tc>
          <w:tcPr>
            <w:tcW w:w="1764" w:type="dxa"/>
            <w:shd w:val="clear" w:color="auto" w:fill="auto"/>
            <w:noWrap/>
            <w:vAlign w:val="bottom"/>
          </w:tcPr>
          <w:p w14:paraId="5A52E6C4" w14:textId="77777777" w:rsidR="00B87C46" w:rsidRPr="00883287" w:rsidRDefault="00B87C46" w:rsidP="00202D5F">
            <w:pPr>
              <w:rPr>
                <w:rFonts w:ascii="Times New Roman" w:hAnsi="Times New Roman"/>
              </w:rPr>
            </w:pPr>
            <w:r w:rsidRPr="00883287">
              <w:rPr>
                <w:rFonts w:ascii="Times New Roman" w:hAnsi="Times New Roman"/>
              </w:rPr>
              <w:t>Scattery Island</w:t>
            </w:r>
          </w:p>
        </w:tc>
        <w:tc>
          <w:tcPr>
            <w:tcW w:w="1985" w:type="dxa"/>
            <w:shd w:val="clear" w:color="auto" w:fill="auto"/>
            <w:noWrap/>
            <w:vAlign w:val="bottom"/>
          </w:tcPr>
          <w:p w14:paraId="396BC2C6"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vAlign w:val="bottom"/>
          </w:tcPr>
          <w:p w14:paraId="761BEA09" w14:textId="77777777" w:rsidR="00B87C46" w:rsidRPr="00883287" w:rsidRDefault="00B87C46" w:rsidP="00202D5F">
            <w:pPr>
              <w:rPr>
                <w:rFonts w:ascii="Times New Roman" w:hAnsi="Times New Roman"/>
              </w:rPr>
            </w:pPr>
            <w:r w:rsidRPr="00883287">
              <w:rPr>
                <w:rFonts w:ascii="Times New Roman" w:hAnsi="Times New Roman"/>
              </w:rPr>
              <w:t>52°36.347'N 9°31.067'W</w:t>
            </w:r>
          </w:p>
        </w:tc>
      </w:tr>
      <w:tr w:rsidR="00B87C46" w:rsidRPr="00883287" w14:paraId="40C33979" w14:textId="77777777" w:rsidTr="00202D5F">
        <w:trPr>
          <w:trHeight w:val="284"/>
        </w:trPr>
        <w:tc>
          <w:tcPr>
            <w:tcW w:w="1084" w:type="dxa"/>
            <w:shd w:val="clear" w:color="auto" w:fill="auto"/>
            <w:noWrap/>
            <w:vAlign w:val="bottom"/>
          </w:tcPr>
          <w:p w14:paraId="7EDBDB41" w14:textId="77777777" w:rsidR="00B87C46" w:rsidRPr="00883287" w:rsidRDefault="00B87C46" w:rsidP="00202D5F">
            <w:pPr>
              <w:jc w:val="center"/>
              <w:rPr>
                <w:rFonts w:ascii="Times New Roman" w:hAnsi="Times New Roman"/>
              </w:rPr>
            </w:pPr>
            <w:r w:rsidRPr="00883287">
              <w:rPr>
                <w:rFonts w:ascii="Times New Roman" w:hAnsi="Times New Roman"/>
              </w:rPr>
              <w:t>35</w:t>
            </w:r>
          </w:p>
        </w:tc>
        <w:tc>
          <w:tcPr>
            <w:tcW w:w="1764" w:type="dxa"/>
            <w:shd w:val="clear" w:color="auto" w:fill="auto"/>
            <w:noWrap/>
            <w:vAlign w:val="bottom"/>
          </w:tcPr>
          <w:p w14:paraId="537747A5" w14:textId="77777777" w:rsidR="00B87C46" w:rsidRPr="00883287" w:rsidRDefault="00B87C46" w:rsidP="00202D5F">
            <w:pPr>
              <w:rPr>
                <w:rFonts w:ascii="Times New Roman" w:hAnsi="Times New Roman"/>
              </w:rPr>
            </w:pPr>
            <w:r w:rsidRPr="00883287">
              <w:rPr>
                <w:rFonts w:ascii="Times New Roman" w:hAnsi="Times New Roman"/>
              </w:rPr>
              <w:t>Corlis Point</w:t>
            </w:r>
          </w:p>
        </w:tc>
        <w:tc>
          <w:tcPr>
            <w:tcW w:w="1985" w:type="dxa"/>
            <w:shd w:val="clear" w:color="auto" w:fill="auto"/>
            <w:noWrap/>
            <w:vAlign w:val="bottom"/>
          </w:tcPr>
          <w:p w14:paraId="220468AC"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1E305F42" w14:textId="77777777" w:rsidR="00B87C46" w:rsidRPr="00883287" w:rsidRDefault="00B87C46" w:rsidP="00202D5F">
            <w:pPr>
              <w:rPr>
                <w:rFonts w:ascii="Times New Roman" w:hAnsi="Times New Roman"/>
              </w:rPr>
            </w:pPr>
            <w:r w:rsidRPr="00883287">
              <w:rPr>
                <w:rFonts w:ascii="Times New Roman" w:hAnsi="Times New Roman"/>
              </w:rPr>
              <w:t>52°37.100'N 9°36.363'W</w:t>
            </w:r>
          </w:p>
        </w:tc>
      </w:tr>
      <w:tr w:rsidR="00B87C46" w:rsidRPr="00883287" w14:paraId="1DA0D5AA" w14:textId="77777777" w:rsidTr="00202D5F">
        <w:trPr>
          <w:trHeight w:val="284"/>
        </w:trPr>
        <w:tc>
          <w:tcPr>
            <w:tcW w:w="1084" w:type="dxa"/>
            <w:shd w:val="clear" w:color="auto" w:fill="auto"/>
            <w:noWrap/>
            <w:vAlign w:val="bottom"/>
          </w:tcPr>
          <w:p w14:paraId="1C80B046" w14:textId="77777777" w:rsidR="00B87C46" w:rsidRPr="00883287" w:rsidRDefault="00B87C46" w:rsidP="00202D5F">
            <w:pPr>
              <w:jc w:val="center"/>
              <w:rPr>
                <w:rFonts w:ascii="Times New Roman" w:hAnsi="Times New Roman"/>
              </w:rPr>
            </w:pPr>
            <w:r w:rsidRPr="00883287">
              <w:rPr>
                <w:rFonts w:ascii="Times New Roman" w:hAnsi="Times New Roman"/>
              </w:rPr>
              <w:t>36</w:t>
            </w:r>
          </w:p>
        </w:tc>
        <w:tc>
          <w:tcPr>
            <w:tcW w:w="1764" w:type="dxa"/>
            <w:shd w:val="clear" w:color="auto" w:fill="auto"/>
            <w:noWrap/>
            <w:vAlign w:val="bottom"/>
          </w:tcPr>
          <w:p w14:paraId="0FF734B1" w14:textId="77777777" w:rsidR="00B87C46" w:rsidRPr="00883287" w:rsidRDefault="00B87C46" w:rsidP="00202D5F">
            <w:pPr>
              <w:rPr>
                <w:rFonts w:ascii="Times New Roman" w:hAnsi="Times New Roman"/>
              </w:rPr>
            </w:pPr>
            <w:r w:rsidRPr="00883287">
              <w:rPr>
                <w:rFonts w:ascii="Times New Roman" w:hAnsi="Times New Roman"/>
              </w:rPr>
              <w:t>Kilcredaun Head</w:t>
            </w:r>
          </w:p>
        </w:tc>
        <w:tc>
          <w:tcPr>
            <w:tcW w:w="1985" w:type="dxa"/>
            <w:shd w:val="clear" w:color="auto" w:fill="auto"/>
            <w:noWrap/>
            <w:vAlign w:val="bottom"/>
          </w:tcPr>
          <w:p w14:paraId="19AD13D0"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1FDDDE2B" w14:textId="77777777" w:rsidR="00B87C46" w:rsidRPr="00883287" w:rsidRDefault="00B87C46" w:rsidP="00202D5F">
            <w:pPr>
              <w:rPr>
                <w:rFonts w:ascii="Times New Roman" w:hAnsi="Times New Roman"/>
              </w:rPr>
            </w:pPr>
            <w:r w:rsidRPr="00883287">
              <w:rPr>
                <w:rFonts w:ascii="Times New Roman" w:hAnsi="Times New Roman"/>
              </w:rPr>
              <w:t>52°34.809'N 9°42.613'W</w:t>
            </w:r>
          </w:p>
        </w:tc>
      </w:tr>
      <w:tr w:rsidR="00B87C46" w:rsidRPr="00883287" w14:paraId="24AF30F6" w14:textId="77777777" w:rsidTr="00202D5F">
        <w:trPr>
          <w:trHeight w:val="284"/>
        </w:trPr>
        <w:tc>
          <w:tcPr>
            <w:tcW w:w="1084" w:type="dxa"/>
            <w:shd w:val="clear" w:color="auto" w:fill="auto"/>
            <w:noWrap/>
            <w:vAlign w:val="bottom"/>
          </w:tcPr>
          <w:p w14:paraId="3E319D85" w14:textId="77777777" w:rsidR="00B87C46" w:rsidRPr="00883287" w:rsidRDefault="00B87C46" w:rsidP="00202D5F">
            <w:pPr>
              <w:jc w:val="center"/>
              <w:rPr>
                <w:rFonts w:ascii="Times New Roman" w:hAnsi="Times New Roman"/>
              </w:rPr>
            </w:pPr>
            <w:r w:rsidRPr="00883287">
              <w:rPr>
                <w:rFonts w:ascii="Times New Roman" w:hAnsi="Times New Roman"/>
              </w:rPr>
              <w:t>37</w:t>
            </w:r>
          </w:p>
        </w:tc>
        <w:tc>
          <w:tcPr>
            <w:tcW w:w="1764" w:type="dxa"/>
            <w:shd w:val="clear" w:color="auto" w:fill="auto"/>
            <w:noWrap/>
            <w:vAlign w:val="bottom"/>
          </w:tcPr>
          <w:p w14:paraId="1074CB17" w14:textId="77777777" w:rsidR="00B87C46" w:rsidRPr="00883287" w:rsidRDefault="00B87C46" w:rsidP="00202D5F">
            <w:pPr>
              <w:rPr>
                <w:rFonts w:ascii="Times New Roman" w:hAnsi="Times New Roman"/>
              </w:rPr>
            </w:pPr>
            <w:r w:rsidRPr="00883287">
              <w:rPr>
                <w:rFonts w:ascii="Times New Roman" w:hAnsi="Times New Roman"/>
              </w:rPr>
              <w:t>Loophead</w:t>
            </w:r>
          </w:p>
        </w:tc>
        <w:tc>
          <w:tcPr>
            <w:tcW w:w="1985" w:type="dxa"/>
            <w:shd w:val="clear" w:color="auto" w:fill="auto"/>
            <w:noWrap/>
            <w:vAlign w:val="bottom"/>
          </w:tcPr>
          <w:p w14:paraId="6B9FE7AD"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7087CC22" w14:textId="77777777" w:rsidR="00B87C46" w:rsidRPr="00883287" w:rsidRDefault="00B87C46" w:rsidP="00202D5F">
            <w:pPr>
              <w:rPr>
                <w:rFonts w:ascii="Times New Roman" w:hAnsi="Times New Roman"/>
              </w:rPr>
            </w:pPr>
            <w:r w:rsidRPr="00883287">
              <w:rPr>
                <w:rFonts w:ascii="Times New Roman" w:hAnsi="Times New Roman"/>
              </w:rPr>
              <w:t>52°33.672'N 9°55.938'W</w:t>
            </w:r>
          </w:p>
        </w:tc>
      </w:tr>
      <w:tr w:rsidR="00B87C46" w:rsidRPr="00883287" w14:paraId="14AD041C" w14:textId="77777777" w:rsidTr="00202D5F">
        <w:trPr>
          <w:trHeight w:val="284"/>
        </w:trPr>
        <w:tc>
          <w:tcPr>
            <w:tcW w:w="1084" w:type="dxa"/>
            <w:shd w:val="clear" w:color="auto" w:fill="auto"/>
            <w:noWrap/>
            <w:vAlign w:val="bottom"/>
          </w:tcPr>
          <w:p w14:paraId="6FF6038A" w14:textId="77777777" w:rsidR="00B87C46" w:rsidRPr="00883287" w:rsidRDefault="00B87C46" w:rsidP="00202D5F">
            <w:pPr>
              <w:jc w:val="center"/>
              <w:rPr>
                <w:rFonts w:ascii="Times New Roman" w:hAnsi="Times New Roman"/>
              </w:rPr>
            </w:pPr>
            <w:r w:rsidRPr="00883287">
              <w:rPr>
                <w:rFonts w:ascii="Times New Roman" w:hAnsi="Times New Roman"/>
              </w:rPr>
              <w:t>38</w:t>
            </w:r>
          </w:p>
        </w:tc>
        <w:tc>
          <w:tcPr>
            <w:tcW w:w="1764" w:type="dxa"/>
            <w:shd w:val="clear" w:color="auto" w:fill="auto"/>
            <w:noWrap/>
            <w:vAlign w:val="bottom"/>
          </w:tcPr>
          <w:p w14:paraId="4BF2AB7C" w14:textId="77777777" w:rsidR="00B87C46" w:rsidRPr="00883287" w:rsidRDefault="00B87C46" w:rsidP="00202D5F">
            <w:pPr>
              <w:rPr>
                <w:rFonts w:ascii="Times New Roman" w:hAnsi="Times New Roman"/>
              </w:rPr>
            </w:pPr>
            <w:r w:rsidRPr="00883287">
              <w:rPr>
                <w:rFonts w:ascii="Times New Roman" w:hAnsi="Times New Roman"/>
              </w:rPr>
              <w:t>Blackhead Clare</w:t>
            </w:r>
          </w:p>
        </w:tc>
        <w:tc>
          <w:tcPr>
            <w:tcW w:w="1985" w:type="dxa"/>
            <w:shd w:val="clear" w:color="auto" w:fill="auto"/>
            <w:noWrap/>
            <w:vAlign w:val="bottom"/>
          </w:tcPr>
          <w:p w14:paraId="37A992AF"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7F6D06DB" w14:textId="77777777" w:rsidR="00B87C46" w:rsidRPr="00883287" w:rsidRDefault="00B87C46" w:rsidP="00202D5F">
            <w:pPr>
              <w:rPr>
                <w:rFonts w:ascii="Times New Roman" w:hAnsi="Times New Roman"/>
              </w:rPr>
            </w:pPr>
            <w:r w:rsidRPr="00883287">
              <w:rPr>
                <w:rFonts w:ascii="Times New Roman" w:hAnsi="Times New Roman"/>
              </w:rPr>
              <w:t>53°09.253'N 9°15.839'W</w:t>
            </w:r>
          </w:p>
        </w:tc>
      </w:tr>
      <w:tr w:rsidR="00B87C46" w:rsidRPr="00883287" w14:paraId="54ADF079" w14:textId="77777777" w:rsidTr="00202D5F">
        <w:trPr>
          <w:trHeight w:val="284"/>
        </w:trPr>
        <w:tc>
          <w:tcPr>
            <w:tcW w:w="1084" w:type="dxa"/>
            <w:shd w:val="clear" w:color="auto" w:fill="auto"/>
            <w:noWrap/>
            <w:vAlign w:val="bottom"/>
          </w:tcPr>
          <w:p w14:paraId="4C836616" w14:textId="77777777" w:rsidR="00B87C46" w:rsidRPr="00883287" w:rsidRDefault="00B87C46" w:rsidP="00202D5F">
            <w:pPr>
              <w:jc w:val="center"/>
              <w:rPr>
                <w:rFonts w:ascii="Times New Roman" w:hAnsi="Times New Roman"/>
              </w:rPr>
            </w:pPr>
            <w:r w:rsidRPr="00883287">
              <w:rPr>
                <w:rFonts w:ascii="Times New Roman" w:hAnsi="Times New Roman"/>
              </w:rPr>
              <w:t>39</w:t>
            </w:r>
          </w:p>
        </w:tc>
        <w:tc>
          <w:tcPr>
            <w:tcW w:w="1764" w:type="dxa"/>
            <w:shd w:val="clear" w:color="auto" w:fill="auto"/>
            <w:noWrap/>
            <w:vAlign w:val="bottom"/>
          </w:tcPr>
          <w:p w14:paraId="67F03182" w14:textId="77777777" w:rsidR="00B87C46" w:rsidRPr="00883287" w:rsidRDefault="00B87C46" w:rsidP="00202D5F">
            <w:pPr>
              <w:rPr>
                <w:rFonts w:ascii="Times New Roman" w:hAnsi="Times New Roman"/>
              </w:rPr>
            </w:pPr>
            <w:r w:rsidRPr="00883287">
              <w:rPr>
                <w:rFonts w:ascii="Times New Roman" w:hAnsi="Times New Roman"/>
              </w:rPr>
              <w:t>Inisheer</w:t>
            </w:r>
          </w:p>
        </w:tc>
        <w:tc>
          <w:tcPr>
            <w:tcW w:w="1985" w:type="dxa"/>
            <w:shd w:val="clear" w:color="auto" w:fill="auto"/>
            <w:noWrap/>
            <w:vAlign w:val="bottom"/>
          </w:tcPr>
          <w:p w14:paraId="04A82810"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vAlign w:val="bottom"/>
          </w:tcPr>
          <w:p w14:paraId="4215AD80" w14:textId="77777777" w:rsidR="00B87C46" w:rsidRPr="00883287" w:rsidRDefault="00B87C46" w:rsidP="00202D5F">
            <w:pPr>
              <w:rPr>
                <w:rFonts w:ascii="Times New Roman" w:hAnsi="Times New Roman"/>
              </w:rPr>
            </w:pPr>
            <w:r w:rsidRPr="00883287">
              <w:rPr>
                <w:rFonts w:ascii="Times New Roman" w:hAnsi="Times New Roman"/>
              </w:rPr>
              <w:t>53°02.797'N 9°31.613'W</w:t>
            </w:r>
          </w:p>
        </w:tc>
      </w:tr>
      <w:tr w:rsidR="00B87C46" w:rsidRPr="00883287" w14:paraId="54A441A6" w14:textId="77777777" w:rsidTr="00202D5F">
        <w:trPr>
          <w:trHeight w:val="284"/>
        </w:trPr>
        <w:tc>
          <w:tcPr>
            <w:tcW w:w="1084" w:type="dxa"/>
            <w:shd w:val="clear" w:color="auto" w:fill="auto"/>
            <w:noWrap/>
            <w:vAlign w:val="bottom"/>
          </w:tcPr>
          <w:p w14:paraId="2FEF3E28" w14:textId="77777777" w:rsidR="00B87C46" w:rsidRPr="00883287" w:rsidRDefault="00B87C46" w:rsidP="00202D5F">
            <w:pPr>
              <w:jc w:val="center"/>
              <w:rPr>
                <w:rFonts w:ascii="Times New Roman" w:hAnsi="Times New Roman"/>
              </w:rPr>
            </w:pPr>
            <w:r w:rsidRPr="00883287">
              <w:rPr>
                <w:rFonts w:ascii="Times New Roman" w:hAnsi="Times New Roman"/>
              </w:rPr>
              <w:t>40</w:t>
            </w:r>
          </w:p>
        </w:tc>
        <w:tc>
          <w:tcPr>
            <w:tcW w:w="1764" w:type="dxa"/>
            <w:shd w:val="clear" w:color="auto" w:fill="auto"/>
            <w:noWrap/>
            <w:vAlign w:val="bottom"/>
          </w:tcPr>
          <w:p w14:paraId="0830431A" w14:textId="77777777" w:rsidR="00B87C46" w:rsidRPr="00883287" w:rsidRDefault="00B87C46" w:rsidP="00202D5F">
            <w:pPr>
              <w:rPr>
                <w:rFonts w:ascii="Times New Roman" w:hAnsi="Times New Roman"/>
              </w:rPr>
            </w:pPr>
            <w:r w:rsidRPr="00883287">
              <w:rPr>
                <w:rFonts w:ascii="Times New Roman" w:hAnsi="Times New Roman"/>
              </w:rPr>
              <w:t>Straw island</w:t>
            </w:r>
          </w:p>
        </w:tc>
        <w:tc>
          <w:tcPr>
            <w:tcW w:w="1985" w:type="dxa"/>
            <w:shd w:val="clear" w:color="auto" w:fill="auto"/>
            <w:noWrap/>
            <w:vAlign w:val="bottom"/>
          </w:tcPr>
          <w:p w14:paraId="3E8AE342"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vAlign w:val="bottom"/>
          </w:tcPr>
          <w:p w14:paraId="713D3842" w14:textId="77777777" w:rsidR="00B87C46" w:rsidRPr="00883287" w:rsidRDefault="00B87C46" w:rsidP="00202D5F">
            <w:pPr>
              <w:rPr>
                <w:rFonts w:ascii="Times New Roman" w:hAnsi="Times New Roman"/>
              </w:rPr>
            </w:pPr>
            <w:r w:rsidRPr="00883287">
              <w:rPr>
                <w:rFonts w:ascii="Times New Roman" w:hAnsi="Times New Roman"/>
              </w:rPr>
              <w:t>53°07.065'N 9°37.840'W</w:t>
            </w:r>
          </w:p>
        </w:tc>
      </w:tr>
      <w:tr w:rsidR="00B87C46" w:rsidRPr="00883287" w14:paraId="100687C4" w14:textId="77777777" w:rsidTr="00202D5F">
        <w:trPr>
          <w:trHeight w:val="284"/>
        </w:trPr>
        <w:tc>
          <w:tcPr>
            <w:tcW w:w="1084" w:type="dxa"/>
            <w:shd w:val="clear" w:color="auto" w:fill="auto"/>
            <w:noWrap/>
            <w:vAlign w:val="bottom"/>
          </w:tcPr>
          <w:p w14:paraId="3C7758F1" w14:textId="77777777" w:rsidR="00B87C46" w:rsidRPr="00883287" w:rsidRDefault="00B87C46" w:rsidP="00202D5F">
            <w:pPr>
              <w:jc w:val="center"/>
              <w:rPr>
                <w:rFonts w:ascii="Times New Roman" w:hAnsi="Times New Roman"/>
              </w:rPr>
            </w:pPr>
            <w:r w:rsidRPr="00883287">
              <w:rPr>
                <w:rFonts w:ascii="Times New Roman" w:hAnsi="Times New Roman"/>
              </w:rPr>
              <w:t>41</w:t>
            </w:r>
          </w:p>
        </w:tc>
        <w:tc>
          <w:tcPr>
            <w:tcW w:w="1764" w:type="dxa"/>
            <w:shd w:val="clear" w:color="auto" w:fill="auto"/>
            <w:noWrap/>
            <w:vAlign w:val="bottom"/>
          </w:tcPr>
          <w:p w14:paraId="499BF502" w14:textId="77777777" w:rsidR="00B87C46" w:rsidRPr="00883287" w:rsidRDefault="00B87C46" w:rsidP="00202D5F">
            <w:pPr>
              <w:rPr>
                <w:rFonts w:ascii="Times New Roman" w:hAnsi="Times New Roman"/>
              </w:rPr>
            </w:pPr>
            <w:r w:rsidRPr="00883287">
              <w:rPr>
                <w:rFonts w:ascii="Times New Roman" w:hAnsi="Times New Roman"/>
              </w:rPr>
              <w:t>Eeragh</w:t>
            </w:r>
          </w:p>
        </w:tc>
        <w:tc>
          <w:tcPr>
            <w:tcW w:w="1985" w:type="dxa"/>
            <w:shd w:val="clear" w:color="auto" w:fill="auto"/>
            <w:noWrap/>
            <w:vAlign w:val="bottom"/>
          </w:tcPr>
          <w:p w14:paraId="7F13374C"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vAlign w:val="bottom"/>
          </w:tcPr>
          <w:p w14:paraId="1F3D5C31" w14:textId="77777777" w:rsidR="00B87C46" w:rsidRPr="00883287" w:rsidRDefault="00B87C46" w:rsidP="00202D5F">
            <w:pPr>
              <w:rPr>
                <w:rFonts w:ascii="Times New Roman" w:hAnsi="Times New Roman"/>
              </w:rPr>
            </w:pPr>
            <w:r w:rsidRPr="00883287">
              <w:rPr>
                <w:rFonts w:ascii="Times New Roman" w:hAnsi="Times New Roman"/>
              </w:rPr>
              <w:t>53°08.909'N 9°51.402'W</w:t>
            </w:r>
          </w:p>
        </w:tc>
      </w:tr>
      <w:tr w:rsidR="00B87C46" w:rsidRPr="00883287" w14:paraId="44140527" w14:textId="77777777" w:rsidTr="00202D5F">
        <w:trPr>
          <w:trHeight w:val="284"/>
        </w:trPr>
        <w:tc>
          <w:tcPr>
            <w:tcW w:w="1084" w:type="dxa"/>
            <w:shd w:val="clear" w:color="auto" w:fill="auto"/>
            <w:noWrap/>
            <w:vAlign w:val="bottom"/>
          </w:tcPr>
          <w:p w14:paraId="65931403" w14:textId="77777777" w:rsidR="00B87C46" w:rsidRPr="00883287" w:rsidRDefault="00B87C46" w:rsidP="00202D5F">
            <w:pPr>
              <w:jc w:val="center"/>
              <w:rPr>
                <w:rFonts w:ascii="Times New Roman" w:hAnsi="Times New Roman"/>
              </w:rPr>
            </w:pPr>
            <w:r w:rsidRPr="00883287">
              <w:rPr>
                <w:rFonts w:ascii="Times New Roman" w:hAnsi="Times New Roman"/>
              </w:rPr>
              <w:t>42</w:t>
            </w:r>
          </w:p>
        </w:tc>
        <w:tc>
          <w:tcPr>
            <w:tcW w:w="1764" w:type="dxa"/>
            <w:shd w:val="clear" w:color="auto" w:fill="auto"/>
            <w:noWrap/>
            <w:vAlign w:val="bottom"/>
          </w:tcPr>
          <w:p w14:paraId="56739E91" w14:textId="77777777" w:rsidR="00B87C46" w:rsidRPr="00883287" w:rsidRDefault="00B87C46" w:rsidP="00202D5F">
            <w:pPr>
              <w:rPr>
                <w:rFonts w:ascii="Times New Roman" w:hAnsi="Times New Roman"/>
              </w:rPr>
            </w:pPr>
            <w:r w:rsidRPr="00883287">
              <w:rPr>
                <w:rFonts w:ascii="Times New Roman" w:hAnsi="Times New Roman"/>
              </w:rPr>
              <w:t>Cashla Bay</w:t>
            </w:r>
          </w:p>
        </w:tc>
        <w:tc>
          <w:tcPr>
            <w:tcW w:w="1985" w:type="dxa"/>
            <w:shd w:val="clear" w:color="auto" w:fill="auto"/>
            <w:noWrap/>
            <w:vAlign w:val="bottom"/>
          </w:tcPr>
          <w:p w14:paraId="2C96F499"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363255D8" w14:textId="77777777" w:rsidR="00B87C46" w:rsidRPr="00883287" w:rsidRDefault="00B87C46" w:rsidP="00202D5F">
            <w:pPr>
              <w:rPr>
                <w:rFonts w:ascii="Times New Roman" w:hAnsi="Times New Roman"/>
              </w:rPr>
            </w:pPr>
            <w:r w:rsidRPr="00883287">
              <w:rPr>
                <w:rFonts w:ascii="Times New Roman" w:hAnsi="Times New Roman"/>
              </w:rPr>
              <w:t>53°15.834'N 9°33.982'W</w:t>
            </w:r>
          </w:p>
        </w:tc>
      </w:tr>
      <w:tr w:rsidR="00B87C46" w:rsidRPr="00883287" w14:paraId="55CB1975" w14:textId="77777777" w:rsidTr="00202D5F">
        <w:trPr>
          <w:trHeight w:val="284"/>
        </w:trPr>
        <w:tc>
          <w:tcPr>
            <w:tcW w:w="1084" w:type="dxa"/>
            <w:shd w:val="clear" w:color="auto" w:fill="auto"/>
            <w:noWrap/>
            <w:vAlign w:val="bottom"/>
          </w:tcPr>
          <w:p w14:paraId="4F168029" w14:textId="77777777" w:rsidR="00B87C46" w:rsidRPr="00883287" w:rsidRDefault="00B87C46" w:rsidP="00202D5F">
            <w:pPr>
              <w:jc w:val="center"/>
              <w:rPr>
                <w:rFonts w:ascii="Times New Roman" w:hAnsi="Times New Roman"/>
              </w:rPr>
            </w:pPr>
            <w:r w:rsidRPr="00883287">
              <w:rPr>
                <w:rFonts w:ascii="Times New Roman" w:hAnsi="Times New Roman"/>
              </w:rPr>
              <w:t>43</w:t>
            </w:r>
          </w:p>
        </w:tc>
        <w:tc>
          <w:tcPr>
            <w:tcW w:w="1764" w:type="dxa"/>
            <w:shd w:val="clear" w:color="auto" w:fill="auto"/>
            <w:noWrap/>
            <w:vAlign w:val="bottom"/>
          </w:tcPr>
          <w:p w14:paraId="2D3F7A50" w14:textId="77777777" w:rsidR="00B87C46" w:rsidRPr="00883287" w:rsidRDefault="00B87C46" w:rsidP="00202D5F">
            <w:pPr>
              <w:rPr>
                <w:rFonts w:ascii="Times New Roman" w:hAnsi="Times New Roman"/>
              </w:rPr>
            </w:pPr>
            <w:r w:rsidRPr="00883287">
              <w:rPr>
                <w:rFonts w:ascii="Times New Roman" w:hAnsi="Times New Roman"/>
              </w:rPr>
              <w:t>Slyne Head</w:t>
            </w:r>
          </w:p>
        </w:tc>
        <w:tc>
          <w:tcPr>
            <w:tcW w:w="1985" w:type="dxa"/>
            <w:shd w:val="clear" w:color="auto" w:fill="auto"/>
            <w:noWrap/>
            <w:vAlign w:val="bottom"/>
          </w:tcPr>
          <w:p w14:paraId="77442B99"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vAlign w:val="bottom"/>
          </w:tcPr>
          <w:p w14:paraId="0D4972F0" w14:textId="77777777" w:rsidR="00B87C46" w:rsidRPr="00883287" w:rsidRDefault="00B87C46" w:rsidP="00202D5F">
            <w:pPr>
              <w:rPr>
                <w:rFonts w:ascii="Times New Roman" w:hAnsi="Times New Roman"/>
              </w:rPr>
            </w:pPr>
            <w:r w:rsidRPr="00883287">
              <w:rPr>
                <w:rFonts w:ascii="Times New Roman" w:hAnsi="Times New Roman"/>
              </w:rPr>
              <w:t>53°23.997'N 10°14.051'W</w:t>
            </w:r>
          </w:p>
        </w:tc>
      </w:tr>
      <w:tr w:rsidR="00B87C46" w:rsidRPr="00883287" w14:paraId="2AF0F23D" w14:textId="77777777" w:rsidTr="00202D5F">
        <w:trPr>
          <w:trHeight w:val="284"/>
        </w:trPr>
        <w:tc>
          <w:tcPr>
            <w:tcW w:w="1084" w:type="dxa"/>
            <w:tcBorders>
              <w:bottom w:val="single" w:sz="4" w:space="0" w:color="auto"/>
            </w:tcBorders>
            <w:shd w:val="clear" w:color="auto" w:fill="auto"/>
            <w:vAlign w:val="bottom"/>
          </w:tcPr>
          <w:p w14:paraId="6B9C8727" w14:textId="77777777" w:rsidR="00B87C46" w:rsidRPr="00883287" w:rsidRDefault="00B87C46" w:rsidP="00202D5F">
            <w:pPr>
              <w:jc w:val="center"/>
              <w:rPr>
                <w:rFonts w:ascii="Times New Roman" w:hAnsi="Times New Roman"/>
              </w:rPr>
            </w:pPr>
            <w:r w:rsidRPr="00883287">
              <w:rPr>
                <w:rFonts w:ascii="Times New Roman" w:hAnsi="Times New Roman"/>
              </w:rPr>
              <w:t>44</w:t>
            </w:r>
          </w:p>
        </w:tc>
        <w:tc>
          <w:tcPr>
            <w:tcW w:w="1764" w:type="dxa"/>
            <w:tcBorders>
              <w:bottom w:val="single" w:sz="4" w:space="0" w:color="auto"/>
            </w:tcBorders>
            <w:shd w:val="clear" w:color="auto" w:fill="auto"/>
            <w:vAlign w:val="bottom"/>
          </w:tcPr>
          <w:p w14:paraId="6EF9C15A" w14:textId="77777777" w:rsidR="00B87C46" w:rsidRPr="00883287" w:rsidRDefault="00B87C46" w:rsidP="00202D5F">
            <w:pPr>
              <w:rPr>
                <w:rFonts w:ascii="Times New Roman" w:hAnsi="Times New Roman"/>
              </w:rPr>
            </w:pPr>
            <w:r w:rsidRPr="00883287">
              <w:rPr>
                <w:rFonts w:ascii="Times New Roman" w:hAnsi="Times New Roman"/>
              </w:rPr>
              <w:t>Inishgort</w:t>
            </w:r>
          </w:p>
        </w:tc>
        <w:tc>
          <w:tcPr>
            <w:tcW w:w="1985" w:type="dxa"/>
            <w:tcBorders>
              <w:bottom w:val="single" w:sz="4" w:space="0" w:color="auto"/>
            </w:tcBorders>
            <w:shd w:val="clear" w:color="auto" w:fill="auto"/>
            <w:vAlign w:val="bottom"/>
          </w:tcPr>
          <w:p w14:paraId="7E7B7FF8"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tcBorders>
              <w:bottom w:val="single" w:sz="4" w:space="0" w:color="auto"/>
            </w:tcBorders>
            <w:shd w:val="clear" w:color="auto" w:fill="auto"/>
            <w:vAlign w:val="bottom"/>
          </w:tcPr>
          <w:p w14:paraId="62E94B0C" w14:textId="77777777" w:rsidR="00B87C46" w:rsidRPr="00883287" w:rsidRDefault="00B87C46" w:rsidP="00202D5F">
            <w:pPr>
              <w:rPr>
                <w:rFonts w:ascii="Times New Roman" w:hAnsi="Times New Roman"/>
              </w:rPr>
            </w:pPr>
            <w:r w:rsidRPr="00883287">
              <w:rPr>
                <w:rFonts w:ascii="Times New Roman" w:hAnsi="Times New Roman"/>
              </w:rPr>
              <w:t>53°49.594'N 9°40.259'W</w:t>
            </w:r>
          </w:p>
        </w:tc>
      </w:tr>
      <w:tr w:rsidR="00B87C46" w:rsidRPr="00883287" w14:paraId="66237CFB" w14:textId="77777777" w:rsidTr="00202D5F">
        <w:trPr>
          <w:trHeight w:val="658"/>
        </w:trPr>
        <w:tc>
          <w:tcPr>
            <w:tcW w:w="1084" w:type="dxa"/>
            <w:tcBorders>
              <w:top w:val="single" w:sz="4" w:space="0" w:color="auto"/>
              <w:bottom w:val="single" w:sz="4" w:space="0" w:color="auto"/>
            </w:tcBorders>
            <w:shd w:val="solid" w:color="008000" w:fill="auto"/>
            <w:noWrap/>
            <w:vAlign w:val="center"/>
          </w:tcPr>
          <w:p w14:paraId="7889D0B1" w14:textId="77777777" w:rsidR="00B87C46" w:rsidRPr="00883287" w:rsidRDefault="00B87C46" w:rsidP="00202D5F">
            <w:pPr>
              <w:jc w:val="center"/>
              <w:rPr>
                <w:rFonts w:ascii="Times New Roman" w:hAnsi="Times New Roman"/>
                <w:b/>
                <w:color w:val="FFFFFF"/>
              </w:rPr>
            </w:pPr>
            <w:r w:rsidRPr="00883287">
              <w:rPr>
                <w:rFonts w:ascii="Times New Roman" w:hAnsi="Times New Roman"/>
                <w:b/>
                <w:color w:val="FFFFFF"/>
              </w:rPr>
              <w:t>Map No.</w:t>
            </w:r>
          </w:p>
        </w:tc>
        <w:tc>
          <w:tcPr>
            <w:tcW w:w="1764" w:type="dxa"/>
            <w:tcBorders>
              <w:top w:val="single" w:sz="4" w:space="0" w:color="auto"/>
              <w:bottom w:val="single" w:sz="4" w:space="0" w:color="auto"/>
            </w:tcBorders>
            <w:shd w:val="solid" w:color="008000" w:fill="auto"/>
            <w:noWrap/>
            <w:vAlign w:val="center"/>
          </w:tcPr>
          <w:p w14:paraId="5A1821E4" w14:textId="77777777" w:rsidR="00B87C46" w:rsidRPr="00883287" w:rsidRDefault="00B87C46" w:rsidP="00202D5F">
            <w:pPr>
              <w:rPr>
                <w:rFonts w:ascii="Times New Roman" w:hAnsi="Times New Roman"/>
                <w:b/>
                <w:color w:val="FFFFFF"/>
              </w:rPr>
            </w:pPr>
            <w:r w:rsidRPr="00883287">
              <w:rPr>
                <w:rFonts w:ascii="Times New Roman" w:hAnsi="Times New Roman"/>
                <w:b/>
                <w:color w:val="FFFFFF"/>
              </w:rPr>
              <w:t>Name</w:t>
            </w:r>
          </w:p>
        </w:tc>
        <w:tc>
          <w:tcPr>
            <w:tcW w:w="1985" w:type="dxa"/>
            <w:tcBorders>
              <w:top w:val="single" w:sz="4" w:space="0" w:color="auto"/>
              <w:bottom w:val="single" w:sz="4" w:space="0" w:color="auto"/>
            </w:tcBorders>
            <w:shd w:val="solid" w:color="008000" w:fill="auto"/>
            <w:noWrap/>
            <w:vAlign w:val="center"/>
          </w:tcPr>
          <w:p w14:paraId="6AD910F3" w14:textId="77777777" w:rsidR="00B87C46" w:rsidRPr="00883287" w:rsidRDefault="00B87C46" w:rsidP="00202D5F">
            <w:pPr>
              <w:jc w:val="center"/>
              <w:rPr>
                <w:rFonts w:ascii="Times New Roman" w:hAnsi="Times New Roman"/>
                <w:b/>
                <w:color w:val="FFFFFF"/>
              </w:rPr>
            </w:pPr>
            <w:r w:rsidRPr="00883287">
              <w:rPr>
                <w:rFonts w:ascii="Times New Roman" w:hAnsi="Times New Roman"/>
                <w:b/>
                <w:color w:val="FFFFFF"/>
              </w:rPr>
              <w:t>Type of Station</w:t>
            </w:r>
          </w:p>
        </w:tc>
        <w:tc>
          <w:tcPr>
            <w:tcW w:w="2410" w:type="dxa"/>
            <w:tcBorders>
              <w:top w:val="single" w:sz="4" w:space="0" w:color="auto"/>
              <w:bottom w:val="single" w:sz="4" w:space="0" w:color="auto"/>
            </w:tcBorders>
            <w:shd w:val="solid" w:color="008000" w:fill="auto"/>
            <w:noWrap/>
            <w:vAlign w:val="center"/>
          </w:tcPr>
          <w:p w14:paraId="246C346A" w14:textId="77777777" w:rsidR="00B87C46" w:rsidRPr="00883287" w:rsidRDefault="00B87C46" w:rsidP="00202D5F">
            <w:pPr>
              <w:rPr>
                <w:rFonts w:ascii="Times New Roman" w:hAnsi="Times New Roman"/>
                <w:b/>
                <w:color w:val="FFFFFF"/>
              </w:rPr>
            </w:pPr>
            <w:r w:rsidRPr="00883287">
              <w:rPr>
                <w:rFonts w:ascii="Times New Roman" w:hAnsi="Times New Roman"/>
                <w:b/>
                <w:color w:val="FFFFFF"/>
              </w:rPr>
              <w:t>Location</w:t>
            </w:r>
          </w:p>
        </w:tc>
      </w:tr>
      <w:tr w:rsidR="00B87C46" w:rsidRPr="00883287" w14:paraId="1D51D174" w14:textId="77777777" w:rsidTr="00202D5F">
        <w:trPr>
          <w:trHeight w:val="284"/>
        </w:trPr>
        <w:tc>
          <w:tcPr>
            <w:tcW w:w="1084" w:type="dxa"/>
            <w:tcBorders>
              <w:top w:val="single" w:sz="4" w:space="0" w:color="auto"/>
            </w:tcBorders>
            <w:shd w:val="clear" w:color="auto" w:fill="auto"/>
            <w:noWrap/>
            <w:vAlign w:val="bottom"/>
          </w:tcPr>
          <w:p w14:paraId="7A7E850B" w14:textId="77777777" w:rsidR="00B87C46" w:rsidRPr="00883287" w:rsidRDefault="00B87C46" w:rsidP="00202D5F">
            <w:pPr>
              <w:jc w:val="center"/>
              <w:rPr>
                <w:rFonts w:ascii="Times New Roman" w:hAnsi="Times New Roman"/>
              </w:rPr>
            </w:pPr>
            <w:r w:rsidRPr="00883287">
              <w:rPr>
                <w:rFonts w:ascii="Times New Roman" w:hAnsi="Times New Roman"/>
              </w:rPr>
              <w:t>45</w:t>
            </w:r>
          </w:p>
        </w:tc>
        <w:tc>
          <w:tcPr>
            <w:tcW w:w="1764" w:type="dxa"/>
            <w:tcBorders>
              <w:top w:val="single" w:sz="4" w:space="0" w:color="auto"/>
            </w:tcBorders>
            <w:shd w:val="clear" w:color="auto" w:fill="auto"/>
            <w:noWrap/>
            <w:vAlign w:val="bottom"/>
          </w:tcPr>
          <w:p w14:paraId="62C2EB5C" w14:textId="77777777" w:rsidR="00B87C46" w:rsidRPr="00883287" w:rsidRDefault="00B87C46" w:rsidP="00202D5F">
            <w:pPr>
              <w:rPr>
                <w:rFonts w:ascii="Times New Roman" w:hAnsi="Times New Roman"/>
              </w:rPr>
            </w:pPr>
            <w:r w:rsidRPr="00883287">
              <w:rPr>
                <w:rFonts w:ascii="Times New Roman" w:hAnsi="Times New Roman"/>
              </w:rPr>
              <w:t>Achillbeg</w:t>
            </w:r>
          </w:p>
        </w:tc>
        <w:tc>
          <w:tcPr>
            <w:tcW w:w="1985" w:type="dxa"/>
            <w:tcBorders>
              <w:top w:val="single" w:sz="4" w:space="0" w:color="auto"/>
            </w:tcBorders>
            <w:shd w:val="clear" w:color="auto" w:fill="auto"/>
            <w:noWrap/>
            <w:vAlign w:val="bottom"/>
          </w:tcPr>
          <w:p w14:paraId="6ACC05B5"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tcBorders>
              <w:top w:val="single" w:sz="4" w:space="0" w:color="auto"/>
            </w:tcBorders>
            <w:shd w:val="clear" w:color="auto" w:fill="auto"/>
            <w:noWrap/>
            <w:vAlign w:val="bottom"/>
          </w:tcPr>
          <w:p w14:paraId="3003D010" w14:textId="77777777" w:rsidR="00B87C46" w:rsidRPr="00883287" w:rsidRDefault="00B87C46" w:rsidP="00202D5F">
            <w:pPr>
              <w:rPr>
                <w:rFonts w:ascii="Times New Roman" w:hAnsi="Times New Roman"/>
              </w:rPr>
            </w:pPr>
            <w:r w:rsidRPr="00883287">
              <w:rPr>
                <w:rFonts w:ascii="Times New Roman" w:hAnsi="Times New Roman"/>
              </w:rPr>
              <w:t>53°51.509'N 9°56.835'W</w:t>
            </w:r>
          </w:p>
        </w:tc>
      </w:tr>
      <w:tr w:rsidR="00B87C46" w:rsidRPr="00883287" w14:paraId="6AB01C5D" w14:textId="77777777" w:rsidTr="00202D5F">
        <w:trPr>
          <w:trHeight w:val="284"/>
        </w:trPr>
        <w:tc>
          <w:tcPr>
            <w:tcW w:w="1084" w:type="dxa"/>
            <w:shd w:val="clear" w:color="auto" w:fill="auto"/>
            <w:noWrap/>
            <w:vAlign w:val="bottom"/>
          </w:tcPr>
          <w:p w14:paraId="66DD083C" w14:textId="77777777" w:rsidR="00B87C46" w:rsidRPr="00883287" w:rsidRDefault="00B87C46" w:rsidP="00202D5F">
            <w:pPr>
              <w:jc w:val="center"/>
              <w:rPr>
                <w:rFonts w:ascii="Times New Roman" w:hAnsi="Times New Roman"/>
              </w:rPr>
            </w:pPr>
            <w:r w:rsidRPr="00883287">
              <w:rPr>
                <w:rFonts w:ascii="Times New Roman" w:hAnsi="Times New Roman"/>
              </w:rPr>
              <w:t>46</w:t>
            </w:r>
          </w:p>
        </w:tc>
        <w:tc>
          <w:tcPr>
            <w:tcW w:w="1764" w:type="dxa"/>
            <w:shd w:val="clear" w:color="auto" w:fill="auto"/>
            <w:noWrap/>
            <w:vAlign w:val="bottom"/>
          </w:tcPr>
          <w:p w14:paraId="4891CF5F" w14:textId="77777777" w:rsidR="00B87C46" w:rsidRPr="00883287" w:rsidRDefault="00B87C46" w:rsidP="00202D5F">
            <w:pPr>
              <w:rPr>
                <w:rFonts w:ascii="Times New Roman" w:hAnsi="Times New Roman"/>
              </w:rPr>
            </w:pPr>
            <w:r w:rsidRPr="00883287">
              <w:rPr>
                <w:rFonts w:ascii="Times New Roman" w:hAnsi="Times New Roman"/>
              </w:rPr>
              <w:t>Blackrock Mayo</w:t>
            </w:r>
          </w:p>
        </w:tc>
        <w:tc>
          <w:tcPr>
            <w:tcW w:w="1985" w:type="dxa"/>
            <w:shd w:val="clear" w:color="auto" w:fill="auto"/>
            <w:noWrap/>
            <w:vAlign w:val="bottom"/>
          </w:tcPr>
          <w:p w14:paraId="1CCD46BB" w14:textId="77777777" w:rsidR="00B87C46" w:rsidRPr="00883287" w:rsidRDefault="00B87C46" w:rsidP="00202D5F">
            <w:pPr>
              <w:jc w:val="center"/>
              <w:rPr>
                <w:rFonts w:ascii="Times New Roman" w:hAnsi="Times New Roman"/>
              </w:rPr>
            </w:pPr>
            <w:r w:rsidRPr="00883287">
              <w:rPr>
                <w:rFonts w:ascii="Times New Roman" w:hAnsi="Times New Roman"/>
              </w:rPr>
              <w:t>Rock</w:t>
            </w:r>
          </w:p>
        </w:tc>
        <w:tc>
          <w:tcPr>
            <w:tcW w:w="2410" w:type="dxa"/>
            <w:shd w:val="clear" w:color="auto" w:fill="auto"/>
            <w:noWrap/>
            <w:vAlign w:val="bottom"/>
          </w:tcPr>
          <w:p w14:paraId="0A1F37E6" w14:textId="77777777" w:rsidR="00B87C46" w:rsidRPr="00883287" w:rsidRDefault="00B87C46" w:rsidP="00202D5F">
            <w:pPr>
              <w:rPr>
                <w:rFonts w:ascii="Times New Roman" w:hAnsi="Times New Roman"/>
              </w:rPr>
            </w:pPr>
            <w:r w:rsidRPr="00883287">
              <w:rPr>
                <w:rFonts w:ascii="Times New Roman" w:hAnsi="Times New Roman"/>
              </w:rPr>
              <w:t>54°04.055'N 10°19.230'W</w:t>
            </w:r>
          </w:p>
        </w:tc>
      </w:tr>
      <w:tr w:rsidR="00B87C46" w:rsidRPr="00883287" w14:paraId="65FE8FA0" w14:textId="77777777" w:rsidTr="00202D5F">
        <w:trPr>
          <w:trHeight w:val="284"/>
        </w:trPr>
        <w:tc>
          <w:tcPr>
            <w:tcW w:w="1084" w:type="dxa"/>
            <w:shd w:val="clear" w:color="auto" w:fill="auto"/>
            <w:noWrap/>
            <w:vAlign w:val="bottom"/>
          </w:tcPr>
          <w:p w14:paraId="013D0344" w14:textId="77777777" w:rsidR="00B87C46" w:rsidRPr="00883287" w:rsidRDefault="00B87C46" w:rsidP="00202D5F">
            <w:pPr>
              <w:jc w:val="center"/>
              <w:rPr>
                <w:rFonts w:ascii="Times New Roman" w:hAnsi="Times New Roman"/>
              </w:rPr>
            </w:pPr>
            <w:r w:rsidRPr="00883287">
              <w:rPr>
                <w:rFonts w:ascii="Times New Roman" w:hAnsi="Times New Roman"/>
              </w:rPr>
              <w:t>47</w:t>
            </w:r>
          </w:p>
        </w:tc>
        <w:tc>
          <w:tcPr>
            <w:tcW w:w="1764" w:type="dxa"/>
            <w:shd w:val="clear" w:color="auto" w:fill="auto"/>
            <w:noWrap/>
            <w:vAlign w:val="bottom"/>
          </w:tcPr>
          <w:p w14:paraId="1CB2F543" w14:textId="77777777" w:rsidR="00B87C46" w:rsidRPr="00883287" w:rsidRDefault="00B87C46" w:rsidP="00202D5F">
            <w:pPr>
              <w:rPr>
                <w:rFonts w:ascii="Times New Roman" w:hAnsi="Times New Roman"/>
              </w:rPr>
            </w:pPr>
            <w:r w:rsidRPr="00883287">
              <w:rPr>
                <w:rFonts w:ascii="Times New Roman" w:hAnsi="Times New Roman"/>
              </w:rPr>
              <w:t>Blacksod</w:t>
            </w:r>
          </w:p>
        </w:tc>
        <w:tc>
          <w:tcPr>
            <w:tcW w:w="1985" w:type="dxa"/>
            <w:shd w:val="clear" w:color="auto" w:fill="auto"/>
            <w:noWrap/>
            <w:vAlign w:val="bottom"/>
          </w:tcPr>
          <w:p w14:paraId="1877CF9A"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47641821" w14:textId="77777777" w:rsidR="00B87C46" w:rsidRPr="00883287" w:rsidRDefault="00B87C46" w:rsidP="00202D5F">
            <w:pPr>
              <w:rPr>
                <w:rFonts w:ascii="Times New Roman" w:hAnsi="Times New Roman"/>
              </w:rPr>
            </w:pPr>
            <w:r w:rsidRPr="00883287">
              <w:rPr>
                <w:rFonts w:ascii="Times New Roman" w:hAnsi="Times New Roman"/>
              </w:rPr>
              <w:t>54°05.923'N 10°03.628'W</w:t>
            </w:r>
          </w:p>
        </w:tc>
      </w:tr>
      <w:tr w:rsidR="00B87C46" w:rsidRPr="00883287" w14:paraId="1D64AF9D" w14:textId="77777777" w:rsidTr="00202D5F">
        <w:trPr>
          <w:trHeight w:val="284"/>
        </w:trPr>
        <w:tc>
          <w:tcPr>
            <w:tcW w:w="1084" w:type="dxa"/>
            <w:shd w:val="clear" w:color="auto" w:fill="auto"/>
            <w:noWrap/>
            <w:vAlign w:val="bottom"/>
          </w:tcPr>
          <w:p w14:paraId="71D8E95A" w14:textId="77777777" w:rsidR="00B87C46" w:rsidRPr="00883287" w:rsidRDefault="00B87C46" w:rsidP="00202D5F">
            <w:pPr>
              <w:jc w:val="center"/>
              <w:rPr>
                <w:rFonts w:ascii="Times New Roman" w:hAnsi="Times New Roman"/>
              </w:rPr>
            </w:pPr>
            <w:r w:rsidRPr="00883287">
              <w:rPr>
                <w:rFonts w:ascii="Times New Roman" w:hAnsi="Times New Roman"/>
              </w:rPr>
              <w:t>48</w:t>
            </w:r>
          </w:p>
        </w:tc>
        <w:tc>
          <w:tcPr>
            <w:tcW w:w="1764" w:type="dxa"/>
            <w:shd w:val="clear" w:color="auto" w:fill="auto"/>
            <w:noWrap/>
            <w:vAlign w:val="bottom"/>
          </w:tcPr>
          <w:p w14:paraId="297D280B" w14:textId="77777777" w:rsidR="00B87C46" w:rsidRPr="00883287" w:rsidRDefault="00B87C46" w:rsidP="00202D5F">
            <w:pPr>
              <w:rPr>
                <w:rFonts w:ascii="Times New Roman" w:hAnsi="Times New Roman"/>
              </w:rPr>
            </w:pPr>
            <w:r w:rsidRPr="00883287">
              <w:rPr>
                <w:rFonts w:ascii="Times New Roman" w:hAnsi="Times New Roman"/>
              </w:rPr>
              <w:t>Eagle Island</w:t>
            </w:r>
          </w:p>
        </w:tc>
        <w:tc>
          <w:tcPr>
            <w:tcW w:w="1985" w:type="dxa"/>
            <w:shd w:val="clear" w:color="auto" w:fill="auto"/>
            <w:noWrap/>
            <w:vAlign w:val="bottom"/>
          </w:tcPr>
          <w:p w14:paraId="4175FBB2"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vAlign w:val="bottom"/>
          </w:tcPr>
          <w:p w14:paraId="6645C35D" w14:textId="77777777" w:rsidR="00B87C46" w:rsidRPr="00883287" w:rsidRDefault="00B87C46" w:rsidP="00202D5F">
            <w:pPr>
              <w:rPr>
                <w:rFonts w:ascii="Times New Roman" w:hAnsi="Times New Roman"/>
              </w:rPr>
            </w:pPr>
            <w:r w:rsidRPr="00883287">
              <w:rPr>
                <w:rFonts w:ascii="Times New Roman" w:hAnsi="Times New Roman"/>
              </w:rPr>
              <w:t>54°17.022'N 10°05.564'W</w:t>
            </w:r>
          </w:p>
        </w:tc>
      </w:tr>
      <w:tr w:rsidR="00B87C46" w:rsidRPr="00883287" w14:paraId="561E6E7E" w14:textId="77777777" w:rsidTr="00202D5F">
        <w:trPr>
          <w:trHeight w:val="284"/>
        </w:trPr>
        <w:tc>
          <w:tcPr>
            <w:tcW w:w="1084" w:type="dxa"/>
            <w:shd w:val="clear" w:color="auto" w:fill="auto"/>
            <w:noWrap/>
            <w:vAlign w:val="bottom"/>
          </w:tcPr>
          <w:p w14:paraId="3AB1D1EF" w14:textId="77777777" w:rsidR="00B87C46" w:rsidRPr="00883287" w:rsidRDefault="00B87C46" w:rsidP="00202D5F">
            <w:pPr>
              <w:jc w:val="center"/>
              <w:rPr>
                <w:rFonts w:ascii="Times New Roman" w:hAnsi="Times New Roman"/>
              </w:rPr>
            </w:pPr>
            <w:r w:rsidRPr="00883287">
              <w:rPr>
                <w:rFonts w:ascii="Times New Roman" w:hAnsi="Times New Roman"/>
              </w:rPr>
              <w:t>49</w:t>
            </w:r>
          </w:p>
        </w:tc>
        <w:tc>
          <w:tcPr>
            <w:tcW w:w="1764" w:type="dxa"/>
            <w:shd w:val="clear" w:color="auto" w:fill="auto"/>
            <w:noWrap/>
            <w:vAlign w:val="bottom"/>
          </w:tcPr>
          <w:p w14:paraId="52CF84A1" w14:textId="77777777" w:rsidR="00B87C46" w:rsidRPr="00883287" w:rsidRDefault="00B87C46" w:rsidP="00202D5F">
            <w:pPr>
              <w:rPr>
                <w:rFonts w:ascii="Times New Roman" w:hAnsi="Times New Roman"/>
              </w:rPr>
            </w:pPr>
            <w:r w:rsidRPr="00883287">
              <w:rPr>
                <w:rFonts w:ascii="Times New Roman" w:hAnsi="Times New Roman"/>
              </w:rPr>
              <w:t>Broadhaven</w:t>
            </w:r>
          </w:p>
        </w:tc>
        <w:tc>
          <w:tcPr>
            <w:tcW w:w="1985" w:type="dxa"/>
            <w:shd w:val="clear" w:color="auto" w:fill="auto"/>
            <w:noWrap/>
            <w:vAlign w:val="bottom"/>
          </w:tcPr>
          <w:p w14:paraId="7E200746"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2DC41320" w14:textId="77777777" w:rsidR="00B87C46" w:rsidRPr="00883287" w:rsidRDefault="00B87C46" w:rsidP="00202D5F">
            <w:pPr>
              <w:rPr>
                <w:rFonts w:ascii="Times New Roman" w:hAnsi="Times New Roman"/>
              </w:rPr>
            </w:pPr>
            <w:r w:rsidRPr="00883287">
              <w:rPr>
                <w:rFonts w:ascii="Times New Roman" w:hAnsi="Times New Roman"/>
              </w:rPr>
              <w:t>54°16.065'N 9°53.330'W</w:t>
            </w:r>
          </w:p>
        </w:tc>
      </w:tr>
      <w:tr w:rsidR="00B87C46" w:rsidRPr="00883287" w14:paraId="16E4D899" w14:textId="77777777" w:rsidTr="00202D5F">
        <w:trPr>
          <w:trHeight w:val="284"/>
        </w:trPr>
        <w:tc>
          <w:tcPr>
            <w:tcW w:w="1084" w:type="dxa"/>
            <w:shd w:val="clear" w:color="auto" w:fill="auto"/>
            <w:noWrap/>
            <w:vAlign w:val="bottom"/>
          </w:tcPr>
          <w:p w14:paraId="6881B6A1" w14:textId="77777777" w:rsidR="00B87C46" w:rsidRPr="00883287" w:rsidRDefault="00B87C46" w:rsidP="00202D5F">
            <w:pPr>
              <w:jc w:val="center"/>
              <w:rPr>
                <w:rFonts w:ascii="Times New Roman" w:hAnsi="Times New Roman"/>
              </w:rPr>
            </w:pPr>
            <w:r w:rsidRPr="00883287">
              <w:rPr>
                <w:rFonts w:ascii="Times New Roman" w:hAnsi="Times New Roman"/>
              </w:rPr>
              <w:t>50</w:t>
            </w:r>
          </w:p>
        </w:tc>
        <w:tc>
          <w:tcPr>
            <w:tcW w:w="1764" w:type="dxa"/>
            <w:shd w:val="clear" w:color="auto" w:fill="auto"/>
            <w:noWrap/>
            <w:vAlign w:val="bottom"/>
          </w:tcPr>
          <w:p w14:paraId="53483D0B" w14:textId="77777777" w:rsidR="00B87C46" w:rsidRPr="00883287" w:rsidRDefault="00B87C46" w:rsidP="00202D5F">
            <w:pPr>
              <w:rPr>
                <w:rFonts w:ascii="Times New Roman" w:hAnsi="Times New Roman"/>
              </w:rPr>
            </w:pPr>
            <w:r w:rsidRPr="00883287">
              <w:rPr>
                <w:rFonts w:ascii="Times New Roman" w:hAnsi="Times New Roman"/>
              </w:rPr>
              <w:t>Blackrock Sligo</w:t>
            </w:r>
          </w:p>
        </w:tc>
        <w:tc>
          <w:tcPr>
            <w:tcW w:w="1985" w:type="dxa"/>
            <w:shd w:val="clear" w:color="auto" w:fill="auto"/>
            <w:noWrap/>
            <w:vAlign w:val="bottom"/>
          </w:tcPr>
          <w:p w14:paraId="155AA0D2" w14:textId="77777777" w:rsidR="00B87C46" w:rsidRPr="00883287" w:rsidRDefault="00B87C46" w:rsidP="00202D5F">
            <w:pPr>
              <w:jc w:val="center"/>
              <w:rPr>
                <w:rFonts w:ascii="Times New Roman" w:hAnsi="Times New Roman"/>
              </w:rPr>
            </w:pPr>
            <w:r w:rsidRPr="00883287">
              <w:rPr>
                <w:rFonts w:ascii="Times New Roman" w:hAnsi="Times New Roman"/>
              </w:rPr>
              <w:t>Rock</w:t>
            </w:r>
          </w:p>
        </w:tc>
        <w:tc>
          <w:tcPr>
            <w:tcW w:w="2410" w:type="dxa"/>
            <w:shd w:val="clear" w:color="auto" w:fill="auto"/>
            <w:noWrap/>
            <w:vAlign w:val="bottom"/>
          </w:tcPr>
          <w:p w14:paraId="50D85940" w14:textId="77777777" w:rsidR="00B87C46" w:rsidRPr="00883287" w:rsidRDefault="00B87C46" w:rsidP="00202D5F">
            <w:pPr>
              <w:rPr>
                <w:rFonts w:ascii="Times New Roman" w:hAnsi="Times New Roman"/>
              </w:rPr>
            </w:pPr>
            <w:r w:rsidRPr="00883287">
              <w:rPr>
                <w:rFonts w:ascii="Times New Roman" w:hAnsi="Times New Roman"/>
              </w:rPr>
              <w:t>54°18.460'N 8°37.059'W</w:t>
            </w:r>
          </w:p>
        </w:tc>
      </w:tr>
      <w:tr w:rsidR="00B87C46" w:rsidRPr="00883287" w14:paraId="65ECCA30" w14:textId="77777777" w:rsidTr="00202D5F">
        <w:trPr>
          <w:trHeight w:val="284"/>
        </w:trPr>
        <w:tc>
          <w:tcPr>
            <w:tcW w:w="1084" w:type="dxa"/>
            <w:shd w:val="clear" w:color="auto" w:fill="auto"/>
            <w:noWrap/>
            <w:vAlign w:val="bottom"/>
          </w:tcPr>
          <w:p w14:paraId="64563215" w14:textId="77777777" w:rsidR="00B87C46" w:rsidRPr="00883287" w:rsidRDefault="00B87C46" w:rsidP="00202D5F">
            <w:pPr>
              <w:jc w:val="center"/>
              <w:rPr>
                <w:rFonts w:ascii="Times New Roman" w:hAnsi="Times New Roman"/>
              </w:rPr>
            </w:pPr>
            <w:r w:rsidRPr="00883287">
              <w:rPr>
                <w:rFonts w:ascii="Times New Roman" w:hAnsi="Times New Roman"/>
              </w:rPr>
              <w:t>51</w:t>
            </w:r>
          </w:p>
        </w:tc>
        <w:tc>
          <w:tcPr>
            <w:tcW w:w="1764" w:type="dxa"/>
            <w:shd w:val="clear" w:color="auto" w:fill="auto"/>
            <w:noWrap/>
            <w:vAlign w:val="bottom"/>
          </w:tcPr>
          <w:p w14:paraId="59CC3AED" w14:textId="77777777" w:rsidR="00B87C46" w:rsidRPr="00883287" w:rsidRDefault="00B87C46" w:rsidP="00202D5F">
            <w:pPr>
              <w:rPr>
                <w:rFonts w:ascii="Times New Roman" w:hAnsi="Times New Roman"/>
              </w:rPr>
            </w:pPr>
            <w:r w:rsidRPr="00883287">
              <w:rPr>
                <w:rFonts w:ascii="Times New Roman" w:hAnsi="Times New Roman"/>
              </w:rPr>
              <w:t>Oyster Island</w:t>
            </w:r>
          </w:p>
        </w:tc>
        <w:tc>
          <w:tcPr>
            <w:tcW w:w="1985" w:type="dxa"/>
            <w:shd w:val="clear" w:color="auto" w:fill="auto"/>
            <w:noWrap/>
            <w:vAlign w:val="bottom"/>
          </w:tcPr>
          <w:p w14:paraId="0AFD7423"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vAlign w:val="bottom"/>
          </w:tcPr>
          <w:p w14:paraId="385D149E" w14:textId="77777777" w:rsidR="00B87C46" w:rsidRPr="00883287" w:rsidRDefault="00B87C46" w:rsidP="00202D5F">
            <w:pPr>
              <w:rPr>
                <w:rFonts w:ascii="Times New Roman" w:hAnsi="Times New Roman"/>
              </w:rPr>
            </w:pPr>
            <w:r w:rsidRPr="00883287">
              <w:rPr>
                <w:rFonts w:ascii="Times New Roman" w:hAnsi="Times New Roman"/>
              </w:rPr>
              <w:t>54°18.122'N 8°34.273'W</w:t>
            </w:r>
          </w:p>
        </w:tc>
      </w:tr>
      <w:tr w:rsidR="00B87C46" w:rsidRPr="00883287" w14:paraId="49B8FF87" w14:textId="77777777" w:rsidTr="00202D5F">
        <w:trPr>
          <w:trHeight w:val="284"/>
        </w:trPr>
        <w:tc>
          <w:tcPr>
            <w:tcW w:w="1084" w:type="dxa"/>
            <w:shd w:val="clear" w:color="auto" w:fill="auto"/>
            <w:noWrap/>
            <w:vAlign w:val="bottom"/>
          </w:tcPr>
          <w:p w14:paraId="481576A4" w14:textId="77777777" w:rsidR="00B87C46" w:rsidRPr="00883287" w:rsidRDefault="00B87C46" w:rsidP="00202D5F">
            <w:pPr>
              <w:jc w:val="center"/>
              <w:rPr>
                <w:rFonts w:ascii="Times New Roman" w:hAnsi="Times New Roman"/>
              </w:rPr>
            </w:pPr>
            <w:r w:rsidRPr="00883287">
              <w:rPr>
                <w:rFonts w:ascii="Times New Roman" w:hAnsi="Times New Roman"/>
              </w:rPr>
              <w:t>52</w:t>
            </w:r>
          </w:p>
        </w:tc>
        <w:tc>
          <w:tcPr>
            <w:tcW w:w="1764" w:type="dxa"/>
            <w:shd w:val="clear" w:color="auto" w:fill="auto"/>
            <w:noWrap/>
            <w:vAlign w:val="bottom"/>
          </w:tcPr>
          <w:p w14:paraId="7A755E4C" w14:textId="77777777" w:rsidR="00B87C46" w:rsidRPr="00883287" w:rsidRDefault="00B87C46" w:rsidP="00202D5F">
            <w:pPr>
              <w:rPr>
                <w:rFonts w:ascii="Times New Roman" w:hAnsi="Times New Roman"/>
              </w:rPr>
            </w:pPr>
            <w:r w:rsidRPr="00883287">
              <w:rPr>
                <w:rFonts w:ascii="Times New Roman" w:hAnsi="Times New Roman"/>
              </w:rPr>
              <w:t>Lower Rosses</w:t>
            </w:r>
          </w:p>
        </w:tc>
        <w:tc>
          <w:tcPr>
            <w:tcW w:w="1985" w:type="dxa"/>
            <w:shd w:val="clear" w:color="auto" w:fill="auto"/>
            <w:noWrap/>
            <w:vAlign w:val="bottom"/>
          </w:tcPr>
          <w:p w14:paraId="03AF78F5"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vAlign w:val="bottom"/>
          </w:tcPr>
          <w:p w14:paraId="7DBFFF7B" w14:textId="77777777" w:rsidR="00B87C46" w:rsidRPr="00883287" w:rsidRDefault="00B87C46" w:rsidP="00202D5F">
            <w:pPr>
              <w:rPr>
                <w:rFonts w:ascii="Times New Roman" w:hAnsi="Times New Roman"/>
              </w:rPr>
            </w:pPr>
            <w:r w:rsidRPr="00883287">
              <w:rPr>
                <w:rFonts w:ascii="Times New Roman" w:hAnsi="Times New Roman"/>
              </w:rPr>
              <w:t>54°19.726'N 8°34.408'W</w:t>
            </w:r>
          </w:p>
        </w:tc>
      </w:tr>
      <w:tr w:rsidR="00B87C46" w:rsidRPr="00883287" w14:paraId="1581DED2" w14:textId="77777777" w:rsidTr="00202D5F">
        <w:trPr>
          <w:trHeight w:val="284"/>
        </w:trPr>
        <w:tc>
          <w:tcPr>
            <w:tcW w:w="1084" w:type="dxa"/>
            <w:shd w:val="clear" w:color="auto" w:fill="auto"/>
            <w:noWrap/>
            <w:vAlign w:val="bottom"/>
          </w:tcPr>
          <w:p w14:paraId="592FC2F8" w14:textId="77777777" w:rsidR="00B87C46" w:rsidRPr="00883287" w:rsidRDefault="00B87C46" w:rsidP="00202D5F">
            <w:pPr>
              <w:spacing w:line="360" w:lineRule="auto"/>
              <w:jc w:val="center"/>
              <w:rPr>
                <w:rFonts w:ascii="Times New Roman" w:hAnsi="Times New Roman"/>
              </w:rPr>
            </w:pPr>
            <w:r w:rsidRPr="00883287">
              <w:rPr>
                <w:rFonts w:ascii="Times New Roman" w:hAnsi="Times New Roman"/>
              </w:rPr>
              <w:t>53</w:t>
            </w:r>
          </w:p>
        </w:tc>
        <w:tc>
          <w:tcPr>
            <w:tcW w:w="1764" w:type="dxa"/>
            <w:shd w:val="clear" w:color="auto" w:fill="auto"/>
            <w:noWrap/>
            <w:vAlign w:val="bottom"/>
          </w:tcPr>
          <w:p w14:paraId="185797A3" w14:textId="77777777" w:rsidR="00B87C46" w:rsidRPr="00883287" w:rsidRDefault="00B87C46" w:rsidP="00202D5F">
            <w:pPr>
              <w:rPr>
                <w:rFonts w:ascii="Times New Roman" w:hAnsi="Times New Roman"/>
              </w:rPr>
            </w:pPr>
            <w:r w:rsidRPr="00883287">
              <w:rPr>
                <w:rFonts w:ascii="Times New Roman" w:hAnsi="Times New Roman"/>
              </w:rPr>
              <w:t>St. John's Point Donegal</w:t>
            </w:r>
          </w:p>
        </w:tc>
        <w:tc>
          <w:tcPr>
            <w:tcW w:w="1985" w:type="dxa"/>
            <w:shd w:val="clear" w:color="auto" w:fill="auto"/>
            <w:noWrap/>
            <w:vAlign w:val="bottom"/>
          </w:tcPr>
          <w:p w14:paraId="7360FF22" w14:textId="77777777" w:rsidR="00B87C46" w:rsidRPr="00883287" w:rsidRDefault="00B87C46" w:rsidP="00202D5F">
            <w:pPr>
              <w:spacing w:line="360" w:lineRule="auto"/>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6B28C105" w14:textId="77777777" w:rsidR="00B87C46" w:rsidRPr="00883287" w:rsidRDefault="00B87C46" w:rsidP="00202D5F">
            <w:pPr>
              <w:spacing w:line="360" w:lineRule="auto"/>
              <w:rPr>
                <w:rFonts w:ascii="Times New Roman" w:hAnsi="Times New Roman"/>
              </w:rPr>
            </w:pPr>
            <w:r w:rsidRPr="00883287">
              <w:rPr>
                <w:rFonts w:ascii="Times New Roman" w:hAnsi="Times New Roman"/>
              </w:rPr>
              <w:t>54°34.162'N 8°27.657'W</w:t>
            </w:r>
          </w:p>
        </w:tc>
      </w:tr>
      <w:tr w:rsidR="00B87C46" w:rsidRPr="00883287" w14:paraId="73853BA0" w14:textId="77777777" w:rsidTr="00202D5F">
        <w:trPr>
          <w:trHeight w:val="284"/>
        </w:trPr>
        <w:tc>
          <w:tcPr>
            <w:tcW w:w="1084" w:type="dxa"/>
            <w:shd w:val="clear" w:color="auto" w:fill="auto"/>
            <w:noWrap/>
            <w:vAlign w:val="bottom"/>
          </w:tcPr>
          <w:p w14:paraId="324DD776" w14:textId="77777777" w:rsidR="00B87C46" w:rsidRPr="00883287" w:rsidRDefault="00B87C46" w:rsidP="00202D5F">
            <w:pPr>
              <w:jc w:val="center"/>
              <w:rPr>
                <w:rFonts w:ascii="Times New Roman" w:hAnsi="Times New Roman"/>
              </w:rPr>
            </w:pPr>
            <w:r w:rsidRPr="00883287">
              <w:rPr>
                <w:rFonts w:ascii="Times New Roman" w:hAnsi="Times New Roman"/>
              </w:rPr>
              <w:t>54</w:t>
            </w:r>
          </w:p>
        </w:tc>
        <w:tc>
          <w:tcPr>
            <w:tcW w:w="1764" w:type="dxa"/>
            <w:shd w:val="clear" w:color="auto" w:fill="auto"/>
            <w:noWrap/>
            <w:vAlign w:val="bottom"/>
          </w:tcPr>
          <w:p w14:paraId="6F4F940B" w14:textId="77777777" w:rsidR="00B87C46" w:rsidRPr="00883287" w:rsidRDefault="00B87C46" w:rsidP="00202D5F">
            <w:pPr>
              <w:rPr>
                <w:rFonts w:ascii="Times New Roman" w:hAnsi="Times New Roman"/>
              </w:rPr>
            </w:pPr>
            <w:r w:rsidRPr="00883287">
              <w:rPr>
                <w:rFonts w:ascii="Times New Roman" w:hAnsi="Times New Roman"/>
              </w:rPr>
              <w:t>Rotten Island</w:t>
            </w:r>
          </w:p>
        </w:tc>
        <w:tc>
          <w:tcPr>
            <w:tcW w:w="1985" w:type="dxa"/>
            <w:shd w:val="clear" w:color="auto" w:fill="auto"/>
            <w:noWrap/>
            <w:vAlign w:val="bottom"/>
          </w:tcPr>
          <w:p w14:paraId="5AEF6374"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vAlign w:val="bottom"/>
          </w:tcPr>
          <w:p w14:paraId="2CC743EA" w14:textId="77777777" w:rsidR="00B87C46" w:rsidRPr="00883287" w:rsidRDefault="00B87C46" w:rsidP="00202D5F">
            <w:pPr>
              <w:rPr>
                <w:rFonts w:ascii="Times New Roman" w:hAnsi="Times New Roman"/>
              </w:rPr>
            </w:pPr>
            <w:r w:rsidRPr="00883287">
              <w:rPr>
                <w:rFonts w:ascii="Times New Roman" w:hAnsi="Times New Roman"/>
              </w:rPr>
              <w:t>54°36.879'N 8°26.435'W</w:t>
            </w:r>
          </w:p>
        </w:tc>
      </w:tr>
      <w:tr w:rsidR="00B87C46" w:rsidRPr="00883287" w14:paraId="10B7E5DF" w14:textId="77777777" w:rsidTr="00202D5F">
        <w:trPr>
          <w:trHeight w:val="284"/>
        </w:trPr>
        <w:tc>
          <w:tcPr>
            <w:tcW w:w="1084" w:type="dxa"/>
            <w:shd w:val="clear" w:color="auto" w:fill="auto"/>
            <w:noWrap/>
            <w:vAlign w:val="bottom"/>
          </w:tcPr>
          <w:p w14:paraId="594D5E3D" w14:textId="77777777" w:rsidR="00B87C46" w:rsidRPr="00883287" w:rsidRDefault="00B87C46" w:rsidP="00202D5F">
            <w:pPr>
              <w:jc w:val="center"/>
              <w:rPr>
                <w:rFonts w:ascii="Times New Roman" w:hAnsi="Times New Roman"/>
              </w:rPr>
            </w:pPr>
            <w:r w:rsidRPr="00883287">
              <w:rPr>
                <w:rFonts w:ascii="Times New Roman" w:hAnsi="Times New Roman"/>
              </w:rPr>
              <w:t>55</w:t>
            </w:r>
          </w:p>
        </w:tc>
        <w:tc>
          <w:tcPr>
            <w:tcW w:w="1764" w:type="dxa"/>
            <w:shd w:val="clear" w:color="auto" w:fill="auto"/>
            <w:noWrap/>
            <w:vAlign w:val="bottom"/>
          </w:tcPr>
          <w:p w14:paraId="08252068" w14:textId="77777777" w:rsidR="00B87C46" w:rsidRPr="00883287" w:rsidRDefault="00B87C46" w:rsidP="00202D5F">
            <w:pPr>
              <w:rPr>
                <w:rFonts w:ascii="Times New Roman" w:hAnsi="Times New Roman"/>
              </w:rPr>
            </w:pPr>
            <w:r w:rsidRPr="00883287">
              <w:rPr>
                <w:rFonts w:ascii="Times New Roman" w:hAnsi="Times New Roman"/>
              </w:rPr>
              <w:t>Rathlin O Birne</w:t>
            </w:r>
          </w:p>
        </w:tc>
        <w:tc>
          <w:tcPr>
            <w:tcW w:w="1985" w:type="dxa"/>
            <w:shd w:val="clear" w:color="auto" w:fill="auto"/>
            <w:noWrap/>
            <w:vAlign w:val="bottom"/>
          </w:tcPr>
          <w:p w14:paraId="1358EBE2"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vAlign w:val="bottom"/>
          </w:tcPr>
          <w:p w14:paraId="555DF61F" w14:textId="77777777" w:rsidR="00B87C46" w:rsidRPr="00883287" w:rsidRDefault="00B87C46" w:rsidP="00202D5F">
            <w:pPr>
              <w:rPr>
                <w:rFonts w:ascii="Times New Roman" w:hAnsi="Times New Roman"/>
              </w:rPr>
            </w:pPr>
            <w:r w:rsidRPr="00883287">
              <w:rPr>
                <w:rFonts w:ascii="Times New Roman" w:hAnsi="Times New Roman"/>
              </w:rPr>
              <w:t>54°39.816'N 8°49.951'W</w:t>
            </w:r>
          </w:p>
        </w:tc>
      </w:tr>
      <w:tr w:rsidR="00B87C46" w:rsidRPr="00883287" w14:paraId="32E825E9" w14:textId="77777777" w:rsidTr="00202D5F">
        <w:trPr>
          <w:trHeight w:val="284"/>
        </w:trPr>
        <w:tc>
          <w:tcPr>
            <w:tcW w:w="1084" w:type="dxa"/>
            <w:shd w:val="clear" w:color="auto" w:fill="auto"/>
            <w:noWrap/>
            <w:vAlign w:val="bottom"/>
          </w:tcPr>
          <w:p w14:paraId="79FA50FC" w14:textId="77777777" w:rsidR="00B87C46" w:rsidRPr="00883287" w:rsidRDefault="00B87C46" w:rsidP="00202D5F">
            <w:pPr>
              <w:jc w:val="center"/>
              <w:rPr>
                <w:rFonts w:ascii="Times New Roman" w:hAnsi="Times New Roman"/>
              </w:rPr>
            </w:pPr>
            <w:r w:rsidRPr="00883287">
              <w:rPr>
                <w:rFonts w:ascii="Times New Roman" w:hAnsi="Times New Roman"/>
              </w:rPr>
              <w:t>56</w:t>
            </w:r>
          </w:p>
        </w:tc>
        <w:tc>
          <w:tcPr>
            <w:tcW w:w="1764" w:type="dxa"/>
            <w:shd w:val="clear" w:color="auto" w:fill="auto"/>
            <w:noWrap/>
            <w:vAlign w:val="bottom"/>
          </w:tcPr>
          <w:p w14:paraId="1301BD80" w14:textId="77777777" w:rsidR="00B87C46" w:rsidRPr="00883287" w:rsidRDefault="00B87C46" w:rsidP="00202D5F">
            <w:pPr>
              <w:rPr>
                <w:rFonts w:ascii="Times New Roman" w:hAnsi="Times New Roman"/>
              </w:rPr>
            </w:pPr>
            <w:r w:rsidRPr="00883287">
              <w:rPr>
                <w:rFonts w:ascii="Times New Roman" w:hAnsi="Times New Roman"/>
              </w:rPr>
              <w:t>Ballagh Rocks</w:t>
            </w:r>
          </w:p>
        </w:tc>
        <w:tc>
          <w:tcPr>
            <w:tcW w:w="1985" w:type="dxa"/>
            <w:shd w:val="clear" w:color="auto" w:fill="auto"/>
            <w:noWrap/>
            <w:vAlign w:val="bottom"/>
          </w:tcPr>
          <w:p w14:paraId="44CF84FB" w14:textId="77777777" w:rsidR="00B87C46" w:rsidRPr="00883287" w:rsidRDefault="00B87C46" w:rsidP="00202D5F">
            <w:pPr>
              <w:jc w:val="center"/>
              <w:rPr>
                <w:rFonts w:ascii="Times New Roman" w:hAnsi="Times New Roman"/>
              </w:rPr>
            </w:pPr>
            <w:r w:rsidRPr="00883287">
              <w:rPr>
                <w:rFonts w:ascii="Times New Roman" w:hAnsi="Times New Roman"/>
              </w:rPr>
              <w:t>Rock</w:t>
            </w:r>
          </w:p>
        </w:tc>
        <w:tc>
          <w:tcPr>
            <w:tcW w:w="2410" w:type="dxa"/>
            <w:shd w:val="clear" w:color="auto" w:fill="auto"/>
            <w:noWrap/>
            <w:vAlign w:val="bottom"/>
          </w:tcPr>
          <w:p w14:paraId="682D74D6" w14:textId="77777777" w:rsidR="00B87C46" w:rsidRPr="00883287" w:rsidRDefault="00B87C46" w:rsidP="00202D5F">
            <w:pPr>
              <w:rPr>
                <w:rFonts w:ascii="Times New Roman" w:hAnsi="Times New Roman"/>
              </w:rPr>
            </w:pPr>
            <w:r w:rsidRPr="00883287">
              <w:rPr>
                <w:rFonts w:ascii="Times New Roman" w:hAnsi="Times New Roman"/>
              </w:rPr>
              <w:t>54°59.963'N 8°28.839'W</w:t>
            </w:r>
          </w:p>
        </w:tc>
      </w:tr>
      <w:tr w:rsidR="00B87C46" w:rsidRPr="00883287" w14:paraId="1CF3B011" w14:textId="77777777" w:rsidTr="00202D5F">
        <w:trPr>
          <w:trHeight w:val="284"/>
        </w:trPr>
        <w:tc>
          <w:tcPr>
            <w:tcW w:w="1084" w:type="dxa"/>
            <w:shd w:val="clear" w:color="auto" w:fill="auto"/>
            <w:noWrap/>
            <w:vAlign w:val="bottom"/>
          </w:tcPr>
          <w:p w14:paraId="0F033244" w14:textId="77777777" w:rsidR="00B87C46" w:rsidRPr="00883287" w:rsidRDefault="00B87C46" w:rsidP="00202D5F">
            <w:pPr>
              <w:jc w:val="center"/>
              <w:rPr>
                <w:rFonts w:ascii="Times New Roman" w:hAnsi="Times New Roman"/>
              </w:rPr>
            </w:pPr>
            <w:r w:rsidRPr="00883287">
              <w:rPr>
                <w:rFonts w:ascii="Times New Roman" w:hAnsi="Times New Roman"/>
              </w:rPr>
              <w:t>57</w:t>
            </w:r>
          </w:p>
        </w:tc>
        <w:tc>
          <w:tcPr>
            <w:tcW w:w="1764" w:type="dxa"/>
            <w:shd w:val="clear" w:color="auto" w:fill="auto"/>
            <w:noWrap/>
            <w:vAlign w:val="bottom"/>
          </w:tcPr>
          <w:p w14:paraId="08AC0D49" w14:textId="77777777" w:rsidR="00B87C46" w:rsidRPr="00883287" w:rsidRDefault="00B87C46" w:rsidP="00202D5F">
            <w:pPr>
              <w:rPr>
                <w:rFonts w:ascii="Times New Roman" w:hAnsi="Times New Roman"/>
              </w:rPr>
            </w:pPr>
            <w:r w:rsidRPr="00883287">
              <w:rPr>
                <w:rFonts w:ascii="Times New Roman" w:hAnsi="Times New Roman"/>
              </w:rPr>
              <w:t>Aranmore</w:t>
            </w:r>
          </w:p>
        </w:tc>
        <w:tc>
          <w:tcPr>
            <w:tcW w:w="1985" w:type="dxa"/>
            <w:shd w:val="clear" w:color="auto" w:fill="auto"/>
            <w:noWrap/>
            <w:vAlign w:val="bottom"/>
          </w:tcPr>
          <w:p w14:paraId="4B864DEF"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7A68AE4D" w14:textId="77777777" w:rsidR="00B87C46" w:rsidRPr="00883287" w:rsidRDefault="00B87C46" w:rsidP="00202D5F">
            <w:pPr>
              <w:rPr>
                <w:rFonts w:ascii="Times New Roman" w:hAnsi="Times New Roman"/>
              </w:rPr>
            </w:pPr>
            <w:r w:rsidRPr="00883287">
              <w:rPr>
                <w:rFonts w:ascii="Times New Roman" w:hAnsi="Times New Roman"/>
              </w:rPr>
              <w:t>55°00.903"N 8°33.666'W</w:t>
            </w:r>
          </w:p>
        </w:tc>
      </w:tr>
      <w:tr w:rsidR="00B87C46" w:rsidRPr="00883287" w14:paraId="69D9B9C7" w14:textId="77777777" w:rsidTr="00202D5F">
        <w:trPr>
          <w:trHeight w:val="284"/>
        </w:trPr>
        <w:tc>
          <w:tcPr>
            <w:tcW w:w="1084" w:type="dxa"/>
            <w:shd w:val="clear" w:color="auto" w:fill="auto"/>
            <w:noWrap/>
            <w:vAlign w:val="bottom"/>
          </w:tcPr>
          <w:p w14:paraId="4BB64BD3" w14:textId="77777777" w:rsidR="00B87C46" w:rsidRPr="00883287" w:rsidRDefault="00B87C46" w:rsidP="00202D5F">
            <w:pPr>
              <w:jc w:val="center"/>
              <w:rPr>
                <w:rFonts w:ascii="Times New Roman" w:hAnsi="Times New Roman"/>
              </w:rPr>
            </w:pPr>
            <w:r w:rsidRPr="00883287">
              <w:rPr>
                <w:rFonts w:ascii="Times New Roman" w:hAnsi="Times New Roman"/>
              </w:rPr>
              <w:t>58</w:t>
            </w:r>
          </w:p>
        </w:tc>
        <w:tc>
          <w:tcPr>
            <w:tcW w:w="1764" w:type="dxa"/>
            <w:shd w:val="clear" w:color="auto" w:fill="auto"/>
            <w:noWrap/>
            <w:vAlign w:val="bottom"/>
          </w:tcPr>
          <w:p w14:paraId="2B87BAB7" w14:textId="77777777" w:rsidR="00B87C46" w:rsidRPr="00883287" w:rsidRDefault="00B87C46" w:rsidP="00202D5F">
            <w:pPr>
              <w:rPr>
                <w:rFonts w:ascii="Times New Roman" w:hAnsi="Times New Roman"/>
              </w:rPr>
            </w:pPr>
            <w:r w:rsidRPr="00883287">
              <w:rPr>
                <w:rFonts w:ascii="Times New Roman" w:hAnsi="Times New Roman"/>
              </w:rPr>
              <w:t>Tory Island</w:t>
            </w:r>
          </w:p>
        </w:tc>
        <w:tc>
          <w:tcPr>
            <w:tcW w:w="1985" w:type="dxa"/>
            <w:shd w:val="clear" w:color="auto" w:fill="auto"/>
            <w:noWrap/>
            <w:vAlign w:val="bottom"/>
          </w:tcPr>
          <w:p w14:paraId="1112C8E3"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vAlign w:val="bottom"/>
          </w:tcPr>
          <w:p w14:paraId="18B16E1B" w14:textId="77777777" w:rsidR="00B87C46" w:rsidRPr="00883287" w:rsidRDefault="00B87C46" w:rsidP="00202D5F">
            <w:pPr>
              <w:rPr>
                <w:rFonts w:ascii="Times New Roman" w:hAnsi="Times New Roman"/>
              </w:rPr>
            </w:pPr>
            <w:r w:rsidRPr="00883287">
              <w:rPr>
                <w:rFonts w:ascii="Times New Roman" w:hAnsi="Times New Roman"/>
              </w:rPr>
              <w:t>55°16.357'N 8°14.964'W</w:t>
            </w:r>
          </w:p>
        </w:tc>
      </w:tr>
      <w:tr w:rsidR="00B87C46" w:rsidRPr="00883287" w14:paraId="75A013F8" w14:textId="77777777" w:rsidTr="00202D5F">
        <w:trPr>
          <w:trHeight w:val="284"/>
        </w:trPr>
        <w:tc>
          <w:tcPr>
            <w:tcW w:w="1084" w:type="dxa"/>
            <w:shd w:val="clear" w:color="auto" w:fill="auto"/>
            <w:noWrap/>
            <w:vAlign w:val="bottom"/>
          </w:tcPr>
          <w:p w14:paraId="60B8FB6E" w14:textId="77777777" w:rsidR="00B87C46" w:rsidRPr="00883287" w:rsidRDefault="00B87C46" w:rsidP="00202D5F">
            <w:pPr>
              <w:jc w:val="center"/>
              <w:rPr>
                <w:rFonts w:ascii="Times New Roman" w:hAnsi="Times New Roman"/>
              </w:rPr>
            </w:pPr>
            <w:r w:rsidRPr="00883287">
              <w:rPr>
                <w:rFonts w:ascii="Times New Roman" w:hAnsi="Times New Roman"/>
              </w:rPr>
              <w:t>59</w:t>
            </w:r>
          </w:p>
        </w:tc>
        <w:tc>
          <w:tcPr>
            <w:tcW w:w="1764" w:type="dxa"/>
            <w:shd w:val="clear" w:color="auto" w:fill="auto"/>
            <w:noWrap/>
            <w:vAlign w:val="bottom"/>
          </w:tcPr>
          <w:p w14:paraId="339299A2" w14:textId="77777777" w:rsidR="00B87C46" w:rsidRPr="00883287" w:rsidRDefault="00B87C46" w:rsidP="00202D5F">
            <w:pPr>
              <w:rPr>
                <w:rFonts w:ascii="Times New Roman" w:hAnsi="Times New Roman"/>
              </w:rPr>
            </w:pPr>
            <w:r w:rsidRPr="00883287">
              <w:rPr>
                <w:rFonts w:ascii="Times New Roman" w:hAnsi="Times New Roman"/>
              </w:rPr>
              <w:t>Fanad Head</w:t>
            </w:r>
          </w:p>
        </w:tc>
        <w:tc>
          <w:tcPr>
            <w:tcW w:w="1985" w:type="dxa"/>
            <w:shd w:val="clear" w:color="auto" w:fill="auto"/>
            <w:noWrap/>
            <w:vAlign w:val="bottom"/>
          </w:tcPr>
          <w:p w14:paraId="1A1C9A32"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5654286F" w14:textId="77777777" w:rsidR="00B87C46" w:rsidRPr="00883287" w:rsidRDefault="00B87C46" w:rsidP="00202D5F">
            <w:pPr>
              <w:rPr>
                <w:rFonts w:ascii="Times New Roman" w:hAnsi="Times New Roman"/>
              </w:rPr>
            </w:pPr>
            <w:r w:rsidRPr="00883287">
              <w:rPr>
                <w:rFonts w:ascii="Times New Roman" w:hAnsi="Times New Roman"/>
              </w:rPr>
              <w:t>55°16.575'N 7°37.921'W</w:t>
            </w:r>
          </w:p>
        </w:tc>
      </w:tr>
      <w:tr w:rsidR="00B87C46" w:rsidRPr="00883287" w14:paraId="73B01D59" w14:textId="77777777" w:rsidTr="00202D5F">
        <w:trPr>
          <w:trHeight w:val="284"/>
        </w:trPr>
        <w:tc>
          <w:tcPr>
            <w:tcW w:w="1084" w:type="dxa"/>
            <w:shd w:val="clear" w:color="auto" w:fill="auto"/>
            <w:noWrap/>
            <w:vAlign w:val="bottom"/>
          </w:tcPr>
          <w:p w14:paraId="192B15A5" w14:textId="77777777" w:rsidR="00B87C46" w:rsidRPr="00883287" w:rsidRDefault="00B87C46" w:rsidP="00202D5F">
            <w:pPr>
              <w:jc w:val="center"/>
              <w:rPr>
                <w:rFonts w:ascii="Times New Roman" w:hAnsi="Times New Roman"/>
              </w:rPr>
            </w:pPr>
            <w:r w:rsidRPr="00883287">
              <w:rPr>
                <w:rFonts w:ascii="Times New Roman" w:hAnsi="Times New Roman"/>
              </w:rPr>
              <w:t>60</w:t>
            </w:r>
          </w:p>
        </w:tc>
        <w:tc>
          <w:tcPr>
            <w:tcW w:w="1764" w:type="dxa"/>
            <w:shd w:val="clear" w:color="auto" w:fill="auto"/>
            <w:noWrap/>
            <w:vAlign w:val="bottom"/>
          </w:tcPr>
          <w:p w14:paraId="24EA1ADB" w14:textId="77777777" w:rsidR="00B87C46" w:rsidRPr="00883287" w:rsidRDefault="00B87C46" w:rsidP="00202D5F">
            <w:pPr>
              <w:rPr>
                <w:rFonts w:ascii="Times New Roman" w:hAnsi="Times New Roman"/>
              </w:rPr>
            </w:pPr>
            <w:r w:rsidRPr="00883287">
              <w:rPr>
                <w:rFonts w:ascii="Times New Roman" w:hAnsi="Times New Roman"/>
              </w:rPr>
              <w:t>Dunree</w:t>
            </w:r>
          </w:p>
        </w:tc>
        <w:tc>
          <w:tcPr>
            <w:tcW w:w="1985" w:type="dxa"/>
            <w:shd w:val="clear" w:color="auto" w:fill="auto"/>
            <w:noWrap/>
            <w:vAlign w:val="bottom"/>
          </w:tcPr>
          <w:p w14:paraId="44151B13"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78BC87BC" w14:textId="77777777" w:rsidR="00B87C46" w:rsidRPr="00883287" w:rsidRDefault="00B87C46" w:rsidP="00202D5F">
            <w:pPr>
              <w:rPr>
                <w:rFonts w:ascii="Times New Roman" w:hAnsi="Times New Roman"/>
              </w:rPr>
            </w:pPr>
            <w:r w:rsidRPr="00883287">
              <w:rPr>
                <w:rFonts w:ascii="Times New Roman" w:hAnsi="Times New Roman"/>
              </w:rPr>
              <w:t>55°11.888'N 7°33.250'W</w:t>
            </w:r>
          </w:p>
        </w:tc>
      </w:tr>
      <w:tr w:rsidR="00B87C46" w:rsidRPr="00883287" w14:paraId="76661F18" w14:textId="77777777" w:rsidTr="00202D5F">
        <w:trPr>
          <w:trHeight w:val="284"/>
        </w:trPr>
        <w:tc>
          <w:tcPr>
            <w:tcW w:w="1084" w:type="dxa"/>
            <w:shd w:val="clear" w:color="auto" w:fill="auto"/>
            <w:noWrap/>
            <w:vAlign w:val="bottom"/>
          </w:tcPr>
          <w:p w14:paraId="4662C875" w14:textId="77777777" w:rsidR="00B87C46" w:rsidRPr="00883287" w:rsidRDefault="00B87C46" w:rsidP="00202D5F">
            <w:pPr>
              <w:jc w:val="center"/>
              <w:rPr>
                <w:rFonts w:ascii="Times New Roman" w:hAnsi="Times New Roman"/>
              </w:rPr>
            </w:pPr>
            <w:r w:rsidRPr="00883287">
              <w:rPr>
                <w:rFonts w:ascii="Times New Roman" w:hAnsi="Times New Roman"/>
              </w:rPr>
              <w:t>61</w:t>
            </w:r>
          </w:p>
        </w:tc>
        <w:tc>
          <w:tcPr>
            <w:tcW w:w="1764" w:type="dxa"/>
            <w:shd w:val="clear" w:color="auto" w:fill="auto"/>
            <w:noWrap/>
            <w:vAlign w:val="bottom"/>
          </w:tcPr>
          <w:p w14:paraId="56B10459" w14:textId="77777777" w:rsidR="00B87C46" w:rsidRPr="00883287" w:rsidRDefault="00B87C46" w:rsidP="00202D5F">
            <w:pPr>
              <w:rPr>
                <w:rFonts w:ascii="Times New Roman" w:hAnsi="Times New Roman"/>
              </w:rPr>
            </w:pPr>
            <w:r w:rsidRPr="00883287">
              <w:rPr>
                <w:rFonts w:ascii="Times New Roman" w:hAnsi="Times New Roman"/>
              </w:rPr>
              <w:t>Buncrana</w:t>
            </w:r>
          </w:p>
        </w:tc>
        <w:tc>
          <w:tcPr>
            <w:tcW w:w="1985" w:type="dxa"/>
            <w:shd w:val="clear" w:color="auto" w:fill="auto"/>
            <w:noWrap/>
            <w:vAlign w:val="bottom"/>
          </w:tcPr>
          <w:p w14:paraId="6000ADFC"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151F8CB8" w14:textId="77777777" w:rsidR="00B87C46" w:rsidRPr="00883287" w:rsidRDefault="00B87C46" w:rsidP="00202D5F">
            <w:pPr>
              <w:rPr>
                <w:rFonts w:ascii="Times New Roman" w:hAnsi="Times New Roman"/>
              </w:rPr>
            </w:pPr>
            <w:r w:rsidRPr="00883287">
              <w:rPr>
                <w:rFonts w:ascii="Times New Roman" w:hAnsi="Times New Roman"/>
              </w:rPr>
              <w:t>55°07.604'N 7°27.881'W</w:t>
            </w:r>
          </w:p>
        </w:tc>
      </w:tr>
      <w:tr w:rsidR="00B87C46" w:rsidRPr="00883287" w14:paraId="7AF90624" w14:textId="77777777" w:rsidTr="00202D5F">
        <w:trPr>
          <w:trHeight w:val="284"/>
        </w:trPr>
        <w:tc>
          <w:tcPr>
            <w:tcW w:w="1084" w:type="dxa"/>
            <w:shd w:val="clear" w:color="auto" w:fill="auto"/>
            <w:noWrap/>
            <w:vAlign w:val="center"/>
          </w:tcPr>
          <w:p w14:paraId="46C3DB06" w14:textId="77777777" w:rsidR="00B87C46" w:rsidRPr="00883287" w:rsidRDefault="00B87C46" w:rsidP="00202D5F">
            <w:pPr>
              <w:jc w:val="center"/>
              <w:rPr>
                <w:rFonts w:ascii="Times New Roman" w:hAnsi="Times New Roman"/>
              </w:rPr>
            </w:pPr>
            <w:r w:rsidRPr="00883287">
              <w:rPr>
                <w:rFonts w:ascii="Times New Roman" w:hAnsi="Times New Roman"/>
              </w:rPr>
              <w:t>62</w:t>
            </w:r>
          </w:p>
        </w:tc>
        <w:tc>
          <w:tcPr>
            <w:tcW w:w="1764" w:type="dxa"/>
            <w:shd w:val="clear" w:color="auto" w:fill="auto"/>
            <w:noWrap/>
            <w:vAlign w:val="center"/>
          </w:tcPr>
          <w:p w14:paraId="62B64008" w14:textId="77777777" w:rsidR="00B87C46" w:rsidRPr="00883287" w:rsidRDefault="00B87C46" w:rsidP="00202D5F">
            <w:pPr>
              <w:rPr>
                <w:rFonts w:ascii="Times New Roman" w:hAnsi="Times New Roman"/>
              </w:rPr>
            </w:pPr>
            <w:r w:rsidRPr="00883287">
              <w:rPr>
                <w:rFonts w:ascii="Times New Roman" w:hAnsi="Times New Roman"/>
              </w:rPr>
              <w:t>Inishtrahull</w:t>
            </w:r>
          </w:p>
        </w:tc>
        <w:tc>
          <w:tcPr>
            <w:tcW w:w="1985" w:type="dxa"/>
            <w:shd w:val="clear" w:color="auto" w:fill="auto"/>
            <w:noWrap/>
            <w:vAlign w:val="center"/>
          </w:tcPr>
          <w:p w14:paraId="04C35E5B"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vAlign w:val="center"/>
          </w:tcPr>
          <w:p w14:paraId="56078EAA" w14:textId="77777777" w:rsidR="00B87C46" w:rsidRPr="00883287" w:rsidRDefault="00B87C46" w:rsidP="00202D5F">
            <w:pPr>
              <w:rPr>
                <w:rFonts w:ascii="Times New Roman" w:hAnsi="Times New Roman"/>
              </w:rPr>
            </w:pPr>
            <w:r w:rsidRPr="00883287">
              <w:rPr>
                <w:rFonts w:ascii="Times New Roman" w:hAnsi="Times New Roman"/>
              </w:rPr>
              <w:t>55°25.864'N 7°14.628'W</w:t>
            </w:r>
          </w:p>
        </w:tc>
      </w:tr>
      <w:tr w:rsidR="00B87C46" w:rsidRPr="00883287" w14:paraId="63D47734" w14:textId="77777777" w:rsidTr="00202D5F">
        <w:trPr>
          <w:trHeight w:val="284"/>
        </w:trPr>
        <w:tc>
          <w:tcPr>
            <w:tcW w:w="1084" w:type="dxa"/>
            <w:shd w:val="clear" w:color="auto" w:fill="auto"/>
            <w:noWrap/>
            <w:vAlign w:val="bottom"/>
          </w:tcPr>
          <w:p w14:paraId="3E6D92FB" w14:textId="77777777" w:rsidR="00B87C46" w:rsidRPr="00883287" w:rsidRDefault="00B87C46" w:rsidP="00202D5F">
            <w:pPr>
              <w:jc w:val="center"/>
              <w:rPr>
                <w:rFonts w:ascii="Times New Roman" w:hAnsi="Times New Roman"/>
              </w:rPr>
            </w:pPr>
            <w:r w:rsidRPr="00883287">
              <w:rPr>
                <w:rFonts w:ascii="Times New Roman" w:hAnsi="Times New Roman"/>
              </w:rPr>
              <w:t>63</w:t>
            </w:r>
          </w:p>
        </w:tc>
        <w:tc>
          <w:tcPr>
            <w:tcW w:w="1764" w:type="dxa"/>
            <w:shd w:val="clear" w:color="auto" w:fill="auto"/>
            <w:noWrap/>
            <w:vAlign w:val="bottom"/>
          </w:tcPr>
          <w:p w14:paraId="0CAC836C" w14:textId="77777777" w:rsidR="00B87C46" w:rsidRPr="00883287" w:rsidRDefault="00B87C46" w:rsidP="00202D5F">
            <w:pPr>
              <w:rPr>
                <w:rFonts w:ascii="Times New Roman" w:hAnsi="Times New Roman"/>
              </w:rPr>
            </w:pPr>
            <w:r w:rsidRPr="00883287">
              <w:rPr>
                <w:rFonts w:ascii="Times New Roman" w:hAnsi="Times New Roman"/>
              </w:rPr>
              <w:t>Inishowen</w:t>
            </w:r>
          </w:p>
        </w:tc>
        <w:tc>
          <w:tcPr>
            <w:tcW w:w="1985" w:type="dxa"/>
            <w:shd w:val="clear" w:color="auto" w:fill="auto"/>
            <w:noWrap/>
            <w:vAlign w:val="bottom"/>
          </w:tcPr>
          <w:p w14:paraId="513A90B6"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4ECE8516" w14:textId="77777777" w:rsidR="00B87C46" w:rsidRPr="00883287" w:rsidRDefault="00B87C46" w:rsidP="00202D5F">
            <w:pPr>
              <w:rPr>
                <w:rFonts w:ascii="Times New Roman" w:hAnsi="Times New Roman"/>
              </w:rPr>
            </w:pPr>
            <w:r w:rsidRPr="00883287">
              <w:rPr>
                <w:rFonts w:ascii="Times New Roman" w:hAnsi="Times New Roman"/>
              </w:rPr>
              <w:t>55°13.6'N 6°55.7'W</w:t>
            </w:r>
          </w:p>
        </w:tc>
      </w:tr>
      <w:tr w:rsidR="00B87C46" w:rsidRPr="00883287" w14:paraId="1417B2BB" w14:textId="77777777" w:rsidTr="00202D5F">
        <w:trPr>
          <w:trHeight w:val="284"/>
        </w:trPr>
        <w:tc>
          <w:tcPr>
            <w:tcW w:w="1084" w:type="dxa"/>
            <w:shd w:val="clear" w:color="auto" w:fill="auto"/>
            <w:noWrap/>
            <w:vAlign w:val="bottom"/>
          </w:tcPr>
          <w:p w14:paraId="68EDFA67" w14:textId="77777777" w:rsidR="00B87C46" w:rsidRPr="00883287" w:rsidRDefault="00B87C46" w:rsidP="00202D5F">
            <w:pPr>
              <w:jc w:val="center"/>
              <w:rPr>
                <w:rFonts w:ascii="Times New Roman" w:hAnsi="Times New Roman"/>
              </w:rPr>
            </w:pPr>
            <w:r w:rsidRPr="00883287">
              <w:rPr>
                <w:rFonts w:ascii="Times New Roman" w:hAnsi="Times New Roman"/>
              </w:rPr>
              <w:t>64</w:t>
            </w:r>
          </w:p>
        </w:tc>
        <w:tc>
          <w:tcPr>
            <w:tcW w:w="1764" w:type="dxa"/>
            <w:shd w:val="clear" w:color="auto" w:fill="auto"/>
            <w:noWrap/>
            <w:vAlign w:val="bottom"/>
          </w:tcPr>
          <w:p w14:paraId="0CAC2C92" w14:textId="77777777" w:rsidR="00B87C46" w:rsidRPr="00883287" w:rsidRDefault="00B87C46" w:rsidP="00202D5F">
            <w:pPr>
              <w:rPr>
                <w:rFonts w:ascii="Times New Roman" w:hAnsi="Times New Roman"/>
              </w:rPr>
            </w:pPr>
            <w:r w:rsidRPr="00883287">
              <w:rPr>
                <w:rFonts w:ascii="Times New Roman" w:hAnsi="Times New Roman"/>
              </w:rPr>
              <w:t>Rathlin West</w:t>
            </w:r>
          </w:p>
        </w:tc>
        <w:tc>
          <w:tcPr>
            <w:tcW w:w="1985" w:type="dxa"/>
            <w:shd w:val="clear" w:color="auto" w:fill="auto"/>
            <w:noWrap/>
            <w:vAlign w:val="bottom"/>
          </w:tcPr>
          <w:p w14:paraId="443686C6"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7ADD3A6F" w14:textId="77777777" w:rsidR="00B87C46" w:rsidRPr="00883287" w:rsidRDefault="00B87C46" w:rsidP="00202D5F">
            <w:pPr>
              <w:rPr>
                <w:rFonts w:ascii="Times New Roman" w:hAnsi="Times New Roman"/>
              </w:rPr>
            </w:pPr>
            <w:r w:rsidRPr="00883287">
              <w:rPr>
                <w:rFonts w:ascii="Times New Roman" w:hAnsi="Times New Roman"/>
              </w:rPr>
              <w:t>55°18.052'N 6°16.815'W</w:t>
            </w:r>
          </w:p>
        </w:tc>
      </w:tr>
      <w:tr w:rsidR="00B87C46" w:rsidRPr="00883287" w14:paraId="743A9F87" w14:textId="77777777" w:rsidTr="00202D5F">
        <w:trPr>
          <w:trHeight w:val="284"/>
        </w:trPr>
        <w:tc>
          <w:tcPr>
            <w:tcW w:w="1084" w:type="dxa"/>
            <w:shd w:val="clear" w:color="auto" w:fill="auto"/>
            <w:noWrap/>
            <w:vAlign w:val="bottom"/>
          </w:tcPr>
          <w:p w14:paraId="6C3073E4" w14:textId="77777777" w:rsidR="00B87C46" w:rsidRPr="00883287" w:rsidRDefault="00B87C46" w:rsidP="00202D5F">
            <w:pPr>
              <w:jc w:val="center"/>
              <w:rPr>
                <w:rFonts w:ascii="Times New Roman" w:hAnsi="Times New Roman"/>
              </w:rPr>
            </w:pPr>
            <w:r w:rsidRPr="00883287">
              <w:rPr>
                <w:rFonts w:ascii="Times New Roman" w:hAnsi="Times New Roman"/>
              </w:rPr>
              <w:t>65</w:t>
            </w:r>
          </w:p>
        </w:tc>
        <w:tc>
          <w:tcPr>
            <w:tcW w:w="1764" w:type="dxa"/>
            <w:shd w:val="clear" w:color="auto" w:fill="auto"/>
            <w:noWrap/>
            <w:vAlign w:val="bottom"/>
          </w:tcPr>
          <w:p w14:paraId="19DAE85E" w14:textId="77777777" w:rsidR="00B87C46" w:rsidRPr="00883287" w:rsidRDefault="00B87C46" w:rsidP="00202D5F">
            <w:pPr>
              <w:rPr>
                <w:rFonts w:ascii="Times New Roman" w:hAnsi="Times New Roman"/>
              </w:rPr>
            </w:pPr>
            <w:r w:rsidRPr="00883287">
              <w:rPr>
                <w:rFonts w:ascii="Times New Roman" w:hAnsi="Times New Roman"/>
              </w:rPr>
              <w:t>Rathlin East</w:t>
            </w:r>
          </w:p>
        </w:tc>
        <w:tc>
          <w:tcPr>
            <w:tcW w:w="1985" w:type="dxa"/>
            <w:shd w:val="clear" w:color="auto" w:fill="auto"/>
            <w:noWrap/>
            <w:vAlign w:val="bottom"/>
          </w:tcPr>
          <w:p w14:paraId="7E111F68"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71EEE100" w14:textId="77777777" w:rsidR="00B87C46" w:rsidRPr="00883287" w:rsidRDefault="00B87C46" w:rsidP="00202D5F">
            <w:pPr>
              <w:rPr>
                <w:rFonts w:ascii="Times New Roman" w:hAnsi="Times New Roman"/>
              </w:rPr>
            </w:pPr>
            <w:r w:rsidRPr="00883287">
              <w:rPr>
                <w:rFonts w:ascii="Times New Roman" w:hAnsi="Times New Roman"/>
              </w:rPr>
              <w:t>55°18.111'N 6°10.313'W</w:t>
            </w:r>
          </w:p>
        </w:tc>
      </w:tr>
      <w:tr w:rsidR="00B87C46" w:rsidRPr="00883287" w14:paraId="73C4F6C3" w14:textId="77777777" w:rsidTr="00202D5F">
        <w:trPr>
          <w:trHeight w:val="284"/>
        </w:trPr>
        <w:tc>
          <w:tcPr>
            <w:tcW w:w="1084" w:type="dxa"/>
            <w:shd w:val="clear" w:color="auto" w:fill="auto"/>
            <w:noWrap/>
            <w:vAlign w:val="bottom"/>
          </w:tcPr>
          <w:p w14:paraId="0806F8DB" w14:textId="77777777" w:rsidR="00B87C46" w:rsidRPr="00883287" w:rsidRDefault="00B87C46" w:rsidP="00202D5F">
            <w:pPr>
              <w:jc w:val="center"/>
              <w:rPr>
                <w:rFonts w:ascii="Times New Roman" w:hAnsi="Times New Roman"/>
              </w:rPr>
            </w:pPr>
            <w:r w:rsidRPr="00883287">
              <w:rPr>
                <w:rFonts w:ascii="Times New Roman" w:hAnsi="Times New Roman"/>
              </w:rPr>
              <w:t>66</w:t>
            </w:r>
          </w:p>
        </w:tc>
        <w:tc>
          <w:tcPr>
            <w:tcW w:w="1764" w:type="dxa"/>
            <w:shd w:val="clear" w:color="auto" w:fill="auto"/>
            <w:noWrap/>
            <w:vAlign w:val="bottom"/>
          </w:tcPr>
          <w:p w14:paraId="0E8591F3" w14:textId="77777777" w:rsidR="00B87C46" w:rsidRPr="00883287" w:rsidRDefault="00B87C46" w:rsidP="00202D5F">
            <w:pPr>
              <w:rPr>
                <w:rFonts w:ascii="Times New Roman" w:hAnsi="Times New Roman"/>
              </w:rPr>
            </w:pPr>
            <w:r w:rsidRPr="00883287">
              <w:rPr>
                <w:rFonts w:ascii="Times New Roman" w:hAnsi="Times New Roman"/>
              </w:rPr>
              <w:t>Rue Point</w:t>
            </w:r>
          </w:p>
        </w:tc>
        <w:tc>
          <w:tcPr>
            <w:tcW w:w="1985" w:type="dxa"/>
            <w:shd w:val="clear" w:color="auto" w:fill="auto"/>
            <w:noWrap/>
            <w:vAlign w:val="bottom"/>
          </w:tcPr>
          <w:p w14:paraId="353CC715"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77AE461E" w14:textId="77777777" w:rsidR="00B87C46" w:rsidRPr="00883287" w:rsidRDefault="00B87C46" w:rsidP="00202D5F">
            <w:pPr>
              <w:rPr>
                <w:rFonts w:ascii="Times New Roman" w:hAnsi="Times New Roman"/>
              </w:rPr>
            </w:pPr>
            <w:r w:rsidRPr="00883287">
              <w:rPr>
                <w:rFonts w:ascii="Times New Roman" w:hAnsi="Times New Roman"/>
              </w:rPr>
              <w:t>55°15.533'N 6°11.474'W</w:t>
            </w:r>
          </w:p>
        </w:tc>
      </w:tr>
      <w:tr w:rsidR="00B87C46" w:rsidRPr="00883287" w14:paraId="694A9535" w14:textId="77777777" w:rsidTr="00202D5F">
        <w:trPr>
          <w:trHeight w:val="284"/>
        </w:trPr>
        <w:tc>
          <w:tcPr>
            <w:tcW w:w="1084" w:type="dxa"/>
            <w:shd w:val="clear" w:color="auto" w:fill="auto"/>
            <w:noWrap/>
            <w:vAlign w:val="bottom"/>
          </w:tcPr>
          <w:p w14:paraId="663B9F6F" w14:textId="77777777" w:rsidR="00B87C46" w:rsidRPr="00883287" w:rsidRDefault="00B87C46" w:rsidP="00202D5F">
            <w:pPr>
              <w:jc w:val="center"/>
              <w:rPr>
                <w:rFonts w:ascii="Times New Roman" w:hAnsi="Times New Roman"/>
              </w:rPr>
            </w:pPr>
            <w:r w:rsidRPr="00883287">
              <w:rPr>
                <w:rFonts w:ascii="Times New Roman" w:hAnsi="Times New Roman"/>
              </w:rPr>
              <w:t>67</w:t>
            </w:r>
          </w:p>
        </w:tc>
        <w:tc>
          <w:tcPr>
            <w:tcW w:w="1764" w:type="dxa"/>
            <w:shd w:val="clear" w:color="auto" w:fill="auto"/>
            <w:noWrap/>
            <w:vAlign w:val="bottom"/>
          </w:tcPr>
          <w:p w14:paraId="18604443" w14:textId="77777777" w:rsidR="00B87C46" w:rsidRPr="00883287" w:rsidRDefault="00B87C46" w:rsidP="00202D5F">
            <w:pPr>
              <w:rPr>
                <w:rFonts w:ascii="Times New Roman" w:hAnsi="Times New Roman"/>
              </w:rPr>
            </w:pPr>
            <w:r w:rsidRPr="00883287">
              <w:rPr>
                <w:rFonts w:ascii="Times New Roman" w:hAnsi="Times New Roman"/>
              </w:rPr>
              <w:t>Maidens</w:t>
            </w:r>
          </w:p>
        </w:tc>
        <w:tc>
          <w:tcPr>
            <w:tcW w:w="1985" w:type="dxa"/>
            <w:shd w:val="clear" w:color="auto" w:fill="auto"/>
            <w:noWrap/>
            <w:vAlign w:val="bottom"/>
          </w:tcPr>
          <w:p w14:paraId="40277723"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vAlign w:val="bottom"/>
          </w:tcPr>
          <w:p w14:paraId="4512476A" w14:textId="77777777" w:rsidR="00B87C46" w:rsidRPr="00883287" w:rsidRDefault="00B87C46" w:rsidP="00202D5F">
            <w:pPr>
              <w:rPr>
                <w:rFonts w:ascii="Times New Roman" w:hAnsi="Times New Roman"/>
              </w:rPr>
            </w:pPr>
            <w:r w:rsidRPr="00883287">
              <w:rPr>
                <w:rFonts w:ascii="Times New Roman" w:hAnsi="Times New Roman"/>
              </w:rPr>
              <w:t>54°55.748'N 5°43.709'W</w:t>
            </w:r>
          </w:p>
        </w:tc>
      </w:tr>
      <w:tr w:rsidR="00B87C46" w:rsidRPr="00883287" w14:paraId="58B4ABBE" w14:textId="77777777" w:rsidTr="00202D5F">
        <w:trPr>
          <w:trHeight w:val="284"/>
        </w:trPr>
        <w:tc>
          <w:tcPr>
            <w:tcW w:w="1084" w:type="dxa"/>
            <w:shd w:val="clear" w:color="auto" w:fill="auto"/>
            <w:noWrap/>
            <w:vAlign w:val="bottom"/>
          </w:tcPr>
          <w:p w14:paraId="6D4AFB13" w14:textId="77777777" w:rsidR="00B87C46" w:rsidRPr="00883287" w:rsidRDefault="00B87C46" w:rsidP="00202D5F">
            <w:pPr>
              <w:jc w:val="center"/>
              <w:rPr>
                <w:rFonts w:ascii="Times New Roman" w:hAnsi="Times New Roman"/>
              </w:rPr>
            </w:pPr>
            <w:r w:rsidRPr="00883287">
              <w:rPr>
                <w:rFonts w:ascii="Times New Roman" w:hAnsi="Times New Roman"/>
              </w:rPr>
              <w:t>68</w:t>
            </w:r>
          </w:p>
        </w:tc>
        <w:tc>
          <w:tcPr>
            <w:tcW w:w="1764" w:type="dxa"/>
            <w:shd w:val="clear" w:color="auto" w:fill="auto"/>
            <w:noWrap/>
            <w:vAlign w:val="bottom"/>
          </w:tcPr>
          <w:p w14:paraId="708F0C86" w14:textId="77777777" w:rsidR="00B87C46" w:rsidRPr="00883287" w:rsidRDefault="00B87C46" w:rsidP="00202D5F">
            <w:pPr>
              <w:rPr>
                <w:rFonts w:ascii="Times New Roman" w:hAnsi="Times New Roman"/>
              </w:rPr>
            </w:pPr>
            <w:r w:rsidRPr="00883287">
              <w:rPr>
                <w:rFonts w:ascii="Times New Roman" w:hAnsi="Times New Roman"/>
              </w:rPr>
              <w:t>Chaine Tower</w:t>
            </w:r>
          </w:p>
        </w:tc>
        <w:tc>
          <w:tcPr>
            <w:tcW w:w="1985" w:type="dxa"/>
            <w:shd w:val="clear" w:color="auto" w:fill="auto"/>
            <w:noWrap/>
            <w:vAlign w:val="bottom"/>
          </w:tcPr>
          <w:p w14:paraId="3AE05E00"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4C830070" w14:textId="77777777" w:rsidR="00B87C46" w:rsidRPr="00883287" w:rsidRDefault="00B87C46" w:rsidP="00202D5F">
            <w:pPr>
              <w:rPr>
                <w:rFonts w:ascii="Times New Roman" w:hAnsi="Times New Roman"/>
              </w:rPr>
            </w:pPr>
            <w:r w:rsidRPr="00883287">
              <w:rPr>
                <w:rFonts w:ascii="Times New Roman" w:hAnsi="Times New Roman"/>
              </w:rPr>
              <w:t>54°51.270'N 5°47.878'W</w:t>
            </w:r>
          </w:p>
        </w:tc>
      </w:tr>
      <w:tr w:rsidR="00B87C46" w:rsidRPr="00883287" w14:paraId="2BD5B57B" w14:textId="77777777" w:rsidTr="00202D5F">
        <w:trPr>
          <w:trHeight w:val="284"/>
        </w:trPr>
        <w:tc>
          <w:tcPr>
            <w:tcW w:w="1084" w:type="dxa"/>
            <w:shd w:val="clear" w:color="auto" w:fill="auto"/>
            <w:noWrap/>
            <w:vAlign w:val="bottom"/>
          </w:tcPr>
          <w:p w14:paraId="262D76CF" w14:textId="77777777" w:rsidR="00B87C46" w:rsidRPr="00883287" w:rsidRDefault="00B87C46" w:rsidP="00202D5F">
            <w:pPr>
              <w:jc w:val="center"/>
              <w:rPr>
                <w:rFonts w:ascii="Times New Roman" w:hAnsi="Times New Roman"/>
              </w:rPr>
            </w:pPr>
            <w:r w:rsidRPr="00883287">
              <w:rPr>
                <w:rFonts w:ascii="Times New Roman" w:hAnsi="Times New Roman"/>
              </w:rPr>
              <w:t>69</w:t>
            </w:r>
          </w:p>
        </w:tc>
        <w:tc>
          <w:tcPr>
            <w:tcW w:w="1764" w:type="dxa"/>
            <w:shd w:val="clear" w:color="auto" w:fill="auto"/>
            <w:noWrap/>
            <w:vAlign w:val="bottom"/>
          </w:tcPr>
          <w:p w14:paraId="3933B46C" w14:textId="77777777" w:rsidR="00B87C46" w:rsidRPr="00883287" w:rsidRDefault="00B87C46" w:rsidP="00202D5F">
            <w:pPr>
              <w:rPr>
                <w:rFonts w:ascii="Times New Roman" w:hAnsi="Times New Roman"/>
              </w:rPr>
            </w:pPr>
            <w:r w:rsidRPr="00883287">
              <w:rPr>
                <w:rFonts w:ascii="Times New Roman" w:hAnsi="Times New Roman"/>
              </w:rPr>
              <w:t>Blackhead Antrim</w:t>
            </w:r>
          </w:p>
        </w:tc>
        <w:tc>
          <w:tcPr>
            <w:tcW w:w="1985" w:type="dxa"/>
            <w:shd w:val="clear" w:color="auto" w:fill="auto"/>
            <w:noWrap/>
            <w:vAlign w:val="bottom"/>
          </w:tcPr>
          <w:p w14:paraId="0F9D692E"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24D8CA4D" w14:textId="77777777" w:rsidR="00B87C46" w:rsidRPr="00883287" w:rsidRDefault="00B87C46" w:rsidP="00202D5F">
            <w:pPr>
              <w:rPr>
                <w:rFonts w:ascii="Times New Roman" w:hAnsi="Times New Roman"/>
              </w:rPr>
            </w:pPr>
            <w:r w:rsidRPr="00883287">
              <w:rPr>
                <w:rFonts w:ascii="Times New Roman" w:hAnsi="Times New Roman"/>
              </w:rPr>
              <w:t>54°46.016'N 5°41.338'W</w:t>
            </w:r>
          </w:p>
        </w:tc>
      </w:tr>
      <w:tr w:rsidR="00B87C46" w:rsidRPr="00883287" w14:paraId="0BD3DCF7" w14:textId="77777777" w:rsidTr="00202D5F">
        <w:trPr>
          <w:trHeight w:val="284"/>
        </w:trPr>
        <w:tc>
          <w:tcPr>
            <w:tcW w:w="1084" w:type="dxa"/>
            <w:shd w:val="clear" w:color="auto" w:fill="auto"/>
            <w:noWrap/>
            <w:vAlign w:val="bottom"/>
          </w:tcPr>
          <w:p w14:paraId="409FEA6D" w14:textId="77777777" w:rsidR="00B87C46" w:rsidRPr="00883287" w:rsidRDefault="00B87C46" w:rsidP="00202D5F">
            <w:pPr>
              <w:jc w:val="center"/>
              <w:rPr>
                <w:rFonts w:ascii="Times New Roman" w:hAnsi="Times New Roman"/>
              </w:rPr>
            </w:pPr>
            <w:r w:rsidRPr="00883287">
              <w:rPr>
                <w:rFonts w:ascii="Times New Roman" w:hAnsi="Times New Roman"/>
              </w:rPr>
              <w:t>70</w:t>
            </w:r>
          </w:p>
        </w:tc>
        <w:tc>
          <w:tcPr>
            <w:tcW w:w="1764" w:type="dxa"/>
            <w:shd w:val="clear" w:color="auto" w:fill="auto"/>
            <w:noWrap/>
            <w:vAlign w:val="bottom"/>
          </w:tcPr>
          <w:p w14:paraId="51F14105" w14:textId="77777777" w:rsidR="00B87C46" w:rsidRPr="00883287" w:rsidRDefault="00B87C46" w:rsidP="00202D5F">
            <w:pPr>
              <w:rPr>
                <w:rFonts w:ascii="Times New Roman" w:hAnsi="Times New Roman"/>
              </w:rPr>
            </w:pPr>
            <w:r w:rsidRPr="00883287">
              <w:rPr>
                <w:rFonts w:ascii="Times New Roman" w:hAnsi="Times New Roman"/>
              </w:rPr>
              <w:t>Mew Island</w:t>
            </w:r>
          </w:p>
        </w:tc>
        <w:tc>
          <w:tcPr>
            <w:tcW w:w="1985" w:type="dxa"/>
            <w:shd w:val="clear" w:color="auto" w:fill="auto"/>
            <w:noWrap/>
            <w:vAlign w:val="bottom"/>
          </w:tcPr>
          <w:p w14:paraId="2F584C76" w14:textId="77777777" w:rsidR="00B87C46" w:rsidRPr="00883287" w:rsidRDefault="00B87C46" w:rsidP="00202D5F">
            <w:pPr>
              <w:jc w:val="center"/>
              <w:rPr>
                <w:rFonts w:ascii="Times New Roman" w:hAnsi="Times New Roman"/>
              </w:rPr>
            </w:pPr>
            <w:r w:rsidRPr="00883287">
              <w:rPr>
                <w:rFonts w:ascii="Times New Roman" w:hAnsi="Times New Roman"/>
              </w:rPr>
              <w:t>Island</w:t>
            </w:r>
          </w:p>
        </w:tc>
        <w:tc>
          <w:tcPr>
            <w:tcW w:w="2410" w:type="dxa"/>
            <w:shd w:val="clear" w:color="auto" w:fill="auto"/>
            <w:noWrap/>
            <w:vAlign w:val="bottom"/>
          </w:tcPr>
          <w:p w14:paraId="697A1711" w14:textId="77777777" w:rsidR="00B87C46" w:rsidRPr="00883287" w:rsidRDefault="00B87C46" w:rsidP="00202D5F">
            <w:pPr>
              <w:rPr>
                <w:rFonts w:ascii="Times New Roman" w:hAnsi="Times New Roman"/>
              </w:rPr>
            </w:pPr>
            <w:r w:rsidRPr="00883287">
              <w:rPr>
                <w:rFonts w:ascii="Times New Roman" w:hAnsi="Times New Roman"/>
              </w:rPr>
              <w:t>54°41.923'N 5°30.824'W</w:t>
            </w:r>
          </w:p>
        </w:tc>
      </w:tr>
      <w:tr w:rsidR="00B87C46" w:rsidRPr="00883287" w14:paraId="03DC11D0" w14:textId="77777777" w:rsidTr="00202D5F">
        <w:trPr>
          <w:trHeight w:val="284"/>
        </w:trPr>
        <w:tc>
          <w:tcPr>
            <w:tcW w:w="1084" w:type="dxa"/>
            <w:shd w:val="clear" w:color="auto" w:fill="auto"/>
            <w:noWrap/>
            <w:vAlign w:val="bottom"/>
          </w:tcPr>
          <w:p w14:paraId="59D0B7E3" w14:textId="77777777" w:rsidR="00B87C46" w:rsidRPr="00883287" w:rsidRDefault="00B87C46" w:rsidP="00202D5F">
            <w:pPr>
              <w:jc w:val="center"/>
              <w:rPr>
                <w:rFonts w:ascii="Times New Roman" w:hAnsi="Times New Roman"/>
              </w:rPr>
            </w:pPr>
            <w:r w:rsidRPr="00883287">
              <w:rPr>
                <w:rFonts w:ascii="Times New Roman" w:hAnsi="Times New Roman"/>
              </w:rPr>
              <w:t>71</w:t>
            </w:r>
          </w:p>
        </w:tc>
        <w:tc>
          <w:tcPr>
            <w:tcW w:w="1764" w:type="dxa"/>
            <w:shd w:val="clear" w:color="auto" w:fill="auto"/>
            <w:noWrap/>
            <w:vAlign w:val="bottom"/>
          </w:tcPr>
          <w:p w14:paraId="372B563C" w14:textId="77777777" w:rsidR="00B87C46" w:rsidRPr="00883287" w:rsidRDefault="00B87C46" w:rsidP="00202D5F">
            <w:pPr>
              <w:rPr>
                <w:rFonts w:ascii="Times New Roman" w:hAnsi="Times New Roman"/>
              </w:rPr>
            </w:pPr>
            <w:r w:rsidRPr="00883287">
              <w:rPr>
                <w:rFonts w:ascii="Times New Roman" w:hAnsi="Times New Roman"/>
              </w:rPr>
              <w:t>Donaghadee</w:t>
            </w:r>
          </w:p>
        </w:tc>
        <w:tc>
          <w:tcPr>
            <w:tcW w:w="1985" w:type="dxa"/>
            <w:shd w:val="clear" w:color="auto" w:fill="auto"/>
            <w:noWrap/>
            <w:vAlign w:val="bottom"/>
          </w:tcPr>
          <w:p w14:paraId="1497FC50"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25B74B9A" w14:textId="77777777" w:rsidR="00B87C46" w:rsidRPr="00883287" w:rsidRDefault="00B87C46" w:rsidP="00202D5F">
            <w:pPr>
              <w:rPr>
                <w:rFonts w:ascii="Times New Roman" w:hAnsi="Times New Roman"/>
              </w:rPr>
            </w:pPr>
            <w:r w:rsidRPr="00883287">
              <w:rPr>
                <w:rFonts w:ascii="Times New Roman" w:hAnsi="Times New Roman"/>
              </w:rPr>
              <w:t>54°38.707'N 5°31.860'W</w:t>
            </w:r>
          </w:p>
        </w:tc>
      </w:tr>
      <w:tr w:rsidR="00B87C46" w:rsidRPr="00883287" w14:paraId="4AE4F0C5" w14:textId="77777777" w:rsidTr="00202D5F">
        <w:trPr>
          <w:trHeight w:val="284"/>
        </w:trPr>
        <w:tc>
          <w:tcPr>
            <w:tcW w:w="1084" w:type="dxa"/>
            <w:shd w:val="clear" w:color="auto" w:fill="auto"/>
            <w:noWrap/>
            <w:vAlign w:val="bottom"/>
          </w:tcPr>
          <w:p w14:paraId="2CA41B40" w14:textId="77777777" w:rsidR="00B87C46" w:rsidRPr="00883287" w:rsidRDefault="00B87C46" w:rsidP="00202D5F">
            <w:pPr>
              <w:jc w:val="center"/>
              <w:rPr>
                <w:rFonts w:ascii="Times New Roman" w:hAnsi="Times New Roman"/>
              </w:rPr>
            </w:pPr>
            <w:r w:rsidRPr="00883287">
              <w:rPr>
                <w:rFonts w:ascii="Times New Roman" w:hAnsi="Times New Roman"/>
              </w:rPr>
              <w:t>72</w:t>
            </w:r>
          </w:p>
        </w:tc>
        <w:tc>
          <w:tcPr>
            <w:tcW w:w="1764" w:type="dxa"/>
            <w:shd w:val="clear" w:color="auto" w:fill="auto"/>
            <w:noWrap/>
            <w:vAlign w:val="bottom"/>
          </w:tcPr>
          <w:p w14:paraId="2EB6330E" w14:textId="77777777" w:rsidR="00B87C46" w:rsidRPr="00883287" w:rsidRDefault="00B87C46" w:rsidP="00202D5F">
            <w:pPr>
              <w:rPr>
                <w:rFonts w:ascii="Times New Roman" w:hAnsi="Times New Roman"/>
              </w:rPr>
            </w:pPr>
            <w:r w:rsidRPr="00883287">
              <w:rPr>
                <w:rFonts w:ascii="Times New Roman" w:hAnsi="Times New Roman"/>
              </w:rPr>
              <w:t>Angus Rock</w:t>
            </w:r>
          </w:p>
        </w:tc>
        <w:tc>
          <w:tcPr>
            <w:tcW w:w="1985" w:type="dxa"/>
            <w:shd w:val="clear" w:color="auto" w:fill="auto"/>
            <w:noWrap/>
            <w:vAlign w:val="bottom"/>
          </w:tcPr>
          <w:p w14:paraId="1ED15A88" w14:textId="77777777" w:rsidR="00B87C46" w:rsidRPr="00883287" w:rsidRDefault="00B87C46" w:rsidP="00202D5F">
            <w:pPr>
              <w:jc w:val="center"/>
              <w:rPr>
                <w:rFonts w:ascii="Times New Roman" w:hAnsi="Times New Roman"/>
              </w:rPr>
            </w:pPr>
            <w:r w:rsidRPr="00883287">
              <w:rPr>
                <w:rFonts w:ascii="Times New Roman" w:hAnsi="Times New Roman"/>
              </w:rPr>
              <w:t>Rock</w:t>
            </w:r>
          </w:p>
        </w:tc>
        <w:tc>
          <w:tcPr>
            <w:tcW w:w="2410" w:type="dxa"/>
            <w:shd w:val="clear" w:color="auto" w:fill="auto"/>
            <w:noWrap/>
            <w:vAlign w:val="bottom"/>
          </w:tcPr>
          <w:p w14:paraId="608AE0F5" w14:textId="77777777" w:rsidR="00B87C46" w:rsidRPr="00883287" w:rsidRDefault="00B87C46" w:rsidP="00202D5F">
            <w:pPr>
              <w:rPr>
                <w:rFonts w:ascii="Times New Roman" w:hAnsi="Times New Roman"/>
              </w:rPr>
            </w:pPr>
            <w:r w:rsidRPr="00883287">
              <w:rPr>
                <w:rFonts w:ascii="Times New Roman" w:hAnsi="Times New Roman"/>
              </w:rPr>
              <w:t>54°19.843'N 5°31.520'W</w:t>
            </w:r>
          </w:p>
        </w:tc>
      </w:tr>
      <w:tr w:rsidR="00B87C46" w:rsidRPr="00883287" w14:paraId="16974A12" w14:textId="77777777" w:rsidTr="00202D5F">
        <w:trPr>
          <w:trHeight w:val="284"/>
        </w:trPr>
        <w:tc>
          <w:tcPr>
            <w:tcW w:w="1084" w:type="dxa"/>
            <w:shd w:val="clear" w:color="auto" w:fill="auto"/>
            <w:noWrap/>
            <w:vAlign w:val="bottom"/>
          </w:tcPr>
          <w:p w14:paraId="4BF58045" w14:textId="77777777" w:rsidR="00B87C46" w:rsidRPr="00883287" w:rsidRDefault="00B87C46" w:rsidP="00202D5F">
            <w:pPr>
              <w:spacing w:line="360" w:lineRule="auto"/>
              <w:jc w:val="center"/>
              <w:rPr>
                <w:rFonts w:ascii="Times New Roman" w:hAnsi="Times New Roman"/>
              </w:rPr>
            </w:pPr>
            <w:r w:rsidRPr="00883287">
              <w:rPr>
                <w:rFonts w:ascii="Times New Roman" w:hAnsi="Times New Roman"/>
              </w:rPr>
              <w:t>73</w:t>
            </w:r>
          </w:p>
        </w:tc>
        <w:tc>
          <w:tcPr>
            <w:tcW w:w="1764" w:type="dxa"/>
            <w:shd w:val="clear" w:color="auto" w:fill="auto"/>
            <w:noWrap/>
            <w:vAlign w:val="bottom"/>
          </w:tcPr>
          <w:p w14:paraId="2446B494" w14:textId="77777777" w:rsidR="00B87C46" w:rsidRPr="00883287" w:rsidRDefault="00B87C46" w:rsidP="00202D5F">
            <w:pPr>
              <w:rPr>
                <w:rFonts w:ascii="Times New Roman" w:hAnsi="Times New Roman"/>
              </w:rPr>
            </w:pPr>
            <w:r w:rsidRPr="00883287">
              <w:rPr>
                <w:rFonts w:ascii="Times New Roman" w:hAnsi="Times New Roman"/>
              </w:rPr>
              <w:t>St. John's Point Down</w:t>
            </w:r>
          </w:p>
        </w:tc>
        <w:tc>
          <w:tcPr>
            <w:tcW w:w="1985" w:type="dxa"/>
            <w:shd w:val="clear" w:color="auto" w:fill="auto"/>
            <w:noWrap/>
            <w:vAlign w:val="bottom"/>
          </w:tcPr>
          <w:p w14:paraId="478A5F9E" w14:textId="77777777" w:rsidR="00B87C46" w:rsidRPr="00883287" w:rsidRDefault="00B87C46" w:rsidP="00202D5F">
            <w:pPr>
              <w:spacing w:line="360" w:lineRule="auto"/>
              <w:jc w:val="center"/>
              <w:rPr>
                <w:rFonts w:ascii="Times New Roman" w:hAnsi="Times New Roman"/>
              </w:rPr>
            </w:pPr>
            <w:r w:rsidRPr="00883287">
              <w:rPr>
                <w:rFonts w:ascii="Times New Roman" w:hAnsi="Times New Roman"/>
              </w:rPr>
              <w:t>Land</w:t>
            </w:r>
          </w:p>
        </w:tc>
        <w:tc>
          <w:tcPr>
            <w:tcW w:w="2410" w:type="dxa"/>
            <w:shd w:val="clear" w:color="auto" w:fill="auto"/>
            <w:noWrap/>
            <w:vAlign w:val="bottom"/>
          </w:tcPr>
          <w:p w14:paraId="2282FFAD" w14:textId="77777777" w:rsidR="00B87C46" w:rsidRPr="00883287" w:rsidRDefault="00B87C46" w:rsidP="00202D5F">
            <w:pPr>
              <w:spacing w:line="360" w:lineRule="auto"/>
              <w:rPr>
                <w:rFonts w:ascii="Times New Roman" w:hAnsi="Times New Roman"/>
              </w:rPr>
            </w:pPr>
            <w:r w:rsidRPr="00883287">
              <w:rPr>
                <w:rFonts w:ascii="Times New Roman" w:hAnsi="Times New Roman"/>
              </w:rPr>
              <w:t>54°13.605'N 5°39.611'W</w:t>
            </w:r>
          </w:p>
        </w:tc>
      </w:tr>
      <w:tr w:rsidR="00B87C46" w:rsidRPr="00883287" w14:paraId="2633C280" w14:textId="77777777" w:rsidTr="00202D5F">
        <w:trPr>
          <w:trHeight w:val="284"/>
        </w:trPr>
        <w:tc>
          <w:tcPr>
            <w:tcW w:w="1084" w:type="dxa"/>
            <w:shd w:val="clear" w:color="auto" w:fill="auto"/>
            <w:noWrap/>
            <w:vAlign w:val="bottom"/>
          </w:tcPr>
          <w:p w14:paraId="45014D2F" w14:textId="77777777" w:rsidR="00B87C46" w:rsidRPr="00883287" w:rsidRDefault="00B87C46" w:rsidP="00202D5F">
            <w:pPr>
              <w:jc w:val="center"/>
              <w:rPr>
                <w:rFonts w:ascii="Times New Roman" w:hAnsi="Times New Roman"/>
              </w:rPr>
            </w:pPr>
            <w:r w:rsidRPr="00883287">
              <w:rPr>
                <w:rFonts w:ascii="Times New Roman" w:hAnsi="Times New Roman"/>
              </w:rPr>
              <w:t>74</w:t>
            </w:r>
          </w:p>
        </w:tc>
        <w:tc>
          <w:tcPr>
            <w:tcW w:w="1764" w:type="dxa"/>
            <w:shd w:val="clear" w:color="auto" w:fill="auto"/>
            <w:noWrap/>
            <w:vAlign w:val="bottom"/>
          </w:tcPr>
          <w:p w14:paraId="5DFAEA33" w14:textId="77777777" w:rsidR="00B87C46" w:rsidRPr="00883287" w:rsidRDefault="00B87C46" w:rsidP="00202D5F">
            <w:pPr>
              <w:rPr>
                <w:rFonts w:ascii="Times New Roman" w:hAnsi="Times New Roman"/>
              </w:rPr>
            </w:pPr>
            <w:r w:rsidRPr="00883287">
              <w:rPr>
                <w:rFonts w:ascii="Times New Roman" w:hAnsi="Times New Roman"/>
              </w:rPr>
              <w:t>Haulbowline</w:t>
            </w:r>
          </w:p>
        </w:tc>
        <w:tc>
          <w:tcPr>
            <w:tcW w:w="1985" w:type="dxa"/>
            <w:shd w:val="clear" w:color="auto" w:fill="auto"/>
            <w:noWrap/>
            <w:vAlign w:val="bottom"/>
          </w:tcPr>
          <w:p w14:paraId="7DF79677" w14:textId="77777777" w:rsidR="00B87C46" w:rsidRPr="00883287" w:rsidRDefault="00B87C46" w:rsidP="00202D5F">
            <w:pPr>
              <w:jc w:val="center"/>
              <w:rPr>
                <w:rFonts w:ascii="Times New Roman" w:hAnsi="Times New Roman"/>
              </w:rPr>
            </w:pPr>
            <w:r w:rsidRPr="00883287">
              <w:rPr>
                <w:rFonts w:ascii="Times New Roman" w:hAnsi="Times New Roman"/>
              </w:rPr>
              <w:t>Rock</w:t>
            </w:r>
          </w:p>
        </w:tc>
        <w:tc>
          <w:tcPr>
            <w:tcW w:w="2410" w:type="dxa"/>
            <w:shd w:val="clear" w:color="auto" w:fill="auto"/>
            <w:noWrap/>
            <w:vAlign w:val="bottom"/>
          </w:tcPr>
          <w:p w14:paraId="1E5461AC" w14:textId="77777777" w:rsidR="00B87C46" w:rsidRPr="00883287" w:rsidRDefault="00B87C46" w:rsidP="00202D5F">
            <w:pPr>
              <w:rPr>
                <w:rFonts w:ascii="Times New Roman" w:hAnsi="Times New Roman"/>
              </w:rPr>
            </w:pPr>
            <w:r w:rsidRPr="00883287">
              <w:rPr>
                <w:rFonts w:ascii="Times New Roman" w:hAnsi="Times New Roman"/>
              </w:rPr>
              <w:t>54°01.196'N 6°04.740'W</w:t>
            </w:r>
          </w:p>
        </w:tc>
      </w:tr>
      <w:tr w:rsidR="00B87C46" w:rsidRPr="00883287" w14:paraId="14513E57" w14:textId="77777777" w:rsidTr="00202D5F">
        <w:trPr>
          <w:trHeight w:val="284"/>
        </w:trPr>
        <w:tc>
          <w:tcPr>
            <w:tcW w:w="1084" w:type="dxa"/>
            <w:shd w:val="clear" w:color="auto" w:fill="auto"/>
            <w:noWrap/>
            <w:vAlign w:val="bottom"/>
          </w:tcPr>
          <w:p w14:paraId="2AB97920" w14:textId="77777777" w:rsidR="00B87C46" w:rsidRPr="00883287" w:rsidRDefault="00B87C46" w:rsidP="00202D5F">
            <w:pPr>
              <w:jc w:val="center"/>
              <w:rPr>
                <w:rFonts w:ascii="Times New Roman" w:hAnsi="Times New Roman"/>
              </w:rPr>
            </w:pPr>
            <w:r w:rsidRPr="00883287">
              <w:rPr>
                <w:rFonts w:ascii="Times New Roman" w:hAnsi="Times New Roman"/>
              </w:rPr>
              <w:t>75</w:t>
            </w:r>
          </w:p>
        </w:tc>
        <w:tc>
          <w:tcPr>
            <w:tcW w:w="1764" w:type="dxa"/>
            <w:shd w:val="clear" w:color="auto" w:fill="auto"/>
            <w:noWrap/>
            <w:vAlign w:val="bottom"/>
          </w:tcPr>
          <w:p w14:paraId="28688530" w14:textId="77777777" w:rsidR="00B87C46" w:rsidRPr="00883287" w:rsidRDefault="00B87C46" w:rsidP="00202D5F">
            <w:pPr>
              <w:rPr>
                <w:rFonts w:ascii="Times New Roman" w:hAnsi="Times New Roman"/>
              </w:rPr>
            </w:pPr>
            <w:r w:rsidRPr="00883287">
              <w:rPr>
                <w:rFonts w:ascii="Times New Roman" w:hAnsi="Times New Roman"/>
              </w:rPr>
              <w:t>Vidal Bank</w:t>
            </w:r>
          </w:p>
        </w:tc>
        <w:tc>
          <w:tcPr>
            <w:tcW w:w="1985" w:type="dxa"/>
            <w:shd w:val="clear" w:color="auto" w:fill="auto"/>
            <w:noWrap/>
            <w:vAlign w:val="bottom"/>
          </w:tcPr>
          <w:p w14:paraId="4CCA3DA1" w14:textId="77777777" w:rsidR="00B87C46" w:rsidRPr="00883287" w:rsidRDefault="00B87C46" w:rsidP="00202D5F">
            <w:pPr>
              <w:jc w:val="center"/>
              <w:rPr>
                <w:rFonts w:ascii="Times New Roman" w:hAnsi="Times New Roman"/>
              </w:rPr>
            </w:pPr>
            <w:r w:rsidRPr="00883287">
              <w:rPr>
                <w:rFonts w:ascii="Times New Roman" w:hAnsi="Times New Roman"/>
              </w:rPr>
              <w:t>Rock</w:t>
            </w:r>
          </w:p>
        </w:tc>
        <w:tc>
          <w:tcPr>
            <w:tcW w:w="2410" w:type="dxa"/>
            <w:shd w:val="clear" w:color="auto" w:fill="auto"/>
            <w:noWrap/>
            <w:vAlign w:val="bottom"/>
          </w:tcPr>
          <w:p w14:paraId="05AB365D" w14:textId="77777777" w:rsidR="00B87C46" w:rsidRPr="00883287" w:rsidRDefault="00B87C46" w:rsidP="00202D5F">
            <w:pPr>
              <w:rPr>
                <w:rFonts w:ascii="Times New Roman" w:hAnsi="Times New Roman"/>
              </w:rPr>
            </w:pPr>
            <w:r w:rsidRPr="00883287">
              <w:rPr>
                <w:rFonts w:ascii="Times New Roman" w:hAnsi="Times New Roman"/>
              </w:rPr>
              <w:t>54°01.799'N 6°05.433'W</w:t>
            </w:r>
          </w:p>
        </w:tc>
      </w:tr>
      <w:tr w:rsidR="00B87C46" w:rsidRPr="00883287" w14:paraId="2F7B428E" w14:textId="77777777" w:rsidTr="00202D5F">
        <w:trPr>
          <w:trHeight w:val="284"/>
        </w:trPr>
        <w:tc>
          <w:tcPr>
            <w:tcW w:w="1084" w:type="dxa"/>
            <w:shd w:val="clear" w:color="auto" w:fill="auto"/>
            <w:noWrap/>
            <w:vAlign w:val="bottom"/>
          </w:tcPr>
          <w:p w14:paraId="0BD15E0F" w14:textId="77777777" w:rsidR="00B87C46" w:rsidRPr="00883287" w:rsidRDefault="00B87C46" w:rsidP="00202D5F">
            <w:pPr>
              <w:jc w:val="center"/>
              <w:rPr>
                <w:rFonts w:ascii="Times New Roman" w:hAnsi="Times New Roman"/>
              </w:rPr>
            </w:pPr>
            <w:r w:rsidRPr="00883287">
              <w:rPr>
                <w:rFonts w:ascii="Times New Roman" w:hAnsi="Times New Roman"/>
              </w:rPr>
              <w:t>76</w:t>
            </w:r>
          </w:p>
        </w:tc>
        <w:tc>
          <w:tcPr>
            <w:tcW w:w="1764" w:type="dxa"/>
            <w:shd w:val="clear" w:color="auto" w:fill="auto"/>
            <w:noWrap/>
            <w:vAlign w:val="bottom"/>
          </w:tcPr>
          <w:p w14:paraId="7A121FBD" w14:textId="77777777" w:rsidR="00B87C46" w:rsidRPr="00883287" w:rsidRDefault="00B87C46" w:rsidP="00202D5F">
            <w:pPr>
              <w:rPr>
                <w:rFonts w:ascii="Times New Roman" w:hAnsi="Times New Roman"/>
              </w:rPr>
            </w:pPr>
            <w:r w:rsidRPr="00883287">
              <w:rPr>
                <w:rFonts w:ascii="Times New Roman" w:hAnsi="Times New Roman"/>
              </w:rPr>
              <w:t>Green Island</w:t>
            </w:r>
          </w:p>
        </w:tc>
        <w:tc>
          <w:tcPr>
            <w:tcW w:w="1985" w:type="dxa"/>
            <w:shd w:val="clear" w:color="auto" w:fill="auto"/>
            <w:noWrap/>
            <w:vAlign w:val="bottom"/>
          </w:tcPr>
          <w:p w14:paraId="2458A201" w14:textId="77777777" w:rsidR="00B87C46" w:rsidRPr="00883287" w:rsidRDefault="00B87C46" w:rsidP="00202D5F">
            <w:pPr>
              <w:jc w:val="center"/>
              <w:rPr>
                <w:rFonts w:ascii="Times New Roman" w:hAnsi="Times New Roman"/>
              </w:rPr>
            </w:pPr>
            <w:r w:rsidRPr="00883287">
              <w:rPr>
                <w:rFonts w:ascii="Times New Roman" w:hAnsi="Times New Roman"/>
              </w:rPr>
              <w:t>Rock</w:t>
            </w:r>
          </w:p>
        </w:tc>
        <w:tc>
          <w:tcPr>
            <w:tcW w:w="2410" w:type="dxa"/>
            <w:shd w:val="clear" w:color="auto" w:fill="auto"/>
            <w:noWrap/>
            <w:vAlign w:val="bottom"/>
          </w:tcPr>
          <w:p w14:paraId="774BBC14" w14:textId="77777777" w:rsidR="00B87C46" w:rsidRPr="00883287" w:rsidRDefault="00B87C46" w:rsidP="00202D5F">
            <w:pPr>
              <w:rPr>
                <w:rFonts w:ascii="Times New Roman" w:hAnsi="Times New Roman"/>
              </w:rPr>
            </w:pPr>
            <w:r w:rsidRPr="00883287">
              <w:rPr>
                <w:rFonts w:ascii="Times New Roman" w:hAnsi="Times New Roman"/>
              </w:rPr>
              <w:t>54°01.959'N 6°05.754'W</w:t>
            </w:r>
          </w:p>
        </w:tc>
      </w:tr>
      <w:tr w:rsidR="00B87C46" w:rsidRPr="00883287" w14:paraId="79F3D93B" w14:textId="77777777" w:rsidTr="00202D5F">
        <w:trPr>
          <w:trHeight w:val="284"/>
        </w:trPr>
        <w:tc>
          <w:tcPr>
            <w:tcW w:w="1084" w:type="dxa"/>
            <w:tcBorders>
              <w:bottom w:val="single" w:sz="4" w:space="0" w:color="auto"/>
            </w:tcBorders>
            <w:shd w:val="clear" w:color="auto" w:fill="auto"/>
            <w:noWrap/>
            <w:vAlign w:val="bottom"/>
          </w:tcPr>
          <w:p w14:paraId="26B4FBA8" w14:textId="77777777" w:rsidR="00B87C46" w:rsidRPr="00883287" w:rsidRDefault="00B87C46" w:rsidP="00202D5F">
            <w:pPr>
              <w:jc w:val="center"/>
              <w:rPr>
                <w:rFonts w:ascii="Times New Roman" w:hAnsi="Times New Roman"/>
              </w:rPr>
            </w:pPr>
            <w:r w:rsidRPr="00883287">
              <w:rPr>
                <w:rFonts w:ascii="Times New Roman" w:hAnsi="Times New Roman"/>
              </w:rPr>
              <w:t>77</w:t>
            </w:r>
          </w:p>
        </w:tc>
        <w:tc>
          <w:tcPr>
            <w:tcW w:w="1764" w:type="dxa"/>
            <w:tcBorders>
              <w:bottom w:val="single" w:sz="4" w:space="0" w:color="auto"/>
            </w:tcBorders>
            <w:shd w:val="clear" w:color="auto" w:fill="auto"/>
            <w:noWrap/>
            <w:vAlign w:val="bottom"/>
          </w:tcPr>
          <w:p w14:paraId="08272D1B" w14:textId="77777777" w:rsidR="00B87C46" w:rsidRPr="00883287" w:rsidRDefault="00B87C46" w:rsidP="00202D5F">
            <w:pPr>
              <w:rPr>
                <w:rFonts w:ascii="Times New Roman" w:hAnsi="Times New Roman"/>
              </w:rPr>
            </w:pPr>
            <w:r w:rsidRPr="00883287">
              <w:rPr>
                <w:rFonts w:ascii="Times New Roman" w:hAnsi="Times New Roman"/>
              </w:rPr>
              <w:t>Dundalk</w:t>
            </w:r>
          </w:p>
        </w:tc>
        <w:tc>
          <w:tcPr>
            <w:tcW w:w="1985" w:type="dxa"/>
            <w:tcBorders>
              <w:bottom w:val="single" w:sz="4" w:space="0" w:color="auto"/>
            </w:tcBorders>
            <w:shd w:val="clear" w:color="auto" w:fill="auto"/>
            <w:noWrap/>
            <w:vAlign w:val="bottom"/>
          </w:tcPr>
          <w:p w14:paraId="61FA2CD0" w14:textId="77777777" w:rsidR="00B87C46" w:rsidRPr="00883287" w:rsidRDefault="00B87C46" w:rsidP="00202D5F">
            <w:pPr>
              <w:jc w:val="center"/>
              <w:rPr>
                <w:rFonts w:ascii="Times New Roman" w:hAnsi="Times New Roman"/>
              </w:rPr>
            </w:pPr>
            <w:r w:rsidRPr="00883287">
              <w:rPr>
                <w:rFonts w:ascii="Times New Roman" w:hAnsi="Times New Roman"/>
              </w:rPr>
              <w:t>Land</w:t>
            </w:r>
          </w:p>
        </w:tc>
        <w:tc>
          <w:tcPr>
            <w:tcW w:w="2410" w:type="dxa"/>
            <w:tcBorders>
              <w:bottom w:val="single" w:sz="4" w:space="0" w:color="auto"/>
            </w:tcBorders>
            <w:shd w:val="clear" w:color="auto" w:fill="auto"/>
            <w:noWrap/>
            <w:vAlign w:val="bottom"/>
          </w:tcPr>
          <w:p w14:paraId="559616C1" w14:textId="77777777" w:rsidR="00B87C46" w:rsidRPr="00883287" w:rsidRDefault="00B87C46" w:rsidP="00202D5F">
            <w:pPr>
              <w:rPr>
                <w:rFonts w:ascii="Times New Roman" w:hAnsi="Times New Roman"/>
              </w:rPr>
            </w:pPr>
            <w:r w:rsidRPr="00883287">
              <w:rPr>
                <w:rFonts w:ascii="Times New Roman" w:hAnsi="Times New Roman"/>
              </w:rPr>
              <w:t>53°58.560'N 6°17.714'W</w:t>
            </w:r>
          </w:p>
        </w:tc>
      </w:tr>
    </w:tbl>
    <w:p w14:paraId="1AE19496" w14:textId="77777777" w:rsidR="00B87C46" w:rsidRPr="00883287" w:rsidRDefault="00B87C46" w:rsidP="00B87C46"/>
    <w:p w14:paraId="5B0E048C" w14:textId="77777777" w:rsidR="00B87C46" w:rsidRPr="00883287" w:rsidRDefault="00B87C46" w:rsidP="00B87C46"/>
    <w:p w14:paraId="43D168B1" w14:textId="77777777" w:rsidR="00B87C46" w:rsidRPr="00883287" w:rsidRDefault="00B87C46" w:rsidP="000567D9">
      <w:pPr>
        <w:pStyle w:val="Appendix"/>
        <w:numPr>
          <w:ilvl w:val="0"/>
          <w:numId w:val="50"/>
        </w:numPr>
        <w:tabs>
          <w:tab w:val="left" w:pos="1985"/>
        </w:tabs>
        <w:spacing w:before="0"/>
        <w:ind w:left="1985" w:hanging="1985"/>
        <w:rPr>
          <w:i w:val="0"/>
          <w:u w:val="none"/>
        </w:rPr>
      </w:pPr>
      <w:r w:rsidRPr="00883287">
        <w:br w:type="page"/>
      </w:r>
      <w:bookmarkStart w:id="78" w:name="_Toc244937720"/>
      <w:bookmarkStart w:id="79" w:name="_Toc452045798"/>
      <w:r w:rsidRPr="00883287">
        <w:rPr>
          <w:i w:val="0"/>
          <w:u w:val="none"/>
        </w:rPr>
        <w:t>BIBLIOGRAPHY &amp; RELEVANT WEBSITES</w:t>
      </w:r>
      <w:bookmarkEnd w:id="78"/>
      <w:bookmarkEnd w:id="79"/>
    </w:p>
    <w:p w14:paraId="53AA357A" w14:textId="77777777" w:rsidR="00B87C46" w:rsidRPr="00883287" w:rsidRDefault="00B87C46" w:rsidP="00B87C46">
      <w:pPr>
        <w:pStyle w:val="BodyText"/>
        <w:rPr>
          <w:b/>
          <w:sz w:val="24"/>
        </w:rPr>
      </w:pPr>
      <w:r w:rsidRPr="00883287">
        <w:rPr>
          <w:b/>
          <w:sz w:val="24"/>
        </w:rPr>
        <w:t>BIBLIOGRAPHY</w:t>
      </w:r>
    </w:p>
    <w:p w14:paraId="43D267BB"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Ashurst, J. &amp; Ashurst, N. 1988. Practical Building Conservation, English Heritage Technical Handbook Vol. 1: Stone Masonry. Gower, Aldershot (ISBN 0-291-39745-X)</w:t>
      </w:r>
    </w:p>
    <w:p w14:paraId="79E245AD"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Ashurst, J. &amp; Ashurst, N. 1988. Practical Building Conservation, English Heritage Technical Handbook Vol. 2: Brick, Terracotta &amp; Earth. Gower, Aldershot (ISBN 0-291-39746-8)</w:t>
      </w:r>
    </w:p>
    <w:p w14:paraId="7897E864"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Ashurst, J. &amp; Ashurst, N. 1988. Practical Building Conservation, English Heritage Technical Handbook Vol. 3: Mortars, Plasters &amp; Renders. Gower, Aldershot (ISBN 0-291-39747-6)</w:t>
      </w:r>
    </w:p>
    <w:p w14:paraId="76BB4FEB"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Ashurst, J. &amp; Ashurst, N. 1988. Practical Building Conservation, English Heritage Technical Handbook Vol. 4: Metals. Gower, Aldershot (ISBN 0-291-39748-4)</w:t>
      </w:r>
    </w:p>
    <w:p w14:paraId="0AF5D380"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Ashurst, J. &amp; Ashurst, N. 1988. Practical Building Conservation, English Heritage Technical Handbook Vol. 5: Wood, Glass &amp; Resins. Gower, Aldershot (ISBN 0-291-39776-X)</w:t>
      </w:r>
    </w:p>
    <w:p w14:paraId="13BF82FC"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Blakeley, R.J. 2006. Conditioning of Remote Historic Lighthouses and Associated Buildings: The Role of Renewable Energy Systems. Unpublished MSc Dissertation, Heriot-Watt University, Edinburgh.</w:t>
      </w:r>
    </w:p>
    <w:p w14:paraId="3510BAD7"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Blakeley, R.J. &amp; Ward, N. 2001. Building Conditioning. GLA Development Department Report No. 06 (RD/06/NW/01: April 2001, Issue 2)</w:t>
      </w:r>
    </w:p>
    <w:p w14:paraId="5DDC93E9"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Blakeley, R.J., Banfill, P. &amp; Harris, D. 2007. Managing the Internal Environment in Lighthouses and Other Remote Buildings. TH Report No. 175032 (May 2007) (Trinity House &amp; Heriot-Watt University)</w:t>
      </w:r>
    </w:p>
    <w:p w14:paraId="72232842"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BRE 2006. BRE Building Elements Series: Foundations, Basements &amp; External Works. BRE Press (ISBN 1-86081-540-5)</w:t>
      </w:r>
    </w:p>
    <w:p w14:paraId="49CC6B48"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BRE 2006. BRE Building Elements Series: Walls, Windows &amp; Doors. BRE Press (ISBN 1-86081-235-X)</w:t>
      </w:r>
    </w:p>
    <w:p w14:paraId="423C7403"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BRE 2000. BRE Building Elements Series: Roofs &amp; Roofing. BRE Press (ISBN 9781860810688)</w:t>
      </w:r>
    </w:p>
    <w:p w14:paraId="243B5C2D" w14:textId="77777777" w:rsidR="00B87C46" w:rsidRPr="00883287" w:rsidRDefault="00B87C46" w:rsidP="00B87C46">
      <w:pPr>
        <w:ind w:left="1134" w:hanging="1134"/>
        <w:rPr>
          <w:rFonts w:ascii="Times New Roman" w:hAnsi="Times New Roman"/>
        </w:rPr>
      </w:pPr>
      <w:r w:rsidRPr="00883287">
        <w:rPr>
          <w:rFonts w:ascii="Times New Roman" w:hAnsi="Times New Roman"/>
        </w:rPr>
        <w:t xml:space="preserve">Cassar, M. &amp; Hutchings, J. 2000. Relative Humidity and Temperature Pattern Book: A guide to understanding and using data on the museum environment. Museums &amp; Galleries Commission, London (ISBN 0-948630-88-4) </w:t>
      </w:r>
    </w:p>
    <w:p w14:paraId="144BEFF6" w14:textId="77777777" w:rsidR="00B87C46" w:rsidRPr="00883287" w:rsidRDefault="00B87C46" w:rsidP="00B87C46">
      <w:pPr>
        <w:spacing w:after="240"/>
        <w:ind w:left="1134"/>
        <w:rPr>
          <w:rFonts w:ascii="Times New Roman" w:hAnsi="Times New Roman"/>
        </w:rPr>
      </w:pPr>
      <w:r w:rsidRPr="00883287">
        <w:rPr>
          <w:rFonts w:ascii="Times New Roman" w:hAnsi="Times New Roman"/>
        </w:rPr>
        <w:t xml:space="preserve">PDF available for download at: </w:t>
      </w:r>
      <w:hyperlink r:id="rId170" w:history="1">
        <w:r w:rsidRPr="00883287">
          <w:rPr>
            <w:rStyle w:val="Hyperlink"/>
            <w:rFonts w:ascii="Times New Roman" w:hAnsi="Times New Roman"/>
          </w:rPr>
          <w:t>http://www.ucl.ac.uk/sustainableheritage/RH_pattern_book.pdf</w:t>
        </w:r>
      </w:hyperlink>
    </w:p>
    <w:p w14:paraId="40415A07"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CIBSE 2002. Guide to Building Services for Historic Buildings. CIBSE (ISBN 1-903287-30-8)</w:t>
      </w:r>
    </w:p>
    <w:p w14:paraId="26279816"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CIBSE 2005. Natural Ventilation in Non-Domestic Buildings. CIBSE (ISBN 1903287561)</w:t>
      </w:r>
    </w:p>
    <w:p w14:paraId="580239CA"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Collings, J. 2002. Old House Care and Repair. Donhead Publishing, Shaftesbury (ISBN 1-873394-61-6)</w:t>
      </w:r>
    </w:p>
    <w:p w14:paraId="686FE441"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Goudie, A. &amp; Viles, H. 1997. Salt Weathering Hazards. Wiley, Chichester (ISBN 0-471-95842-5)</w:t>
      </w:r>
    </w:p>
    <w:p w14:paraId="279484B4"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Hunt, B. 1999. An Inspection of Coquet, Longstone and Inner Farne Lighthouses. TH Report No. 129365 (Stats Report 21371) (January 1999)</w:t>
      </w:r>
    </w:p>
    <w:p w14:paraId="07B3C73C"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Hunt, B. 2002. Longstone &amp; Coquet: Further Investigation of Lighthouses. TH Report No. 129319 (Stats Report 81504-001) (February 2002)</w:t>
      </w:r>
    </w:p>
    <w:p w14:paraId="16EEF41C"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Hyde, P.N.</w:t>
      </w:r>
      <w:r w:rsidRPr="00883287">
        <w:rPr>
          <w:rFonts w:ascii="Times New Roman" w:hAnsi="Times New Roman"/>
          <w:color w:val="FF0000"/>
        </w:rPr>
        <w:t xml:space="preserve"> </w:t>
      </w:r>
      <w:r w:rsidRPr="00883287">
        <w:rPr>
          <w:rFonts w:ascii="Times New Roman" w:hAnsi="Times New Roman"/>
        </w:rPr>
        <w:t>1992 Humidity Measurements at St. Catherine’s Lighthouse. TH Report No. PNH6T92.RT1</w:t>
      </w:r>
    </w:p>
    <w:p w14:paraId="68178932"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Hyde, P.N., Kinnear, R.R.G. &amp; Taylor, M.C. 1988. The Requirements For &amp; Maintenance of Accommodation for Visiting Personnel at Automatic Lighthouses. IEG Sub-Group 5A(i) H:\DB\IEG5A (August 1988)</w:t>
      </w:r>
    </w:p>
    <w:p w14:paraId="69F737C0"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Hyde, P.N., Kinnear, R.R.G. &amp; Taylor, M.C. 1992. Humidity Condensation and Conditioning of Lighthouse Buildings for Unattended Operation. TH Report No. PNH1D90.REP (November 1992)</w:t>
      </w:r>
    </w:p>
    <w:p w14:paraId="4C22B2DE"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IALA Eng. Comm. 1997. IALA Guidelines on Lighthouse Maintenance. Review ENG8/WG1/2 (October 1997)</w:t>
      </w:r>
    </w:p>
    <w:p w14:paraId="6A34BAA0"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IEG5 (CIL, TH &amp; NLB) 1989. The Method of Preparing and Securing Lighthouse Stations and Associated Buildings for Long Term Unattended Operation. IEG5(i) AP002B (3) (4) (5)</w:t>
      </w:r>
    </w:p>
    <w:p w14:paraId="03E86D03"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Kincaid, D. 2002. Adapting Buildings for Changing Uses: Guidelines for Change of Use Refurbishment. Spon Press, London (ISBN 0419235701)</w:t>
      </w:r>
    </w:p>
    <w:p w14:paraId="06AABA40"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Kinnear, R.R.G. 1990. The Preparation of Lighthouse Structures for Long Term Unattended Operation. NLB presentation for IALA Conference XII (Holland)</w:t>
      </w:r>
    </w:p>
    <w:p w14:paraId="5EB7D887"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Lewis, R. 2006. Conditioning of Lighthouse Properties post-Modernisation. TH Design Guidance Note No. 20.03 (cw_eng: 957; Issue 4, February 2006)</w:t>
      </w:r>
    </w:p>
    <w:p w14:paraId="4DFAA47C"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Morriss, R.K. 2000. The Archaeology of Buildings. Tempus, Stroud (ISBN 0-7524-1429-1)</w:t>
      </w:r>
    </w:p>
    <w:p w14:paraId="2385030A"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Rodwell, B.J. 2002. Evaluation of an Endothermic Heating System for Automated Lighthouses. GLA Development Department Report No. 07 (RD-07-SJW-02: March 2002, Issue 01)</w:t>
      </w:r>
    </w:p>
    <w:p w14:paraId="40D24FE1"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Taylor, M.C. 1990. General Criteria for the Maintenance of Visiting Staff Quarters at Automated Lighthouses. CIL presentation for IALA Conference XII (Holland)</w:t>
      </w:r>
    </w:p>
    <w:p w14:paraId="5F4F3BE2"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 xml:space="preserve">US. Gov. 1997. The Historic Lighthouse Preservation Handbook. (ISBN 0-16-049104-5) Avaiable from: </w:t>
      </w:r>
      <w:hyperlink r:id="rId171" w:history="1">
        <w:r w:rsidRPr="00883287">
          <w:rPr>
            <w:rStyle w:val="Hyperlink"/>
            <w:rFonts w:ascii="Times New Roman" w:hAnsi="Times New Roman"/>
          </w:rPr>
          <w:t>http://www.nps.gov/history/maritime/handbook.htm</w:t>
        </w:r>
      </w:hyperlink>
    </w:p>
    <w:p w14:paraId="7DB94270"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Warke, P.A. 2006. Condition Assessment of Longstone Lighthouse. TH Report No. 134663 (February 2006)</w:t>
      </w:r>
    </w:p>
    <w:p w14:paraId="4736ADC3"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Warke, P.A. 2006. Condition Assessment Report and Evaluation of Upgrading Requirements for Casquets Lighthouse. TH Report No. 141407 (July 2006)</w:t>
      </w:r>
    </w:p>
    <w:p w14:paraId="17B4DB0C"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Warke, P.A. 2007. Condition Assessment Report for Coquet Lighthouse. TH Report No. 147621 (January 2007)</w:t>
      </w:r>
    </w:p>
    <w:p w14:paraId="10442099"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Watt, D. 1999. Building Pathology: Principles and Practice. Blackwell Press, London. (ISBN 0-632-04875-1)</w:t>
      </w:r>
    </w:p>
    <w:p w14:paraId="20A33AC4"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Whittall, S.J. 2002. Evaluation of a Combined Heat &amp; Power Generator ‘Whispertech – Whispergen’. GLA Development Department Report No. 10 (RD-10-BJR-02, Issue 01, March 2002)</w:t>
      </w:r>
    </w:p>
    <w:p w14:paraId="311238FC"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Whittal, S.J. 2002. Building Conditioning Lundy South Wind Generator Heating System Experiment. GLA Development Department Report No. 05/SJW/02.Issue 2</w:t>
      </w:r>
    </w:p>
    <w:p w14:paraId="2320F5D6"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Whittal, S.J. 2000. Co-Gen Installation Trial. GLA Development Department Information Sheet No. 91 (Issue 1)</w:t>
      </w:r>
    </w:p>
    <w:p w14:paraId="4283E7DC" w14:textId="77777777" w:rsidR="00B87C46" w:rsidRPr="00883287" w:rsidRDefault="00B87C46" w:rsidP="00B87C46">
      <w:pPr>
        <w:spacing w:after="240"/>
        <w:ind w:left="1134" w:hanging="1134"/>
        <w:rPr>
          <w:rFonts w:ascii="Times New Roman" w:hAnsi="Times New Roman"/>
        </w:rPr>
      </w:pPr>
      <w:r w:rsidRPr="00883287">
        <w:rPr>
          <w:rFonts w:ascii="Times New Roman" w:hAnsi="Times New Roman"/>
        </w:rPr>
        <w:t xml:space="preserve">Young, M.E., Murray, M. &amp; Cordiner, P. 1999. Stone consolidants and chemical treatments in Scotland. Report to Historic Scotland. Summary available at </w:t>
      </w:r>
      <w:hyperlink r:id="rId172" w:history="1">
        <w:r w:rsidRPr="00883287">
          <w:rPr>
            <w:rStyle w:val="Hyperlink"/>
            <w:rFonts w:ascii="Times New Roman" w:hAnsi="Times New Roman"/>
          </w:rPr>
          <w:t>http://www2.rgu.ac.uk/Schools/mcrg/miconsol.htm</w:t>
        </w:r>
      </w:hyperlink>
      <w:r w:rsidRPr="00883287">
        <w:rPr>
          <w:rFonts w:ascii="Times New Roman" w:hAnsi="Times New Roman"/>
        </w:rPr>
        <w:t xml:space="preserve"> </w:t>
      </w:r>
    </w:p>
    <w:p w14:paraId="5962C9F2" w14:textId="77777777" w:rsidR="00B87C46" w:rsidRPr="00883287" w:rsidRDefault="00B87C46" w:rsidP="00B87C46">
      <w:pPr>
        <w:spacing w:after="240"/>
        <w:ind w:left="1134" w:hanging="1134"/>
        <w:rPr>
          <w:rFonts w:ascii="Times New Roman" w:hAnsi="Times New Roman"/>
        </w:rPr>
      </w:pPr>
    </w:p>
    <w:p w14:paraId="3DEA3FC0" w14:textId="77777777" w:rsidR="00B87C46" w:rsidRPr="00883287" w:rsidRDefault="00B87C46" w:rsidP="00B87C46">
      <w:pPr>
        <w:spacing w:after="120"/>
        <w:rPr>
          <w:rFonts w:ascii="Times New Roman" w:hAnsi="Times New Roman"/>
          <w:b/>
        </w:rPr>
      </w:pPr>
      <w:r w:rsidRPr="00883287">
        <w:rPr>
          <w:rFonts w:ascii="Times New Roman" w:hAnsi="Times New Roman"/>
          <w:b/>
        </w:rPr>
        <w:t>RELEVANT WEBSITES</w:t>
      </w:r>
    </w:p>
    <w:p w14:paraId="5E9C85BC" w14:textId="77777777" w:rsidR="00B87C46" w:rsidRPr="00883287" w:rsidRDefault="00B87C46" w:rsidP="00B87C46">
      <w:pPr>
        <w:spacing w:after="120"/>
        <w:rPr>
          <w:rFonts w:ascii="Times New Roman" w:hAnsi="Times New Roman"/>
          <w:b/>
        </w:rPr>
      </w:pPr>
    </w:p>
    <w:p w14:paraId="35C36719" w14:textId="77777777" w:rsidR="00B87C46" w:rsidRPr="00883287" w:rsidRDefault="00CB40DB" w:rsidP="00B87C46">
      <w:pPr>
        <w:spacing w:after="120"/>
        <w:rPr>
          <w:rFonts w:ascii="Times New Roman" w:hAnsi="Times New Roman"/>
        </w:rPr>
      </w:pPr>
      <w:hyperlink r:id="rId173" w:history="1">
        <w:r w:rsidR="00B87C46" w:rsidRPr="00883287">
          <w:rPr>
            <w:rStyle w:val="Hyperlink"/>
            <w:rFonts w:ascii="Times New Roman" w:hAnsi="Times New Roman"/>
          </w:rPr>
          <w:t>http://www.iala-aism.org/</w:t>
        </w:r>
      </w:hyperlink>
      <w:r w:rsidR="00B87C46" w:rsidRPr="00883287">
        <w:rPr>
          <w:rFonts w:ascii="Times New Roman" w:hAnsi="Times New Roman"/>
        </w:rPr>
        <w:t xml:space="preserve"> (International Association of Marine Aids to Navigation and Lighthouse Authorities – IALA)</w:t>
      </w:r>
    </w:p>
    <w:p w14:paraId="2456EFD8" w14:textId="77777777" w:rsidR="00B87C46" w:rsidRPr="00883287" w:rsidRDefault="00CB40DB" w:rsidP="00B87C46">
      <w:pPr>
        <w:spacing w:after="120"/>
        <w:rPr>
          <w:rFonts w:ascii="Times New Roman" w:hAnsi="Times New Roman"/>
        </w:rPr>
      </w:pPr>
      <w:hyperlink r:id="rId174" w:history="1">
        <w:r w:rsidR="00B87C46" w:rsidRPr="00883287">
          <w:rPr>
            <w:rStyle w:val="Hyperlink"/>
            <w:rFonts w:ascii="Times New Roman" w:hAnsi="Times New Roman"/>
          </w:rPr>
          <w:t>http://www.cil.ie/</w:t>
        </w:r>
      </w:hyperlink>
      <w:r w:rsidR="00B87C46" w:rsidRPr="00883287">
        <w:rPr>
          <w:rFonts w:ascii="Times New Roman" w:hAnsi="Times New Roman"/>
        </w:rPr>
        <w:t xml:space="preserve"> (Commissioners of Irish Lights – CIL)</w:t>
      </w:r>
    </w:p>
    <w:p w14:paraId="363BE911" w14:textId="77777777" w:rsidR="00B87C46" w:rsidRPr="00883287" w:rsidRDefault="00CB40DB" w:rsidP="00B87C46">
      <w:pPr>
        <w:spacing w:after="120"/>
        <w:rPr>
          <w:rFonts w:ascii="Times New Roman" w:hAnsi="Times New Roman"/>
        </w:rPr>
      </w:pPr>
      <w:hyperlink r:id="rId175" w:history="1">
        <w:r w:rsidR="00B87C46" w:rsidRPr="00883287">
          <w:rPr>
            <w:rStyle w:val="Hyperlink"/>
            <w:rFonts w:ascii="Times New Roman" w:hAnsi="Times New Roman"/>
          </w:rPr>
          <w:t>http://www.trinityhouse.co.uk/</w:t>
        </w:r>
      </w:hyperlink>
      <w:r w:rsidR="00B87C46" w:rsidRPr="00883287">
        <w:rPr>
          <w:rFonts w:ascii="Times New Roman" w:hAnsi="Times New Roman"/>
        </w:rPr>
        <w:t xml:space="preserve"> (Trinity House – TH)</w:t>
      </w:r>
    </w:p>
    <w:p w14:paraId="33690279" w14:textId="77777777" w:rsidR="00B87C46" w:rsidRPr="00883287" w:rsidRDefault="00CB40DB" w:rsidP="00B87C46">
      <w:pPr>
        <w:spacing w:after="120"/>
        <w:rPr>
          <w:rFonts w:ascii="Times New Roman" w:hAnsi="Times New Roman"/>
        </w:rPr>
      </w:pPr>
      <w:hyperlink r:id="rId176" w:history="1">
        <w:r w:rsidR="00B87C46" w:rsidRPr="00883287">
          <w:rPr>
            <w:rStyle w:val="Hyperlink"/>
            <w:rFonts w:ascii="Times New Roman" w:hAnsi="Times New Roman"/>
          </w:rPr>
          <w:t>http://www.nlb.org.uk/</w:t>
        </w:r>
      </w:hyperlink>
      <w:r w:rsidR="00B87C46" w:rsidRPr="00883287">
        <w:rPr>
          <w:rFonts w:ascii="Times New Roman" w:hAnsi="Times New Roman"/>
        </w:rPr>
        <w:t xml:space="preserve"> (Northern Lighthouse Board – NLB)</w:t>
      </w:r>
    </w:p>
    <w:p w14:paraId="5E90B8DE" w14:textId="77777777" w:rsidR="00B87C46" w:rsidRPr="00883287" w:rsidRDefault="00CB40DB" w:rsidP="00B87C46">
      <w:pPr>
        <w:spacing w:after="120"/>
        <w:rPr>
          <w:rFonts w:ascii="Times New Roman" w:hAnsi="Times New Roman"/>
        </w:rPr>
      </w:pPr>
      <w:hyperlink r:id="rId177" w:history="1">
        <w:r w:rsidR="00B87C46" w:rsidRPr="00883287">
          <w:rPr>
            <w:rStyle w:val="Hyperlink"/>
            <w:rFonts w:ascii="Times New Roman" w:hAnsi="Times New Roman"/>
          </w:rPr>
          <w:t>http://schrijversystem.com/english/en_solution.html</w:t>
        </w:r>
      </w:hyperlink>
      <w:r w:rsidR="00B87C46" w:rsidRPr="00883287">
        <w:rPr>
          <w:rFonts w:ascii="Times New Roman" w:hAnsi="Times New Roman"/>
        </w:rPr>
        <w:t xml:space="preserve"> (Schrijver damp control system)</w:t>
      </w:r>
    </w:p>
    <w:p w14:paraId="7110FF7A" w14:textId="77777777" w:rsidR="00B87C46" w:rsidRPr="00883287" w:rsidRDefault="00CB40DB" w:rsidP="00B87C46">
      <w:pPr>
        <w:spacing w:after="120"/>
        <w:rPr>
          <w:rFonts w:ascii="Times New Roman" w:hAnsi="Times New Roman"/>
        </w:rPr>
      </w:pPr>
      <w:hyperlink r:id="rId178" w:history="1">
        <w:r w:rsidR="00B87C46" w:rsidRPr="00883287">
          <w:rPr>
            <w:rStyle w:val="Hyperlink"/>
            <w:rFonts w:ascii="Times New Roman" w:hAnsi="Times New Roman"/>
          </w:rPr>
          <w:t>http://www.deltamembranes.com/</w:t>
        </w:r>
      </w:hyperlink>
      <w:r w:rsidR="00B87C46" w:rsidRPr="00883287">
        <w:rPr>
          <w:rFonts w:ascii="Times New Roman" w:hAnsi="Times New Roman"/>
        </w:rPr>
        <w:t xml:space="preserve"> (Delta Membrane Systems: Damp Control Systems)</w:t>
      </w:r>
    </w:p>
    <w:p w14:paraId="3425DB90" w14:textId="77777777" w:rsidR="00B87C46" w:rsidRPr="00883287" w:rsidRDefault="00CB40DB" w:rsidP="00B87C46">
      <w:pPr>
        <w:spacing w:after="120"/>
        <w:rPr>
          <w:rFonts w:ascii="Times New Roman" w:hAnsi="Times New Roman"/>
        </w:rPr>
      </w:pPr>
      <w:hyperlink r:id="rId179" w:history="1">
        <w:r w:rsidR="00B87C46" w:rsidRPr="00883287">
          <w:rPr>
            <w:rStyle w:val="Hyperlink"/>
            <w:rFonts w:ascii="Times New Roman" w:hAnsi="Times New Roman"/>
          </w:rPr>
          <w:t>http://www.newton-membranes.co.uk/</w:t>
        </w:r>
      </w:hyperlink>
      <w:r w:rsidR="00B87C46" w:rsidRPr="00883287">
        <w:rPr>
          <w:rFonts w:ascii="Times New Roman" w:hAnsi="Times New Roman"/>
        </w:rPr>
        <w:t xml:space="preserve"> (Newton Membranes: Damp Control Systems)</w:t>
      </w:r>
    </w:p>
    <w:p w14:paraId="2B65010D" w14:textId="77777777" w:rsidR="00B87C46" w:rsidRPr="00883287" w:rsidRDefault="00CB40DB" w:rsidP="00B87C46">
      <w:pPr>
        <w:spacing w:after="120"/>
        <w:rPr>
          <w:rFonts w:ascii="Times New Roman" w:hAnsi="Times New Roman"/>
        </w:rPr>
      </w:pPr>
      <w:hyperlink r:id="rId180" w:history="1">
        <w:r w:rsidR="00B87C46" w:rsidRPr="00883287">
          <w:rPr>
            <w:rStyle w:val="Hyperlink"/>
            <w:rFonts w:ascii="Times New Roman" w:hAnsi="Times New Roman"/>
          </w:rPr>
          <w:t>http://www.lascarelectronics.com/usb-data-logger.php</w:t>
        </w:r>
      </w:hyperlink>
      <w:r w:rsidR="00B87C46" w:rsidRPr="00883287">
        <w:rPr>
          <w:rFonts w:ascii="Times New Roman" w:hAnsi="Times New Roman"/>
        </w:rPr>
        <w:t xml:space="preserve"> (USB temperature/humidity data-loggers)</w:t>
      </w:r>
    </w:p>
    <w:p w14:paraId="5CE60C1D" w14:textId="77777777" w:rsidR="00B87C46" w:rsidRPr="00883287" w:rsidRDefault="00CB40DB" w:rsidP="00B87C46">
      <w:pPr>
        <w:spacing w:after="120"/>
        <w:rPr>
          <w:rFonts w:ascii="Times New Roman" w:hAnsi="Times New Roman"/>
        </w:rPr>
      </w:pPr>
      <w:hyperlink r:id="rId181" w:history="1">
        <w:r w:rsidR="00B87C46" w:rsidRPr="00883287">
          <w:rPr>
            <w:rStyle w:val="Hyperlink"/>
            <w:rFonts w:ascii="Times New Roman" w:hAnsi="Times New Roman"/>
          </w:rPr>
          <w:t>http://www.grant.co.uk/</w:t>
        </w:r>
      </w:hyperlink>
      <w:r w:rsidR="00B87C46" w:rsidRPr="00883287">
        <w:rPr>
          <w:rFonts w:ascii="Times New Roman" w:hAnsi="Times New Roman"/>
        </w:rPr>
        <w:t xml:space="preserve"> (Grant Squirrel data-loggers)</w:t>
      </w:r>
    </w:p>
    <w:p w14:paraId="006B9DD0" w14:textId="77777777" w:rsidR="00B87C46" w:rsidRPr="00883287" w:rsidRDefault="00CB40DB" w:rsidP="00B87C46">
      <w:pPr>
        <w:spacing w:after="120"/>
        <w:rPr>
          <w:rFonts w:ascii="Times New Roman" w:hAnsi="Times New Roman"/>
        </w:rPr>
      </w:pPr>
      <w:hyperlink r:id="rId182" w:history="1">
        <w:r w:rsidR="00B87C46" w:rsidRPr="00883287">
          <w:rPr>
            <w:rStyle w:val="Hyperlink"/>
            <w:rFonts w:ascii="Times New Roman" w:hAnsi="Times New Roman"/>
          </w:rPr>
          <w:t>http://www.geminidataloggers.com/</w:t>
        </w:r>
      </w:hyperlink>
      <w:r w:rsidR="00B87C46" w:rsidRPr="00883287">
        <w:rPr>
          <w:rFonts w:ascii="Times New Roman" w:hAnsi="Times New Roman"/>
        </w:rPr>
        <w:t xml:space="preserve"> (Gemini TinyTag data-loggers)</w:t>
      </w:r>
    </w:p>
    <w:p w14:paraId="3B91EFE8" w14:textId="77777777" w:rsidR="00B87C46" w:rsidRPr="00883287" w:rsidRDefault="00CB40DB" w:rsidP="00B87C46">
      <w:pPr>
        <w:spacing w:after="120"/>
        <w:rPr>
          <w:rFonts w:ascii="Times New Roman" w:hAnsi="Times New Roman"/>
        </w:rPr>
      </w:pPr>
      <w:hyperlink r:id="rId183" w:history="1">
        <w:r w:rsidR="00B87C46" w:rsidRPr="00883287">
          <w:rPr>
            <w:rStyle w:val="Hyperlink"/>
            <w:rFonts w:ascii="Times New Roman" w:hAnsi="Times New Roman"/>
          </w:rPr>
          <w:t>http://www.onsetcomp.com/</w:t>
        </w:r>
      </w:hyperlink>
      <w:r w:rsidR="00B87C46" w:rsidRPr="00883287">
        <w:rPr>
          <w:rFonts w:ascii="Times New Roman" w:hAnsi="Times New Roman"/>
        </w:rPr>
        <w:t xml:space="preserve"> (Onset Hobo temperature/humidity data-loggers)</w:t>
      </w:r>
    </w:p>
    <w:p w14:paraId="68AD6BB9" w14:textId="77777777" w:rsidR="00B87C46" w:rsidRPr="00883287" w:rsidRDefault="00CB40DB" w:rsidP="00B87C46">
      <w:pPr>
        <w:spacing w:after="120"/>
        <w:rPr>
          <w:rFonts w:ascii="Times New Roman" w:hAnsi="Times New Roman"/>
        </w:rPr>
      </w:pPr>
      <w:hyperlink r:id="rId184" w:history="1">
        <w:r w:rsidR="00B87C46" w:rsidRPr="00883287">
          <w:rPr>
            <w:rStyle w:val="Hyperlink"/>
            <w:rFonts w:ascii="Times New Roman" w:hAnsi="Times New Roman"/>
          </w:rPr>
          <w:t>http://www.provenenergy.co.uk/</w:t>
        </w:r>
      </w:hyperlink>
      <w:r w:rsidR="00B87C46" w:rsidRPr="00883287">
        <w:rPr>
          <w:rFonts w:ascii="Times New Roman" w:hAnsi="Times New Roman"/>
        </w:rPr>
        <w:t xml:space="preserve"> (Proven Energy wind turbine systems)</w:t>
      </w:r>
    </w:p>
    <w:p w14:paraId="600A98B5" w14:textId="77777777" w:rsidR="00B87C46" w:rsidRPr="00883287" w:rsidRDefault="00CB40DB" w:rsidP="00B87C46">
      <w:pPr>
        <w:spacing w:after="120"/>
        <w:rPr>
          <w:rFonts w:ascii="Times New Roman" w:hAnsi="Times New Roman"/>
        </w:rPr>
      </w:pPr>
      <w:hyperlink r:id="rId185" w:history="1">
        <w:r w:rsidR="00B87C46" w:rsidRPr="00883287">
          <w:rPr>
            <w:rStyle w:val="Hyperlink"/>
            <w:rFonts w:ascii="Times New Roman" w:hAnsi="Times New Roman"/>
          </w:rPr>
          <w:t>http://www.whispergen.com/</w:t>
        </w:r>
      </w:hyperlink>
      <w:r w:rsidR="00B87C46" w:rsidRPr="00883287">
        <w:rPr>
          <w:rFonts w:ascii="Times New Roman" w:hAnsi="Times New Roman"/>
        </w:rPr>
        <w:t xml:space="preserve"> (WhisperGen Heat and Power systems)</w:t>
      </w:r>
    </w:p>
    <w:p w14:paraId="1191454D" w14:textId="77777777" w:rsidR="00B87C46" w:rsidRPr="00883287" w:rsidRDefault="00CB40DB" w:rsidP="00B87C46">
      <w:pPr>
        <w:spacing w:after="120"/>
        <w:rPr>
          <w:rFonts w:ascii="Times New Roman" w:hAnsi="Times New Roman"/>
        </w:rPr>
      </w:pPr>
      <w:hyperlink r:id="rId186" w:history="1">
        <w:r w:rsidR="00B87C46" w:rsidRPr="00883287">
          <w:rPr>
            <w:rStyle w:val="Hyperlink"/>
            <w:rFonts w:ascii="Times New Roman" w:hAnsi="Times New Roman"/>
          </w:rPr>
          <w:t>http://www.bre.co.uk/</w:t>
        </w:r>
      </w:hyperlink>
      <w:r w:rsidR="00B87C46" w:rsidRPr="00883287">
        <w:rPr>
          <w:rFonts w:ascii="Times New Roman" w:hAnsi="Times New Roman"/>
        </w:rPr>
        <w:t xml:space="preserve"> (Building Research Establishment – BRE)</w:t>
      </w:r>
    </w:p>
    <w:p w14:paraId="0D1C63E2" w14:textId="77777777" w:rsidR="00B87C46" w:rsidRPr="00883287" w:rsidRDefault="00CB40DB" w:rsidP="00B87C46">
      <w:pPr>
        <w:spacing w:after="120"/>
        <w:rPr>
          <w:rFonts w:ascii="Times New Roman" w:hAnsi="Times New Roman"/>
        </w:rPr>
      </w:pPr>
      <w:hyperlink r:id="rId187" w:history="1">
        <w:r w:rsidR="00B87C46" w:rsidRPr="00883287">
          <w:rPr>
            <w:rStyle w:val="Hyperlink"/>
            <w:rFonts w:ascii="Times New Roman" w:hAnsi="Times New Roman"/>
          </w:rPr>
          <w:t>http://www2.rgu.ac.uk/Schools/mcrg/miconsol.htm</w:t>
        </w:r>
      </w:hyperlink>
      <w:r w:rsidR="00B87C46" w:rsidRPr="00883287">
        <w:rPr>
          <w:rFonts w:ascii="Times New Roman" w:hAnsi="Times New Roman"/>
        </w:rPr>
        <w:t xml:space="preserve"> (Sandstone consolidants and water repellents: Summary of report for Historic Scotland by Young </w:t>
      </w:r>
      <w:r w:rsidR="00B87C46" w:rsidRPr="00883287">
        <w:rPr>
          <w:rFonts w:ascii="Times New Roman" w:hAnsi="Times New Roman"/>
          <w:i/>
        </w:rPr>
        <w:t>et al</w:t>
      </w:r>
      <w:r w:rsidR="00B87C46" w:rsidRPr="00883287">
        <w:rPr>
          <w:rFonts w:ascii="Times New Roman" w:hAnsi="Times New Roman"/>
        </w:rPr>
        <w:t>. 1999)</w:t>
      </w:r>
    </w:p>
    <w:p w14:paraId="15307E77" w14:textId="77777777" w:rsidR="00B87C46" w:rsidRPr="00883287" w:rsidRDefault="00CB40DB" w:rsidP="00B87C46">
      <w:pPr>
        <w:spacing w:after="120"/>
        <w:rPr>
          <w:rFonts w:ascii="Times New Roman" w:hAnsi="Times New Roman"/>
        </w:rPr>
      </w:pPr>
      <w:hyperlink r:id="rId188" w:history="1">
        <w:r w:rsidR="00B87C46" w:rsidRPr="00883287">
          <w:rPr>
            <w:rStyle w:val="Hyperlink"/>
            <w:rFonts w:ascii="Times New Roman" w:hAnsi="Times New Roman"/>
          </w:rPr>
          <w:t>http://www.ucl.ac.uk/sustainableheritage/RH_pattern_book.pdf</w:t>
        </w:r>
      </w:hyperlink>
      <w:r w:rsidR="00B87C46" w:rsidRPr="00883287">
        <w:rPr>
          <w:rFonts w:ascii="Times New Roman" w:hAnsi="Times New Roman"/>
        </w:rPr>
        <w:t xml:space="preserve"> (Relative Humidity and Temperature Pattern Book)</w:t>
      </w:r>
    </w:p>
    <w:p w14:paraId="007058E7" w14:textId="77777777" w:rsidR="00B87C46" w:rsidRPr="00883287" w:rsidRDefault="00CB40DB" w:rsidP="00B87C46">
      <w:pPr>
        <w:spacing w:after="120"/>
        <w:rPr>
          <w:rFonts w:ascii="Times New Roman" w:hAnsi="Times New Roman"/>
        </w:rPr>
      </w:pPr>
      <w:hyperlink r:id="rId189" w:history="1">
        <w:r w:rsidR="00B87C46" w:rsidRPr="00883287">
          <w:rPr>
            <w:rStyle w:val="Hyperlink"/>
            <w:rFonts w:ascii="Times New Roman" w:hAnsi="Times New Roman"/>
          </w:rPr>
          <w:t>http://www.nps.gov/history/maritime/handbook.htm</w:t>
        </w:r>
      </w:hyperlink>
      <w:r w:rsidR="00B87C46" w:rsidRPr="00883287">
        <w:rPr>
          <w:rFonts w:ascii="Times New Roman" w:hAnsi="Times New Roman"/>
        </w:rPr>
        <w:t xml:space="preserve"> (The Historic Lighthouse Preservation Handbook – US Government)</w:t>
      </w:r>
    </w:p>
    <w:p w14:paraId="710F35D6" w14:textId="77777777" w:rsidR="0042565E" w:rsidRPr="00883287" w:rsidRDefault="0042565E" w:rsidP="00DA211F">
      <w:pPr>
        <w:spacing w:after="200" w:line="276" w:lineRule="auto"/>
        <w:rPr>
          <w:rFonts w:asciiTheme="majorHAnsi" w:eastAsiaTheme="majorEastAsia" w:hAnsiTheme="majorHAnsi" w:cstheme="majorBidi"/>
          <w:b/>
          <w:bCs/>
          <w:caps/>
          <w:color w:val="407EC9"/>
          <w:sz w:val="28"/>
          <w:szCs w:val="24"/>
        </w:rPr>
      </w:pPr>
    </w:p>
    <w:sectPr w:rsidR="0042565E" w:rsidRPr="00883287" w:rsidSect="00DA211F">
      <w:headerReference w:type="default" r:id="rId190"/>
      <w:footerReference w:type="default" r:id="rId191"/>
      <w:pgSz w:w="11906" w:h="16838" w:code="9"/>
      <w:pgMar w:top="567" w:right="794" w:bottom="567" w:left="907" w:header="850" w:footer="850"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 w:author="Michael Hadley" w:date="2016-06-16T08:59:00Z" w:initials="MH">
    <w:p w14:paraId="641E1D2E" w14:textId="5C0261B3" w:rsidR="00D15C96" w:rsidRDefault="00D15C96">
      <w:pPr>
        <w:pStyle w:val="CommentText"/>
      </w:pPr>
      <w:r>
        <w:rPr>
          <w:rStyle w:val="CommentReference"/>
        </w:rPr>
        <w:annotationRef/>
      </w:r>
      <w:r>
        <w:t>Query</w:t>
      </w:r>
    </w:p>
  </w:comment>
  <w:comment w:id="5" w:author="Michael Hadley" w:date="2016-06-16T08:59:00Z" w:initials="MH">
    <w:p w14:paraId="08DF9A02" w14:textId="23B14E86" w:rsidR="00D15C96" w:rsidRDefault="00D15C96">
      <w:pPr>
        <w:pStyle w:val="CommentText"/>
      </w:pPr>
      <w:r>
        <w:rPr>
          <w:rStyle w:val="CommentReference"/>
        </w:rPr>
        <w:annotationRef/>
      </w:r>
      <w:r>
        <w:t>Query</w:t>
      </w:r>
    </w:p>
  </w:comment>
  <w:comment w:id="6" w:author="Michael Hadley" w:date="2016-06-16T08:46:00Z" w:initials="MH">
    <w:p w14:paraId="307F8A9A" w14:textId="00121C32" w:rsidR="00335EE9" w:rsidRDefault="00335EE9">
      <w:pPr>
        <w:pStyle w:val="CommentText"/>
      </w:pPr>
      <w:r>
        <w:rPr>
          <w:rStyle w:val="CommentReference"/>
        </w:rPr>
        <w:annotationRef/>
      </w:r>
      <w:r>
        <w:t>Query</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41E1D2E" w15:done="0"/>
  <w15:commentEx w15:paraId="08DF9A02" w15:done="0"/>
  <w15:commentEx w15:paraId="307F8A9A"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5EEABBE" w14:textId="77777777" w:rsidR="00CB40DB" w:rsidRDefault="00CB40DB" w:rsidP="003274DB">
      <w:r>
        <w:separator/>
      </w:r>
    </w:p>
    <w:p w14:paraId="703F8172" w14:textId="77777777" w:rsidR="00CB40DB" w:rsidRDefault="00CB40DB"/>
  </w:endnote>
  <w:endnote w:type="continuationSeparator" w:id="0">
    <w:p w14:paraId="2CCE25CD" w14:textId="77777777" w:rsidR="00CB40DB" w:rsidRDefault="00CB40DB" w:rsidP="003274DB">
      <w:r>
        <w:continuationSeparator/>
      </w:r>
    </w:p>
    <w:p w14:paraId="7B8D06D4" w14:textId="77777777" w:rsidR="00CB40DB" w:rsidRDefault="00CB40D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imes-Roman">
    <w:charset w:val="00"/>
    <w:family w:val="auto"/>
    <w:pitch w:val="variable"/>
    <w:sig w:usb0="00000003" w:usb1="00000000" w:usb2="00000000" w:usb3="00000000" w:csb0="00000001" w:csb1="00000000"/>
  </w:font>
  <w:font w:name="Times-Italic">
    <w:charset w:val="00"/>
    <w:family w:val="auto"/>
    <w:pitch w:val="variable"/>
    <w:sig w:usb0="00000003" w:usb1="00000000" w:usb2="00000000" w:usb3="00000000" w:csb0="00000001" w:csb1="00000000"/>
  </w:font>
  <w:font w:name="Palatino-Roman">
    <w:charset w:val="00"/>
    <w:family w:val="auto"/>
    <w:pitch w:val="variable"/>
    <w:sig w:usb0="A00002FF" w:usb1="7800205A" w:usb2="14600000" w:usb3="00000000" w:csb0="00000193" w:csb1="00000000"/>
  </w:font>
  <w:font w:name="Wingdings 2">
    <w:panose1 w:val="05020102010507070707"/>
    <w:charset w:val="02"/>
    <w:family w:val="roman"/>
    <w:pitch w:val="variable"/>
    <w:sig w:usb0="00000000" w:usb1="10000000" w:usb2="00000000" w:usb3="00000000" w:csb0="80000000" w:csb1="00000000"/>
  </w:font>
  <w:font w:name="Verdana">
    <w:panose1 w:val="020B0604030504040204"/>
    <w:charset w:val="00"/>
    <w:family w:val="auto"/>
    <w:pitch w:val="variable"/>
    <w:sig w:usb0="A10006FF" w:usb1="4000205B" w:usb2="00000010" w:usb3="00000000" w:csb0="0000019F" w:csb1="00000000"/>
  </w:font>
  <w:font w:name="Helvetica">
    <w:panose1 w:val="020B0604020202020204"/>
    <w:charset w:val="00"/>
    <w:family w:val="swiss"/>
    <w:notTrueType/>
    <w:pitch w:val="variable"/>
    <w:sig w:usb0="00000003" w:usb1="00000000" w:usb2="00000000" w:usb3="00000000" w:csb0="00000001" w:csb1="00000000"/>
  </w:font>
  <w:font w:name="ArialMT">
    <w:charset w:val="00"/>
    <w:family w:val="auto"/>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ED8458" w14:textId="77777777" w:rsidR="00AC2DE2" w:rsidRDefault="00AC2DE2"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1FB0719" w14:textId="77777777" w:rsidR="00AC2DE2" w:rsidRDefault="00AC2DE2"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564C2FD5" w14:textId="77777777" w:rsidR="00AC2DE2" w:rsidRDefault="00AC2DE2"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3D3F1D8" w14:textId="77777777" w:rsidR="00AC2DE2" w:rsidRDefault="00AC2DE2"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34F1C1CA" w14:textId="77777777" w:rsidR="00AC2DE2" w:rsidRDefault="00AC2DE2" w:rsidP="005378A6">
    <w:pPr>
      <w:pStyle w:val="Footer"/>
      <w:ind w:right="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BB1F49" w14:textId="77777777" w:rsidR="00AC2DE2" w:rsidRPr="00C716E5" w:rsidRDefault="00AC2DE2" w:rsidP="00C716E5">
    <w:pPr>
      <w:pStyle w:val="Footer"/>
      <w:rPr>
        <w:sz w:val="15"/>
        <w:szCs w:val="15"/>
      </w:rPr>
    </w:pPr>
  </w:p>
  <w:p w14:paraId="3DAC1CB8" w14:textId="77777777" w:rsidR="00AC2DE2" w:rsidRDefault="00AC2DE2" w:rsidP="0062415E">
    <w:pPr>
      <w:pStyle w:val="Footerportrait"/>
    </w:pPr>
  </w:p>
  <w:p w14:paraId="0ED69996" w14:textId="77777777" w:rsidR="00AC2DE2" w:rsidRPr="00C907DF" w:rsidRDefault="00CB40DB" w:rsidP="00CC28E8">
    <w:pPr>
      <w:pStyle w:val="Footerportrait"/>
      <w:tabs>
        <w:tab w:val="clear" w:pos="10206"/>
        <w:tab w:val="right" w:pos="15704"/>
      </w:tabs>
      <w:rPr>
        <w:rStyle w:val="PageNumber"/>
        <w:szCs w:val="15"/>
      </w:rPr>
    </w:pPr>
    <w:r>
      <w:fldChar w:fldCharType="begin"/>
    </w:r>
    <w:r>
      <w:instrText xml:space="preserve"> STYLEREF "Document type" \* MERGEFORMAT </w:instrText>
    </w:r>
    <w:r>
      <w:fldChar w:fldCharType="separate"/>
    </w:r>
    <w:r w:rsidR="00D15C96">
      <w:t>IALA Guideline</w:t>
    </w:r>
    <w:r>
      <w:fldChar w:fldCharType="end"/>
    </w:r>
    <w:r w:rsidR="00AC2DE2" w:rsidRPr="00C907DF">
      <w:t xml:space="preserve"> </w:t>
    </w:r>
    <w:r>
      <w:fldChar w:fldCharType="begin"/>
    </w:r>
    <w:r>
      <w:instrText xml:space="preserve"> STYLEREF "Document number" \* MERGEFORMAT </w:instrText>
    </w:r>
    <w:r>
      <w:fldChar w:fldCharType="separate"/>
    </w:r>
    <w:r w:rsidR="00D15C96">
      <w:t>1076</w:t>
    </w:r>
    <w:r>
      <w:fldChar w:fldCharType="end"/>
    </w:r>
    <w:r w:rsidR="00AC2DE2" w:rsidRPr="00C907DF">
      <w:t xml:space="preserve"> –</w:t>
    </w:r>
    <w:r w:rsidR="00AC2DE2">
      <w:t xml:space="preserve"> </w:t>
    </w:r>
    <w:r>
      <w:fldChar w:fldCharType="begin"/>
    </w:r>
    <w:r>
      <w:instrText xml:space="preserve"> STYLEREF "Document name" \* MERGEFORMAT </w:instrText>
    </w:r>
    <w:r>
      <w:fldChar w:fldCharType="separate"/>
    </w:r>
    <w:r w:rsidR="00D15C96">
      <w:t>Building Conditioning of Lighthouses</w:t>
    </w:r>
    <w:r>
      <w:fldChar w:fldCharType="end"/>
    </w:r>
  </w:p>
  <w:p w14:paraId="59CEC1B1" w14:textId="77777777" w:rsidR="00AC2DE2" w:rsidRPr="00C907DF" w:rsidRDefault="00CB40DB" w:rsidP="00CC28E8">
    <w:pPr>
      <w:pStyle w:val="Footerportrait"/>
      <w:tabs>
        <w:tab w:val="clear" w:pos="10206"/>
        <w:tab w:val="right" w:pos="15704"/>
      </w:tabs>
    </w:pPr>
    <w:r>
      <w:fldChar w:fldCharType="begin"/>
    </w:r>
    <w:r>
      <w:instrText xml:space="preserve"> STYLEREF "Edition number" \* MERGEFORMAT </w:instrText>
    </w:r>
    <w:r>
      <w:fldChar w:fldCharType="separate"/>
    </w:r>
    <w:r w:rsidR="00D15C96">
      <w:t>Edition 1.0</w:t>
    </w:r>
    <w:r>
      <w:fldChar w:fldCharType="end"/>
    </w:r>
    <w:r w:rsidR="00AC2DE2">
      <w:t xml:space="preserve">  </w:t>
    </w:r>
    <w:r>
      <w:fldChar w:fldCharType="begin"/>
    </w:r>
    <w:r>
      <w:instrText xml:space="preserve"> STYLEREF "Document date" \* MERGEFORMAT </w:instrText>
    </w:r>
    <w:r>
      <w:fldChar w:fldCharType="separate"/>
    </w:r>
    <w:r w:rsidR="00D15C96">
      <w:t>December 2009</w:t>
    </w:r>
    <w:r>
      <w:fldChar w:fldCharType="end"/>
    </w:r>
    <w:r w:rsidR="00AC2DE2" w:rsidRPr="00C907DF">
      <w:tab/>
    </w:r>
    <w:r w:rsidR="00AC2DE2">
      <w:t xml:space="preserve">P </w:t>
    </w:r>
    <w:r w:rsidR="00AC2DE2" w:rsidRPr="00C907DF">
      <w:rPr>
        <w:rStyle w:val="PageNumber"/>
        <w:szCs w:val="15"/>
      </w:rPr>
      <w:fldChar w:fldCharType="begin"/>
    </w:r>
    <w:r w:rsidR="00AC2DE2" w:rsidRPr="00C907DF">
      <w:rPr>
        <w:rStyle w:val="PageNumber"/>
        <w:szCs w:val="15"/>
      </w:rPr>
      <w:instrText xml:space="preserve">PAGE  </w:instrText>
    </w:r>
    <w:r w:rsidR="00AC2DE2" w:rsidRPr="00C907DF">
      <w:rPr>
        <w:rStyle w:val="PageNumber"/>
        <w:szCs w:val="15"/>
      </w:rPr>
      <w:fldChar w:fldCharType="separate"/>
    </w:r>
    <w:r w:rsidR="00D15C96">
      <w:rPr>
        <w:rStyle w:val="PageNumber"/>
        <w:szCs w:val="15"/>
      </w:rPr>
      <w:t>68</w:t>
    </w:r>
    <w:r w:rsidR="00AC2DE2" w:rsidRPr="00C907DF">
      <w:rPr>
        <w:rStyle w:val="PageNumber"/>
        <w:szCs w:val="15"/>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E4F5F8" w14:textId="77777777" w:rsidR="00AC2DE2" w:rsidRPr="00C716E5" w:rsidRDefault="00AC2DE2" w:rsidP="00C716E5">
    <w:pPr>
      <w:pStyle w:val="Footer"/>
      <w:rPr>
        <w:sz w:val="15"/>
        <w:szCs w:val="15"/>
      </w:rPr>
    </w:pPr>
  </w:p>
  <w:p w14:paraId="06BD0310" w14:textId="77777777" w:rsidR="00AC2DE2" w:rsidRDefault="00AC2DE2" w:rsidP="0062415E">
    <w:pPr>
      <w:pStyle w:val="Footerportrait"/>
    </w:pPr>
  </w:p>
  <w:p w14:paraId="1C2B39BB" w14:textId="77777777" w:rsidR="00AC2DE2" w:rsidRPr="00C907DF" w:rsidRDefault="00CB40DB" w:rsidP="00CC28E8">
    <w:pPr>
      <w:pStyle w:val="Footerportrait"/>
      <w:tabs>
        <w:tab w:val="clear" w:pos="10206"/>
        <w:tab w:val="right" w:pos="15704"/>
      </w:tabs>
      <w:rPr>
        <w:rStyle w:val="PageNumber"/>
        <w:szCs w:val="15"/>
      </w:rPr>
    </w:pPr>
    <w:r>
      <w:fldChar w:fldCharType="begin"/>
    </w:r>
    <w:r>
      <w:instrText xml:space="preserve"> STYLEREF "Document type" \* MERGEFORMAT </w:instrText>
    </w:r>
    <w:r>
      <w:fldChar w:fldCharType="separate"/>
    </w:r>
    <w:r w:rsidR="00D15C96">
      <w:t>IALA Guideline</w:t>
    </w:r>
    <w:r>
      <w:fldChar w:fldCharType="end"/>
    </w:r>
    <w:r w:rsidR="00AC2DE2" w:rsidRPr="00C907DF">
      <w:t xml:space="preserve"> </w:t>
    </w:r>
    <w:r>
      <w:fldChar w:fldCharType="begin"/>
    </w:r>
    <w:r>
      <w:instrText xml:space="preserve"> STYLEREF "Document number" \* MERGEFORMAT </w:instrText>
    </w:r>
    <w:r>
      <w:fldChar w:fldCharType="separate"/>
    </w:r>
    <w:r w:rsidR="00D15C96">
      <w:t>1076</w:t>
    </w:r>
    <w:r>
      <w:fldChar w:fldCharType="end"/>
    </w:r>
    <w:r w:rsidR="00AC2DE2" w:rsidRPr="00C907DF">
      <w:t xml:space="preserve"> –</w:t>
    </w:r>
    <w:r w:rsidR="00AC2DE2">
      <w:t xml:space="preserve"> </w:t>
    </w:r>
    <w:r>
      <w:fldChar w:fldCharType="begin"/>
    </w:r>
    <w:r>
      <w:instrText xml:space="preserve"> STYLEREF "Document name" \* MERGEFORMAT </w:instrText>
    </w:r>
    <w:r>
      <w:fldChar w:fldCharType="separate"/>
    </w:r>
    <w:r w:rsidR="00D15C96">
      <w:t>Building Conditioning of Lighthouses</w:t>
    </w:r>
    <w:r>
      <w:fldChar w:fldCharType="end"/>
    </w:r>
  </w:p>
  <w:p w14:paraId="41528843" w14:textId="77777777" w:rsidR="00AC2DE2" w:rsidRPr="00C907DF" w:rsidRDefault="00CB40DB" w:rsidP="00CC28E8">
    <w:pPr>
      <w:pStyle w:val="Footerportrait"/>
      <w:tabs>
        <w:tab w:val="clear" w:pos="10206"/>
        <w:tab w:val="right" w:pos="15704"/>
      </w:tabs>
    </w:pPr>
    <w:r>
      <w:fldChar w:fldCharType="begin"/>
    </w:r>
    <w:r>
      <w:instrText xml:space="preserve"> STYLEREF "Edition number" \* MERGEFORMAT </w:instrText>
    </w:r>
    <w:r>
      <w:fldChar w:fldCharType="separate"/>
    </w:r>
    <w:r w:rsidR="00D15C96">
      <w:t>Edition 1.0</w:t>
    </w:r>
    <w:r>
      <w:fldChar w:fldCharType="end"/>
    </w:r>
    <w:r w:rsidR="00AC2DE2">
      <w:t xml:space="preserve">  </w:t>
    </w:r>
    <w:r>
      <w:fldChar w:fldCharType="begin"/>
    </w:r>
    <w:r>
      <w:instrText xml:space="preserve"> STYLEREF "Document date" \* MERGEFORMAT </w:instrText>
    </w:r>
    <w:r>
      <w:fldChar w:fldCharType="separate"/>
    </w:r>
    <w:r w:rsidR="00D15C96">
      <w:t>December 2009</w:t>
    </w:r>
    <w:r>
      <w:fldChar w:fldCharType="end"/>
    </w:r>
    <w:r w:rsidR="00AC2DE2" w:rsidRPr="00C907DF">
      <w:tab/>
    </w:r>
    <w:r w:rsidR="00AC2DE2">
      <w:t xml:space="preserve">P </w:t>
    </w:r>
    <w:r w:rsidR="00AC2DE2" w:rsidRPr="00C907DF">
      <w:rPr>
        <w:rStyle w:val="PageNumber"/>
        <w:szCs w:val="15"/>
      </w:rPr>
      <w:fldChar w:fldCharType="begin"/>
    </w:r>
    <w:r w:rsidR="00AC2DE2" w:rsidRPr="00C907DF">
      <w:rPr>
        <w:rStyle w:val="PageNumber"/>
        <w:szCs w:val="15"/>
      </w:rPr>
      <w:instrText xml:space="preserve">PAGE  </w:instrText>
    </w:r>
    <w:r w:rsidR="00AC2DE2" w:rsidRPr="00C907DF">
      <w:rPr>
        <w:rStyle w:val="PageNumber"/>
        <w:szCs w:val="15"/>
      </w:rPr>
      <w:fldChar w:fldCharType="separate"/>
    </w:r>
    <w:r w:rsidR="00D15C96">
      <w:rPr>
        <w:rStyle w:val="PageNumber"/>
        <w:szCs w:val="15"/>
      </w:rPr>
      <w:t>69</w:t>
    </w:r>
    <w:r w:rsidR="00AC2DE2" w:rsidRPr="00C907DF">
      <w:rPr>
        <w:rStyle w:val="PageNumber"/>
        <w:szCs w:val="15"/>
      </w:rP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6EEFB9" w14:textId="77777777" w:rsidR="00AC2DE2" w:rsidRPr="00C716E5" w:rsidRDefault="00AC2DE2" w:rsidP="00C716E5">
    <w:pPr>
      <w:pStyle w:val="Footer"/>
      <w:rPr>
        <w:sz w:val="15"/>
        <w:szCs w:val="15"/>
      </w:rPr>
    </w:pPr>
  </w:p>
  <w:p w14:paraId="25EF72F0" w14:textId="77777777" w:rsidR="00AC2DE2" w:rsidRDefault="00AC2DE2" w:rsidP="0062415E">
    <w:pPr>
      <w:pStyle w:val="Footerportrait"/>
    </w:pPr>
  </w:p>
  <w:p w14:paraId="6E1915C9" w14:textId="77777777" w:rsidR="00AC2DE2" w:rsidRPr="00C907DF" w:rsidRDefault="00CB40DB" w:rsidP="005613CA">
    <w:pPr>
      <w:pStyle w:val="Footerportrait"/>
      <w:rPr>
        <w:rStyle w:val="PageNumber"/>
        <w:szCs w:val="15"/>
      </w:rPr>
    </w:pPr>
    <w:r>
      <w:fldChar w:fldCharType="begin"/>
    </w:r>
    <w:r>
      <w:instrText xml:space="preserve"> STYLEREF "Document type" \* MERGEFORMAT </w:instrText>
    </w:r>
    <w:r>
      <w:fldChar w:fldCharType="separate"/>
    </w:r>
    <w:r w:rsidR="00D15C96">
      <w:t>IALA Guideline</w:t>
    </w:r>
    <w:r>
      <w:fldChar w:fldCharType="end"/>
    </w:r>
    <w:r w:rsidR="00AC2DE2" w:rsidRPr="00C907DF">
      <w:t xml:space="preserve"> </w:t>
    </w:r>
    <w:r>
      <w:fldChar w:fldCharType="begin"/>
    </w:r>
    <w:r>
      <w:instrText xml:space="preserve"> STYLEREF "Document number" \* MERGEFORMAT </w:instrText>
    </w:r>
    <w:r>
      <w:fldChar w:fldCharType="separate"/>
    </w:r>
    <w:r w:rsidR="00D15C96">
      <w:t>1076</w:t>
    </w:r>
    <w:r>
      <w:fldChar w:fldCharType="end"/>
    </w:r>
    <w:r w:rsidR="00AC2DE2" w:rsidRPr="00C907DF">
      <w:t xml:space="preserve"> –</w:t>
    </w:r>
    <w:r w:rsidR="00AC2DE2">
      <w:t xml:space="preserve"> </w:t>
    </w:r>
    <w:r>
      <w:fldChar w:fldCharType="begin"/>
    </w:r>
    <w:r>
      <w:instrText xml:space="preserve"> STYLEREF "Document name" \* MERGEFORMAT </w:instrText>
    </w:r>
    <w:r>
      <w:fldChar w:fldCharType="separate"/>
    </w:r>
    <w:r w:rsidR="00D15C96">
      <w:t>Building Conditioning of Lighthouses</w:t>
    </w:r>
    <w:r>
      <w:fldChar w:fldCharType="end"/>
    </w:r>
  </w:p>
  <w:p w14:paraId="5365AD7D" w14:textId="77777777" w:rsidR="00AC2DE2" w:rsidRPr="00C907DF" w:rsidRDefault="00CB40DB" w:rsidP="005613CA">
    <w:pPr>
      <w:pStyle w:val="Footerportrait"/>
    </w:pPr>
    <w:r>
      <w:fldChar w:fldCharType="begin"/>
    </w:r>
    <w:r>
      <w:instrText xml:space="preserve"> STYLEREF "Edition number" \* MERGEFORMAT </w:instrText>
    </w:r>
    <w:r>
      <w:fldChar w:fldCharType="separate"/>
    </w:r>
    <w:r w:rsidR="00D15C96">
      <w:t>Edition 1.0</w:t>
    </w:r>
    <w:r>
      <w:fldChar w:fldCharType="end"/>
    </w:r>
    <w:r w:rsidR="00AC2DE2">
      <w:t xml:space="preserve">  </w:t>
    </w:r>
    <w:r>
      <w:fldChar w:fldCharType="begin"/>
    </w:r>
    <w:r>
      <w:instrText xml:space="preserve"> STYLEREF "Document date" \* MERGEFORMAT </w:instrText>
    </w:r>
    <w:r>
      <w:fldChar w:fldCharType="separate"/>
    </w:r>
    <w:r w:rsidR="00D15C96">
      <w:t>December 2009</w:t>
    </w:r>
    <w:r>
      <w:fldChar w:fldCharType="end"/>
    </w:r>
    <w:r w:rsidR="00AC2DE2" w:rsidRPr="00C907DF">
      <w:tab/>
    </w:r>
    <w:r w:rsidR="00AC2DE2">
      <w:t xml:space="preserve">P </w:t>
    </w:r>
    <w:r w:rsidR="00AC2DE2" w:rsidRPr="00C907DF">
      <w:rPr>
        <w:rStyle w:val="PageNumber"/>
        <w:szCs w:val="15"/>
      </w:rPr>
      <w:fldChar w:fldCharType="begin"/>
    </w:r>
    <w:r w:rsidR="00AC2DE2" w:rsidRPr="00C907DF">
      <w:rPr>
        <w:rStyle w:val="PageNumber"/>
        <w:szCs w:val="15"/>
      </w:rPr>
      <w:instrText xml:space="preserve">PAGE  </w:instrText>
    </w:r>
    <w:r w:rsidR="00AC2DE2" w:rsidRPr="00C907DF">
      <w:rPr>
        <w:rStyle w:val="PageNumber"/>
        <w:szCs w:val="15"/>
      </w:rPr>
      <w:fldChar w:fldCharType="separate"/>
    </w:r>
    <w:r w:rsidR="00D15C96">
      <w:rPr>
        <w:rStyle w:val="PageNumber"/>
        <w:szCs w:val="15"/>
      </w:rPr>
      <w:t>84</w:t>
    </w:r>
    <w:r w:rsidR="00AC2DE2" w:rsidRPr="00C907DF">
      <w:rPr>
        <w:rStyle w:val="PageNumber"/>
        <w:szCs w:val="15"/>
      </w:rP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972A30" w14:textId="77777777" w:rsidR="00AC2DE2" w:rsidRPr="00C716E5" w:rsidRDefault="00AC2DE2" w:rsidP="00C716E5">
    <w:pPr>
      <w:pStyle w:val="Footer"/>
      <w:rPr>
        <w:sz w:val="15"/>
        <w:szCs w:val="15"/>
      </w:rPr>
    </w:pPr>
  </w:p>
  <w:p w14:paraId="3E3A4689" w14:textId="77777777" w:rsidR="00AC2DE2" w:rsidRDefault="00AC2DE2" w:rsidP="0062415E">
    <w:pPr>
      <w:pStyle w:val="Footerportrait"/>
    </w:pPr>
  </w:p>
  <w:p w14:paraId="5CB0BA1A" w14:textId="77777777" w:rsidR="00AC2DE2" w:rsidRPr="00C907DF" w:rsidRDefault="00CB40DB" w:rsidP="00CC28E8">
    <w:pPr>
      <w:pStyle w:val="Footerportrait"/>
      <w:tabs>
        <w:tab w:val="clear" w:pos="10206"/>
        <w:tab w:val="right" w:pos="15704"/>
      </w:tabs>
      <w:rPr>
        <w:rStyle w:val="PageNumber"/>
        <w:szCs w:val="15"/>
      </w:rPr>
    </w:pPr>
    <w:r>
      <w:fldChar w:fldCharType="begin"/>
    </w:r>
    <w:r>
      <w:instrText xml:space="preserve"> STYLEREF "Document type" \* MERGEFORMAT </w:instrText>
    </w:r>
    <w:r>
      <w:fldChar w:fldCharType="separate"/>
    </w:r>
    <w:r w:rsidR="00D15C96">
      <w:t>IALA Guideline</w:t>
    </w:r>
    <w:r>
      <w:fldChar w:fldCharType="end"/>
    </w:r>
    <w:r w:rsidR="00AC2DE2" w:rsidRPr="00C907DF">
      <w:t xml:space="preserve"> </w:t>
    </w:r>
    <w:r>
      <w:fldChar w:fldCharType="begin"/>
    </w:r>
    <w:r>
      <w:instrText xml:space="preserve"> STYLEREF "Document number" \* MERGEFORMAT </w:instrText>
    </w:r>
    <w:r>
      <w:fldChar w:fldCharType="separate"/>
    </w:r>
    <w:r w:rsidR="00D15C96">
      <w:t>1076</w:t>
    </w:r>
    <w:r>
      <w:fldChar w:fldCharType="end"/>
    </w:r>
    <w:r w:rsidR="00AC2DE2" w:rsidRPr="00C907DF">
      <w:t xml:space="preserve"> –</w:t>
    </w:r>
    <w:r w:rsidR="00AC2DE2">
      <w:t xml:space="preserve"> </w:t>
    </w:r>
    <w:r>
      <w:fldChar w:fldCharType="begin"/>
    </w:r>
    <w:r>
      <w:instrText xml:space="preserve"> STYLEREF "Document name" \* MERGEFORMAT </w:instrText>
    </w:r>
    <w:r>
      <w:fldChar w:fldCharType="separate"/>
    </w:r>
    <w:r w:rsidR="00D15C96">
      <w:t>Building Conditioning of Lighthouses</w:t>
    </w:r>
    <w:r>
      <w:fldChar w:fldCharType="end"/>
    </w:r>
  </w:p>
  <w:p w14:paraId="02E06A77" w14:textId="77777777" w:rsidR="00AC2DE2" w:rsidRPr="00C907DF" w:rsidRDefault="00CB40DB" w:rsidP="00CC28E8">
    <w:pPr>
      <w:pStyle w:val="Footerportrait"/>
      <w:tabs>
        <w:tab w:val="clear" w:pos="10206"/>
        <w:tab w:val="right" w:pos="15704"/>
      </w:tabs>
    </w:pPr>
    <w:r>
      <w:fldChar w:fldCharType="begin"/>
    </w:r>
    <w:r>
      <w:instrText xml:space="preserve"> STYLEREF "Edition number" \* MERGEFORMAT </w:instrText>
    </w:r>
    <w:r>
      <w:fldChar w:fldCharType="separate"/>
    </w:r>
    <w:r w:rsidR="00D15C96">
      <w:t>Edition 1.0</w:t>
    </w:r>
    <w:r>
      <w:fldChar w:fldCharType="end"/>
    </w:r>
    <w:r w:rsidR="00AC2DE2">
      <w:t xml:space="preserve">  </w:t>
    </w:r>
    <w:r>
      <w:fldChar w:fldCharType="begin"/>
    </w:r>
    <w:r>
      <w:instrText xml:space="preserve"> STYLEREF "Document date" \* MERGEFORMAT </w:instrText>
    </w:r>
    <w:r>
      <w:fldChar w:fldCharType="separate"/>
    </w:r>
    <w:r w:rsidR="00D15C96">
      <w:t>December 2009</w:t>
    </w:r>
    <w:r>
      <w:fldChar w:fldCharType="end"/>
    </w:r>
    <w:r w:rsidR="00AC2DE2" w:rsidRPr="00C907DF">
      <w:tab/>
    </w:r>
    <w:r w:rsidR="00AC2DE2">
      <w:t xml:space="preserve">P </w:t>
    </w:r>
    <w:r w:rsidR="00AC2DE2" w:rsidRPr="00C907DF">
      <w:rPr>
        <w:rStyle w:val="PageNumber"/>
        <w:szCs w:val="15"/>
      </w:rPr>
      <w:fldChar w:fldCharType="begin"/>
    </w:r>
    <w:r w:rsidR="00AC2DE2" w:rsidRPr="00C907DF">
      <w:rPr>
        <w:rStyle w:val="PageNumber"/>
        <w:szCs w:val="15"/>
      </w:rPr>
      <w:instrText xml:space="preserve">PAGE  </w:instrText>
    </w:r>
    <w:r w:rsidR="00AC2DE2" w:rsidRPr="00C907DF">
      <w:rPr>
        <w:rStyle w:val="PageNumber"/>
        <w:szCs w:val="15"/>
      </w:rPr>
      <w:fldChar w:fldCharType="separate"/>
    </w:r>
    <w:r w:rsidR="00D15C96">
      <w:rPr>
        <w:rStyle w:val="PageNumber"/>
        <w:szCs w:val="15"/>
      </w:rPr>
      <w:t>102</w:t>
    </w:r>
    <w:r w:rsidR="00AC2DE2" w:rsidRPr="00C907DF">
      <w:rPr>
        <w:rStyle w:val="PageNumber"/>
        <w:szCs w:val="15"/>
      </w:rP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582E95" w14:textId="77777777" w:rsidR="00AC2DE2" w:rsidRDefault="00AC2DE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FFFB596" w14:textId="77777777" w:rsidR="00AC2DE2" w:rsidRDefault="00AC2DE2">
    <w:pPr>
      <w:pStyle w:val="Footer"/>
      <w:ind w:right="360"/>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D29845" w14:textId="77777777" w:rsidR="00AC2DE2" w:rsidRPr="00C716E5" w:rsidRDefault="00AC2DE2" w:rsidP="00114F05">
    <w:pPr>
      <w:pStyle w:val="Footer"/>
      <w:rPr>
        <w:sz w:val="15"/>
        <w:szCs w:val="15"/>
      </w:rPr>
    </w:pPr>
  </w:p>
  <w:p w14:paraId="5C2881EE" w14:textId="77777777" w:rsidR="00AC2DE2" w:rsidRDefault="00AC2DE2" w:rsidP="00114F05">
    <w:pPr>
      <w:pStyle w:val="Footerportrait"/>
    </w:pPr>
  </w:p>
  <w:p w14:paraId="190D72C3" w14:textId="77777777" w:rsidR="00AC2DE2" w:rsidRPr="00C907DF" w:rsidRDefault="00CB40DB" w:rsidP="00114F05">
    <w:pPr>
      <w:pStyle w:val="Footerportrait"/>
      <w:tabs>
        <w:tab w:val="clear" w:pos="10206"/>
        <w:tab w:val="right" w:pos="15704"/>
      </w:tabs>
      <w:rPr>
        <w:rStyle w:val="PageNumber"/>
        <w:szCs w:val="15"/>
      </w:rPr>
    </w:pPr>
    <w:r>
      <w:fldChar w:fldCharType="begin"/>
    </w:r>
    <w:r>
      <w:instrText xml:space="preserve"> STYLEREF "Document type" \* MERGEFORMAT </w:instrText>
    </w:r>
    <w:r>
      <w:fldChar w:fldCharType="separate"/>
    </w:r>
    <w:r w:rsidR="00D15C96">
      <w:t>IALA Guideline</w:t>
    </w:r>
    <w:r>
      <w:fldChar w:fldCharType="end"/>
    </w:r>
    <w:r w:rsidR="00AC2DE2" w:rsidRPr="00C907DF">
      <w:t xml:space="preserve"> </w:t>
    </w:r>
    <w:r>
      <w:fldChar w:fldCharType="begin"/>
    </w:r>
    <w:r>
      <w:instrText xml:space="preserve"> STYLEREF "Document number" \* MERGEFORMAT </w:instrText>
    </w:r>
    <w:r>
      <w:fldChar w:fldCharType="separate"/>
    </w:r>
    <w:r w:rsidR="00D15C96">
      <w:t>1076</w:t>
    </w:r>
    <w:r>
      <w:fldChar w:fldCharType="end"/>
    </w:r>
    <w:r w:rsidR="00AC2DE2" w:rsidRPr="00C907DF">
      <w:t xml:space="preserve"> –</w:t>
    </w:r>
    <w:r w:rsidR="00AC2DE2">
      <w:t xml:space="preserve"> </w:t>
    </w:r>
    <w:r>
      <w:fldChar w:fldCharType="begin"/>
    </w:r>
    <w:r>
      <w:instrText xml:space="preserve"> STYLEREF "Document name" \* MERGEFORMAT </w:instrText>
    </w:r>
    <w:r>
      <w:fldChar w:fldCharType="separate"/>
    </w:r>
    <w:r w:rsidR="00D15C96">
      <w:t>Building Conditioning of Lighthouses</w:t>
    </w:r>
    <w:r>
      <w:fldChar w:fldCharType="end"/>
    </w:r>
  </w:p>
  <w:p w14:paraId="33F85A83" w14:textId="77777777" w:rsidR="00AC2DE2" w:rsidRPr="00114F05" w:rsidRDefault="00CB40DB" w:rsidP="00114F05">
    <w:pPr>
      <w:pStyle w:val="Footerportrait"/>
      <w:tabs>
        <w:tab w:val="clear" w:pos="10206"/>
        <w:tab w:val="right" w:pos="15704"/>
      </w:tabs>
    </w:pPr>
    <w:r>
      <w:fldChar w:fldCharType="begin"/>
    </w:r>
    <w:r>
      <w:instrText xml:space="preserve"> STYLEREF "Edition number" \* MERGEFORMAT </w:instrText>
    </w:r>
    <w:r>
      <w:fldChar w:fldCharType="separate"/>
    </w:r>
    <w:r w:rsidR="00D15C96">
      <w:t>Edition 1.0</w:t>
    </w:r>
    <w:r>
      <w:fldChar w:fldCharType="end"/>
    </w:r>
    <w:r w:rsidR="00AC2DE2">
      <w:t xml:space="preserve">  </w:t>
    </w:r>
    <w:r>
      <w:fldChar w:fldCharType="begin"/>
    </w:r>
    <w:r>
      <w:instrText xml:space="preserve"> STYLEREF "Document date" \* MERGEFORMAT </w:instrText>
    </w:r>
    <w:r>
      <w:fldChar w:fldCharType="separate"/>
    </w:r>
    <w:r w:rsidR="00D15C96">
      <w:t>December 2009</w:t>
    </w:r>
    <w:r>
      <w:fldChar w:fldCharType="end"/>
    </w:r>
    <w:r w:rsidR="00AC2DE2" w:rsidRPr="00C907DF">
      <w:tab/>
    </w:r>
    <w:r w:rsidR="00AC2DE2">
      <w:t xml:space="preserve">P </w:t>
    </w:r>
    <w:r w:rsidR="00AC2DE2" w:rsidRPr="00C907DF">
      <w:rPr>
        <w:rStyle w:val="PageNumber"/>
        <w:szCs w:val="15"/>
      </w:rPr>
      <w:fldChar w:fldCharType="begin"/>
    </w:r>
    <w:r w:rsidR="00AC2DE2" w:rsidRPr="00C907DF">
      <w:rPr>
        <w:rStyle w:val="PageNumber"/>
        <w:szCs w:val="15"/>
      </w:rPr>
      <w:instrText xml:space="preserve">PAGE  </w:instrText>
    </w:r>
    <w:r w:rsidR="00AC2DE2" w:rsidRPr="00C907DF">
      <w:rPr>
        <w:rStyle w:val="PageNumber"/>
        <w:szCs w:val="15"/>
      </w:rPr>
      <w:fldChar w:fldCharType="separate"/>
    </w:r>
    <w:r w:rsidR="00D15C96">
      <w:rPr>
        <w:rStyle w:val="PageNumber"/>
        <w:szCs w:val="15"/>
      </w:rPr>
      <w:t>104</w:t>
    </w:r>
    <w:r w:rsidR="00AC2DE2" w:rsidRPr="00C907DF">
      <w:rPr>
        <w:rStyle w:val="PageNumber"/>
        <w:szCs w:val="15"/>
      </w:rPr>
      <w:fldChar w:fldCharType="end"/>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9C7A7D" w14:textId="77777777" w:rsidR="00AC2DE2" w:rsidRDefault="00AC2DE2">
    <w:pPr>
      <w:pStyle w:val="Footer"/>
      <w:tabs>
        <w:tab w:val="left" w:pos="0"/>
        <w:tab w:val="center" w:pos="4253"/>
        <w:tab w:val="right" w:pos="9072"/>
      </w:tabs>
    </w:pPr>
    <w:r>
      <w:tab/>
    </w: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Pr>
        <w:noProof/>
        <w:lang w:val="en-US"/>
      </w:rPr>
      <w:t>127</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Pr>
        <w:noProof/>
        <w:lang w:val="en-US"/>
      </w:rPr>
      <w:t>127</w:t>
    </w:r>
    <w:r w:rsidRPr="008136BC">
      <w:rPr>
        <w:lang w:val="en-US"/>
      </w:rPr>
      <w:fldChar w:fldCharType="end"/>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185DB3" w14:textId="77777777" w:rsidR="00AC2DE2" w:rsidRPr="00C716E5" w:rsidRDefault="00AC2DE2" w:rsidP="00C716E5">
    <w:pPr>
      <w:pStyle w:val="Footer"/>
      <w:rPr>
        <w:sz w:val="15"/>
        <w:szCs w:val="15"/>
      </w:rPr>
    </w:pPr>
  </w:p>
  <w:p w14:paraId="49CF5725" w14:textId="77777777" w:rsidR="00AC2DE2" w:rsidRDefault="00AC2DE2" w:rsidP="0062415E">
    <w:pPr>
      <w:pStyle w:val="Footerportrait"/>
    </w:pPr>
  </w:p>
  <w:p w14:paraId="324F0C58" w14:textId="77777777" w:rsidR="00AC2DE2" w:rsidRPr="00C907DF" w:rsidRDefault="00CB40DB" w:rsidP="00CC28E8">
    <w:pPr>
      <w:pStyle w:val="Footerportrait"/>
      <w:tabs>
        <w:tab w:val="clear" w:pos="10206"/>
        <w:tab w:val="right" w:pos="15704"/>
      </w:tabs>
      <w:rPr>
        <w:rStyle w:val="PageNumber"/>
        <w:szCs w:val="15"/>
      </w:rPr>
    </w:pPr>
    <w:r>
      <w:fldChar w:fldCharType="begin"/>
    </w:r>
    <w:r>
      <w:instrText xml:space="preserve"> STYLEREF "Document type" \* MERGEFORMAT </w:instrText>
    </w:r>
    <w:r>
      <w:fldChar w:fldCharType="separate"/>
    </w:r>
    <w:r w:rsidR="00D15C96">
      <w:t>IALA Guideline</w:t>
    </w:r>
    <w:r>
      <w:fldChar w:fldCharType="end"/>
    </w:r>
    <w:r w:rsidR="00AC2DE2" w:rsidRPr="00C907DF">
      <w:t xml:space="preserve"> </w:t>
    </w:r>
    <w:r>
      <w:fldChar w:fldCharType="begin"/>
    </w:r>
    <w:r>
      <w:instrText xml:space="preserve"> STYLEREF "Document number" \* MERGEFORMAT </w:instrText>
    </w:r>
    <w:r>
      <w:fldChar w:fldCharType="separate"/>
    </w:r>
    <w:r w:rsidR="00D15C96">
      <w:t>1076</w:t>
    </w:r>
    <w:r>
      <w:fldChar w:fldCharType="end"/>
    </w:r>
    <w:r w:rsidR="00AC2DE2" w:rsidRPr="00C907DF">
      <w:t xml:space="preserve"> –</w:t>
    </w:r>
    <w:r w:rsidR="00AC2DE2">
      <w:t xml:space="preserve"> </w:t>
    </w:r>
    <w:r>
      <w:fldChar w:fldCharType="begin"/>
    </w:r>
    <w:r>
      <w:instrText xml:space="preserve"> STYLEREF "Document name" \* MERGEFORMAT </w:instrText>
    </w:r>
    <w:r>
      <w:fldChar w:fldCharType="separate"/>
    </w:r>
    <w:r w:rsidR="00D15C96">
      <w:t>Building Conditioning of Lighthouses</w:t>
    </w:r>
    <w:r>
      <w:fldChar w:fldCharType="end"/>
    </w:r>
  </w:p>
  <w:p w14:paraId="1D996702" w14:textId="77777777" w:rsidR="00AC2DE2" w:rsidRPr="00C907DF" w:rsidRDefault="00CB40DB" w:rsidP="00CC28E8">
    <w:pPr>
      <w:pStyle w:val="Footerportrait"/>
      <w:tabs>
        <w:tab w:val="clear" w:pos="10206"/>
        <w:tab w:val="right" w:pos="15704"/>
      </w:tabs>
    </w:pPr>
    <w:r>
      <w:fldChar w:fldCharType="begin"/>
    </w:r>
    <w:r>
      <w:instrText xml:space="preserve"> STYLEREF "Edition number" \* MERGEFORMAT </w:instrText>
    </w:r>
    <w:r>
      <w:fldChar w:fldCharType="separate"/>
    </w:r>
    <w:r w:rsidR="00D15C96">
      <w:t>Edition 1.0</w:t>
    </w:r>
    <w:r>
      <w:fldChar w:fldCharType="end"/>
    </w:r>
    <w:r w:rsidR="00AC2DE2">
      <w:t xml:space="preserve">  </w:t>
    </w:r>
    <w:r>
      <w:fldChar w:fldCharType="begin"/>
    </w:r>
    <w:r>
      <w:instrText xml:space="preserve"> STYLEREF "Document date" \* MERGEFORMAT </w:instrText>
    </w:r>
    <w:r>
      <w:fldChar w:fldCharType="separate"/>
    </w:r>
    <w:r w:rsidR="00D15C96">
      <w:t>December 2009</w:t>
    </w:r>
    <w:r>
      <w:fldChar w:fldCharType="end"/>
    </w:r>
    <w:r w:rsidR="00AC2DE2" w:rsidRPr="00C907DF">
      <w:tab/>
    </w:r>
    <w:r w:rsidR="00AC2DE2">
      <w:t xml:space="preserve">P </w:t>
    </w:r>
    <w:r w:rsidR="00AC2DE2" w:rsidRPr="00C907DF">
      <w:rPr>
        <w:rStyle w:val="PageNumber"/>
        <w:szCs w:val="15"/>
      </w:rPr>
      <w:fldChar w:fldCharType="begin"/>
    </w:r>
    <w:r w:rsidR="00AC2DE2" w:rsidRPr="00C907DF">
      <w:rPr>
        <w:rStyle w:val="PageNumber"/>
        <w:szCs w:val="15"/>
      </w:rPr>
      <w:instrText xml:space="preserve">PAGE  </w:instrText>
    </w:r>
    <w:r w:rsidR="00AC2DE2" w:rsidRPr="00C907DF">
      <w:rPr>
        <w:rStyle w:val="PageNumber"/>
        <w:szCs w:val="15"/>
      </w:rPr>
      <w:fldChar w:fldCharType="separate"/>
    </w:r>
    <w:r w:rsidR="00D15C96">
      <w:rPr>
        <w:rStyle w:val="PageNumber"/>
        <w:szCs w:val="15"/>
      </w:rPr>
      <w:t>108</w:t>
    </w:r>
    <w:r w:rsidR="00AC2DE2" w:rsidRPr="00C907DF">
      <w:rPr>
        <w:rStyle w:val="PageNumber"/>
        <w:szCs w:val="15"/>
      </w:rPr>
      <w:fldChar w:fldCharType="end"/>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396825" w14:textId="77777777" w:rsidR="00AC2DE2" w:rsidRPr="00C716E5" w:rsidRDefault="00AC2DE2" w:rsidP="00C716E5">
    <w:pPr>
      <w:pStyle w:val="Footer"/>
      <w:rPr>
        <w:sz w:val="15"/>
        <w:szCs w:val="15"/>
      </w:rPr>
    </w:pPr>
  </w:p>
  <w:p w14:paraId="3C5D2C15" w14:textId="77777777" w:rsidR="00AC2DE2" w:rsidRDefault="00AC2DE2" w:rsidP="0062415E">
    <w:pPr>
      <w:pStyle w:val="Footerportrait"/>
    </w:pPr>
  </w:p>
  <w:p w14:paraId="5D70F6E5" w14:textId="77777777" w:rsidR="00AC2DE2" w:rsidRPr="00C907DF" w:rsidRDefault="00CB40DB" w:rsidP="00CC28E8">
    <w:pPr>
      <w:pStyle w:val="Footerportrait"/>
      <w:tabs>
        <w:tab w:val="clear" w:pos="10206"/>
        <w:tab w:val="right" w:pos="15704"/>
      </w:tabs>
      <w:rPr>
        <w:rStyle w:val="PageNumber"/>
        <w:szCs w:val="15"/>
      </w:rPr>
    </w:pPr>
    <w:r>
      <w:fldChar w:fldCharType="begin"/>
    </w:r>
    <w:r>
      <w:instrText xml:space="preserve"> STYLEREF "Document type" \* MERGEFORMAT </w:instrText>
    </w:r>
    <w:r>
      <w:fldChar w:fldCharType="separate"/>
    </w:r>
    <w:r w:rsidR="00D15C96">
      <w:t>IALA Guideline</w:t>
    </w:r>
    <w:r>
      <w:fldChar w:fldCharType="end"/>
    </w:r>
    <w:r w:rsidR="00AC2DE2" w:rsidRPr="00C907DF">
      <w:t xml:space="preserve"> </w:t>
    </w:r>
    <w:r>
      <w:fldChar w:fldCharType="begin"/>
    </w:r>
    <w:r>
      <w:instrText xml:space="preserve"> STYLEREF "Document number" \* MERGEFORMAT </w:instrText>
    </w:r>
    <w:r>
      <w:fldChar w:fldCharType="separate"/>
    </w:r>
    <w:r w:rsidR="00D15C96">
      <w:t>1076</w:t>
    </w:r>
    <w:r>
      <w:fldChar w:fldCharType="end"/>
    </w:r>
    <w:r w:rsidR="00AC2DE2" w:rsidRPr="00C907DF">
      <w:t xml:space="preserve"> –</w:t>
    </w:r>
    <w:r w:rsidR="00AC2DE2">
      <w:t xml:space="preserve"> </w:t>
    </w:r>
    <w:r>
      <w:fldChar w:fldCharType="begin"/>
    </w:r>
    <w:r>
      <w:instrText xml:space="preserve"> STYLEREF "Document name" \* MERGEFORMAT </w:instrText>
    </w:r>
    <w:r>
      <w:fldChar w:fldCharType="separate"/>
    </w:r>
    <w:r w:rsidR="00D15C96">
      <w:t>Building Conditioning of Lighthouses</w:t>
    </w:r>
    <w:r>
      <w:fldChar w:fldCharType="end"/>
    </w:r>
  </w:p>
  <w:p w14:paraId="51BCA427" w14:textId="77777777" w:rsidR="00AC2DE2" w:rsidRPr="00C907DF" w:rsidRDefault="00CB40DB" w:rsidP="00CC28E8">
    <w:pPr>
      <w:pStyle w:val="Footerportrait"/>
      <w:tabs>
        <w:tab w:val="clear" w:pos="10206"/>
        <w:tab w:val="right" w:pos="15704"/>
      </w:tabs>
    </w:pPr>
    <w:r>
      <w:fldChar w:fldCharType="begin"/>
    </w:r>
    <w:r>
      <w:instrText xml:space="preserve"> STYLEREF "Edition number" \* MERGEFORMAT </w:instrText>
    </w:r>
    <w:r>
      <w:fldChar w:fldCharType="separate"/>
    </w:r>
    <w:r w:rsidR="00D15C96">
      <w:t>Edition 1.0</w:t>
    </w:r>
    <w:r>
      <w:fldChar w:fldCharType="end"/>
    </w:r>
    <w:r w:rsidR="00AC2DE2">
      <w:t xml:space="preserve">  </w:t>
    </w:r>
    <w:r>
      <w:fldChar w:fldCharType="begin"/>
    </w:r>
    <w:r>
      <w:instrText xml:space="preserve"> STYLEREF "Document date" \* MERGEFORMAT </w:instrText>
    </w:r>
    <w:r>
      <w:fldChar w:fldCharType="separate"/>
    </w:r>
    <w:r w:rsidR="00D15C96">
      <w:t>December 2009</w:t>
    </w:r>
    <w:r>
      <w:fldChar w:fldCharType="end"/>
    </w:r>
    <w:r w:rsidR="00AC2DE2" w:rsidRPr="00C907DF">
      <w:tab/>
    </w:r>
    <w:r w:rsidR="00AC2DE2">
      <w:t xml:space="preserve">P </w:t>
    </w:r>
    <w:r w:rsidR="00AC2DE2" w:rsidRPr="00C907DF">
      <w:rPr>
        <w:rStyle w:val="PageNumber"/>
        <w:szCs w:val="15"/>
      </w:rPr>
      <w:fldChar w:fldCharType="begin"/>
    </w:r>
    <w:r w:rsidR="00AC2DE2" w:rsidRPr="00C907DF">
      <w:rPr>
        <w:rStyle w:val="PageNumber"/>
        <w:szCs w:val="15"/>
      </w:rPr>
      <w:instrText xml:space="preserve">PAGE  </w:instrText>
    </w:r>
    <w:r w:rsidR="00AC2DE2" w:rsidRPr="00C907DF">
      <w:rPr>
        <w:rStyle w:val="PageNumber"/>
        <w:szCs w:val="15"/>
      </w:rPr>
      <w:fldChar w:fldCharType="separate"/>
    </w:r>
    <w:r w:rsidR="00D15C96">
      <w:rPr>
        <w:rStyle w:val="PageNumber"/>
        <w:szCs w:val="15"/>
      </w:rPr>
      <w:t>113</w:t>
    </w:r>
    <w:r w:rsidR="00AC2DE2" w:rsidRPr="00C907DF">
      <w:rPr>
        <w:rStyle w:val="PageNumber"/>
        <w:szCs w:val="15"/>
      </w:rPr>
      <w:fldChar w:fldCharType="end"/>
    </w:r>
  </w:p>
  <w:p w14:paraId="4CF25AC3" w14:textId="77777777" w:rsidR="00AC2DE2" w:rsidRDefault="00AC2DE2"/>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934D8C" w14:textId="77777777" w:rsidR="00AC2DE2" w:rsidRDefault="00AC2DE2" w:rsidP="00C716E5">
    <w:pPr>
      <w:pStyle w:val="Footer"/>
    </w:pPr>
  </w:p>
  <w:p w14:paraId="7312A1F0" w14:textId="77777777" w:rsidR="00AC2DE2" w:rsidRDefault="00AC2DE2" w:rsidP="00C716E5">
    <w:pPr>
      <w:pStyle w:val="Footerportrait"/>
    </w:pPr>
  </w:p>
  <w:p w14:paraId="2CDB693A" w14:textId="77777777" w:rsidR="00AC2DE2" w:rsidRPr="00C907DF" w:rsidRDefault="00CB40DB" w:rsidP="00C716E5">
    <w:pPr>
      <w:pStyle w:val="Footerportrait"/>
    </w:pPr>
    <w:r>
      <w:fldChar w:fldCharType="begin"/>
    </w:r>
    <w:r>
      <w:instrText xml:space="preserve"> STYLEREF "Document type" \* MERGEFORMAT </w:instrText>
    </w:r>
    <w:r>
      <w:fldChar w:fldCharType="separate"/>
    </w:r>
    <w:r w:rsidR="00D15C96">
      <w:t>IALA Guideline</w:t>
    </w:r>
    <w:r>
      <w:fldChar w:fldCharType="end"/>
    </w:r>
    <w:r w:rsidR="00AC2DE2" w:rsidRPr="00C907DF">
      <w:t xml:space="preserve"> </w:t>
    </w:r>
    <w:r>
      <w:fldChar w:fldCharType="begin"/>
    </w:r>
    <w:r>
      <w:instrText xml:space="preserve"> STYLEREF "Document number" \* MERGEFORMAT </w:instrText>
    </w:r>
    <w:r>
      <w:fldChar w:fldCharType="separate"/>
    </w:r>
    <w:r w:rsidR="00D15C96">
      <w:t>1076</w:t>
    </w:r>
    <w:r>
      <w:fldChar w:fldCharType="end"/>
    </w:r>
    <w:r w:rsidR="00AC2DE2" w:rsidRPr="00C907DF">
      <w:t xml:space="preserve"> –</w:t>
    </w:r>
    <w:r w:rsidR="00AC2DE2">
      <w:t xml:space="preserve"> </w:t>
    </w:r>
    <w:r>
      <w:fldChar w:fldCharType="begin"/>
    </w:r>
    <w:r>
      <w:instrText xml:space="preserve"> STYLEREF "Document name" \* MERGEFORMAT </w:instrText>
    </w:r>
    <w:r>
      <w:fldChar w:fldCharType="separate"/>
    </w:r>
    <w:r w:rsidR="00D15C96">
      <w:t>Building Conditioning of Lighthouses</w:t>
    </w:r>
    <w:r>
      <w:fldChar w:fldCharType="end"/>
    </w:r>
    <w:r w:rsidR="00AC2DE2">
      <w:tab/>
    </w:r>
  </w:p>
  <w:p w14:paraId="7860A56B" w14:textId="77777777" w:rsidR="00AC2DE2" w:rsidRPr="00C907DF" w:rsidRDefault="00CB40DB" w:rsidP="00C716E5">
    <w:pPr>
      <w:pStyle w:val="Footerportrait"/>
    </w:pPr>
    <w:r>
      <w:fldChar w:fldCharType="begin"/>
    </w:r>
    <w:r>
      <w:instrText xml:space="preserve"> STYLEREF "Edition number" \* MERGEFORMAT </w:instrText>
    </w:r>
    <w:r>
      <w:fldChar w:fldCharType="separate"/>
    </w:r>
    <w:r w:rsidR="00D15C96">
      <w:t>Edition 1.0</w:t>
    </w:r>
    <w:r>
      <w:fldChar w:fldCharType="end"/>
    </w:r>
    <w:r w:rsidR="00AC2DE2">
      <w:t xml:space="preserve">  </w:t>
    </w:r>
    <w:r>
      <w:fldChar w:fldCharType="begin"/>
    </w:r>
    <w:r>
      <w:instrText xml:space="preserve"> STYLEREF "Document date" \* MERGEFORMAT </w:instrText>
    </w:r>
    <w:r>
      <w:fldChar w:fldCharType="separate"/>
    </w:r>
    <w:r w:rsidR="00D15C96">
      <w:t>December 2009</w:t>
    </w:r>
    <w:r>
      <w:fldChar w:fldCharType="end"/>
    </w:r>
    <w:r w:rsidR="00AC2DE2">
      <w:tab/>
    </w:r>
    <w:r w:rsidR="00AC2DE2">
      <w:rPr>
        <w:rStyle w:val="PageNumber"/>
        <w:szCs w:val="15"/>
      </w:rPr>
      <w:t xml:space="preserve">P </w:t>
    </w:r>
    <w:r w:rsidR="00AC2DE2" w:rsidRPr="00C907DF">
      <w:rPr>
        <w:rStyle w:val="PageNumber"/>
        <w:szCs w:val="15"/>
      </w:rPr>
      <w:fldChar w:fldCharType="begin"/>
    </w:r>
    <w:r w:rsidR="00AC2DE2" w:rsidRPr="00C907DF">
      <w:rPr>
        <w:rStyle w:val="PageNumber"/>
        <w:szCs w:val="15"/>
      </w:rPr>
      <w:instrText xml:space="preserve">PAGE  </w:instrText>
    </w:r>
    <w:r w:rsidR="00AC2DE2" w:rsidRPr="00C907DF">
      <w:rPr>
        <w:rStyle w:val="PageNumber"/>
        <w:szCs w:val="15"/>
      </w:rPr>
      <w:fldChar w:fldCharType="separate"/>
    </w:r>
    <w:r w:rsidR="00D15C96">
      <w:rPr>
        <w:rStyle w:val="PageNumber"/>
        <w:szCs w:val="15"/>
      </w:rPr>
      <w:t>129</w:t>
    </w:r>
    <w:r w:rsidR="00AC2DE2" w:rsidRPr="00C907DF">
      <w:rPr>
        <w:rStyle w:val="PageNumber"/>
        <w:szCs w:val="15"/>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575A0A" w14:textId="77777777" w:rsidR="00AC2DE2" w:rsidRDefault="00AC2DE2" w:rsidP="008747E0">
    <w:pPr>
      <w:pStyle w:val="Footer"/>
    </w:pPr>
    <w:r>
      <w:rPr>
        <w:noProof/>
        <w:lang w:val="en-IE" w:eastAsia="en-IE"/>
      </w:rPr>
      <mc:AlternateContent>
        <mc:Choice Requires="wps">
          <w:drawing>
            <wp:anchor distT="0" distB="0" distL="114300" distR="114300" simplePos="0" relativeHeight="251669504" behindDoc="0" locked="0" layoutInCell="1" allowOverlap="1" wp14:anchorId="59E1772C" wp14:editId="39A5B272">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mv="urn:schemas-microsoft-com:mac:vml" xmlns:mo="http://schemas.microsoft.com/office/mac/office/2008/main">
          <w:pict>
            <v:line w14:anchorId="3D746360" id="Connecteur_x0020_droit_x0020_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" strokecolor="#00558c [3204]" strokeweight="1pt">
              <w10:wrap anchorx="page" anchory="page"/>
            </v:line>
          </w:pict>
        </mc:Fallback>
      </mc:AlternateContent>
    </w:r>
  </w:p>
  <w:p w14:paraId="7A26149C" w14:textId="77777777" w:rsidR="00AC2DE2" w:rsidRPr="00ED2A8D" w:rsidRDefault="00AC2DE2" w:rsidP="008747E0">
    <w:pPr>
      <w:pStyle w:val="Footer"/>
    </w:pPr>
    <w:r w:rsidRPr="00442889">
      <w:rPr>
        <w:noProof/>
        <w:lang w:val="en-IE" w:eastAsia="en-IE"/>
      </w:rPr>
      <w:drawing>
        <wp:anchor distT="0" distB="0" distL="114300" distR="114300" simplePos="0" relativeHeight="251661312" behindDoc="1" locked="0" layoutInCell="1" allowOverlap="1" wp14:anchorId="24BB82A0" wp14:editId="488F0B57">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21F1A2DA" w14:textId="77777777" w:rsidR="00AC2DE2" w:rsidRPr="00ED2A8D" w:rsidRDefault="00AC2DE2" w:rsidP="008747E0">
    <w:pPr>
      <w:pStyle w:val="Footer"/>
    </w:pPr>
  </w:p>
  <w:p w14:paraId="4E015A8A" w14:textId="77777777" w:rsidR="00AC2DE2" w:rsidRPr="00ED2A8D" w:rsidRDefault="00AC2DE2" w:rsidP="008747E0">
    <w:pPr>
      <w:pStyle w:val="Footer"/>
    </w:pPr>
  </w:p>
  <w:p w14:paraId="24FB35B4" w14:textId="77777777" w:rsidR="00AC2DE2" w:rsidRPr="00ED2A8D" w:rsidRDefault="00AC2DE2" w:rsidP="008747E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438D6" w14:textId="77777777" w:rsidR="00AC2DE2" w:rsidRDefault="00AC2DE2" w:rsidP="00525922">
    <w:pPr>
      <w:pStyle w:val="Footerlandscape"/>
    </w:pPr>
    <w:r>
      <w:rPr>
        <w:noProof/>
        <w:lang w:val="en-IE" w:eastAsia="en-IE"/>
      </w:rPr>
      <mc:AlternateContent>
        <mc:Choice Requires="wps">
          <w:drawing>
            <wp:anchor distT="0" distB="0" distL="114300" distR="114300" simplePos="0" relativeHeight="251691008" behindDoc="0" locked="0" layoutInCell="1" allowOverlap="1" wp14:anchorId="27078254" wp14:editId="661FA46F">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mv="urn:schemas-microsoft-com:mac:vml" xmlns:mo="http://schemas.microsoft.com/office/mac/office/2008/main">
          <w:pict>
            <v:line w14:anchorId="29E8049B" id="Connecteur_x0020_droit_x0020_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" strokecolor="#00558c [3204]" strokeweight="1pt">
              <w10:wrap anchorx="page" anchory="page"/>
            </v:line>
          </w:pict>
        </mc:Fallback>
      </mc:AlternateContent>
    </w:r>
  </w:p>
  <w:p w14:paraId="10752517" w14:textId="77777777" w:rsidR="00AC2DE2" w:rsidRPr="00C907DF" w:rsidRDefault="00AC2DE2"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en-US"/>
      </w:rPr>
      <w:t>Error! Style not defined.</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1234</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en-US"/>
      </w:rPr>
      <w:t>Error! Style not defined.</w:t>
    </w:r>
    <w:r>
      <w:rPr>
        <w:szCs w:val="15"/>
      </w:rPr>
      <w:fldChar w:fldCharType="end"/>
    </w:r>
  </w:p>
  <w:p w14:paraId="791C916F" w14:textId="77777777" w:rsidR="00AC2DE2" w:rsidRPr="00525922" w:rsidRDefault="00AC2DE2"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E1D93E" w14:textId="77777777" w:rsidR="00AC2DE2" w:rsidRPr="00C716E5" w:rsidRDefault="00AC2DE2" w:rsidP="00C716E5">
    <w:pPr>
      <w:pStyle w:val="Footer"/>
      <w:rPr>
        <w:sz w:val="15"/>
        <w:szCs w:val="15"/>
      </w:rPr>
    </w:pPr>
  </w:p>
  <w:p w14:paraId="1C58049B" w14:textId="77777777" w:rsidR="00AC2DE2" w:rsidRDefault="00AC2DE2" w:rsidP="00C716E5">
    <w:pPr>
      <w:pStyle w:val="Footerportrait"/>
    </w:pPr>
  </w:p>
  <w:p w14:paraId="77B5630E" w14:textId="77777777" w:rsidR="00AC2DE2" w:rsidRPr="00C907DF" w:rsidRDefault="00CB40DB" w:rsidP="00C716E5">
    <w:pPr>
      <w:pStyle w:val="Footerportrait"/>
      <w:rPr>
        <w:rStyle w:val="PageNumber"/>
        <w:szCs w:val="15"/>
      </w:rPr>
    </w:pPr>
    <w:r>
      <w:fldChar w:fldCharType="begin"/>
    </w:r>
    <w:r>
      <w:instrText xml:space="preserve"> STYLEREF "Document type" \* MERGEFORMAT </w:instrText>
    </w:r>
    <w:r>
      <w:fldChar w:fldCharType="separate"/>
    </w:r>
    <w:r w:rsidR="00B8560E">
      <w:t>IALA Guideline</w:t>
    </w:r>
    <w:r>
      <w:fldChar w:fldCharType="end"/>
    </w:r>
    <w:r w:rsidR="00AC2DE2" w:rsidRPr="00C907DF">
      <w:t xml:space="preserve"> </w:t>
    </w:r>
    <w:r>
      <w:fldChar w:fldCharType="begin"/>
    </w:r>
    <w:r>
      <w:instrText xml:space="preserve"> STYLEREF "Document number" \* MERGEFORMAT </w:instrText>
    </w:r>
    <w:r>
      <w:fldChar w:fldCharType="separate"/>
    </w:r>
    <w:r w:rsidR="00B8560E">
      <w:t>1076</w:t>
    </w:r>
    <w:r>
      <w:fldChar w:fldCharType="end"/>
    </w:r>
    <w:r w:rsidR="00AC2DE2" w:rsidRPr="00C907DF">
      <w:t xml:space="preserve"> –</w:t>
    </w:r>
    <w:r w:rsidR="00AC2DE2">
      <w:t xml:space="preserve"> </w:t>
    </w:r>
    <w:r>
      <w:fldChar w:fldCharType="begin"/>
    </w:r>
    <w:r>
      <w:instrText xml:space="preserve"> STYLEREF "Document name" \* MERGEFORMAT </w:instrText>
    </w:r>
    <w:r>
      <w:fldChar w:fldCharType="separate"/>
    </w:r>
    <w:r w:rsidR="00B8560E">
      <w:t>Building Conditioning of Lighthouses</w:t>
    </w:r>
    <w:r>
      <w:fldChar w:fldCharType="end"/>
    </w:r>
  </w:p>
  <w:p w14:paraId="04A60B7F" w14:textId="77777777" w:rsidR="00AC2DE2" w:rsidRPr="00C907DF" w:rsidRDefault="00CB40DB" w:rsidP="00C716E5">
    <w:pPr>
      <w:pStyle w:val="Footerportrait"/>
    </w:pPr>
    <w:r>
      <w:fldChar w:fldCharType="begin"/>
    </w:r>
    <w:r>
      <w:instrText xml:space="preserve"> STYLEREF "Edition number" \* MERGEFORMAT </w:instrText>
    </w:r>
    <w:r>
      <w:fldChar w:fldCharType="separate"/>
    </w:r>
    <w:r w:rsidR="00B8560E">
      <w:t>Edition 1.0</w:t>
    </w:r>
    <w:r>
      <w:fldChar w:fldCharType="end"/>
    </w:r>
    <w:r w:rsidR="00AC2DE2">
      <w:t xml:space="preserve">  </w:t>
    </w:r>
    <w:r>
      <w:fldChar w:fldCharType="begin"/>
    </w:r>
    <w:r>
      <w:instrText xml:space="preserve"> STYL</w:instrText>
    </w:r>
    <w:r>
      <w:instrText xml:space="preserve">EREF "Document date" \* MERGEFORMAT </w:instrText>
    </w:r>
    <w:r>
      <w:fldChar w:fldCharType="separate"/>
    </w:r>
    <w:r w:rsidR="00B8560E">
      <w:t>December 2009</w:t>
    </w:r>
    <w:r>
      <w:fldChar w:fldCharType="end"/>
    </w:r>
    <w:r w:rsidR="00AC2DE2" w:rsidRPr="00C907DF">
      <w:tab/>
    </w:r>
    <w:r w:rsidR="00AC2DE2">
      <w:t xml:space="preserve">P </w:t>
    </w:r>
    <w:r w:rsidR="00AC2DE2" w:rsidRPr="00C907DF">
      <w:rPr>
        <w:rStyle w:val="PageNumber"/>
        <w:szCs w:val="15"/>
      </w:rPr>
      <w:fldChar w:fldCharType="begin"/>
    </w:r>
    <w:r w:rsidR="00AC2DE2" w:rsidRPr="00C907DF">
      <w:rPr>
        <w:rStyle w:val="PageNumber"/>
        <w:szCs w:val="15"/>
      </w:rPr>
      <w:instrText xml:space="preserve">PAGE  </w:instrText>
    </w:r>
    <w:r w:rsidR="00AC2DE2" w:rsidRPr="00C907DF">
      <w:rPr>
        <w:rStyle w:val="PageNumber"/>
        <w:szCs w:val="15"/>
      </w:rPr>
      <w:fldChar w:fldCharType="separate"/>
    </w:r>
    <w:r w:rsidR="00B8560E">
      <w:rPr>
        <w:rStyle w:val="PageNumber"/>
        <w:szCs w:val="15"/>
      </w:rPr>
      <w:t>2</w:t>
    </w:r>
    <w:r w:rsidR="00AC2DE2" w:rsidRPr="00C907DF">
      <w:rPr>
        <w:rStyle w:val="PageNumber"/>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4B8B24" w14:textId="77777777" w:rsidR="00AC2DE2" w:rsidRDefault="00AC2DE2" w:rsidP="00C716E5">
    <w:pPr>
      <w:pStyle w:val="Footer"/>
    </w:pPr>
  </w:p>
  <w:p w14:paraId="0825BDB2" w14:textId="77777777" w:rsidR="00AC2DE2" w:rsidRDefault="00AC2DE2" w:rsidP="00C716E5">
    <w:pPr>
      <w:pStyle w:val="Footerportrait"/>
    </w:pPr>
  </w:p>
  <w:p w14:paraId="2AEB126F" w14:textId="77777777" w:rsidR="00AC2DE2" w:rsidRPr="00C907DF" w:rsidRDefault="00CB40DB" w:rsidP="00C716E5">
    <w:pPr>
      <w:pStyle w:val="Footerportrait"/>
      <w:rPr>
        <w:rStyle w:val="PageNumber"/>
        <w:szCs w:val="15"/>
      </w:rPr>
    </w:pPr>
    <w:r>
      <w:fldChar w:fldCharType="begin"/>
    </w:r>
    <w:r>
      <w:instrText xml:space="preserve"> STYLEREF "Document type" \* MERGEFORMAT </w:instrText>
    </w:r>
    <w:r>
      <w:fldChar w:fldCharType="separate"/>
    </w:r>
    <w:r w:rsidR="00B8560E">
      <w:t>IALA Guideline</w:t>
    </w:r>
    <w:r>
      <w:fldChar w:fldCharType="end"/>
    </w:r>
    <w:r w:rsidR="00AC2DE2" w:rsidRPr="00C907DF">
      <w:t xml:space="preserve"> </w:t>
    </w:r>
    <w:r>
      <w:fldChar w:fldCharType="begin"/>
    </w:r>
    <w:r>
      <w:instrText xml:space="preserve"> STYLEREF "Document number" \* MERGEFORMAT </w:instrText>
    </w:r>
    <w:r>
      <w:fldChar w:fldCharType="separate"/>
    </w:r>
    <w:r w:rsidR="00B8560E">
      <w:t>1076</w:t>
    </w:r>
    <w:r>
      <w:fldChar w:fldCharType="end"/>
    </w:r>
    <w:r w:rsidR="00AC2DE2" w:rsidRPr="00C907DF">
      <w:t xml:space="preserve"> –</w:t>
    </w:r>
    <w:r w:rsidR="00AC2DE2">
      <w:t xml:space="preserve"> </w:t>
    </w:r>
    <w:r>
      <w:fldChar w:fldCharType="begin"/>
    </w:r>
    <w:r>
      <w:instrText xml:space="preserve"> STYLEREF "Document name" \* MERGEFORMAT </w:instrText>
    </w:r>
    <w:r>
      <w:fldChar w:fldCharType="separate"/>
    </w:r>
    <w:r w:rsidR="00B8560E">
      <w:t>Building Conditioning of Lighthouses</w:t>
    </w:r>
    <w:r>
      <w:fldChar w:fldCharType="end"/>
    </w:r>
  </w:p>
  <w:p w14:paraId="172EEBB7" w14:textId="77777777" w:rsidR="00AC2DE2" w:rsidRPr="00525922" w:rsidRDefault="00CB40DB" w:rsidP="00C716E5">
    <w:pPr>
      <w:pStyle w:val="Footerportrait"/>
    </w:pPr>
    <w:r>
      <w:fldChar w:fldCharType="begin"/>
    </w:r>
    <w:r>
      <w:instrText xml:space="preserve"> STYLEREF "Edition number" \* MERGEFORMAT </w:instrText>
    </w:r>
    <w:r>
      <w:fldChar w:fldCharType="separate"/>
    </w:r>
    <w:r w:rsidR="00B8560E">
      <w:t>Edition 1.0</w:t>
    </w:r>
    <w:r>
      <w:fldChar w:fldCharType="end"/>
    </w:r>
    <w:r w:rsidR="00AC2DE2" w:rsidRPr="00C907DF">
      <w:tab/>
    </w:r>
    <w:r w:rsidR="00AC2DE2">
      <w:t xml:space="preserve">P </w:t>
    </w:r>
    <w:r w:rsidR="00AC2DE2" w:rsidRPr="00C907DF">
      <w:rPr>
        <w:rStyle w:val="PageNumber"/>
        <w:szCs w:val="15"/>
      </w:rPr>
      <w:fldChar w:fldCharType="begin"/>
    </w:r>
    <w:r w:rsidR="00AC2DE2" w:rsidRPr="00C907DF">
      <w:rPr>
        <w:rStyle w:val="PageNumber"/>
        <w:szCs w:val="15"/>
      </w:rPr>
      <w:instrText xml:space="preserve">PAGE  </w:instrText>
    </w:r>
    <w:r w:rsidR="00AC2DE2" w:rsidRPr="00C907DF">
      <w:rPr>
        <w:rStyle w:val="PageNumber"/>
        <w:szCs w:val="15"/>
      </w:rPr>
      <w:fldChar w:fldCharType="separate"/>
    </w:r>
    <w:r w:rsidR="00B8560E">
      <w:rPr>
        <w:rStyle w:val="PageNumber"/>
        <w:szCs w:val="15"/>
      </w:rPr>
      <w:t>3</w:t>
    </w:r>
    <w:r w:rsidR="00AC2DE2" w:rsidRPr="00C907DF">
      <w:rPr>
        <w:rStyle w:val="PageNumber"/>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A1CBD4" w14:textId="77777777" w:rsidR="00AC2DE2" w:rsidRPr="00C716E5" w:rsidRDefault="00AC2DE2" w:rsidP="00C716E5">
    <w:pPr>
      <w:pStyle w:val="Footer"/>
      <w:rPr>
        <w:sz w:val="15"/>
        <w:szCs w:val="15"/>
      </w:rPr>
    </w:pPr>
  </w:p>
  <w:p w14:paraId="12153300" w14:textId="77777777" w:rsidR="00AC2DE2" w:rsidRDefault="00AC2DE2" w:rsidP="00C716E5">
    <w:pPr>
      <w:pStyle w:val="Footerportrait"/>
    </w:pPr>
  </w:p>
  <w:p w14:paraId="52523634" w14:textId="77777777" w:rsidR="00AC2DE2" w:rsidRPr="00C907DF" w:rsidRDefault="00CB40DB" w:rsidP="008E1A7E">
    <w:pPr>
      <w:pStyle w:val="Footerportrait"/>
      <w:tabs>
        <w:tab w:val="clear" w:pos="10206"/>
        <w:tab w:val="right" w:pos="15704"/>
      </w:tabs>
      <w:rPr>
        <w:rStyle w:val="PageNumber"/>
        <w:szCs w:val="15"/>
      </w:rPr>
    </w:pPr>
    <w:r>
      <w:fldChar w:fldCharType="begin"/>
    </w:r>
    <w:r>
      <w:instrText xml:space="preserve"> STYLEREF "Document type" \* MERGEFORMAT </w:instrText>
    </w:r>
    <w:r>
      <w:fldChar w:fldCharType="separate"/>
    </w:r>
    <w:r w:rsidR="00D15C96">
      <w:t>IALA Guideline</w:t>
    </w:r>
    <w:r>
      <w:fldChar w:fldCharType="end"/>
    </w:r>
    <w:r w:rsidR="00AC2DE2" w:rsidRPr="00C907DF">
      <w:t xml:space="preserve"> </w:t>
    </w:r>
    <w:r>
      <w:fldChar w:fldCharType="begin"/>
    </w:r>
    <w:r>
      <w:instrText xml:space="preserve"> STYLEREF "Document number" \* MERGEFORMAT </w:instrText>
    </w:r>
    <w:r>
      <w:fldChar w:fldCharType="separate"/>
    </w:r>
    <w:r w:rsidR="00D15C96">
      <w:t>1076</w:t>
    </w:r>
    <w:r>
      <w:fldChar w:fldCharType="end"/>
    </w:r>
    <w:r w:rsidR="00AC2DE2" w:rsidRPr="00C907DF">
      <w:t xml:space="preserve"> –</w:t>
    </w:r>
    <w:r w:rsidR="00AC2DE2">
      <w:t xml:space="preserve"> </w:t>
    </w:r>
    <w:r>
      <w:fldChar w:fldCharType="begin"/>
    </w:r>
    <w:r>
      <w:instrText xml:space="preserve"> STYLEREF "Document name" \* MERGEFORMAT </w:instrText>
    </w:r>
    <w:r>
      <w:fldChar w:fldCharType="separate"/>
    </w:r>
    <w:r w:rsidR="00D15C96">
      <w:t>Building Conditioning of Lighthouses</w:t>
    </w:r>
    <w:r>
      <w:fldChar w:fldCharType="end"/>
    </w:r>
  </w:p>
  <w:p w14:paraId="36F6535D" w14:textId="77777777" w:rsidR="00AC2DE2" w:rsidRPr="00C907DF" w:rsidRDefault="00CB40DB" w:rsidP="008E1A7E">
    <w:pPr>
      <w:pStyle w:val="Footerportrait"/>
      <w:tabs>
        <w:tab w:val="clear" w:pos="10206"/>
        <w:tab w:val="right" w:pos="15704"/>
      </w:tabs>
    </w:pPr>
    <w:r>
      <w:fldChar w:fldCharType="begin"/>
    </w:r>
    <w:r>
      <w:instrText xml:space="preserve"> STYLEREF "Edition number" \* MERGEFORMAT </w:instrText>
    </w:r>
    <w:r>
      <w:fldChar w:fldCharType="separate"/>
    </w:r>
    <w:r w:rsidR="00D15C96">
      <w:t>Edition 1.0</w:t>
    </w:r>
    <w:r>
      <w:fldChar w:fldCharType="end"/>
    </w:r>
    <w:r w:rsidR="00AC2DE2">
      <w:t xml:space="preserve">  </w:t>
    </w:r>
    <w:r>
      <w:fldChar w:fldCharType="begin"/>
    </w:r>
    <w:r>
      <w:instrText xml:space="preserve"> STYLEREF "Document date" \* MERGEFORMAT </w:instrText>
    </w:r>
    <w:r>
      <w:fldChar w:fldCharType="separate"/>
    </w:r>
    <w:r w:rsidR="00D15C96">
      <w:t>December 2009</w:t>
    </w:r>
    <w:r>
      <w:fldChar w:fldCharType="end"/>
    </w:r>
    <w:r w:rsidR="00AC2DE2" w:rsidRPr="00C907DF">
      <w:tab/>
    </w:r>
    <w:r w:rsidR="00AC2DE2">
      <w:t xml:space="preserve">P </w:t>
    </w:r>
    <w:r w:rsidR="00AC2DE2" w:rsidRPr="00C907DF">
      <w:rPr>
        <w:rStyle w:val="PageNumber"/>
        <w:szCs w:val="15"/>
      </w:rPr>
      <w:fldChar w:fldCharType="begin"/>
    </w:r>
    <w:r w:rsidR="00AC2DE2" w:rsidRPr="00C907DF">
      <w:rPr>
        <w:rStyle w:val="PageNumber"/>
        <w:szCs w:val="15"/>
      </w:rPr>
      <w:instrText xml:space="preserve">PAGE  </w:instrText>
    </w:r>
    <w:r w:rsidR="00AC2DE2" w:rsidRPr="00C907DF">
      <w:rPr>
        <w:rStyle w:val="PageNumber"/>
        <w:szCs w:val="15"/>
      </w:rPr>
      <w:fldChar w:fldCharType="separate"/>
    </w:r>
    <w:r w:rsidR="00D15C96">
      <w:rPr>
        <w:rStyle w:val="PageNumber"/>
        <w:szCs w:val="15"/>
      </w:rPr>
      <w:t>25</w:t>
    </w:r>
    <w:r w:rsidR="00AC2DE2" w:rsidRPr="00C907DF">
      <w:rPr>
        <w:rStyle w:val="PageNumber"/>
        <w:szCs w:val="15"/>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94CA49" w14:textId="77777777" w:rsidR="00AC2DE2" w:rsidRPr="00C716E5" w:rsidRDefault="00AC2DE2" w:rsidP="00C716E5">
    <w:pPr>
      <w:pStyle w:val="Footer"/>
      <w:rPr>
        <w:sz w:val="15"/>
        <w:szCs w:val="15"/>
      </w:rPr>
    </w:pPr>
  </w:p>
  <w:p w14:paraId="3721156E" w14:textId="77777777" w:rsidR="00AC2DE2" w:rsidRDefault="00AC2DE2" w:rsidP="00C716E5">
    <w:pPr>
      <w:pStyle w:val="Footerportrait"/>
    </w:pPr>
  </w:p>
  <w:p w14:paraId="0B3FFEAC" w14:textId="77777777" w:rsidR="00AC2DE2" w:rsidRPr="00C907DF" w:rsidRDefault="00CB40DB" w:rsidP="008E1A7E">
    <w:pPr>
      <w:pStyle w:val="Footerportrait"/>
      <w:tabs>
        <w:tab w:val="clear" w:pos="10206"/>
        <w:tab w:val="right" w:pos="15704"/>
      </w:tabs>
      <w:rPr>
        <w:rStyle w:val="PageNumber"/>
        <w:szCs w:val="15"/>
      </w:rPr>
    </w:pPr>
    <w:r>
      <w:fldChar w:fldCharType="begin"/>
    </w:r>
    <w:r>
      <w:instrText xml:space="preserve"> STYLEREF "Document type" \* MERGEFORMAT </w:instrText>
    </w:r>
    <w:r>
      <w:fldChar w:fldCharType="separate"/>
    </w:r>
    <w:r w:rsidR="00D15C96">
      <w:t>IALA Guideline</w:t>
    </w:r>
    <w:r>
      <w:fldChar w:fldCharType="end"/>
    </w:r>
    <w:r w:rsidR="00AC2DE2" w:rsidRPr="00C907DF">
      <w:t xml:space="preserve"> </w:t>
    </w:r>
    <w:r>
      <w:fldChar w:fldCharType="begin"/>
    </w:r>
    <w:r>
      <w:instrText xml:space="preserve"> STYLEREF "Document number" \* MERGEFORMAT </w:instrText>
    </w:r>
    <w:r>
      <w:fldChar w:fldCharType="separate"/>
    </w:r>
    <w:r w:rsidR="00D15C96">
      <w:t>1076</w:t>
    </w:r>
    <w:r>
      <w:fldChar w:fldCharType="end"/>
    </w:r>
    <w:r w:rsidR="00AC2DE2" w:rsidRPr="00C907DF">
      <w:t xml:space="preserve"> –</w:t>
    </w:r>
    <w:r w:rsidR="00AC2DE2">
      <w:t xml:space="preserve"> </w:t>
    </w:r>
    <w:r>
      <w:fldChar w:fldCharType="begin"/>
    </w:r>
    <w:r>
      <w:instrText xml:space="preserve"> STYLEREF "Document name" \* MERGEFORMAT </w:instrText>
    </w:r>
    <w:r>
      <w:fldChar w:fldCharType="separate"/>
    </w:r>
    <w:r w:rsidR="00D15C96">
      <w:t>Building Conditioning of Lighthouses</w:t>
    </w:r>
    <w:r>
      <w:fldChar w:fldCharType="end"/>
    </w:r>
  </w:p>
  <w:p w14:paraId="3119BA91" w14:textId="77777777" w:rsidR="00AC2DE2" w:rsidRPr="00C907DF" w:rsidRDefault="00CB40DB" w:rsidP="008E1A7E">
    <w:pPr>
      <w:pStyle w:val="Footerportrait"/>
      <w:tabs>
        <w:tab w:val="clear" w:pos="10206"/>
        <w:tab w:val="right" w:pos="15704"/>
      </w:tabs>
    </w:pPr>
    <w:r>
      <w:fldChar w:fldCharType="begin"/>
    </w:r>
    <w:r>
      <w:instrText xml:space="preserve"> STYLEREF "Edition number" \* MERGEFORMAT </w:instrText>
    </w:r>
    <w:r>
      <w:fldChar w:fldCharType="separate"/>
    </w:r>
    <w:r w:rsidR="00D15C96">
      <w:t>Edition 1.0</w:t>
    </w:r>
    <w:r>
      <w:fldChar w:fldCharType="end"/>
    </w:r>
    <w:r w:rsidR="00AC2DE2">
      <w:t xml:space="preserve">  </w:t>
    </w:r>
    <w:r>
      <w:fldChar w:fldCharType="begin"/>
    </w:r>
    <w:r>
      <w:instrText xml:space="preserve"> STYLEREF "Document date" \* MERGEFORMAT </w:instrText>
    </w:r>
    <w:r>
      <w:fldChar w:fldCharType="separate"/>
    </w:r>
    <w:r w:rsidR="00D15C96">
      <w:t>December 2009</w:t>
    </w:r>
    <w:r>
      <w:fldChar w:fldCharType="end"/>
    </w:r>
    <w:r w:rsidR="00AC2DE2" w:rsidRPr="00C907DF">
      <w:tab/>
    </w:r>
    <w:r w:rsidR="00AC2DE2">
      <w:t xml:space="preserve">P </w:t>
    </w:r>
    <w:r w:rsidR="00AC2DE2" w:rsidRPr="00C907DF">
      <w:rPr>
        <w:rStyle w:val="PageNumber"/>
        <w:szCs w:val="15"/>
      </w:rPr>
      <w:fldChar w:fldCharType="begin"/>
    </w:r>
    <w:r w:rsidR="00AC2DE2" w:rsidRPr="00C907DF">
      <w:rPr>
        <w:rStyle w:val="PageNumber"/>
        <w:szCs w:val="15"/>
      </w:rPr>
      <w:instrText xml:space="preserve">PAGE  </w:instrText>
    </w:r>
    <w:r w:rsidR="00AC2DE2" w:rsidRPr="00C907DF">
      <w:rPr>
        <w:rStyle w:val="PageNumber"/>
        <w:szCs w:val="15"/>
      </w:rPr>
      <w:fldChar w:fldCharType="separate"/>
    </w:r>
    <w:r w:rsidR="00D15C96">
      <w:rPr>
        <w:rStyle w:val="PageNumber"/>
        <w:szCs w:val="15"/>
      </w:rPr>
      <w:t>29</w:t>
    </w:r>
    <w:r w:rsidR="00AC2DE2" w:rsidRPr="00C907DF">
      <w:rPr>
        <w:rStyle w:val="PageNumber"/>
        <w:szCs w:val="15"/>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196DF7" w14:textId="77777777" w:rsidR="00AC2DE2" w:rsidRPr="00C716E5" w:rsidRDefault="00AC2DE2" w:rsidP="00C716E5">
    <w:pPr>
      <w:pStyle w:val="Footer"/>
      <w:rPr>
        <w:sz w:val="15"/>
        <w:szCs w:val="15"/>
      </w:rPr>
    </w:pPr>
  </w:p>
  <w:p w14:paraId="4D9C827C" w14:textId="77777777" w:rsidR="00AC2DE2" w:rsidRDefault="00AC2DE2" w:rsidP="00C716E5">
    <w:pPr>
      <w:pStyle w:val="Footerportrait"/>
    </w:pPr>
  </w:p>
  <w:p w14:paraId="08469C27" w14:textId="77777777" w:rsidR="00AC2DE2" w:rsidRPr="00C907DF" w:rsidRDefault="00CB40DB" w:rsidP="0062415E">
    <w:pPr>
      <w:pStyle w:val="Footerportrait"/>
      <w:tabs>
        <w:tab w:val="clear" w:pos="10206"/>
        <w:tab w:val="right" w:pos="14002"/>
      </w:tabs>
      <w:rPr>
        <w:rStyle w:val="PageNumber"/>
        <w:szCs w:val="15"/>
      </w:rPr>
    </w:pPr>
    <w:r>
      <w:fldChar w:fldCharType="begin"/>
    </w:r>
    <w:r>
      <w:instrText xml:space="preserve"> STYLEREF "Document type" \* MERGEFORMAT </w:instrText>
    </w:r>
    <w:r>
      <w:fldChar w:fldCharType="separate"/>
    </w:r>
    <w:r w:rsidR="00D15C96">
      <w:t>IALA Guideline</w:t>
    </w:r>
    <w:r>
      <w:fldChar w:fldCharType="end"/>
    </w:r>
    <w:r w:rsidR="00AC2DE2" w:rsidRPr="00C907DF">
      <w:t xml:space="preserve"> </w:t>
    </w:r>
    <w:r>
      <w:fldChar w:fldCharType="begin"/>
    </w:r>
    <w:r>
      <w:instrText xml:space="preserve"> STYLEREF "Document number" \* MERGEFORMAT </w:instrText>
    </w:r>
    <w:r>
      <w:fldChar w:fldCharType="separate"/>
    </w:r>
    <w:r w:rsidR="00D15C96">
      <w:t>1076</w:t>
    </w:r>
    <w:r>
      <w:fldChar w:fldCharType="end"/>
    </w:r>
    <w:r w:rsidR="00AC2DE2" w:rsidRPr="00C907DF">
      <w:t xml:space="preserve"> –</w:t>
    </w:r>
    <w:r w:rsidR="00AC2DE2">
      <w:t xml:space="preserve"> </w:t>
    </w:r>
    <w:r>
      <w:fldChar w:fldCharType="begin"/>
    </w:r>
    <w:r>
      <w:instrText xml:space="preserve"> STYLEREF "Document name" \* MERGEFORMAT </w:instrText>
    </w:r>
    <w:r>
      <w:fldChar w:fldCharType="separate"/>
    </w:r>
    <w:r w:rsidR="00D15C96">
      <w:t>Building Conditioning of Lighthouses</w:t>
    </w:r>
    <w:r>
      <w:fldChar w:fldCharType="end"/>
    </w:r>
  </w:p>
  <w:p w14:paraId="17E13420" w14:textId="77777777" w:rsidR="00AC2DE2" w:rsidRPr="00C907DF" w:rsidRDefault="00CB40DB" w:rsidP="0062415E">
    <w:pPr>
      <w:pStyle w:val="Footerportrait"/>
      <w:tabs>
        <w:tab w:val="clear" w:pos="10206"/>
        <w:tab w:val="right" w:pos="14002"/>
      </w:tabs>
    </w:pPr>
    <w:r>
      <w:fldChar w:fldCharType="begin"/>
    </w:r>
    <w:r>
      <w:instrText xml:space="preserve"> STYLEREF "Edition number" \* MERGEFORMAT </w:instrText>
    </w:r>
    <w:r>
      <w:fldChar w:fldCharType="separate"/>
    </w:r>
    <w:r w:rsidR="00D15C96">
      <w:t>Edition 1.0</w:t>
    </w:r>
    <w:r>
      <w:fldChar w:fldCharType="end"/>
    </w:r>
    <w:r w:rsidR="00AC2DE2">
      <w:t xml:space="preserve">  </w:t>
    </w:r>
    <w:r>
      <w:fldChar w:fldCharType="begin"/>
    </w:r>
    <w:r>
      <w:instrText xml:space="preserve"> STYLEREF "Document date" \* MERGEFORMAT </w:instrText>
    </w:r>
    <w:r>
      <w:fldChar w:fldCharType="separate"/>
    </w:r>
    <w:r w:rsidR="00D15C96">
      <w:t>December 2009</w:t>
    </w:r>
    <w:r>
      <w:fldChar w:fldCharType="end"/>
    </w:r>
    <w:r w:rsidR="00AC2DE2" w:rsidRPr="00C907DF">
      <w:tab/>
    </w:r>
    <w:r w:rsidR="00AC2DE2">
      <w:t xml:space="preserve">P </w:t>
    </w:r>
    <w:r w:rsidR="00AC2DE2" w:rsidRPr="00C907DF">
      <w:rPr>
        <w:rStyle w:val="PageNumber"/>
        <w:szCs w:val="15"/>
      </w:rPr>
      <w:fldChar w:fldCharType="begin"/>
    </w:r>
    <w:r w:rsidR="00AC2DE2" w:rsidRPr="00C907DF">
      <w:rPr>
        <w:rStyle w:val="PageNumber"/>
        <w:szCs w:val="15"/>
      </w:rPr>
      <w:instrText xml:space="preserve">PAGE  </w:instrText>
    </w:r>
    <w:r w:rsidR="00AC2DE2" w:rsidRPr="00C907DF">
      <w:rPr>
        <w:rStyle w:val="PageNumber"/>
        <w:szCs w:val="15"/>
      </w:rPr>
      <w:fldChar w:fldCharType="separate"/>
    </w:r>
    <w:r w:rsidR="00D15C96">
      <w:rPr>
        <w:rStyle w:val="PageNumber"/>
        <w:szCs w:val="15"/>
      </w:rPr>
      <w:t>40</w:t>
    </w:r>
    <w:r w:rsidR="00AC2DE2" w:rsidRPr="00C907DF">
      <w:rPr>
        <w:rStyle w:val="PageNumber"/>
        <w:szCs w:val="15"/>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2E9510" w14:textId="77777777" w:rsidR="00AC2DE2" w:rsidRPr="00C716E5" w:rsidRDefault="00AC2DE2" w:rsidP="00C716E5">
    <w:pPr>
      <w:pStyle w:val="Footer"/>
      <w:rPr>
        <w:sz w:val="15"/>
        <w:szCs w:val="15"/>
      </w:rPr>
    </w:pPr>
  </w:p>
  <w:p w14:paraId="4A195C28" w14:textId="77777777" w:rsidR="00AC2DE2" w:rsidRDefault="00AC2DE2" w:rsidP="0062415E">
    <w:pPr>
      <w:pStyle w:val="Footerportrait"/>
    </w:pPr>
  </w:p>
  <w:p w14:paraId="49F14019" w14:textId="77777777" w:rsidR="00AC2DE2" w:rsidRPr="00C907DF" w:rsidRDefault="00CB40DB" w:rsidP="00CC28E8">
    <w:pPr>
      <w:pStyle w:val="Footerportrait"/>
      <w:tabs>
        <w:tab w:val="clear" w:pos="10206"/>
        <w:tab w:val="right" w:pos="15704"/>
      </w:tabs>
      <w:rPr>
        <w:rStyle w:val="PageNumber"/>
        <w:szCs w:val="15"/>
      </w:rPr>
    </w:pPr>
    <w:r>
      <w:fldChar w:fldCharType="begin"/>
    </w:r>
    <w:r>
      <w:instrText xml:space="preserve"> STYLEREF "Document type" \* MERGEFORMAT </w:instrText>
    </w:r>
    <w:r>
      <w:fldChar w:fldCharType="separate"/>
    </w:r>
    <w:r w:rsidR="00D15C96">
      <w:t>IALA Guideline</w:t>
    </w:r>
    <w:r>
      <w:fldChar w:fldCharType="end"/>
    </w:r>
    <w:r w:rsidR="00AC2DE2" w:rsidRPr="00C907DF">
      <w:t xml:space="preserve"> </w:t>
    </w:r>
    <w:r>
      <w:fldChar w:fldCharType="begin"/>
    </w:r>
    <w:r>
      <w:instrText xml:space="preserve"> STYLEREF "Document number" \* MERGEFORMAT </w:instrText>
    </w:r>
    <w:r>
      <w:fldChar w:fldCharType="separate"/>
    </w:r>
    <w:r w:rsidR="00D15C96">
      <w:t>1076</w:t>
    </w:r>
    <w:r>
      <w:fldChar w:fldCharType="end"/>
    </w:r>
    <w:r w:rsidR="00AC2DE2" w:rsidRPr="00C907DF">
      <w:t xml:space="preserve"> –</w:t>
    </w:r>
    <w:r w:rsidR="00AC2DE2">
      <w:t xml:space="preserve"> </w:t>
    </w:r>
    <w:r>
      <w:fldChar w:fldCharType="begin"/>
    </w:r>
    <w:r>
      <w:instrText xml:space="preserve"> STYLEREF "Document name" \* MERGEFORMAT </w:instrText>
    </w:r>
    <w:r>
      <w:fldChar w:fldCharType="separate"/>
    </w:r>
    <w:r w:rsidR="00D15C96">
      <w:t>Building Conditioning of Lighthouses</w:t>
    </w:r>
    <w:r>
      <w:fldChar w:fldCharType="end"/>
    </w:r>
  </w:p>
  <w:p w14:paraId="4734E98E" w14:textId="77777777" w:rsidR="00AC2DE2" w:rsidRPr="00C907DF" w:rsidRDefault="00CB40DB" w:rsidP="00CC28E8">
    <w:pPr>
      <w:pStyle w:val="Footerportrait"/>
      <w:tabs>
        <w:tab w:val="clear" w:pos="10206"/>
        <w:tab w:val="right" w:pos="15704"/>
      </w:tabs>
    </w:pPr>
    <w:r>
      <w:fldChar w:fldCharType="begin"/>
    </w:r>
    <w:r>
      <w:instrText xml:space="preserve"> STYLEREF "Edition number" \* MERGEFORMAT </w:instrText>
    </w:r>
    <w:r>
      <w:fldChar w:fldCharType="separate"/>
    </w:r>
    <w:r w:rsidR="00D15C96">
      <w:t>Edition 1.0</w:t>
    </w:r>
    <w:r>
      <w:fldChar w:fldCharType="end"/>
    </w:r>
    <w:r w:rsidR="00AC2DE2">
      <w:t xml:space="preserve">  </w:t>
    </w:r>
    <w:r>
      <w:fldChar w:fldCharType="begin"/>
    </w:r>
    <w:r>
      <w:instrText xml:space="preserve"> STYLEREF "Document date" \* MERGEFORMAT </w:instrText>
    </w:r>
    <w:r>
      <w:fldChar w:fldCharType="separate"/>
    </w:r>
    <w:r w:rsidR="00D15C96">
      <w:t>December 2009</w:t>
    </w:r>
    <w:r>
      <w:fldChar w:fldCharType="end"/>
    </w:r>
    <w:r w:rsidR="00AC2DE2" w:rsidRPr="00C907DF">
      <w:tab/>
    </w:r>
    <w:r w:rsidR="00AC2DE2">
      <w:t xml:space="preserve">P </w:t>
    </w:r>
    <w:r w:rsidR="00AC2DE2" w:rsidRPr="00C907DF">
      <w:rPr>
        <w:rStyle w:val="PageNumber"/>
        <w:szCs w:val="15"/>
      </w:rPr>
      <w:fldChar w:fldCharType="begin"/>
    </w:r>
    <w:r w:rsidR="00AC2DE2" w:rsidRPr="00C907DF">
      <w:rPr>
        <w:rStyle w:val="PageNumber"/>
        <w:szCs w:val="15"/>
      </w:rPr>
      <w:instrText xml:space="preserve">PAGE  </w:instrText>
    </w:r>
    <w:r w:rsidR="00AC2DE2" w:rsidRPr="00C907DF">
      <w:rPr>
        <w:rStyle w:val="PageNumber"/>
        <w:szCs w:val="15"/>
      </w:rPr>
      <w:fldChar w:fldCharType="separate"/>
    </w:r>
    <w:r w:rsidR="00D15C96">
      <w:rPr>
        <w:rStyle w:val="PageNumber"/>
        <w:szCs w:val="15"/>
      </w:rPr>
      <w:t>50</w:t>
    </w:r>
    <w:r w:rsidR="00AC2DE2" w:rsidRPr="00C907DF">
      <w:rPr>
        <w:rStyle w:val="PageNumber"/>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6ADEDB7" w14:textId="77777777" w:rsidR="00CB40DB" w:rsidRDefault="00CB40DB" w:rsidP="003274DB">
      <w:r>
        <w:separator/>
      </w:r>
    </w:p>
    <w:p w14:paraId="69856443" w14:textId="77777777" w:rsidR="00CB40DB" w:rsidRDefault="00CB40DB"/>
  </w:footnote>
  <w:footnote w:type="continuationSeparator" w:id="0">
    <w:p w14:paraId="4D413B0A" w14:textId="77777777" w:rsidR="00CB40DB" w:rsidRDefault="00CB40DB" w:rsidP="003274DB">
      <w:r>
        <w:continuationSeparator/>
      </w:r>
    </w:p>
    <w:p w14:paraId="5A82D595" w14:textId="77777777" w:rsidR="00CB40DB" w:rsidRDefault="00CB40D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1893D0" w14:textId="77777777" w:rsidR="00AC2DE2" w:rsidRPr="00ED2A8D" w:rsidRDefault="00AC2DE2" w:rsidP="008747E0">
    <w:pPr>
      <w:pStyle w:val="Header"/>
    </w:pPr>
    <w:r w:rsidRPr="00442889">
      <w:rPr>
        <w:noProof/>
        <w:lang w:val="en-IE" w:eastAsia="en-IE"/>
      </w:rPr>
      <w:drawing>
        <wp:anchor distT="0" distB="0" distL="114300" distR="114300" simplePos="0" relativeHeight="251657214" behindDoc="1" locked="0" layoutInCell="1" allowOverlap="1" wp14:anchorId="54D39681" wp14:editId="5441B70B">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57EB8C18" w14:textId="77777777" w:rsidR="00AC2DE2" w:rsidRPr="00ED2A8D" w:rsidRDefault="00AC2DE2" w:rsidP="008747E0">
    <w:pPr>
      <w:pStyle w:val="Header"/>
    </w:pPr>
  </w:p>
  <w:p w14:paraId="026A6664" w14:textId="77777777" w:rsidR="00AC2DE2" w:rsidRDefault="00AC2DE2" w:rsidP="008747E0">
    <w:pPr>
      <w:pStyle w:val="Header"/>
    </w:pPr>
  </w:p>
  <w:p w14:paraId="46E6AC7F" w14:textId="77777777" w:rsidR="00AC2DE2" w:rsidRDefault="00AC2DE2" w:rsidP="008747E0">
    <w:pPr>
      <w:pStyle w:val="Header"/>
    </w:pPr>
  </w:p>
  <w:p w14:paraId="1A745763" w14:textId="77777777" w:rsidR="00AC2DE2" w:rsidRDefault="00AC2DE2" w:rsidP="008747E0">
    <w:pPr>
      <w:pStyle w:val="Header"/>
    </w:pPr>
  </w:p>
  <w:p w14:paraId="7C4933DF" w14:textId="77777777" w:rsidR="00AC2DE2" w:rsidRDefault="00AC2DE2" w:rsidP="008747E0">
    <w:pPr>
      <w:pStyle w:val="Header"/>
    </w:pPr>
  </w:p>
  <w:p w14:paraId="1F57FA15" w14:textId="77777777" w:rsidR="00AC2DE2" w:rsidRDefault="00AC2DE2" w:rsidP="008747E0">
    <w:pPr>
      <w:pStyle w:val="Header"/>
    </w:pPr>
    <w:r>
      <w:rPr>
        <w:noProof/>
        <w:lang w:val="en-IE" w:eastAsia="en-IE"/>
      </w:rPr>
      <w:drawing>
        <wp:anchor distT="0" distB="0" distL="114300" distR="114300" simplePos="0" relativeHeight="251656189" behindDoc="1" locked="0" layoutInCell="1" allowOverlap="1" wp14:anchorId="7817F536" wp14:editId="4A271F1D">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0D21CC14" w14:textId="77777777" w:rsidR="00AC2DE2" w:rsidRPr="00ED2A8D" w:rsidRDefault="00AC2DE2" w:rsidP="008747E0">
    <w:pPr>
      <w:pStyle w:val="Header"/>
    </w:pPr>
  </w:p>
  <w:p w14:paraId="649EC393" w14:textId="77777777" w:rsidR="00AC2DE2" w:rsidRPr="00ED2A8D" w:rsidRDefault="00AC2DE2" w:rsidP="001349DB">
    <w:pPr>
      <w:pStyle w:val="Header"/>
      <w:spacing w:line="360" w:lineRule="exact"/>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EB9D90" w14:textId="77777777" w:rsidR="00AC2DE2" w:rsidRDefault="00AC2DE2" w:rsidP="00C716E5">
    <w:pPr>
      <w:pStyle w:val="Header"/>
    </w:pPr>
    <w:r>
      <w:rPr>
        <w:noProof/>
        <w:lang w:val="en-IE" w:eastAsia="en-IE"/>
      </w:rPr>
      <w:drawing>
        <wp:anchor distT="0" distB="0" distL="114300" distR="114300" simplePos="0" relativeHeight="251705344" behindDoc="1" locked="0" layoutInCell="1" allowOverlap="1" wp14:anchorId="662361D7" wp14:editId="766D5D54">
          <wp:simplePos x="0" y="0"/>
          <wp:positionH relativeFrom="page">
            <wp:posOffset>9977483</wp:posOffset>
          </wp:positionH>
          <wp:positionV relativeFrom="page">
            <wp:posOffset>-22588</wp:posOffset>
          </wp:positionV>
          <wp:extent cx="720000" cy="720000"/>
          <wp:effectExtent l="0" t="0" r="4445" b="4445"/>
          <wp:wrapNone/>
          <wp:docPr id="50"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9CEDE6" w14:textId="77777777" w:rsidR="00AC2DE2" w:rsidRDefault="00AC2DE2" w:rsidP="00C716E5">
    <w:pPr>
      <w:pStyle w:val="Header"/>
    </w:pPr>
    <w:r>
      <w:rPr>
        <w:noProof/>
        <w:lang w:val="en-IE" w:eastAsia="en-IE"/>
      </w:rPr>
      <w:drawing>
        <wp:anchor distT="0" distB="0" distL="114300" distR="114300" simplePos="0" relativeHeight="251709440" behindDoc="1" locked="0" layoutInCell="1" allowOverlap="1" wp14:anchorId="5CA252C1" wp14:editId="5A4D9E0A">
          <wp:simplePos x="0" y="0"/>
          <wp:positionH relativeFrom="page">
            <wp:posOffset>6834233</wp:posOffset>
          </wp:positionH>
          <wp:positionV relativeFrom="page">
            <wp:posOffset>-22225</wp:posOffset>
          </wp:positionV>
          <wp:extent cx="720000" cy="720000"/>
          <wp:effectExtent l="0" t="0" r="4445" b="4445"/>
          <wp:wrapNone/>
          <wp:docPr id="5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77B173" w14:textId="77777777" w:rsidR="00AC2DE2" w:rsidRDefault="00AC2DE2" w:rsidP="00C716E5">
    <w:pPr>
      <w:pStyle w:val="Header"/>
    </w:pPr>
    <w:r>
      <w:rPr>
        <w:noProof/>
        <w:lang w:val="en-IE" w:eastAsia="en-IE"/>
      </w:rPr>
      <w:drawing>
        <wp:anchor distT="0" distB="0" distL="114300" distR="114300" simplePos="0" relativeHeight="251711488" behindDoc="1" locked="0" layoutInCell="1" allowOverlap="1" wp14:anchorId="6EB4BCFF" wp14:editId="26C37AE6">
          <wp:simplePos x="0" y="0"/>
          <wp:positionH relativeFrom="page">
            <wp:posOffset>9976213</wp:posOffset>
          </wp:positionH>
          <wp:positionV relativeFrom="page">
            <wp:posOffset>-22225</wp:posOffset>
          </wp:positionV>
          <wp:extent cx="720000" cy="720000"/>
          <wp:effectExtent l="0" t="0" r="4445" b="4445"/>
          <wp:wrapNone/>
          <wp:docPr id="5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4C7699" w14:textId="77777777" w:rsidR="00AC2DE2" w:rsidRDefault="00AC2DE2" w:rsidP="00C716E5">
    <w:pPr>
      <w:pStyle w:val="Header"/>
    </w:pPr>
    <w:r>
      <w:rPr>
        <w:noProof/>
        <w:lang w:val="en-IE" w:eastAsia="en-IE"/>
      </w:rPr>
      <w:drawing>
        <wp:anchor distT="0" distB="0" distL="114300" distR="114300" simplePos="0" relativeHeight="251719680" behindDoc="1" locked="0" layoutInCell="1" allowOverlap="1" wp14:anchorId="344E9190" wp14:editId="45330A25">
          <wp:simplePos x="0" y="0"/>
          <wp:positionH relativeFrom="page">
            <wp:posOffset>6841036</wp:posOffset>
          </wp:positionH>
          <wp:positionV relativeFrom="page">
            <wp:posOffset>-21590</wp:posOffset>
          </wp:positionV>
          <wp:extent cx="720000" cy="720000"/>
          <wp:effectExtent l="0" t="0" r="4445" b="4445"/>
          <wp:wrapNone/>
          <wp:docPr id="14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6905D5" w14:textId="77777777" w:rsidR="00AC2DE2" w:rsidRDefault="00AC2DE2" w:rsidP="00C716E5">
    <w:pPr>
      <w:pStyle w:val="Header"/>
    </w:pPr>
    <w:r>
      <w:rPr>
        <w:noProof/>
        <w:lang w:val="en-IE" w:eastAsia="en-IE"/>
      </w:rPr>
      <w:drawing>
        <wp:anchor distT="0" distB="0" distL="114300" distR="114300" simplePos="0" relativeHeight="251713536" behindDoc="1" locked="0" layoutInCell="1" allowOverlap="1" wp14:anchorId="5218F632" wp14:editId="22A9C451">
          <wp:simplePos x="0" y="0"/>
          <wp:positionH relativeFrom="page">
            <wp:posOffset>9975941</wp:posOffset>
          </wp:positionH>
          <wp:positionV relativeFrom="page">
            <wp:posOffset>-36286</wp:posOffset>
          </wp:positionV>
          <wp:extent cx="720000" cy="720000"/>
          <wp:effectExtent l="0" t="0" r="4445" b="4445"/>
          <wp:wrapNone/>
          <wp:docPr id="5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D93F76" w14:textId="77777777" w:rsidR="00AC2DE2" w:rsidRDefault="00AC2DE2" w:rsidP="00C716E5">
    <w:pPr>
      <w:pStyle w:val="Header"/>
    </w:pPr>
    <w:r>
      <w:rPr>
        <w:noProof/>
        <w:lang w:val="en-IE" w:eastAsia="en-IE"/>
      </w:rPr>
      <w:drawing>
        <wp:anchor distT="0" distB="0" distL="114300" distR="114300" simplePos="0" relativeHeight="251723776" behindDoc="1" locked="0" layoutInCell="1" allowOverlap="1" wp14:anchorId="65DD1D55" wp14:editId="6EBB31C6">
          <wp:simplePos x="0" y="0"/>
          <wp:positionH relativeFrom="page">
            <wp:posOffset>6832600</wp:posOffset>
          </wp:positionH>
          <wp:positionV relativeFrom="page">
            <wp:posOffset>-151765</wp:posOffset>
          </wp:positionV>
          <wp:extent cx="720000" cy="720000"/>
          <wp:effectExtent l="0" t="0" r="4445" b="4445"/>
          <wp:wrapNone/>
          <wp:docPr id="21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60495A" w14:textId="77777777" w:rsidR="00AC2DE2" w:rsidRDefault="00AC2DE2" w:rsidP="00C716E5">
    <w:pPr>
      <w:pStyle w:val="Header"/>
    </w:pPr>
    <w:r>
      <w:rPr>
        <w:noProof/>
        <w:lang w:val="en-IE" w:eastAsia="en-IE"/>
      </w:rPr>
      <w:drawing>
        <wp:anchor distT="0" distB="0" distL="114300" distR="114300" simplePos="0" relativeHeight="251721728" behindDoc="1" locked="0" layoutInCell="1" allowOverlap="1" wp14:anchorId="1E71685A" wp14:editId="7FBCFC10">
          <wp:simplePos x="0" y="0"/>
          <wp:positionH relativeFrom="page">
            <wp:posOffset>6833779</wp:posOffset>
          </wp:positionH>
          <wp:positionV relativeFrom="page">
            <wp:posOffset>-22225</wp:posOffset>
          </wp:positionV>
          <wp:extent cx="720000" cy="720000"/>
          <wp:effectExtent l="0" t="0" r="4445" b="4445"/>
          <wp:wrapNone/>
          <wp:docPr id="2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D44EF4" w14:textId="77777777" w:rsidR="00AC2DE2" w:rsidRDefault="00AC2DE2" w:rsidP="00C716E5">
    <w:pPr>
      <w:pStyle w:val="Header"/>
    </w:pPr>
    <w:r>
      <w:rPr>
        <w:noProof/>
        <w:lang w:val="en-IE" w:eastAsia="en-IE"/>
      </w:rPr>
      <w:drawing>
        <wp:anchor distT="0" distB="0" distL="114300" distR="114300" simplePos="0" relativeHeight="251715584" behindDoc="1" locked="0" layoutInCell="1" allowOverlap="1" wp14:anchorId="101EFAEF" wp14:editId="0F8D65E3">
          <wp:simplePos x="0" y="0"/>
          <wp:positionH relativeFrom="page">
            <wp:posOffset>6834233</wp:posOffset>
          </wp:positionH>
          <wp:positionV relativeFrom="page">
            <wp:posOffset>-22225</wp:posOffset>
          </wp:positionV>
          <wp:extent cx="720000" cy="720000"/>
          <wp:effectExtent l="0" t="0" r="4445" b="4445"/>
          <wp:wrapNone/>
          <wp:docPr id="5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46EDA7" w14:textId="77777777" w:rsidR="00AC2DE2" w:rsidRDefault="00AC2DE2" w:rsidP="00C716E5">
    <w:pPr>
      <w:pStyle w:val="Header"/>
    </w:pPr>
    <w:r>
      <w:rPr>
        <w:noProof/>
        <w:lang w:val="en-IE" w:eastAsia="en-IE"/>
      </w:rPr>
      <w:drawing>
        <wp:anchor distT="0" distB="0" distL="114300" distR="114300" simplePos="0" relativeHeight="251717632" behindDoc="1" locked="0" layoutInCell="1" allowOverlap="1" wp14:anchorId="3E8A7EBF" wp14:editId="622D3196">
          <wp:simplePos x="0" y="0"/>
          <wp:positionH relativeFrom="page">
            <wp:posOffset>9983470</wp:posOffset>
          </wp:positionH>
          <wp:positionV relativeFrom="page">
            <wp:posOffset>-22225</wp:posOffset>
          </wp:positionV>
          <wp:extent cx="720000" cy="720000"/>
          <wp:effectExtent l="0" t="0" r="4445" b="4445"/>
          <wp:wrapNone/>
          <wp:docPr id="5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417F3E4" w14:textId="77777777" w:rsidR="00AC2DE2" w:rsidRDefault="00AC2DE2"/>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6B9229" w14:textId="77777777" w:rsidR="00AC2DE2" w:rsidRPr="00667792" w:rsidRDefault="00AC2DE2" w:rsidP="00667792">
    <w:pPr>
      <w:pStyle w:val="Header"/>
    </w:pPr>
    <w:r>
      <w:rPr>
        <w:noProof/>
        <w:lang w:val="en-IE" w:eastAsia="en-IE"/>
      </w:rPr>
      <w:drawing>
        <wp:anchor distT="0" distB="0" distL="114300" distR="114300" simplePos="0" relativeHeight="251678720" behindDoc="1" locked="0" layoutInCell="1" allowOverlap="1" wp14:anchorId="419EF05F" wp14:editId="097841C9">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FB529C" w14:textId="77777777" w:rsidR="00AC2DE2" w:rsidRDefault="00AC2DE2">
    <w:pPr>
      <w:pStyle w:val="Header"/>
    </w:pPr>
    <w:r>
      <w:rPr>
        <w:noProof/>
        <w:lang w:val="en-IE" w:eastAsia="en-IE"/>
      </w:rPr>
      <w:drawing>
        <wp:anchor distT="0" distB="0" distL="114300" distR="114300" simplePos="0" relativeHeight="251688960" behindDoc="1" locked="0" layoutInCell="1" allowOverlap="1" wp14:anchorId="32B2F2EE" wp14:editId="161E64A3">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0C9D09E9" w14:textId="77777777" w:rsidR="00AC2DE2" w:rsidRDefault="00AC2DE2">
    <w:pPr>
      <w:pStyle w:val="Header"/>
    </w:pPr>
  </w:p>
  <w:p w14:paraId="7F91DDF2" w14:textId="77777777" w:rsidR="00AC2DE2" w:rsidRDefault="00AC2DE2">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BF7323" w14:textId="77777777" w:rsidR="00AC2DE2" w:rsidRPr="00ED2A8D" w:rsidRDefault="00AC2DE2" w:rsidP="008747E0">
    <w:pPr>
      <w:pStyle w:val="Header"/>
    </w:pPr>
    <w:r>
      <w:rPr>
        <w:noProof/>
        <w:lang w:val="en-IE" w:eastAsia="en-IE"/>
      </w:rPr>
      <w:drawing>
        <wp:anchor distT="0" distB="0" distL="114300" distR="114300" simplePos="0" relativeHeight="251658752" behindDoc="1" locked="0" layoutInCell="1" allowOverlap="1" wp14:anchorId="66F420F2" wp14:editId="3EA0CFF6">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9B0C6E6" w14:textId="77777777" w:rsidR="00AC2DE2" w:rsidRPr="00ED2A8D" w:rsidRDefault="00AC2DE2" w:rsidP="008747E0">
    <w:pPr>
      <w:pStyle w:val="Header"/>
    </w:pPr>
  </w:p>
  <w:p w14:paraId="3DCB66CE" w14:textId="77777777" w:rsidR="00AC2DE2" w:rsidRDefault="00AC2DE2" w:rsidP="008747E0">
    <w:pPr>
      <w:pStyle w:val="Header"/>
    </w:pPr>
  </w:p>
  <w:p w14:paraId="3F33D357" w14:textId="77777777" w:rsidR="00AC2DE2" w:rsidRDefault="00AC2DE2" w:rsidP="008747E0">
    <w:pPr>
      <w:pStyle w:val="Header"/>
    </w:pPr>
  </w:p>
  <w:p w14:paraId="423F76AA" w14:textId="77777777" w:rsidR="00AC2DE2" w:rsidRDefault="00AC2DE2" w:rsidP="008747E0">
    <w:pPr>
      <w:pStyle w:val="Header"/>
    </w:pPr>
  </w:p>
  <w:p w14:paraId="17B82B3B" w14:textId="77777777" w:rsidR="00AC2DE2" w:rsidRPr="00441393" w:rsidRDefault="00AC2DE2" w:rsidP="00441393">
    <w:pPr>
      <w:pStyle w:val="Contents"/>
    </w:pPr>
    <w:r>
      <w:t>DOCUMENT REVISION</w:t>
    </w:r>
  </w:p>
  <w:p w14:paraId="0F5F3740" w14:textId="77777777" w:rsidR="00AC2DE2" w:rsidRPr="00ED2A8D" w:rsidRDefault="00AC2DE2" w:rsidP="008747E0">
    <w:pPr>
      <w:pStyle w:val="Header"/>
    </w:pPr>
  </w:p>
  <w:p w14:paraId="52D74A4C" w14:textId="77777777" w:rsidR="00AC2DE2" w:rsidRPr="00AC33A2" w:rsidRDefault="00AC2DE2" w:rsidP="0078486B">
    <w:pPr>
      <w:pStyle w:val="Header"/>
      <w:spacing w:line="140" w:lineRule="exac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DC5FD9" w14:textId="77777777" w:rsidR="00AC2DE2" w:rsidRPr="00ED2A8D" w:rsidRDefault="00AC2DE2" w:rsidP="008747E0">
    <w:pPr>
      <w:pStyle w:val="Header"/>
    </w:pPr>
    <w:r>
      <w:rPr>
        <w:noProof/>
        <w:lang w:val="en-IE" w:eastAsia="en-IE"/>
      </w:rPr>
      <w:drawing>
        <wp:anchor distT="0" distB="0" distL="114300" distR="114300" simplePos="0" relativeHeight="251674624" behindDoc="1" locked="0" layoutInCell="1" allowOverlap="1" wp14:anchorId="33D5C0A7" wp14:editId="2A4CA621">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2A55BA1C" w14:textId="77777777" w:rsidR="00AC2DE2" w:rsidRPr="00ED2A8D" w:rsidRDefault="00AC2DE2" w:rsidP="008747E0">
    <w:pPr>
      <w:pStyle w:val="Header"/>
    </w:pPr>
  </w:p>
  <w:p w14:paraId="35D19971" w14:textId="77777777" w:rsidR="00AC2DE2" w:rsidRDefault="00AC2DE2" w:rsidP="008747E0">
    <w:pPr>
      <w:pStyle w:val="Header"/>
    </w:pPr>
  </w:p>
  <w:p w14:paraId="44F852A7" w14:textId="77777777" w:rsidR="00AC2DE2" w:rsidRDefault="00AC2DE2" w:rsidP="008747E0">
    <w:pPr>
      <w:pStyle w:val="Header"/>
    </w:pPr>
  </w:p>
  <w:p w14:paraId="058798E7" w14:textId="77777777" w:rsidR="00AC2DE2" w:rsidRDefault="00AC2DE2" w:rsidP="008747E0">
    <w:pPr>
      <w:pStyle w:val="Header"/>
    </w:pPr>
  </w:p>
  <w:p w14:paraId="3E018D4A" w14:textId="77777777" w:rsidR="00AC2DE2" w:rsidRPr="00441393" w:rsidRDefault="00AC2DE2" w:rsidP="00441393">
    <w:pPr>
      <w:pStyle w:val="Contents"/>
    </w:pPr>
    <w:r>
      <w:t>CONTENTS</w:t>
    </w:r>
  </w:p>
  <w:p w14:paraId="5C9632A3" w14:textId="77777777" w:rsidR="00AC2DE2" w:rsidRDefault="00AC2DE2" w:rsidP="0078486B">
    <w:pPr>
      <w:pStyle w:val="Header"/>
      <w:spacing w:line="140" w:lineRule="exact"/>
    </w:pPr>
  </w:p>
  <w:p w14:paraId="0921807E" w14:textId="77777777" w:rsidR="00AC2DE2" w:rsidRPr="00AC33A2" w:rsidRDefault="00AC2DE2" w:rsidP="0078486B">
    <w:pPr>
      <w:pStyle w:val="Header"/>
      <w:spacing w:line="140" w:lineRule="exac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A8DC59" w14:textId="77777777" w:rsidR="00AC2DE2" w:rsidRDefault="00AC2DE2">
    <w:pPr>
      <w:pStyle w:val="Header"/>
    </w:pPr>
    <w:r>
      <w:rPr>
        <w:noProof/>
        <w:lang w:val="en-IE" w:eastAsia="en-IE"/>
      </w:rPr>
      <w:drawing>
        <wp:anchor distT="0" distB="0" distL="114300" distR="114300" simplePos="0" relativeHeight="251695104" behindDoc="1" locked="0" layoutInCell="1" allowOverlap="1" wp14:anchorId="598E0333" wp14:editId="381D92BF">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8B6273" w14:textId="77777777" w:rsidR="00AC2DE2" w:rsidRDefault="00AC2DE2" w:rsidP="00C716E5">
    <w:pPr>
      <w:pStyle w:val="Header"/>
    </w:pPr>
    <w:r>
      <w:rPr>
        <w:noProof/>
        <w:lang w:val="en-IE" w:eastAsia="en-IE"/>
      </w:rPr>
      <w:drawing>
        <wp:anchor distT="0" distB="0" distL="114300" distR="114300" simplePos="0" relativeHeight="251672576" behindDoc="1" locked="0" layoutInCell="1" allowOverlap="1" wp14:anchorId="61936D58" wp14:editId="6FD6BF81">
          <wp:simplePos x="0" y="0"/>
          <wp:positionH relativeFrom="page">
            <wp:posOffset>6827520</wp:posOffset>
          </wp:positionH>
          <wp:positionV relativeFrom="page">
            <wp:posOffset>-30480</wp:posOffset>
          </wp:positionV>
          <wp:extent cx="720000" cy="720000"/>
          <wp:effectExtent l="0" t="0" r="4445" b="4445"/>
          <wp:wrapNone/>
          <wp:docPr id="1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AA43BC" w14:textId="77777777" w:rsidR="00AC2DE2" w:rsidRDefault="00AC2DE2" w:rsidP="00C716E5">
    <w:pPr>
      <w:pStyle w:val="Header"/>
    </w:pPr>
    <w:r>
      <w:rPr>
        <w:noProof/>
        <w:lang w:val="en-IE" w:eastAsia="en-IE"/>
      </w:rPr>
      <w:drawing>
        <wp:anchor distT="0" distB="0" distL="114300" distR="114300" simplePos="0" relativeHeight="251699200" behindDoc="1" locked="0" layoutInCell="1" allowOverlap="1" wp14:anchorId="1C7D9F57" wp14:editId="1A56A09A">
          <wp:simplePos x="0" y="0"/>
          <wp:positionH relativeFrom="page">
            <wp:posOffset>9977120</wp:posOffset>
          </wp:positionH>
          <wp:positionV relativeFrom="page">
            <wp:posOffset>5806</wp:posOffset>
          </wp:positionV>
          <wp:extent cx="720000" cy="720000"/>
          <wp:effectExtent l="0" t="0" r="4445" b="4445"/>
          <wp:wrapNone/>
          <wp:docPr id="2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07D46C" w14:textId="77777777" w:rsidR="00AC2DE2" w:rsidRDefault="00AC2DE2" w:rsidP="00C716E5">
    <w:pPr>
      <w:pStyle w:val="Header"/>
    </w:pPr>
    <w:r>
      <w:rPr>
        <w:noProof/>
        <w:lang w:val="en-IE" w:eastAsia="en-IE"/>
      </w:rPr>
      <w:drawing>
        <wp:anchor distT="0" distB="0" distL="114300" distR="114300" simplePos="0" relativeHeight="251701248" behindDoc="1" locked="0" layoutInCell="1" allowOverlap="1" wp14:anchorId="085BFF2D" wp14:editId="4C5922E9">
          <wp:simplePos x="0" y="0"/>
          <wp:positionH relativeFrom="page">
            <wp:posOffset>9977120</wp:posOffset>
          </wp:positionH>
          <wp:positionV relativeFrom="page">
            <wp:posOffset>13063</wp:posOffset>
          </wp:positionV>
          <wp:extent cx="720000" cy="720000"/>
          <wp:effectExtent l="0" t="0" r="4445" b="4445"/>
          <wp:wrapNone/>
          <wp:docPr id="29"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811AE4" w14:textId="77777777" w:rsidR="00AC2DE2" w:rsidRDefault="00AC2DE2" w:rsidP="00C716E5">
    <w:pPr>
      <w:pStyle w:val="Header"/>
    </w:pPr>
    <w:r>
      <w:rPr>
        <w:noProof/>
        <w:lang w:val="en-IE" w:eastAsia="en-IE"/>
      </w:rPr>
      <w:drawing>
        <wp:anchor distT="0" distB="0" distL="114300" distR="114300" simplePos="0" relativeHeight="251703296" behindDoc="1" locked="0" layoutInCell="1" allowOverlap="1" wp14:anchorId="129D1C04" wp14:editId="304870FD">
          <wp:simplePos x="0" y="0"/>
          <wp:positionH relativeFrom="page">
            <wp:posOffset>6827520</wp:posOffset>
          </wp:positionH>
          <wp:positionV relativeFrom="page">
            <wp:posOffset>-30480</wp:posOffset>
          </wp:positionV>
          <wp:extent cx="720000" cy="720000"/>
          <wp:effectExtent l="0" t="0" r="4445" b="4445"/>
          <wp:wrapNone/>
          <wp:docPr id="49"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nsid w:val="00000002"/>
    <w:multiLevelType w:val="singleLevel"/>
    <w:tmpl w:val="00010409"/>
    <w:lvl w:ilvl="0">
      <w:start w:val="1"/>
      <w:numFmt w:val="bullet"/>
      <w:lvlText w:val=""/>
      <w:lvlJc w:val="left"/>
      <w:pPr>
        <w:tabs>
          <w:tab w:val="num" w:pos="360"/>
        </w:tabs>
        <w:ind w:left="360" w:hanging="360"/>
      </w:pPr>
      <w:rPr>
        <w:rFonts w:ascii="Symbol" w:hAnsi="Symbol" w:hint="default"/>
      </w:rPr>
    </w:lvl>
  </w:abstractNum>
  <w:abstractNum w:abstractNumId="2">
    <w:nsid w:val="001563C5"/>
    <w:multiLevelType w:val="hybridMultilevel"/>
    <w:tmpl w:val="AE1AA93A"/>
    <w:lvl w:ilvl="0" w:tplc="00010409">
      <w:start w:val="1"/>
      <w:numFmt w:val="bullet"/>
      <w:lvlText w:val=""/>
      <w:lvlJc w:val="left"/>
      <w:pPr>
        <w:tabs>
          <w:tab w:val="num" w:pos="720"/>
        </w:tabs>
        <w:ind w:left="720" w:hanging="360"/>
      </w:pPr>
      <w:rPr>
        <w:rFonts w:ascii="Symbol" w:hAnsi="Symbol" w:hint="default"/>
      </w:rPr>
    </w:lvl>
    <w:lvl w:ilvl="1" w:tplc="00190409">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3">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002E0395"/>
    <w:multiLevelType w:val="hybridMultilevel"/>
    <w:tmpl w:val="57AA7C5E"/>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5">
    <w:nsid w:val="0208285E"/>
    <w:multiLevelType w:val="hybridMultilevel"/>
    <w:tmpl w:val="B1A47530"/>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6">
    <w:nsid w:val="028E1E2D"/>
    <w:multiLevelType w:val="hybridMultilevel"/>
    <w:tmpl w:val="DC2ADE26"/>
    <w:lvl w:ilvl="0" w:tplc="00010409">
      <w:start w:val="1"/>
      <w:numFmt w:val="bullet"/>
      <w:lvlText w:val=""/>
      <w:lvlJc w:val="left"/>
      <w:pPr>
        <w:tabs>
          <w:tab w:val="num" w:pos="720"/>
        </w:tabs>
        <w:ind w:left="720" w:hanging="360"/>
      </w:pPr>
      <w:rPr>
        <w:rFonts w:ascii="Symbol" w:hAnsi="Symbol" w:hint="default"/>
      </w:rPr>
    </w:lvl>
    <w:lvl w:ilvl="1" w:tplc="00190409">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7">
    <w:nsid w:val="03A21C71"/>
    <w:multiLevelType w:val="hybridMultilevel"/>
    <w:tmpl w:val="61E60816"/>
    <w:lvl w:ilvl="0" w:tplc="A156C9CC">
      <w:start w:val="1"/>
      <w:numFmt w:val="decimal"/>
      <w:lvlText w:val="APPENDIX %1"/>
      <w:lvlJc w:val="left"/>
      <w:pPr>
        <w:ind w:left="360" w:hanging="360"/>
      </w:pPr>
      <w:rPr>
        <w:rFonts w:ascii="Arial" w:hAnsi="Arial" w:hint="default"/>
        <w:b/>
        <w:i w:val="0"/>
        <w:sz w:val="24"/>
        <w:szCs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03AE68A3"/>
    <w:multiLevelType w:val="multilevel"/>
    <w:tmpl w:val="681693BE"/>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067F5DA6"/>
    <w:multiLevelType w:val="hybridMultilevel"/>
    <w:tmpl w:val="0058B284"/>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0">
    <w:nsid w:val="0698378B"/>
    <w:multiLevelType w:val="hybridMultilevel"/>
    <w:tmpl w:val="1AE876C6"/>
    <w:lvl w:ilvl="0" w:tplc="00010409">
      <w:start w:val="1"/>
      <w:numFmt w:val="bullet"/>
      <w:lvlText w:val=""/>
      <w:lvlJc w:val="left"/>
      <w:pPr>
        <w:tabs>
          <w:tab w:val="num" w:pos="960"/>
        </w:tabs>
        <w:ind w:left="960" w:hanging="360"/>
      </w:pPr>
      <w:rPr>
        <w:rFonts w:ascii="Symbol" w:hAnsi="Symbol" w:hint="default"/>
      </w:rPr>
    </w:lvl>
    <w:lvl w:ilvl="1" w:tplc="04090003" w:tentative="1">
      <w:start w:val="1"/>
      <w:numFmt w:val="bullet"/>
      <w:lvlText w:val="o"/>
      <w:lvlJc w:val="left"/>
      <w:pPr>
        <w:tabs>
          <w:tab w:val="num" w:pos="1680"/>
        </w:tabs>
        <w:ind w:left="1680" w:hanging="360"/>
      </w:pPr>
      <w:rPr>
        <w:rFonts w:ascii="Courier New" w:hAnsi="Courier New" w:cs="Symbol" w:hint="default"/>
      </w:rPr>
    </w:lvl>
    <w:lvl w:ilvl="2" w:tplc="04090005" w:tentative="1">
      <w:start w:val="1"/>
      <w:numFmt w:val="bullet"/>
      <w:lvlText w:val=""/>
      <w:lvlJc w:val="left"/>
      <w:pPr>
        <w:tabs>
          <w:tab w:val="num" w:pos="2400"/>
        </w:tabs>
        <w:ind w:left="2400" w:hanging="360"/>
      </w:pPr>
      <w:rPr>
        <w:rFonts w:ascii="Wingdings" w:hAnsi="Wingdings" w:hint="default"/>
      </w:rPr>
    </w:lvl>
    <w:lvl w:ilvl="3" w:tplc="04090001" w:tentative="1">
      <w:start w:val="1"/>
      <w:numFmt w:val="bullet"/>
      <w:lvlText w:val=""/>
      <w:lvlJc w:val="left"/>
      <w:pPr>
        <w:tabs>
          <w:tab w:val="num" w:pos="3120"/>
        </w:tabs>
        <w:ind w:left="3120" w:hanging="360"/>
      </w:pPr>
      <w:rPr>
        <w:rFonts w:ascii="Symbol" w:hAnsi="Symbol" w:hint="default"/>
      </w:rPr>
    </w:lvl>
    <w:lvl w:ilvl="4" w:tplc="04090003" w:tentative="1">
      <w:start w:val="1"/>
      <w:numFmt w:val="bullet"/>
      <w:lvlText w:val="o"/>
      <w:lvlJc w:val="left"/>
      <w:pPr>
        <w:tabs>
          <w:tab w:val="num" w:pos="3840"/>
        </w:tabs>
        <w:ind w:left="3840" w:hanging="360"/>
      </w:pPr>
      <w:rPr>
        <w:rFonts w:ascii="Courier New" w:hAnsi="Courier New" w:cs="Symbol" w:hint="default"/>
      </w:rPr>
    </w:lvl>
    <w:lvl w:ilvl="5" w:tplc="04090005" w:tentative="1">
      <w:start w:val="1"/>
      <w:numFmt w:val="bullet"/>
      <w:lvlText w:val=""/>
      <w:lvlJc w:val="left"/>
      <w:pPr>
        <w:tabs>
          <w:tab w:val="num" w:pos="4560"/>
        </w:tabs>
        <w:ind w:left="4560" w:hanging="360"/>
      </w:pPr>
      <w:rPr>
        <w:rFonts w:ascii="Wingdings" w:hAnsi="Wingdings" w:hint="default"/>
      </w:rPr>
    </w:lvl>
    <w:lvl w:ilvl="6" w:tplc="04090001" w:tentative="1">
      <w:start w:val="1"/>
      <w:numFmt w:val="bullet"/>
      <w:lvlText w:val=""/>
      <w:lvlJc w:val="left"/>
      <w:pPr>
        <w:tabs>
          <w:tab w:val="num" w:pos="5280"/>
        </w:tabs>
        <w:ind w:left="5280" w:hanging="360"/>
      </w:pPr>
      <w:rPr>
        <w:rFonts w:ascii="Symbol" w:hAnsi="Symbol" w:hint="default"/>
      </w:rPr>
    </w:lvl>
    <w:lvl w:ilvl="7" w:tplc="04090003" w:tentative="1">
      <w:start w:val="1"/>
      <w:numFmt w:val="bullet"/>
      <w:lvlText w:val="o"/>
      <w:lvlJc w:val="left"/>
      <w:pPr>
        <w:tabs>
          <w:tab w:val="num" w:pos="6000"/>
        </w:tabs>
        <w:ind w:left="6000" w:hanging="360"/>
      </w:pPr>
      <w:rPr>
        <w:rFonts w:ascii="Courier New" w:hAnsi="Courier New" w:cs="Symbol" w:hint="default"/>
      </w:rPr>
    </w:lvl>
    <w:lvl w:ilvl="8" w:tplc="04090005" w:tentative="1">
      <w:start w:val="1"/>
      <w:numFmt w:val="bullet"/>
      <w:lvlText w:val=""/>
      <w:lvlJc w:val="left"/>
      <w:pPr>
        <w:tabs>
          <w:tab w:val="num" w:pos="6720"/>
        </w:tabs>
        <w:ind w:left="6720" w:hanging="360"/>
      </w:pPr>
      <w:rPr>
        <w:rFonts w:ascii="Wingdings" w:hAnsi="Wingdings" w:hint="default"/>
      </w:rPr>
    </w:lvl>
  </w:abstractNum>
  <w:abstractNum w:abstractNumId="11">
    <w:nsid w:val="06EC4DCE"/>
    <w:multiLevelType w:val="hybridMultilevel"/>
    <w:tmpl w:val="32461AE2"/>
    <w:lvl w:ilvl="0" w:tplc="00010409">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Symbo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Symbol"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080F4E0E"/>
    <w:multiLevelType w:val="hybridMultilevel"/>
    <w:tmpl w:val="7E26E670"/>
    <w:lvl w:ilvl="0" w:tplc="7EFAA642">
      <w:numFmt w:val="bullet"/>
      <w:lvlText w:val=""/>
      <w:lvlJc w:val="left"/>
      <w:pPr>
        <w:tabs>
          <w:tab w:val="num" w:pos="1080"/>
        </w:tabs>
        <w:ind w:left="1080" w:hanging="360"/>
      </w:pPr>
      <w:rPr>
        <w:rFonts w:ascii="Symbol" w:eastAsia="Times New Roman" w:hAnsi="Symbol" w:cs="Times New Roman"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3">
    <w:nsid w:val="09150B2F"/>
    <w:multiLevelType w:val="hybridMultilevel"/>
    <w:tmpl w:val="FAD67B54"/>
    <w:lvl w:ilvl="0" w:tplc="7EFAA642">
      <w:numFmt w:val="bullet"/>
      <w:lvlText w:val=""/>
      <w:lvlJc w:val="left"/>
      <w:pPr>
        <w:tabs>
          <w:tab w:val="num" w:pos="1080"/>
        </w:tabs>
        <w:ind w:left="1080" w:hanging="360"/>
      </w:pPr>
      <w:rPr>
        <w:rFonts w:ascii="Symbol" w:eastAsia="Times New Roman" w:hAnsi="Symbol" w:cs="Times New Roman"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4">
    <w:nsid w:val="0AA6261E"/>
    <w:multiLevelType w:val="hybridMultilevel"/>
    <w:tmpl w:val="0952DB06"/>
    <w:lvl w:ilvl="0" w:tplc="7EFAA642">
      <w:numFmt w:val="bullet"/>
      <w:lvlText w:val=""/>
      <w:lvlJc w:val="left"/>
      <w:pPr>
        <w:tabs>
          <w:tab w:val="num" w:pos="1080"/>
        </w:tabs>
        <w:ind w:left="1080" w:hanging="360"/>
      </w:pPr>
      <w:rPr>
        <w:rFonts w:ascii="Symbol" w:eastAsia="Times New Roman" w:hAnsi="Symbol" w:cs="Times New Roman"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5">
    <w:nsid w:val="0B270C51"/>
    <w:multiLevelType w:val="hybridMultilevel"/>
    <w:tmpl w:val="6436F244"/>
    <w:lvl w:ilvl="0" w:tplc="00010409">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Symbo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Symbol"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0DD2543A"/>
    <w:multiLevelType w:val="hybridMultilevel"/>
    <w:tmpl w:val="0C2E9582"/>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9">
    <w:nsid w:val="0DE542CD"/>
    <w:multiLevelType w:val="hybridMultilevel"/>
    <w:tmpl w:val="B6763B86"/>
    <w:lvl w:ilvl="0" w:tplc="7EFAA642">
      <w:numFmt w:val="bullet"/>
      <w:lvlText w:val=""/>
      <w:lvlJc w:val="left"/>
      <w:pPr>
        <w:tabs>
          <w:tab w:val="num" w:pos="1080"/>
        </w:tabs>
        <w:ind w:left="1080" w:hanging="360"/>
      </w:pPr>
      <w:rPr>
        <w:rFonts w:ascii="Symbol" w:eastAsia="Times New Roman" w:hAnsi="Symbol" w:cs="Times New Roman"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20">
    <w:nsid w:val="111206D6"/>
    <w:multiLevelType w:val="hybridMultilevel"/>
    <w:tmpl w:val="03CAC124"/>
    <w:lvl w:ilvl="0" w:tplc="7EFAA642">
      <w:numFmt w:val="bullet"/>
      <w:lvlText w:val=""/>
      <w:lvlJc w:val="left"/>
      <w:pPr>
        <w:tabs>
          <w:tab w:val="num" w:pos="1080"/>
        </w:tabs>
        <w:ind w:left="1080" w:hanging="360"/>
      </w:pPr>
      <w:rPr>
        <w:rFonts w:ascii="Symbol" w:eastAsia="Times New Roman" w:hAnsi="Symbol" w:cs="Times New Roman"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21">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1367097B"/>
    <w:multiLevelType w:val="hybridMultilevel"/>
    <w:tmpl w:val="6082BA28"/>
    <w:lvl w:ilvl="0" w:tplc="7EFAA642">
      <w:numFmt w:val="bullet"/>
      <w:lvlText w:val=""/>
      <w:lvlJc w:val="left"/>
      <w:pPr>
        <w:tabs>
          <w:tab w:val="num" w:pos="1080"/>
        </w:tabs>
        <w:ind w:left="1080" w:hanging="360"/>
      </w:pPr>
      <w:rPr>
        <w:rFonts w:ascii="Symbol" w:eastAsia="Times New Roman" w:hAnsi="Symbol" w:cs="Times New Roman"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24">
    <w:nsid w:val="13950082"/>
    <w:multiLevelType w:val="hybridMultilevel"/>
    <w:tmpl w:val="CA28132C"/>
    <w:lvl w:ilvl="0" w:tplc="7EFAA642">
      <w:numFmt w:val="bullet"/>
      <w:lvlText w:val=""/>
      <w:lvlJc w:val="left"/>
      <w:pPr>
        <w:tabs>
          <w:tab w:val="num" w:pos="1080"/>
        </w:tabs>
        <w:ind w:left="1080" w:hanging="360"/>
      </w:pPr>
      <w:rPr>
        <w:rFonts w:ascii="Symbol" w:eastAsia="Times New Roman" w:hAnsi="Symbol" w:cs="Times New Roman"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25">
    <w:nsid w:val="13BE1A9C"/>
    <w:multiLevelType w:val="hybridMultilevel"/>
    <w:tmpl w:val="19F66512"/>
    <w:lvl w:ilvl="0" w:tplc="7EFAA642">
      <w:numFmt w:val="bullet"/>
      <w:lvlText w:val=""/>
      <w:lvlJc w:val="left"/>
      <w:pPr>
        <w:tabs>
          <w:tab w:val="num" w:pos="1080"/>
        </w:tabs>
        <w:ind w:left="1080" w:hanging="360"/>
      </w:pPr>
      <w:rPr>
        <w:rFonts w:ascii="Symbol" w:eastAsia="Times New Roman" w:hAnsi="Symbol" w:cs="Times New Roman"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26">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27">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nsid w:val="18871755"/>
    <w:multiLevelType w:val="hybridMultilevel"/>
    <w:tmpl w:val="89C24CF8"/>
    <w:lvl w:ilvl="0" w:tplc="7EFAA642">
      <w:numFmt w:val="bullet"/>
      <w:lvlText w:val=""/>
      <w:lvlJc w:val="left"/>
      <w:pPr>
        <w:tabs>
          <w:tab w:val="num" w:pos="1080"/>
        </w:tabs>
        <w:ind w:left="108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1E431E40"/>
    <w:multiLevelType w:val="hybridMultilevel"/>
    <w:tmpl w:val="600C475A"/>
    <w:lvl w:ilvl="0" w:tplc="7EFAA642">
      <w:numFmt w:val="bullet"/>
      <w:lvlText w:val=""/>
      <w:lvlJc w:val="left"/>
      <w:pPr>
        <w:tabs>
          <w:tab w:val="num" w:pos="1080"/>
        </w:tabs>
        <w:ind w:left="1080" w:hanging="360"/>
      </w:pPr>
      <w:rPr>
        <w:rFonts w:ascii="Symbol" w:eastAsia="Times New Roman" w:hAnsi="Symbol" w:cs="Times New Roman"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32">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nsid w:val="23757BCF"/>
    <w:multiLevelType w:val="hybridMultilevel"/>
    <w:tmpl w:val="17384216"/>
    <w:lvl w:ilvl="0" w:tplc="00010409">
      <w:start w:val="1"/>
      <w:numFmt w:val="bullet"/>
      <w:lvlText w:val=""/>
      <w:lvlJc w:val="left"/>
      <w:pPr>
        <w:tabs>
          <w:tab w:val="num" w:pos="1800"/>
        </w:tabs>
        <w:ind w:left="1800" w:hanging="360"/>
      </w:pPr>
      <w:rPr>
        <w:rFonts w:ascii="Symbol" w:hAnsi="Symbol" w:hint="default"/>
      </w:rPr>
    </w:lvl>
    <w:lvl w:ilvl="1" w:tplc="00030409" w:tentative="1">
      <w:start w:val="1"/>
      <w:numFmt w:val="bullet"/>
      <w:lvlText w:val="o"/>
      <w:lvlJc w:val="left"/>
      <w:pPr>
        <w:tabs>
          <w:tab w:val="num" w:pos="2520"/>
        </w:tabs>
        <w:ind w:left="2520" w:hanging="360"/>
      </w:pPr>
      <w:rPr>
        <w:rFonts w:ascii="Courier New" w:hAnsi="Courier New" w:hint="default"/>
      </w:rPr>
    </w:lvl>
    <w:lvl w:ilvl="2" w:tplc="00050409" w:tentative="1">
      <w:start w:val="1"/>
      <w:numFmt w:val="bullet"/>
      <w:lvlText w:val=""/>
      <w:lvlJc w:val="left"/>
      <w:pPr>
        <w:tabs>
          <w:tab w:val="num" w:pos="3240"/>
        </w:tabs>
        <w:ind w:left="3240" w:hanging="360"/>
      </w:pPr>
      <w:rPr>
        <w:rFonts w:ascii="Wingdings" w:hAnsi="Wingdings" w:hint="default"/>
      </w:rPr>
    </w:lvl>
    <w:lvl w:ilvl="3" w:tplc="00010409" w:tentative="1">
      <w:start w:val="1"/>
      <w:numFmt w:val="bullet"/>
      <w:lvlText w:val=""/>
      <w:lvlJc w:val="left"/>
      <w:pPr>
        <w:tabs>
          <w:tab w:val="num" w:pos="3960"/>
        </w:tabs>
        <w:ind w:left="3960" w:hanging="360"/>
      </w:pPr>
      <w:rPr>
        <w:rFonts w:ascii="Symbol" w:hAnsi="Symbol" w:hint="default"/>
      </w:rPr>
    </w:lvl>
    <w:lvl w:ilvl="4" w:tplc="00030409" w:tentative="1">
      <w:start w:val="1"/>
      <w:numFmt w:val="bullet"/>
      <w:lvlText w:val="o"/>
      <w:lvlJc w:val="left"/>
      <w:pPr>
        <w:tabs>
          <w:tab w:val="num" w:pos="4680"/>
        </w:tabs>
        <w:ind w:left="4680" w:hanging="360"/>
      </w:pPr>
      <w:rPr>
        <w:rFonts w:ascii="Courier New" w:hAnsi="Courier New" w:hint="default"/>
      </w:rPr>
    </w:lvl>
    <w:lvl w:ilvl="5" w:tplc="00050409" w:tentative="1">
      <w:start w:val="1"/>
      <w:numFmt w:val="bullet"/>
      <w:lvlText w:val=""/>
      <w:lvlJc w:val="left"/>
      <w:pPr>
        <w:tabs>
          <w:tab w:val="num" w:pos="5400"/>
        </w:tabs>
        <w:ind w:left="5400" w:hanging="360"/>
      </w:pPr>
      <w:rPr>
        <w:rFonts w:ascii="Wingdings" w:hAnsi="Wingdings" w:hint="default"/>
      </w:rPr>
    </w:lvl>
    <w:lvl w:ilvl="6" w:tplc="00010409" w:tentative="1">
      <w:start w:val="1"/>
      <w:numFmt w:val="bullet"/>
      <w:lvlText w:val=""/>
      <w:lvlJc w:val="left"/>
      <w:pPr>
        <w:tabs>
          <w:tab w:val="num" w:pos="6120"/>
        </w:tabs>
        <w:ind w:left="6120" w:hanging="360"/>
      </w:pPr>
      <w:rPr>
        <w:rFonts w:ascii="Symbol" w:hAnsi="Symbol" w:hint="default"/>
      </w:rPr>
    </w:lvl>
    <w:lvl w:ilvl="7" w:tplc="00030409" w:tentative="1">
      <w:start w:val="1"/>
      <w:numFmt w:val="bullet"/>
      <w:lvlText w:val="o"/>
      <w:lvlJc w:val="left"/>
      <w:pPr>
        <w:tabs>
          <w:tab w:val="num" w:pos="6840"/>
        </w:tabs>
        <w:ind w:left="6840" w:hanging="360"/>
      </w:pPr>
      <w:rPr>
        <w:rFonts w:ascii="Courier New" w:hAnsi="Courier New" w:hint="default"/>
      </w:rPr>
    </w:lvl>
    <w:lvl w:ilvl="8" w:tplc="00050409" w:tentative="1">
      <w:start w:val="1"/>
      <w:numFmt w:val="bullet"/>
      <w:lvlText w:val=""/>
      <w:lvlJc w:val="left"/>
      <w:pPr>
        <w:tabs>
          <w:tab w:val="num" w:pos="7560"/>
        </w:tabs>
        <w:ind w:left="7560" w:hanging="360"/>
      </w:pPr>
      <w:rPr>
        <w:rFonts w:ascii="Wingdings" w:hAnsi="Wingdings" w:hint="default"/>
      </w:rPr>
    </w:lvl>
  </w:abstractNum>
  <w:abstractNum w:abstractNumId="35">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6">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nsid w:val="301D780A"/>
    <w:multiLevelType w:val="hybridMultilevel"/>
    <w:tmpl w:val="D4E284F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308D5708"/>
    <w:multiLevelType w:val="hybridMultilevel"/>
    <w:tmpl w:val="EDDA5824"/>
    <w:lvl w:ilvl="0" w:tplc="7EFAA642">
      <w:numFmt w:val="bullet"/>
      <w:lvlText w:val=""/>
      <w:lvlJc w:val="left"/>
      <w:pPr>
        <w:tabs>
          <w:tab w:val="num" w:pos="1080"/>
        </w:tabs>
        <w:ind w:left="1080" w:hanging="360"/>
      </w:pPr>
      <w:rPr>
        <w:rFonts w:ascii="Symbol" w:eastAsia="Times New Roman" w:hAnsi="Symbol" w:cs="Times New Roman"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41">
    <w:nsid w:val="30F44034"/>
    <w:multiLevelType w:val="hybridMultilevel"/>
    <w:tmpl w:val="AE825208"/>
    <w:lvl w:ilvl="0" w:tplc="7EFAA642">
      <w:numFmt w:val="bullet"/>
      <w:lvlText w:val=""/>
      <w:lvlJc w:val="left"/>
      <w:pPr>
        <w:tabs>
          <w:tab w:val="num" w:pos="1080"/>
        </w:tabs>
        <w:ind w:left="1080" w:hanging="360"/>
      </w:pPr>
      <w:rPr>
        <w:rFonts w:ascii="Symbol" w:eastAsia="Times New Roman" w:hAnsi="Symbol" w:cs="Times New Roman"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42">
    <w:nsid w:val="31204839"/>
    <w:multiLevelType w:val="hybridMultilevel"/>
    <w:tmpl w:val="1B1EA494"/>
    <w:lvl w:ilvl="0" w:tplc="7EFAA642">
      <w:numFmt w:val="bullet"/>
      <w:lvlText w:val=""/>
      <w:lvlJc w:val="left"/>
      <w:pPr>
        <w:tabs>
          <w:tab w:val="num" w:pos="1080"/>
        </w:tabs>
        <w:ind w:left="1080" w:hanging="360"/>
      </w:pPr>
      <w:rPr>
        <w:rFonts w:ascii="Symbol" w:eastAsia="Times New Roman" w:hAnsi="Symbol" w:cs="Times New Roman"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43">
    <w:nsid w:val="345E47F6"/>
    <w:multiLevelType w:val="hybridMultilevel"/>
    <w:tmpl w:val="FDCE7132"/>
    <w:lvl w:ilvl="0" w:tplc="00010409">
      <w:start w:val="1"/>
      <w:numFmt w:val="bullet"/>
      <w:lvlText w:val=""/>
      <w:lvlJc w:val="left"/>
      <w:pPr>
        <w:tabs>
          <w:tab w:val="num" w:pos="720"/>
        </w:tabs>
        <w:ind w:left="720" w:hanging="360"/>
      </w:pPr>
      <w:rPr>
        <w:rFonts w:ascii="Symbol" w:hAnsi="Symbol" w:hint="default"/>
      </w:rPr>
    </w:lvl>
    <w:lvl w:ilvl="1" w:tplc="00190409">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44">
    <w:nsid w:val="357A3504"/>
    <w:multiLevelType w:val="hybridMultilevel"/>
    <w:tmpl w:val="7FBCC6EA"/>
    <w:lvl w:ilvl="0" w:tplc="7EFAA642">
      <w:numFmt w:val="bullet"/>
      <w:lvlText w:val=""/>
      <w:lvlJc w:val="left"/>
      <w:pPr>
        <w:tabs>
          <w:tab w:val="num" w:pos="1080"/>
        </w:tabs>
        <w:ind w:left="1080" w:hanging="360"/>
      </w:pPr>
      <w:rPr>
        <w:rFonts w:ascii="Symbol" w:eastAsia="Times New Roman" w:hAnsi="Symbol" w:cs="Times New Roman"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45">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nsid w:val="3CB11F68"/>
    <w:multiLevelType w:val="hybridMultilevel"/>
    <w:tmpl w:val="376C9352"/>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48">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9">
    <w:nsid w:val="3D9E193E"/>
    <w:multiLevelType w:val="hybridMultilevel"/>
    <w:tmpl w:val="0A3CE956"/>
    <w:lvl w:ilvl="0" w:tplc="7EFAA642">
      <w:numFmt w:val="bullet"/>
      <w:lvlText w:val=""/>
      <w:lvlJc w:val="left"/>
      <w:pPr>
        <w:tabs>
          <w:tab w:val="num" w:pos="1080"/>
        </w:tabs>
        <w:ind w:left="1080" w:hanging="360"/>
      </w:pPr>
      <w:rPr>
        <w:rFonts w:ascii="Symbol" w:eastAsia="Times New Roman" w:hAnsi="Symbol" w:cs="Times New Roman"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50">
    <w:nsid w:val="3DB21477"/>
    <w:multiLevelType w:val="hybridMultilevel"/>
    <w:tmpl w:val="960E4296"/>
    <w:lvl w:ilvl="0" w:tplc="00010409">
      <w:start w:val="1"/>
      <w:numFmt w:val="bullet"/>
      <w:lvlText w:val=""/>
      <w:lvlJc w:val="left"/>
      <w:pPr>
        <w:tabs>
          <w:tab w:val="num" w:pos="1069"/>
        </w:tabs>
        <w:ind w:left="1069" w:hanging="360"/>
      </w:pPr>
      <w:rPr>
        <w:rFonts w:ascii="Symbol" w:hAnsi="Symbol" w:hint="default"/>
      </w:rPr>
    </w:lvl>
    <w:lvl w:ilvl="1" w:tplc="00030409" w:tentative="1">
      <w:start w:val="1"/>
      <w:numFmt w:val="bullet"/>
      <w:lvlText w:val="o"/>
      <w:lvlJc w:val="left"/>
      <w:pPr>
        <w:tabs>
          <w:tab w:val="num" w:pos="1789"/>
        </w:tabs>
        <w:ind w:left="1789" w:hanging="360"/>
      </w:pPr>
      <w:rPr>
        <w:rFonts w:ascii="Courier New" w:hAnsi="Courier New" w:hint="default"/>
      </w:rPr>
    </w:lvl>
    <w:lvl w:ilvl="2" w:tplc="00050409" w:tentative="1">
      <w:start w:val="1"/>
      <w:numFmt w:val="bullet"/>
      <w:lvlText w:val=""/>
      <w:lvlJc w:val="left"/>
      <w:pPr>
        <w:tabs>
          <w:tab w:val="num" w:pos="2509"/>
        </w:tabs>
        <w:ind w:left="2509" w:hanging="360"/>
      </w:pPr>
      <w:rPr>
        <w:rFonts w:ascii="Wingdings" w:hAnsi="Wingdings" w:hint="default"/>
      </w:rPr>
    </w:lvl>
    <w:lvl w:ilvl="3" w:tplc="00010409" w:tentative="1">
      <w:start w:val="1"/>
      <w:numFmt w:val="bullet"/>
      <w:lvlText w:val=""/>
      <w:lvlJc w:val="left"/>
      <w:pPr>
        <w:tabs>
          <w:tab w:val="num" w:pos="3229"/>
        </w:tabs>
        <w:ind w:left="3229" w:hanging="360"/>
      </w:pPr>
      <w:rPr>
        <w:rFonts w:ascii="Symbol" w:hAnsi="Symbol" w:hint="default"/>
      </w:rPr>
    </w:lvl>
    <w:lvl w:ilvl="4" w:tplc="00030409" w:tentative="1">
      <w:start w:val="1"/>
      <w:numFmt w:val="bullet"/>
      <w:lvlText w:val="o"/>
      <w:lvlJc w:val="left"/>
      <w:pPr>
        <w:tabs>
          <w:tab w:val="num" w:pos="3949"/>
        </w:tabs>
        <w:ind w:left="3949" w:hanging="360"/>
      </w:pPr>
      <w:rPr>
        <w:rFonts w:ascii="Courier New" w:hAnsi="Courier New" w:hint="default"/>
      </w:rPr>
    </w:lvl>
    <w:lvl w:ilvl="5" w:tplc="00050409" w:tentative="1">
      <w:start w:val="1"/>
      <w:numFmt w:val="bullet"/>
      <w:lvlText w:val=""/>
      <w:lvlJc w:val="left"/>
      <w:pPr>
        <w:tabs>
          <w:tab w:val="num" w:pos="4669"/>
        </w:tabs>
        <w:ind w:left="4669" w:hanging="360"/>
      </w:pPr>
      <w:rPr>
        <w:rFonts w:ascii="Wingdings" w:hAnsi="Wingdings" w:hint="default"/>
      </w:rPr>
    </w:lvl>
    <w:lvl w:ilvl="6" w:tplc="00010409" w:tentative="1">
      <w:start w:val="1"/>
      <w:numFmt w:val="bullet"/>
      <w:lvlText w:val=""/>
      <w:lvlJc w:val="left"/>
      <w:pPr>
        <w:tabs>
          <w:tab w:val="num" w:pos="5389"/>
        </w:tabs>
        <w:ind w:left="5389" w:hanging="360"/>
      </w:pPr>
      <w:rPr>
        <w:rFonts w:ascii="Symbol" w:hAnsi="Symbol" w:hint="default"/>
      </w:rPr>
    </w:lvl>
    <w:lvl w:ilvl="7" w:tplc="00030409" w:tentative="1">
      <w:start w:val="1"/>
      <w:numFmt w:val="bullet"/>
      <w:lvlText w:val="o"/>
      <w:lvlJc w:val="left"/>
      <w:pPr>
        <w:tabs>
          <w:tab w:val="num" w:pos="6109"/>
        </w:tabs>
        <w:ind w:left="6109" w:hanging="360"/>
      </w:pPr>
      <w:rPr>
        <w:rFonts w:ascii="Courier New" w:hAnsi="Courier New" w:hint="default"/>
      </w:rPr>
    </w:lvl>
    <w:lvl w:ilvl="8" w:tplc="00050409" w:tentative="1">
      <w:start w:val="1"/>
      <w:numFmt w:val="bullet"/>
      <w:lvlText w:val=""/>
      <w:lvlJc w:val="left"/>
      <w:pPr>
        <w:tabs>
          <w:tab w:val="num" w:pos="6829"/>
        </w:tabs>
        <w:ind w:left="6829" w:hanging="360"/>
      </w:pPr>
      <w:rPr>
        <w:rFonts w:ascii="Wingdings" w:hAnsi="Wingdings" w:hint="default"/>
      </w:rPr>
    </w:lvl>
  </w:abstractNum>
  <w:abstractNum w:abstractNumId="51">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2">
    <w:nsid w:val="3ECF3E35"/>
    <w:multiLevelType w:val="hybridMultilevel"/>
    <w:tmpl w:val="61A8E9CA"/>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53">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nsid w:val="467B16B6"/>
    <w:multiLevelType w:val="multilevel"/>
    <w:tmpl w:val="2DB6EB34"/>
    <w:lvl w:ilvl="0">
      <w:start w:val="1"/>
      <w:numFmt w:val="decimal"/>
      <w:lvlText w:val="%1."/>
      <w:lvlJc w:val="left"/>
      <w:pPr>
        <w:tabs>
          <w:tab w:val="num" w:pos="360"/>
        </w:tabs>
        <w:ind w:left="360" w:hanging="360"/>
      </w:pPr>
    </w:lvl>
    <w:lvl w:ilvl="1">
      <w:start w:val="1"/>
      <w:numFmt w:val="decimal"/>
      <w:isLgl/>
      <w:lvlText w:val="%1.%2"/>
      <w:lvlJc w:val="left"/>
      <w:pPr>
        <w:tabs>
          <w:tab w:val="num" w:pos="720"/>
        </w:tabs>
        <w:ind w:left="720" w:hanging="36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800"/>
        </w:tabs>
        <w:ind w:left="1800" w:hanging="72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2880"/>
        </w:tabs>
        <w:ind w:left="2880" w:hanging="1080"/>
      </w:pPr>
      <w:rPr>
        <w:rFonts w:hint="default"/>
      </w:rPr>
    </w:lvl>
    <w:lvl w:ilvl="6">
      <w:start w:val="1"/>
      <w:numFmt w:val="decimal"/>
      <w:isLgl/>
      <w:lvlText w:val="%1.%2.%3.%4.%5.%6.%7"/>
      <w:lvlJc w:val="left"/>
      <w:pPr>
        <w:tabs>
          <w:tab w:val="num" w:pos="3600"/>
        </w:tabs>
        <w:ind w:left="3600" w:hanging="1440"/>
      </w:pPr>
      <w:rPr>
        <w:rFonts w:hint="default"/>
      </w:rPr>
    </w:lvl>
    <w:lvl w:ilvl="7">
      <w:start w:val="1"/>
      <w:numFmt w:val="decimal"/>
      <w:isLgl/>
      <w:lvlText w:val="%1.%2.%3.%4.%5.%6.%7.%8"/>
      <w:lvlJc w:val="left"/>
      <w:pPr>
        <w:tabs>
          <w:tab w:val="num" w:pos="3960"/>
        </w:tabs>
        <w:ind w:left="3960" w:hanging="1440"/>
      </w:pPr>
      <w:rPr>
        <w:rFonts w:hint="default"/>
      </w:rPr>
    </w:lvl>
    <w:lvl w:ilvl="8">
      <w:start w:val="1"/>
      <w:numFmt w:val="decimal"/>
      <w:isLgl/>
      <w:lvlText w:val="%1.%2.%3.%4.%5.%6.%7.%8.%9"/>
      <w:lvlJc w:val="left"/>
      <w:pPr>
        <w:tabs>
          <w:tab w:val="num" w:pos="4680"/>
        </w:tabs>
        <w:ind w:left="4680" w:hanging="1800"/>
      </w:pPr>
      <w:rPr>
        <w:rFonts w:hint="default"/>
      </w:rPr>
    </w:lvl>
  </w:abstractNum>
  <w:abstractNum w:abstractNumId="55">
    <w:nsid w:val="47E315D0"/>
    <w:multiLevelType w:val="hybridMultilevel"/>
    <w:tmpl w:val="12F0F350"/>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lowerLetter"/>
      <w:lvlText w:val="%2."/>
      <w:lvlJc w:val="left"/>
      <w:pPr>
        <w:tabs>
          <w:tab w:val="num" w:pos="1440"/>
        </w:tabs>
        <w:ind w:left="1440" w:hanging="360"/>
      </w:pPr>
    </w:lvl>
    <w:lvl w:ilvl="2" w:tplc="00050409" w:tentative="1">
      <w:start w:val="1"/>
      <w:numFmt w:val="lowerRoman"/>
      <w:lvlText w:val="%3."/>
      <w:lvlJc w:val="right"/>
      <w:pPr>
        <w:tabs>
          <w:tab w:val="num" w:pos="2160"/>
        </w:tabs>
        <w:ind w:left="2160" w:hanging="180"/>
      </w:pPr>
    </w:lvl>
    <w:lvl w:ilvl="3" w:tplc="00010409" w:tentative="1">
      <w:start w:val="1"/>
      <w:numFmt w:val="decimal"/>
      <w:lvlText w:val="%4."/>
      <w:lvlJc w:val="left"/>
      <w:pPr>
        <w:tabs>
          <w:tab w:val="num" w:pos="2880"/>
        </w:tabs>
        <w:ind w:left="2880" w:hanging="360"/>
      </w:pPr>
    </w:lvl>
    <w:lvl w:ilvl="4" w:tplc="00030409" w:tentative="1">
      <w:start w:val="1"/>
      <w:numFmt w:val="lowerLetter"/>
      <w:lvlText w:val="%5."/>
      <w:lvlJc w:val="left"/>
      <w:pPr>
        <w:tabs>
          <w:tab w:val="num" w:pos="3600"/>
        </w:tabs>
        <w:ind w:left="3600" w:hanging="360"/>
      </w:pPr>
    </w:lvl>
    <w:lvl w:ilvl="5" w:tplc="00050409" w:tentative="1">
      <w:start w:val="1"/>
      <w:numFmt w:val="lowerRoman"/>
      <w:lvlText w:val="%6."/>
      <w:lvlJc w:val="right"/>
      <w:pPr>
        <w:tabs>
          <w:tab w:val="num" w:pos="4320"/>
        </w:tabs>
        <w:ind w:left="4320" w:hanging="180"/>
      </w:pPr>
    </w:lvl>
    <w:lvl w:ilvl="6" w:tplc="00010409" w:tentative="1">
      <w:start w:val="1"/>
      <w:numFmt w:val="decimal"/>
      <w:lvlText w:val="%7."/>
      <w:lvlJc w:val="left"/>
      <w:pPr>
        <w:tabs>
          <w:tab w:val="num" w:pos="5040"/>
        </w:tabs>
        <w:ind w:left="5040" w:hanging="360"/>
      </w:pPr>
    </w:lvl>
    <w:lvl w:ilvl="7" w:tplc="00030409" w:tentative="1">
      <w:start w:val="1"/>
      <w:numFmt w:val="lowerLetter"/>
      <w:lvlText w:val="%8."/>
      <w:lvlJc w:val="left"/>
      <w:pPr>
        <w:tabs>
          <w:tab w:val="num" w:pos="5760"/>
        </w:tabs>
        <w:ind w:left="5760" w:hanging="360"/>
      </w:pPr>
    </w:lvl>
    <w:lvl w:ilvl="8" w:tplc="00050409" w:tentative="1">
      <w:start w:val="1"/>
      <w:numFmt w:val="lowerRoman"/>
      <w:lvlText w:val="%9."/>
      <w:lvlJc w:val="right"/>
      <w:pPr>
        <w:tabs>
          <w:tab w:val="num" w:pos="6480"/>
        </w:tabs>
        <w:ind w:left="6480" w:hanging="180"/>
      </w:pPr>
    </w:lvl>
  </w:abstractNum>
  <w:abstractNum w:abstractNumId="56">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nsid w:val="495B7A60"/>
    <w:multiLevelType w:val="hybridMultilevel"/>
    <w:tmpl w:val="0DD857AE"/>
    <w:lvl w:ilvl="0" w:tplc="00010409">
      <w:numFmt w:val="bullet"/>
      <w:lvlText w:val=""/>
      <w:lvlJc w:val="left"/>
      <w:pPr>
        <w:tabs>
          <w:tab w:val="num" w:pos="1080"/>
        </w:tabs>
        <w:ind w:left="1080" w:hanging="360"/>
      </w:pPr>
      <w:rPr>
        <w:rFonts w:ascii="Symbol" w:eastAsia="Times New Roman" w:hAnsi="Symbol" w:cs="Times New Roman" w:hint="default"/>
      </w:rPr>
    </w:lvl>
    <w:lvl w:ilvl="1" w:tplc="00190409" w:tentative="1">
      <w:start w:val="1"/>
      <w:numFmt w:val="bullet"/>
      <w:lvlText w:val="o"/>
      <w:lvlJc w:val="left"/>
      <w:pPr>
        <w:tabs>
          <w:tab w:val="num" w:pos="1440"/>
        </w:tabs>
        <w:ind w:left="1440" w:hanging="360"/>
      </w:pPr>
      <w:rPr>
        <w:rFonts w:ascii="Courier New" w:hAnsi="Courier New" w:hint="default"/>
      </w:rPr>
    </w:lvl>
    <w:lvl w:ilvl="2" w:tplc="001B0409" w:tentative="1">
      <w:start w:val="1"/>
      <w:numFmt w:val="bullet"/>
      <w:lvlText w:val=""/>
      <w:lvlJc w:val="left"/>
      <w:pPr>
        <w:tabs>
          <w:tab w:val="num" w:pos="2160"/>
        </w:tabs>
        <w:ind w:left="2160" w:hanging="360"/>
      </w:pPr>
      <w:rPr>
        <w:rFonts w:ascii="Wingdings" w:hAnsi="Wingdings" w:hint="default"/>
      </w:rPr>
    </w:lvl>
    <w:lvl w:ilvl="3" w:tplc="000F0409" w:tentative="1">
      <w:start w:val="1"/>
      <w:numFmt w:val="bullet"/>
      <w:lvlText w:val=""/>
      <w:lvlJc w:val="left"/>
      <w:pPr>
        <w:tabs>
          <w:tab w:val="num" w:pos="2880"/>
        </w:tabs>
        <w:ind w:left="2880" w:hanging="360"/>
      </w:pPr>
      <w:rPr>
        <w:rFonts w:ascii="Symbol" w:hAnsi="Symbol" w:hint="default"/>
      </w:rPr>
    </w:lvl>
    <w:lvl w:ilvl="4" w:tplc="00190409" w:tentative="1">
      <w:start w:val="1"/>
      <w:numFmt w:val="bullet"/>
      <w:lvlText w:val="o"/>
      <w:lvlJc w:val="left"/>
      <w:pPr>
        <w:tabs>
          <w:tab w:val="num" w:pos="3600"/>
        </w:tabs>
        <w:ind w:left="3600" w:hanging="360"/>
      </w:pPr>
      <w:rPr>
        <w:rFonts w:ascii="Courier New" w:hAnsi="Courier New" w:hint="default"/>
      </w:rPr>
    </w:lvl>
    <w:lvl w:ilvl="5" w:tplc="001B0409" w:tentative="1">
      <w:start w:val="1"/>
      <w:numFmt w:val="bullet"/>
      <w:lvlText w:val=""/>
      <w:lvlJc w:val="left"/>
      <w:pPr>
        <w:tabs>
          <w:tab w:val="num" w:pos="4320"/>
        </w:tabs>
        <w:ind w:left="4320" w:hanging="360"/>
      </w:pPr>
      <w:rPr>
        <w:rFonts w:ascii="Wingdings" w:hAnsi="Wingdings" w:hint="default"/>
      </w:rPr>
    </w:lvl>
    <w:lvl w:ilvl="6" w:tplc="000F0409" w:tentative="1">
      <w:start w:val="1"/>
      <w:numFmt w:val="bullet"/>
      <w:lvlText w:val=""/>
      <w:lvlJc w:val="left"/>
      <w:pPr>
        <w:tabs>
          <w:tab w:val="num" w:pos="5040"/>
        </w:tabs>
        <w:ind w:left="5040" w:hanging="360"/>
      </w:pPr>
      <w:rPr>
        <w:rFonts w:ascii="Symbol" w:hAnsi="Symbol" w:hint="default"/>
      </w:rPr>
    </w:lvl>
    <w:lvl w:ilvl="7" w:tplc="00190409" w:tentative="1">
      <w:start w:val="1"/>
      <w:numFmt w:val="bullet"/>
      <w:lvlText w:val="o"/>
      <w:lvlJc w:val="left"/>
      <w:pPr>
        <w:tabs>
          <w:tab w:val="num" w:pos="5760"/>
        </w:tabs>
        <w:ind w:left="5760" w:hanging="360"/>
      </w:pPr>
      <w:rPr>
        <w:rFonts w:ascii="Courier New" w:hAnsi="Courier New" w:hint="default"/>
      </w:rPr>
    </w:lvl>
    <w:lvl w:ilvl="8" w:tplc="001B0409" w:tentative="1">
      <w:start w:val="1"/>
      <w:numFmt w:val="bullet"/>
      <w:lvlText w:val=""/>
      <w:lvlJc w:val="left"/>
      <w:pPr>
        <w:tabs>
          <w:tab w:val="num" w:pos="6480"/>
        </w:tabs>
        <w:ind w:left="6480" w:hanging="360"/>
      </w:pPr>
      <w:rPr>
        <w:rFonts w:ascii="Wingdings" w:hAnsi="Wingdings" w:hint="default"/>
      </w:rPr>
    </w:lvl>
  </w:abstractNum>
  <w:abstractNum w:abstractNumId="58">
    <w:nsid w:val="49EC3286"/>
    <w:multiLevelType w:val="hybridMultilevel"/>
    <w:tmpl w:val="220EFF82"/>
    <w:lvl w:ilvl="0" w:tplc="7EFAA642">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59">
    <w:nsid w:val="4D3B1546"/>
    <w:multiLevelType w:val="hybridMultilevel"/>
    <w:tmpl w:val="E06E5626"/>
    <w:lvl w:ilvl="0" w:tplc="04090001">
      <w:numFmt w:val="bullet"/>
      <w:lvlText w:val=""/>
      <w:lvlJc w:val="left"/>
      <w:pPr>
        <w:tabs>
          <w:tab w:val="num" w:pos="1080"/>
        </w:tabs>
        <w:ind w:left="108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nsid w:val="4F8144B6"/>
    <w:multiLevelType w:val="multilevel"/>
    <w:tmpl w:val="AE6876B8"/>
    <w:lvl w:ilvl="0">
      <w:start w:val="3"/>
      <w:numFmt w:val="decimal"/>
      <w:lvlText w:val="%1."/>
      <w:lvlJc w:val="left"/>
      <w:pPr>
        <w:tabs>
          <w:tab w:val="num" w:pos="360"/>
        </w:tabs>
        <w:ind w:left="360" w:hanging="360"/>
      </w:pPr>
    </w:lvl>
    <w:lvl w:ilvl="1">
      <w:start w:val="1"/>
      <w:numFmt w:val="decimal"/>
      <w:isLgl/>
      <w:lvlText w:val="%1.%2"/>
      <w:lvlJc w:val="left"/>
      <w:pPr>
        <w:tabs>
          <w:tab w:val="num" w:pos="1140"/>
        </w:tabs>
        <w:ind w:left="1140" w:hanging="780"/>
      </w:pPr>
      <w:rPr>
        <w:rFonts w:hint="default"/>
      </w:rPr>
    </w:lvl>
    <w:lvl w:ilvl="2">
      <w:start w:val="1"/>
      <w:numFmt w:val="decimal"/>
      <w:isLgl/>
      <w:lvlText w:val="%1.%2.%3"/>
      <w:lvlJc w:val="left"/>
      <w:pPr>
        <w:tabs>
          <w:tab w:val="num" w:pos="1500"/>
        </w:tabs>
        <w:ind w:left="1500" w:hanging="780"/>
      </w:pPr>
      <w:rPr>
        <w:rFonts w:hint="default"/>
      </w:rPr>
    </w:lvl>
    <w:lvl w:ilvl="3">
      <w:start w:val="1"/>
      <w:numFmt w:val="decimal"/>
      <w:isLgl/>
      <w:lvlText w:val="%1.%2.%3.%4"/>
      <w:lvlJc w:val="left"/>
      <w:pPr>
        <w:tabs>
          <w:tab w:val="num" w:pos="1860"/>
        </w:tabs>
        <w:ind w:left="1860" w:hanging="7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2880"/>
        </w:tabs>
        <w:ind w:left="2880" w:hanging="1080"/>
      </w:pPr>
      <w:rPr>
        <w:rFonts w:hint="default"/>
      </w:rPr>
    </w:lvl>
    <w:lvl w:ilvl="6">
      <w:start w:val="1"/>
      <w:numFmt w:val="decimal"/>
      <w:isLgl/>
      <w:lvlText w:val="%1.%2.%3.%4.%5.%6.%7"/>
      <w:lvlJc w:val="left"/>
      <w:pPr>
        <w:tabs>
          <w:tab w:val="num" w:pos="3600"/>
        </w:tabs>
        <w:ind w:left="3600" w:hanging="1440"/>
      </w:pPr>
      <w:rPr>
        <w:rFonts w:hint="default"/>
      </w:rPr>
    </w:lvl>
    <w:lvl w:ilvl="7">
      <w:start w:val="1"/>
      <w:numFmt w:val="decimal"/>
      <w:isLgl/>
      <w:lvlText w:val="%1.%2.%3.%4.%5.%6.%7.%8"/>
      <w:lvlJc w:val="left"/>
      <w:pPr>
        <w:tabs>
          <w:tab w:val="num" w:pos="3960"/>
        </w:tabs>
        <w:ind w:left="3960" w:hanging="1440"/>
      </w:pPr>
      <w:rPr>
        <w:rFonts w:hint="default"/>
      </w:rPr>
    </w:lvl>
    <w:lvl w:ilvl="8">
      <w:start w:val="1"/>
      <w:numFmt w:val="decimal"/>
      <w:isLgl/>
      <w:lvlText w:val="%1.%2.%3.%4.%5.%6.%7.%8.%9"/>
      <w:lvlJc w:val="left"/>
      <w:pPr>
        <w:tabs>
          <w:tab w:val="num" w:pos="4680"/>
        </w:tabs>
        <w:ind w:left="4680" w:hanging="1800"/>
      </w:pPr>
      <w:rPr>
        <w:rFonts w:hint="default"/>
      </w:rPr>
    </w:lvl>
  </w:abstractNum>
  <w:abstractNum w:abstractNumId="61">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2">
    <w:nsid w:val="53135937"/>
    <w:multiLevelType w:val="hybridMultilevel"/>
    <w:tmpl w:val="96640986"/>
    <w:lvl w:ilvl="0" w:tplc="04090001">
      <w:numFmt w:val="bullet"/>
      <w:lvlText w:val=""/>
      <w:lvlJc w:val="left"/>
      <w:pPr>
        <w:tabs>
          <w:tab w:val="num" w:pos="1080"/>
        </w:tabs>
        <w:ind w:left="108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nsid w:val="54034E19"/>
    <w:multiLevelType w:val="hybridMultilevel"/>
    <w:tmpl w:val="63227F2C"/>
    <w:lvl w:ilvl="0" w:tplc="7EFAA642">
      <w:numFmt w:val="bullet"/>
      <w:lvlText w:val=""/>
      <w:lvlJc w:val="left"/>
      <w:pPr>
        <w:tabs>
          <w:tab w:val="num" w:pos="1080"/>
        </w:tabs>
        <w:ind w:left="1080" w:hanging="360"/>
      </w:pPr>
      <w:rPr>
        <w:rFonts w:ascii="Symbol" w:eastAsia="Times New Roman" w:hAnsi="Symbol" w:cs="Times New Roman"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64">
    <w:nsid w:val="54D65B5C"/>
    <w:multiLevelType w:val="hybridMultilevel"/>
    <w:tmpl w:val="420417AA"/>
    <w:lvl w:ilvl="0" w:tplc="7EFAA642">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65">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nsid w:val="573E2B89"/>
    <w:multiLevelType w:val="multilevel"/>
    <w:tmpl w:val="058AE1F2"/>
    <w:lvl w:ilvl="0">
      <w:start w:val="1"/>
      <w:numFmt w:val="decimal"/>
      <w:lvlText w:val="%1"/>
      <w:lvlJc w:val="left"/>
      <w:pPr>
        <w:tabs>
          <w:tab w:val="num" w:pos="1701"/>
        </w:tabs>
        <w:ind w:left="1701" w:hanging="567"/>
      </w:pPr>
      <w:rPr>
        <w:rFonts w:ascii="Arial" w:hAnsi="Arial" w:hint="default"/>
        <w:b w:val="0"/>
        <w:i w:val="0"/>
        <w:sz w:val="22"/>
        <w:szCs w:val="22"/>
      </w:rPr>
    </w:lvl>
    <w:lvl w:ilvl="1">
      <w:start w:val="1"/>
      <w:numFmt w:val="lowerLetter"/>
      <w:lvlText w:val="%2"/>
      <w:lvlJc w:val="left"/>
      <w:pPr>
        <w:tabs>
          <w:tab w:val="num" w:pos="2268"/>
        </w:tabs>
        <w:ind w:left="2268" w:hanging="567"/>
      </w:pPr>
      <w:rPr>
        <w:rFonts w:ascii="Arial" w:hAnsi="Arial" w:hint="default"/>
        <w:b w:val="0"/>
        <w:i w:val="0"/>
        <w:sz w:val="22"/>
        <w:szCs w:val="22"/>
      </w:rPr>
    </w:lvl>
    <w:lvl w:ilvl="2">
      <w:start w:val="1"/>
      <w:numFmt w:val="lowerRoman"/>
      <w:pStyle w:val="List1indent2"/>
      <w:lvlText w:val="%3"/>
      <w:lvlJc w:val="left"/>
      <w:pPr>
        <w:tabs>
          <w:tab w:val="num" w:pos="1701"/>
        </w:tabs>
        <w:ind w:left="1134" w:firstLine="0"/>
      </w:pPr>
      <w:rPr>
        <w:rFonts w:ascii="Arial" w:hAnsi="Arial" w:hint="default"/>
        <w:b w:val="0"/>
        <w:i w:val="0"/>
        <w:sz w:val="22"/>
        <w:szCs w:val="22"/>
      </w:rPr>
    </w:lvl>
    <w:lvl w:ilvl="3">
      <w:start w:val="1"/>
      <w:numFmt w:val="decimal"/>
      <w:lvlText w:val="(%4)"/>
      <w:lvlJc w:val="left"/>
      <w:pPr>
        <w:tabs>
          <w:tab w:val="num" w:pos="3141"/>
        </w:tabs>
        <w:ind w:left="3141" w:hanging="360"/>
      </w:pPr>
      <w:rPr>
        <w:rFonts w:hint="default"/>
      </w:rPr>
    </w:lvl>
    <w:lvl w:ilvl="4">
      <w:start w:val="1"/>
      <w:numFmt w:val="lowerLetter"/>
      <w:lvlText w:val="(%5)"/>
      <w:lvlJc w:val="left"/>
      <w:pPr>
        <w:tabs>
          <w:tab w:val="num" w:pos="3501"/>
        </w:tabs>
        <w:ind w:left="3501" w:hanging="360"/>
      </w:pPr>
      <w:rPr>
        <w:rFonts w:hint="default"/>
      </w:rPr>
    </w:lvl>
    <w:lvl w:ilvl="5">
      <w:start w:val="1"/>
      <w:numFmt w:val="lowerRoman"/>
      <w:lvlText w:val="(%6)"/>
      <w:lvlJc w:val="left"/>
      <w:pPr>
        <w:tabs>
          <w:tab w:val="num" w:pos="3861"/>
        </w:tabs>
        <w:ind w:left="3861" w:hanging="360"/>
      </w:pPr>
      <w:rPr>
        <w:rFonts w:hint="default"/>
      </w:rPr>
    </w:lvl>
    <w:lvl w:ilvl="6">
      <w:start w:val="1"/>
      <w:numFmt w:val="decimal"/>
      <w:lvlText w:val="%7."/>
      <w:lvlJc w:val="left"/>
      <w:pPr>
        <w:tabs>
          <w:tab w:val="num" w:pos="4221"/>
        </w:tabs>
        <w:ind w:left="4221" w:hanging="360"/>
      </w:pPr>
      <w:rPr>
        <w:rFonts w:hint="default"/>
      </w:rPr>
    </w:lvl>
    <w:lvl w:ilvl="7">
      <w:start w:val="1"/>
      <w:numFmt w:val="lowerLetter"/>
      <w:lvlText w:val="%8."/>
      <w:lvlJc w:val="left"/>
      <w:pPr>
        <w:tabs>
          <w:tab w:val="num" w:pos="4581"/>
        </w:tabs>
        <w:ind w:left="4581" w:hanging="360"/>
      </w:pPr>
      <w:rPr>
        <w:rFonts w:hint="default"/>
      </w:rPr>
    </w:lvl>
    <w:lvl w:ilvl="8">
      <w:start w:val="1"/>
      <w:numFmt w:val="lowerRoman"/>
      <w:lvlText w:val="%9."/>
      <w:lvlJc w:val="left"/>
      <w:pPr>
        <w:tabs>
          <w:tab w:val="num" w:pos="4941"/>
        </w:tabs>
        <w:ind w:left="4941" w:hanging="360"/>
      </w:pPr>
      <w:rPr>
        <w:rFonts w:hint="default"/>
      </w:rPr>
    </w:lvl>
  </w:abstractNum>
  <w:abstractNum w:abstractNumId="67">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8">
    <w:nsid w:val="57D671A6"/>
    <w:multiLevelType w:val="hybridMultilevel"/>
    <w:tmpl w:val="94DC5004"/>
    <w:lvl w:ilvl="0" w:tplc="CB9EFB2E">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nsid w:val="584F107D"/>
    <w:multiLevelType w:val="singleLevel"/>
    <w:tmpl w:val="1248A850"/>
    <w:lvl w:ilvl="0">
      <w:start w:val="1"/>
      <w:numFmt w:val="bullet"/>
      <w:lvlText w:val=""/>
      <w:lvlJc w:val="left"/>
      <w:pPr>
        <w:tabs>
          <w:tab w:val="num" w:pos="360"/>
        </w:tabs>
        <w:ind w:left="360" w:hanging="360"/>
      </w:pPr>
      <w:rPr>
        <w:rFonts w:ascii="Symbol" w:hAnsi="Symbol" w:hint="default"/>
        <w:sz w:val="20"/>
      </w:rPr>
    </w:lvl>
  </w:abstractNum>
  <w:abstractNum w:abstractNumId="70">
    <w:nsid w:val="5940272F"/>
    <w:multiLevelType w:val="hybridMultilevel"/>
    <w:tmpl w:val="DA42D48E"/>
    <w:lvl w:ilvl="0" w:tplc="FFFFFFFF">
      <w:numFmt w:val="bullet"/>
      <w:lvlText w:val=""/>
      <w:lvlJc w:val="left"/>
      <w:pPr>
        <w:tabs>
          <w:tab w:val="num" w:pos="1080"/>
        </w:tabs>
        <w:ind w:left="1080" w:hanging="36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1">
    <w:nsid w:val="59991B4E"/>
    <w:multiLevelType w:val="hybridMultilevel"/>
    <w:tmpl w:val="49B413B2"/>
    <w:lvl w:ilvl="0" w:tplc="7EFAA642">
      <w:numFmt w:val="bullet"/>
      <w:lvlText w:val=""/>
      <w:lvlJc w:val="left"/>
      <w:pPr>
        <w:tabs>
          <w:tab w:val="num" w:pos="1080"/>
        </w:tabs>
        <w:ind w:left="1080" w:hanging="360"/>
      </w:pPr>
      <w:rPr>
        <w:rFonts w:ascii="Symbol" w:eastAsia="Times New Roman" w:hAnsi="Symbol" w:cs="Times New Roman"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72">
    <w:nsid w:val="5A4C6526"/>
    <w:multiLevelType w:val="hybridMultilevel"/>
    <w:tmpl w:val="5388E9B6"/>
    <w:lvl w:ilvl="0" w:tplc="7EFAA642">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73">
    <w:nsid w:val="5C002346"/>
    <w:multiLevelType w:val="hybridMultilevel"/>
    <w:tmpl w:val="EA0C895E"/>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74">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5">
    <w:nsid w:val="5E9845B9"/>
    <w:multiLevelType w:val="hybridMultilevel"/>
    <w:tmpl w:val="FB881548"/>
    <w:lvl w:ilvl="0" w:tplc="00010409">
      <w:start w:val="1"/>
      <w:numFmt w:val="bullet"/>
      <w:lvlText w:val=""/>
      <w:lvlJc w:val="left"/>
      <w:pPr>
        <w:tabs>
          <w:tab w:val="num" w:pos="1080"/>
        </w:tabs>
        <w:ind w:left="1080" w:hanging="360"/>
      </w:pPr>
      <w:rPr>
        <w:rFonts w:ascii="Symbol" w:hAnsi="Symbol" w:hint="default"/>
      </w:rPr>
    </w:lvl>
    <w:lvl w:ilvl="1" w:tplc="00030409" w:tentative="1">
      <w:start w:val="1"/>
      <w:numFmt w:val="bullet"/>
      <w:lvlText w:val="o"/>
      <w:lvlJc w:val="left"/>
      <w:pPr>
        <w:tabs>
          <w:tab w:val="num" w:pos="1800"/>
        </w:tabs>
        <w:ind w:left="1800" w:hanging="360"/>
      </w:pPr>
      <w:rPr>
        <w:rFonts w:ascii="Courier New" w:hAnsi="Courier New" w:hint="default"/>
      </w:rPr>
    </w:lvl>
    <w:lvl w:ilvl="2" w:tplc="00050409" w:tentative="1">
      <w:start w:val="1"/>
      <w:numFmt w:val="bullet"/>
      <w:lvlText w:val=""/>
      <w:lvlJc w:val="left"/>
      <w:pPr>
        <w:tabs>
          <w:tab w:val="num" w:pos="2520"/>
        </w:tabs>
        <w:ind w:left="2520" w:hanging="360"/>
      </w:pPr>
      <w:rPr>
        <w:rFonts w:ascii="Wingdings" w:hAnsi="Wingdings" w:hint="default"/>
      </w:rPr>
    </w:lvl>
    <w:lvl w:ilvl="3" w:tplc="00010409" w:tentative="1">
      <w:start w:val="1"/>
      <w:numFmt w:val="bullet"/>
      <w:lvlText w:val=""/>
      <w:lvlJc w:val="left"/>
      <w:pPr>
        <w:tabs>
          <w:tab w:val="num" w:pos="3240"/>
        </w:tabs>
        <w:ind w:left="3240" w:hanging="360"/>
      </w:pPr>
      <w:rPr>
        <w:rFonts w:ascii="Symbol" w:hAnsi="Symbol" w:hint="default"/>
      </w:rPr>
    </w:lvl>
    <w:lvl w:ilvl="4" w:tplc="00030409" w:tentative="1">
      <w:start w:val="1"/>
      <w:numFmt w:val="bullet"/>
      <w:lvlText w:val="o"/>
      <w:lvlJc w:val="left"/>
      <w:pPr>
        <w:tabs>
          <w:tab w:val="num" w:pos="3960"/>
        </w:tabs>
        <w:ind w:left="3960" w:hanging="360"/>
      </w:pPr>
      <w:rPr>
        <w:rFonts w:ascii="Courier New" w:hAnsi="Courier New" w:hint="default"/>
      </w:rPr>
    </w:lvl>
    <w:lvl w:ilvl="5" w:tplc="00050409" w:tentative="1">
      <w:start w:val="1"/>
      <w:numFmt w:val="bullet"/>
      <w:lvlText w:val=""/>
      <w:lvlJc w:val="left"/>
      <w:pPr>
        <w:tabs>
          <w:tab w:val="num" w:pos="4680"/>
        </w:tabs>
        <w:ind w:left="4680" w:hanging="360"/>
      </w:pPr>
      <w:rPr>
        <w:rFonts w:ascii="Wingdings" w:hAnsi="Wingdings" w:hint="default"/>
      </w:rPr>
    </w:lvl>
    <w:lvl w:ilvl="6" w:tplc="00010409" w:tentative="1">
      <w:start w:val="1"/>
      <w:numFmt w:val="bullet"/>
      <w:lvlText w:val=""/>
      <w:lvlJc w:val="left"/>
      <w:pPr>
        <w:tabs>
          <w:tab w:val="num" w:pos="5400"/>
        </w:tabs>
        <w:ind w:left="5400" w:hanging="360"/>
      </w:pPr>
      <w:rPr>
        <w:rFonts w:ascii="Symbol" w:hAnsi="Symbol" w:hint="default"/>
      </w:rPr>
    </w:lvl>
    <w:lvl w:ilvl="7" w:tplc="00030409" w:tentative="1">
      <w:start w:val="1"/>
      <w:numFmt w:val="bullet"/>
      <w:lvlText w:val="o"/>
      <w:lvlJc w:val="left"/>
      <w:pPr>
        <w:tabs>
          <w:tab w:val="num" w:pos="6120"/>
        </w:tabs>
        <w:ind w:left="6120" w:hanging="360"/>
      </w:pPr>
      <w:rPr>
        <w:rFonts w:ascii="Courier New" w:hAnsi="Courier New" w:hint="default"/>
      </w:rPr>
    </w:lvl>
    <w:lvl w:ilvl="8" w:tplc="00050409" w:tentative="1">
      <w:start w:val="1"/>
      <w:numFmt w:val="bullet"/>
      <w:lvlText w:val=""/>
      <w:lvlJc w:val="left"/>
      <w:pPr>
        <w:tabs>
          <w:tab w:val="num" w:pos="6840"/>
        </w:tabs>
        <w:ind w:left="6840" w:hanging="360"/>
      </w:pPr>
      <w:rPr>
        <w:rFonts w:ascii="Wingdings" w:hAnsi="Wingdings" w:hint="default"/>
      </w:rPr>
    </w:lvl>
  </w:abstractNum>
  <w:abstractNum w:abstractNumId="76">
    <w:nsid w:val="5F5C0EEE"/>
    <w:multiLevelType w:val="singleLevel"/>
    <w:tmpl w:val="1248A850"/>
    <w:lvl w:ilvl="0">
      <w:start w:val="1"/>
      <w:numFmt w:val="bullet"/>
      <w:lvlText w:val=""/>
      <w:lvlJc w:val="left"/>
      <w:pPr>
        <w:tabs>
          <w:tab w:val="num" w:pos="360"/>
        </w:tabs>
        <w:ind w:left="360" w:hanging="360"/>
      </w:pPr>
      <w:rPr>
        <w:rFonts w:ascii="Symbol" w:hAnsi="Symbol" w:hint="default"/>
        <w:sz w:val="20"/>
      </w:rPr>
    </w:lvl>
  </w:abstractNum>
  <w:abstractNum w:abstractNumId="77">
    <w:nsid w:val="615C556E"/>
    <w:multiLevelType w:val="hybridMultilevel"/>
    <w:tmpl w:val="6A48D0CC"/>
    <w:lvl w:ilvl="0" w:tplc="00190409">
      <w:start w:val="1"/>
      <w:numFmt w:val="bullet"/>
      <w:lvlText w:val=""/>
      <w:lvlJc w:val="left"/>
      <w:pPr>
        <w:tabs>
          <w:tab w:val="num" w:pos="720"/>
        </w:tabs>
        <w:ind w:left="720" w:hanging="360"/>
      </w:pPr>
      <w:rPr>
        <w:rFonts w:ascii="Symbol" w:hAnsi="Symbol" w:hint="default"/>
      </w:rPr>
    </w:lvl>
    <w:lvl w:ilvl="1" w:tplc="00190409" w:tentative="1">
      <w:start w:val="1"/>
      <w:numFmt w:val="bullet"/>
      <w:lvlText w:val="o"/>
      <w:lvlJc w:val="left"/>
      <w:pPr>
        <w:tabs>
          <w:tab w:val="num" w:pos="1440"/>
        </w:tabs>
        <w:ind w:left="1440" w:hanging="360"/>
      </w:pPr>
      <w:rPr>
        <w:rFonts w:ascii="Courier New" w:hAnsi="Courier New" w:hint="default"/>
      </w:rPr>
    </w:lvl>
    <w:lvl w:ilvl="2" w:tplc="001B0409" w:tentative="1">
      <w:start w:val="1"/>
      <w:numFmt w:val="bullet"/>
      <w:lvlText w:val=""/>
      <w:lvlJc w:val="left"/>
      <w:pPr>
        <w:tabs>
          <w:tab w:val="num" w:pos="2160"/>
        </w:tabs>
        <w:ind w:left="2160" w:hanging="360"/>
      </w:pPr>
      <w:rPr>
        <w:rFonts w:ascii="Wingdings" w:hAnsi="Wingdings" w:hint="default"/>
      </w:rPr>
    </w:lvl>
    <w:lvl w:ilvl="3" w:tplc="000F0409" w:tentative="1">
      <w:start w:val="1"/>
      <w:numFmt w:val="bullet"/>
      <w:lvlText w:val=""/>
      <w:lvlJc w:val="left"/>
      <w:pPr>
        <w:tabs>
          <w:tab w:val="num" w:pos="2880"/>
        </w:tabs>
        <w:ind w:left="2880" w:hanging="360"/>
      </w:pPr>
      <w:rPr>
        <w:rFonts w:ascii="Symbol" w:hAnsi="Symbol" w:hint="default"/>
      </w:rPr>
    </w:lvl>
    <w:lvl w:ilvl="4" w:tplc="00190409" w:tentative="1">
      <w:start w:val="1"/>
      <w:numFmt w:val="bullet"/>
      <w:lvlText w:val="o"/>
      <w:lvlJc w:val="left"/>
      <w:pPr>
        <w:tabs>
          <w:tab w:val="num" w:pos="3600"/>
        </w:tabs>
        <w:ind w:left="3600" w:hanging="360"/>
      </w:pPr>
      <w:rPr>
        <w:rFonts w:ascii="Courier New" w:hAnsi="Courier New" w:hint="default"/>
      </w:rPr>
    </w:lvl>
    <w:lvl w:ilvl="5" w:tplc="001B0409" w:tentative="1">
      <w:start w:val="1"/>
      <w:numFmt w:val="bullet"/>
      <w:lvlText w:val=""/>
      <w:lvlJc w:val="left"/>
      <w:pPr>
        <w:tabs>
          <w:tab w:val="num" w:pos="4320"/>
        </w:tabs>
        <w:ind w:left="4320" w:hanging="360"/>
      </w:pPr>
      <w:rPr>
        <w:rFonts w:ascii="Wingdings" w:hAnsi="Wingdings" w:hint="default"/>
      </w:rPr>
    </w:lvl>
    <w:lvl w:ilvl="6" w:tplc="000F0409" w:tentative="1">
      <w:start w:val="1"/>
      <w:numFmt w:val="bullet"/>
      <w:lvlText w:val=""/>
      <w:lvlJc w:val="left"/>
      <w:pPr>
        <w:tabs>
          <w:tab w:val="num" w:pos="5040"/>
        </w:tabs>
        <w:ind w:left="5040" w:hanging="360"/>
      </w:pPr>
      <w:rPr>
        <w:rFonts w:ascii="Symbol" w:hAnsi="Symbol" w:hint="default"/>
      </w:rPr>
    </w:lvl>
    <w:lvl w:ilvl="7" w:tplc="00190409" w:tentative="1">
      <w:start w:val="1"/>
      <w:numFmt w:val="bullet"/>
      <w:lvlText w:val="o"/>
      <w:lvlJc w:val="left"/>
      <w:pPr>
        <w:tabs>
          <w:tab w:val="num" w:pos="5760"/>
        </w:tabs>
        <w:ind w:left="5760" w:hanging="360"/>
      </w:pPr>
      <w:rPr>
        <w:rFonts w:ascii="Courier New" w:hAnsi="Courier New" w:hint="default"/>
      </w:rPr>
    </w:lvl>
    <w:lvl w:ilvl="8" w:tplc="001B0409" w:tentative="1">
      <w:start w:val="1"/>
      <w:numFmt w:val="bullet"/>
      <w:lvlText w:val=""/>
      <w:lvlJc w:val="left"/>
      <w:pPr>
        <w:tabs>
          <w:tab w:val="num" w:pos="6480"/>
        </w:tabs>
        <w:ind w:left="6480" w:hanging="360"/>
      </w:pPr>
      <w:rPr>
        <w:rFonts w:ascii="Wingdings" w:hAnsi="Wingdings" w:hint="default"/>
      </w:rPr>
    </w:lvl>
  </w:abstractNum>
  <w:abstractNum w:abstractNumId="78">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79">
    <w:nsid w:val="63877166"/>
    <w:multiLevelType w:val="hybridMultilevel"/>
    <w:tmpl w:val="2ABA6872"/>
    <w:lvl w:ilvl="0" w:tplc="00010409">
      <w:numFmt w:val="bullet"/>
      <w:lvlText w:val=""/>
      <w:lvlJc w:val="left"/>
      <w:pPr>
        <w:tabs>
          <w:tab w:val="num" w:pos="1080"/>
        </w:tabs>
        <w:ind w:left="1080" w:hanging="360"/>
      </w:pPr>
      <w:rPr>
        <w:rFonts w:ascii="Symbol" w:eastAsia="Times New Roman" w:hAnsi="Symbol" w:cs="Times New Roman"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80">
    <w:nsid w:val="64EA415A"/>
    <w:multiLevelType w:val="hybridMultilevel"/>
    <w:tmpl w:val="62A6FC54"/>
    <w:lvl w:ilvl="0" w:tplc="7EFAA642">
      <w:start w:val="1"/>
      <w:numFmt w:val="bullet"/>
      <w:lvlText w:val=""/>
      <w:lvlJc w:val="left"/>
      <w:pPr>
        <w:tabs>
          <w:tab w:val="num" w:pos="1080"/>
        </w:tabs>
        <w:ind w:left="1080" w:hanging="360"/>
      </w:pPr>
      <w:rPr>
        <w:rFonts w:ascii="Symbol" w:hAnsi="Symbol" w:hint="default"/>
      </w:rPr>
    </w:lvl>
    <w:lvl w:ilvl="1" w:tplc="00030409">
      <w:start w:val="1"/>
      <w:numFmt w:val="bullet"/>
      <w:lvlText w:val="-"/>
      <w:lvlJc w:val="left"/>
      <w:pPr>
        <w:tabs>
          <w:tab w:val="num" w:pos="1800"/>
        </w:tabs>
        <w:ind w:left="1800" w:hanging="360"/>
      </w:pPr>
      <w:rPr>
        <w:rFonts w:ascii="Arial" w:hAnsi="Arial" w:hint="default"/>
      </w:rPr>
    </w:lvl>
    <w:lvl w:ilvl="2" w:tplc="00050409">
      <w:start w:val="1"/>
      <w:numFmt w:val="bullet"/>
      <w:lvlText w:val=""/>
      <w:lvlJc w:val="left"/>
      <w:pPr>
        <w:tabs>
          <w:tab w:val="num" w:pos="2520"/>
        </w:tabs>
        <w:ind w:left="2520" w:hanging="360"/>
      </w:pPr>
      <w:rPr>
        <w:rFonts w:ascii="Wingdings" w:hAnsi="Wingdings" w:hint="default"/>
      </w:rPr>
    </w:lvl>
    <w:lvl w:ilvl="3" w:tplc="00010409">
      <w:start w:val="1"/>
      <w:numFmt w:val="bullet"/>
      <w:lvlText w:val=""/>
      <w:lvlJc w:val="left"/>
      <w:pPr>
        <w:tabs>
          <w:tab w:val="num" w:pos="3240"/>
        </w:tabs>
        <w:ind w:left="3240" w:hanging="360"/>
      </w:pPr>
      <w:rPr>
        <w:rFonts w:ascii="Wingdings" w:hAnsi="Wingdings" w:hint="default"/>
      </w:rPr>
    </w:lvl>
    <w:lvl w:ilvl="4" w:tplc="00030409">
      <w:start w:val="1"/>
      <w:numFmt w:val="bullet"/>
      <w:lvlText w:val="o"/>
      <w:lvlJc w:val="left"/>
      <w:pPr>
        <w:tabs>
          <w:tab w:val="num" w:pos="3960"/>
        </w:tabs>
        <w:ind w:left="3960" w:hanging="360"/>
      </w:pPr>
      <w:rPr>
        <w:rFonts w:ascii="Courier New" w:hAnsi="Courier New" w:hint="default"/>
      </w:rPr>
    </w:lvl>
    <w:lvl w:ilvl="5" w:tplc="00050409" w:tentative="1">
      <w:start w:val="1"/>
      <w:numFmt w:val="bullet"/>
      <w:lvlText w:val=""/>
      <w:lvlJc w:val="left"/>
      <w:pPr>
        <w:tabs>
          <w:tab w:val="num" w:pos="4680"/>
        </w:tabs>
        <w:ind w:left="4680" w:hanging="360"/>
      </w:pPr>
      <w:rPr>
        <w:rFonts w:ascii="Wingdings" w:hAnsi="Wingdings" w:hint="default"/>
      </w:rPr>
    </w:lvl>
    <w:lvl w:ilvl="6" w:tplc="00010409" w:tentative="1">
      <w:start w:val="1"/>
      <w:numFmt w:val="bullet"/>
      <w:lvlText w:val=""/>
      <w:lvlJc w:val="left"/>
      <w:pPr>
        <w:tabs>
          <w:tab w:val="num" w:pos="5400"/>
        </w:tabs>
        <w:ind w:left="5400" w:hanging="360"/>
      </w:pPr>
      <w:rPr>
        <w:rFonts w:ascii="Symbol" w:hAnsi="Symbol" w:hint="default"/>
      </w:rPr>
    </w:lvl>
    <w:lvl w:ilvl="7" w:tplc="00030409" w:tentative="1">
      <w:start w:val="1"/>
      <w:numFmt w:val="bullet"/>
      <w:lvlText w:val="o"/>
      <w:lvlJc w:val="left"/>
      <w:pPr>
        <w:tabs>
          <w:tab w:val="num" w:pos="6120"/>
        </w:tabs>
        <w:ind w:left="6120" w:hanging="360"/>
      </w:pPr>
      <w:rPr>
        <w:rFonts w:ascii="Courier New" w:hAnsi="Courier New" w:hint="default"/>
      </w:rPr>
    </w:lvl>
    <w:lvl w:ilvl="8" w:tplc="00050409" w:tentative="1">
      <w:start w:val="1"/>
      <w:numFmt w:val="bullet"/>
      <w:lvlText w:val=""/>
      <w:lvlJc w:val="left"/>
      <w:pPr>
        <w:tabs>
          <w:tab w:val="num" w:pos="6840"/>
        </w:tabs>
        <w:ind w:left="6840" w:hanging="360"/>
      </w:pPr>
      <w:rPr>
        <w:rFonts w:ascii="Wingdings" w:hAnsi="Wingdings" w:hint="default"/>
      </w:rPr>
    </w:lvl>
  </w:abstractNum>
  <w:abstractNum w:abstractNumId="81">
    <w:nsid w:val="666B5CFB"/>
    <w:multiLevelType w:val="hybridMultilevel"/>
    <w:tmpl w:val="90DCEE40"/>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82">
    <w:nsid w:val="66B157A8"/>
    <w:multiLevelType w:val="hybridMultilevel"/>
    <w:tmpl w:val="D304D29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Symbo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Symbol"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nsid w:val="67AB4D84"/>
    <w:multiLevelType w:val="multilevel"/>
    <w:tmpl w:val="495221B4"/>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4">
    <w:nsid w:val="70AE04E1"/>
    <w:multiLevelType w:val="singleLevel"/>
    <w:tmpl w:val="1248A850"/>
    <w:lvl w:ilvl="0">
      <w:start w:val="1"/>
      <w:numFmt w:val="bullet"/>
      <w:lvlText w:val=""/>
      <w:lvlJc w:val="left"/>
      <w:pPr>
        <w:tabs>
          <w:tab w:val="num" w:pos="360"/>
        </w:tabs>
        <w:ind w:left="360" w:hanging="360"/>
      </w:pPr>
      <w:rPr>
        <w:rFonts w:ascii="Symbol" w:hAnsi="Symbol" w:hint="default"/>
        <w:sz w:val="20"/>
      </w:rPr>
    </w:lvl>
  </w:abstractNum>
  <w:abstractNum w:abstractNumId="85">
    <w:nsid w:val="712B5823"/>
    <w:multiLevelType w:val="hybridMultilevel"/>
    <w:tmpl w:val="B07C2E26"/>
    <w:lvl w:ilvl="0" w:tplc="00010409">
      <w:numFmt w:val="bullet"/>
      <w:lvlText w:val=""/>
      <w:lvlJc w:val="left"/>
      <w:pPr>
        <w:tabs>
          <w:tab w:val="num" w:pos="1080"/>
        </w:tabs>
        <w:ind w:left="108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nsid w:val="76614365"/>
    <w:multiLevelType w:val="hybridMultilevel"/>
    <w:tmpl w:val="8CC01FCC"/>
    <w:lvl w:ilvl="0" w:tplc="FFFFFFFF">
      <w:numFmt w:val="bullet"/>
      <w:lvlText w:val=""/>
      <w:lvlJc w:val="left"/>
      <w:pPr>
        <w:tabs>
          <w:tab w:val="num" w:pos="1800"/>
        </w:tabs>
        <w:ind w:left="1800" w:hanging="360"/>
      </w:pPr>
      <w:rPr>
        <w:rFonts w:ascii="Symbol" w:eastAsia="Times New Roman" w:hAnsi="Symbol" w:cs="Times New Roman" w:hint="default"/>
      </w:rPr>
    </w:lvl>
    <w:lvl w:ilvl="1" w:tplc="FFFFFFFF" w:tentative="1">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87">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88">
    <w:nsid w:val="774B50AF"/>
    <w:multiLevelType w:val="hybridMultilevel"/>
    <w:tmpl w:val="3492391C"/>
    <w:lvl w:ilvl="0" w:tplc="1248A850">
      <w:start w:val="1"/>
      <w:numFmt w:val="bullet"/>
      <w:lvlText w:val=""/>
      <w:lvlJc w:val="left"/>
      <w:pPr>
        <w:tabs>
          <w:tab w:val="num" w:pos="360"/>
        </w:tabs>
        <w:ind w:left="36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9">
    <w:nsid w:val="77653FF0"/>
    <w:multiLevelType w:val="hybridMultilevel"/>
    <w:tmpl w:val="2F7ABD2A"/>
    <w:lvl w:ilvl="0" w:tplc="7EFAA642">
      <w:numFmt w:val="bullet"/>
      <w:lvlText w:val=""/>
      <w:lvlJc w:val="left"/>
      <w:pPr>
        <w:tabs>
          <w:tab w:val="num" w:pos="1080"/>
        </w:tabs>
        <w:ind w:left="1080" w:hanging="360"/>
      </w:pPr>
      <w:rPr>
        <w:rFonts w:ascii="Symbol" w:eastAsia="Times New Roman" w:hAnsi="Symbol" w:cs="Times New Roman"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9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1">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2">
    <w:nsid w:val="78DB4B0C"/>
    <w:multiLevelType w:val="singleLevel"/>
    <w:tmpl w:val="1248A850"/>
    <w:lvl w:ilvl="0">
      <w:start w:val="1"/>
      <w:numFmt w:val="bullet"/>
      <w:lvlText w:val=""/>
      <w:lvlJc w:val="left"/>
      <w:pPr>
        <w:tabs>
          <w:tab w:val="num" w:pos="360"/>
        </w:tabs>
        <w:ind w:left="360" w:hanging="360"/>
      </w:pPr>
      <w:rPr>
        <w:rFonts w:ascii="Symbol" w:hAnsi="Symbol" w:hint="default"/>
        <w:sz w:val="20"/>
      </w:rPr>
    </w:lvl>
  </w:abstractNum>
  <w:abstractNum w:abstractNumId="93">
    <w:nsid w:val="7AA84DDC"/>
    <w:multiLevelType w:val="hybridMultilevel"/>
    <w:tmpl w:val="55842E72"/>
    <w:lvl w:ilvl="0" w:tplc="7EFAA642">
      <w:numFmt w:val="bullet"/>
      <w:lvlText w:val=""/>
      <w:lvlJc w:val="left"/>
      <w:pPr>
        <w:tabs>
          <w:tab w:val="num" w:pos="1080"/>
        </w:tabs>
        <w:ind w:left="1080" w:hanging="360"/>
      </w:pPr>
      <w:rPr>
        <w:rFonts w:ascii="Symbol" w:eastAsia="Times New Roman" w:hAnsi="Symbol" w:cs="Times New Roman"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94">
    <w:nsid w:val="7AB96D07"/>
    <w:multiLevelType w:val="multilevel"/>
    <w:tmpl w:val="ED82183C"/>
    <w:lvl w:ilvl="0">
      <w:start w:val="2"/>
      <w:numFmt w:val="decimal"/>
      <w:lvlText w:val="%1."/>
      <w:lvlJc w:val="left"/>
      <w:pPr>
        <w:tabs>
          <w:tab w:val="num" w:pos="360"/>
        </w:tabs>
        <w:ind w:left="360" w:hanging="360"/>
      </w:pPr>
    </w:lvl>
    <w:lvl w:ilvl="1">
      <w:start w:val="1"/>
      <w:numFmt w:val="decimal"/>
      <w:isLgl/>
      <w:lvlText w:val="%1.%2"/>
      <w:lvlJc w:val="left"/>
      <w:pPr>
        <w:tabs>
          <w:tab w:val="num" w:pos="1140"/>
        </w:tabs>
        <w:ind w:left="1140" w:hanging="780"/>
      </w:pPr>
      <w:rPr>
        <w:rFonts w:hint="default"/>
      </w:rPr>
    </w:lvl>
    <w:lvl w:ilvl="2">
      <w:start w:val="1"/>
      <w:numFmt w:val="decimal"/>
      <w:isLgl/>
      <w:lvlText w:val="%1.%2.%3"/>
      <w:lvlJc w:val="left"/>
      <w:pPr>
        <w:tabs>
          <w:tab w:val="num" w:pos="1500"/>
        </w:tabs>
        <w:ind w:left="1500" w:hanging="780"/>
      </w:pPr>
      <w:rPr>
        <w:rFonts w:hint="default"/>
      </w:rPr>
    </w:lvl>
    <w:lvl w:ilvl="3">
      <w:start w:val="1"/>
      <w:numFmt w:val="decimal"/>
      <w:isLgl/>
      <w:lvlText w:val="%1.%2.%3.%4"/>
      <w:lvlJc w:val="left"/>
      <w:pPr>
        <w:tabs>
          <w:tab w:val="num" w:pos="1860"/>
        </w:tabs>
        <w:ind w:left="1860" w:hanging="7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2880"/>
        </w:tabs>
        <w:ind w:left="2880" w:hanging="1080"/>
      </w:pPr>
      <w:rPr>
        <w:rFonts w:hint="default"/>
      </w:rPr>
    </w:lvl>
    <w:lvl w:ilvl="6">
      <w:start w:val="1"/>
      <w:numFmt w:val="decimal"/>
      <w:isLgl/>
      <w:lvlText w:val="%1.%2.%3.%4.%5.%6.%7"/>
      <w:lvlJc w:val="left"/>
      <w:pPr>
        <w:tabs>
          <w:tab w:val="num" w:pos="3600"/>
        </w:tabs>
        <w:ind w:left="3600" w:hanging="1440"/>
      </w:pPr>
      <w:rPr>
        <w:rFonts w:hint="default"/>
      </w:rPr>
    </w:lvl>
    <w:lvl w:ilvl="7">
      <w:start w:val="1"/>
      <w:numFmt w:val="decimal"/>
      <w:isLgl/>
      <w:lvlText w:val="%1.%2.%3.%4.%5.%6.%7.%8"/>
      <w:lvlJc w:val="left"/>
      <w:pPr>
        <w:tabs>
          <w:tab w:val="num" w:pos="3960"/>
        </w:tabs>
        <w:ind w:left="3960" w:hanging="1440"/>
      </w:pPr>
      <w:rPr>
        <w:rFonts w:hint="default"/>
      </w:rPr>
    </w:lvl>
    <w:lvl w:ilvl="8">
      <w:start w:val="1"/>
      <w:numFmt w:val="decimal"/>
      <w:isLgl/>
      <w:lvlText w:val="%1.%2.%3.%4.%5.%6.%7.%8.%9"/>
      <w:lvlJc w:val="left"/>
      <w:pPr>
        <w:tabs>
          <w:tab w:val="num" w:pos="4680"/>
        </w:tabs>
        <w:ind w:left="4680" w:hanging="1800"/>
      </w:pPr>
      <w:rPr>
        <w:rFonts w:hint="default"/>
      </w:rPr>
    </w:lvl>
  </w:abstractNum>
  <w:abstractNum w:abstractNumId="95">
    <w:nsid w:val="7AC51D8E"/>
    <w:multiLevelType w:val="hybridMultilevel"/>
    <w:tmpl w:val="A4CE0D02"/>
    <w:lvl w:ilvl="0" w:tplc="00190409">
      <w:numFmt w:val="bullet"/>
      <w:lvlText w:val=""/>
      <w:lvlJc w:val="left"/>
      <w:pPr>
        <w:tabs>
          <w:tab w:val="num" w:pos="1080"/>
        </w:tabs>
        <w:ind w:left="1080" w:hanging="360"/>
      </w:pPr>
      <w:rPr>
        <w:rFonts w:ascii="Symbol" w:eastAsia="Times New Roman" w:hAnsi="Symbol" w:cs="Times New Roman" w:hint="default"/>
      </w:rPr>
    </w:lvl>
    <w:lvl w:ilvl="1" w:tplc="00190409" w:tentative="1">
      <w:start w:val="1"/>
      <w:numFmt w:val="bullet"/>
      <w:lvlText w:val="o"/>
      <w:lvlJc w:val="left"/>
      <w:pPr>
        <w:tabs>
          <w:tab w:val="num" w:pos="1440"/>
        </w:tabs>
        <w:ind w:left="1440" w:hanging="360"/>
      </w:pPr>
      <w:rPr>
        <w:rFonts w:ascii="Courier New" w:hAnsi="Courier New" w:hint="default"/>
      </w:rPr>
    </w:lvl>
    <w:lvl w:ilvl="2" w:tplc="001B0409" w:tentative="1">
      <w:start w:val="1"/>
      <w:numFmt w:val="bullet"/>
      <w:lvlText w:val=""/>
      <w:lvlJc w:val="left"/>
      <w:pPr>
        <w:tabs>
          <w:tab w:val="num" w:pos="2160"/>
        </w:tabs>
        <w:ind w:left="2160" w:hanging="360"/>
      </w:pPr>
      <w:rPr>
        <w:rFonts w:ascii="Wingdings" w:hAnsi="Wingdings" w:hint="default"/>
      </w:rPr>
    </w:lvl>
    <w:lvl w:ilvl="3" w:tplc="000F0409" w:tentative="1">
      <w:start w:val="1"/>
      <w:numFmt w:val="bullet"/>
      <w:lvlText w:val=""/>
      <w:lvlJc w:val="left"/>
      <w:pPr>
        <w:tabs>
          <w:tab w:val="num" w:pos="2880"/>
        </w:tabs>
        <w:ind w:left="2880" w:hanging="360"/>
      </w:pPr>
      <w:rPr>
        <w:rFonts w:ascii="Symbol" w:hAnsi="Symbol" w:hint="default"/>
      </w:rPr>
    </w:lvl>
    <w:lvl w:ilvl="4" w:tplc="00190409" w:tentative="1">
      <w:start w:val="1"/>
      <w:numFmt w:val="bullet"/>
      <w:lvlText w:val="o"/>
      <w:lvlJc w:val="left"/>
      <w:pPr>
        <w:tabs>
          <w:tab w:val="num" w:pos="3600"/>
        </w:tabs>
        <w:ind w:left="3600" w:hanging="360"/>
      </w:pPr>
      <w:rPr>
        <w:rFonts w:ascii="Courier New" w:hAnsi="Courier New" w:hint="default"/>
      </w:rPr>
    </w:lvl>
    <w:lvl w:ilvl="5" w:tplc="001B0409" w:tentative="1">
      <w:start w:val="1"/>
      <w:numFmt w:val="bullet"/>
      <w:lvlText w:val=""/>
      <w:lvlJc w:val="left"/>
      <w:pPr>
        <w:tabs>
          <w:tab w:val="num" w:pos="4320"/>
        </w:tabs>
        <w:ind w:left="4320" w:hanging="360"/>
      </w:pPr>
      <w:rPr>
        <w:rFonts w:ascii="Wingdings" w:hAnsi="Wingdings" w:hint="default"/>
      </w:rPr>
    </w:lvl>
    <w:lvl w:ilvl="6" w:tplc="000F0409" w:tentative="1">
      <w:start w:val="1"/>
      <w:numFmt w:val="bullet"/>
      <w:lvlText w:val=""/>
      <w:lvlJc w:val="left"/>
      <w:pPr>
        <w:tabs>
          <w:tab w:val="num" w:pos="5040"/>
        </w:tabs>
        <w:ind w:left="5040" w:hanging="360"/>
      </w:pPr>
      <w:rPr>
        <w:rFonts w:ascii="Symbol" w:hAnsi="Symbol" w:hint="default"/>
      </w:rPr>
    </w:lvl>
    <w:lvl w:ilvl="7" w:tplc="00190409" w:tentative="1">
      <w:start w:val="1"/>
      <w:numFmt w:val="bullet"/>
      <w:lvlText w:val="o"/>
      <w:lvlJc w:val="left"/>
      <w:pPr>
        <w:tabs>
          <w:tab w:val="num" w:pos="5760"/>
        </w:tabs>
        <w:ind w:left="5760" w:hanging="360"/>
      </w:pPr>
      <w:rPr>
        <w:rFonts w:ascii="Courier New" w:hAnsi="Courier New" w:hint="default"/>
      </w:rPr>
    </w:lvl>
    <w:lvl w:ilvl="8" w:tplc="001B0409" w:tentative="1">
      <w:start w:val="1"/>
      <w:numFmt w:val="bullet"/>
      <w:lvlText w:val=""/>
      <w:lvlJc w:val="left"/>
      <w:pPr>
        <w:tabs>
          <w:tab w:val="num" w:pos="6480"/>
        </w:tabs>
        <w:ind w:left="6480" w:hanging="360"/>
      </w:pPr>
      <w:rPr>
        <w:rFonts w:ascii="Wingdings" w:hAnsi="Wingdings" w:hint="default"/>
      </w:rPr>
    </w:lvl>
  </w:abstractNum>
  <w:abstractNum w:abstractNumId="96">
    <w:nsid w:val="7B2E7280"/>
    <w:multiLevelType w:val="hybridMultilevel"/>
    <w:tmpl w:val="E872F100"/>
    <w:lvl w:ilvl="0" w:tplc="1248A850">
      <w:start w:val="1"/>
      <w:numFmt w:val="bullet"/>
      <w:lvlText w:val=""/>
      <w:lvlJc w:val="left"/>
      <w:pPr>
        <w:tabs>
          <w:tab w:val="num" w:pos="1080"/>
        </w:tabs>
        <w:ind w:left="1080" w:hanging="360"/>
      </w:pPr>
      <w:rPr>
        <w:rFonts w:ascii="Symbol" w:hAnsi="Symbol" w:hint="default"/>
        <w:sz w:val="20"/>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97">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8">
    <w:nsid w:val="7D626F07"/>
    <w:multiLevelType w:val="hybridMultilevel"/>
    <w:tmpl w:val="770EEEE6"/>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num w:numId="1">
    <w:abstractNumId w:val="56"/>
  </w:num>
  <w:num w:numId="2">
    <w:abstractNumId w:val="97"/>
  </w:num>
  <w:num w:numId="3">
    <w:abstractNumId w:val="22"/>
  </w:num>
  <w:num w:numId="4">
    <w:abstractNumId w:val="46"/>
  </w:num>
  <w:num w:numId="5">
    <w:abstractNumId w:val="37"/>
  </w:num>
  <w:num w:numId="6">
    <w:abstractNumId w:val="26"/>
  </w:num>
  <w:num w:numId="7">
    <w:abstractNumId w:val="35"/>
  </w:num>
  <w:num w:numId="8">
    <w:abstractNumId w:val="51"/>
  </w:num>
  <w:num w:numId="9">
    <w:abstractNumId w:val="21"/>
  </w:num>
  <w:num w:numId="10">
    <w:abstractNumId w:val="33"/>
  </w:num>
  <w:num w:numId="11">
    <w:abstractNumId w:val="38"/>
  </w:num>
  <w:num w:numId="12">
    <w:abstractNumId w:val="16"/>
  </w:num>
  <w:num w:numId="13">
    <w:abstractNumId w:val="53"/>
  </w:num>
  <w:num w:numId="14">
    <w:abstractNumId w:val="0"/>
  </w:num>
  <w:num w:numId="15">
    <w:abstractNumId w:val="83"/>
  </w:num>
  <w:num w:numId="16">
    <w:abstractNumId w:val="87"/>
  </w:num>
  <w:num w:numId="17">
    <w:abstractNumId w:val="32"/>
  </w:num>
  <w:num w:numId="18">
    <w:abstractNumId w:val="30"/>
  </w:num>
  <w:num w:numId="19">
    <w:abstractNumId w:val="90"/>
  </w:num>
  <w:num w:numId="20">
    <w:abstractNumId w:val="48"/>
  </w:num>
  <w:num w:numId="21">
    <w:abstractNumId w:val="8"/>
  </w:num>
  <w:num w:numId="22">
    <w:abstractNumId w:val="28"/>
  </w:num>
  <w:num w:numId="23">
    <w:abstractNumId w:val="67"/>
  </w:num>
  <w:num w:numId="24">
    <w:abstractNumId w:val="27"/>
  </w:num>
  <w:num w:numId="25">
    <w:abstractNumId w:val="91"/>
  </w:num>
  <w:num w:numId="26">
    <w:abstractNumId w:val="3"/>
  </w:num>
  <w:num w:numId="27">
    <w:abstractNumId w:val="45"/>
  </w:num>
  <w:num w:numId="28">
    <w:abstractNumId w:val="36"/>
  </w:num>
  <w:num w:numId="29">
    <w:abstractNumId w:val="65"/>
  </w:num>
  <w:num w:numId="30">
    <w:abstractNumId w:val="74"/>
  </w:num>
  <w:num w:numId="31">
    <w:abstractNumId w:val="17"/>
  </w:num>
  <w:num w:numId="32">
    <w:abstractNumId w:val="80"/>
  </w:num>
  <w:num w:numId="33">
    <w:abstractNumId w:val="54"/>
  </w:num>
  <w:num w:numId="34">
    <w:abstractNumId w:val="94"/>
  </w:num>
  <w:num w:numId="35">
    <w:abstractNumId w:val="60"/>
  </w:num>
  <w:num w:numId="36">
    <w:abstractNumId w:val="72"/>
  </w:num>
  <w:num w:numId="37">
    <w:abstractNumId w:val="18"/>
  </w:num>
  <w:num w:numId="38">
    <w:abstractNumId w:val="34"/>
  </w:num>
  <w:num w:numId="39">
    <w:abstractNumId w:val="47"/>
  </w:num>
  <w:num w:numId="40">
    <w:abstractNumId w:val="9"/>
  </w:num>
  <w:num w:numId="41">
    <w:abstractNumId w:val="52"/>
  </w:num>
  <w:num w:numId="42">
    <w:abstractNumId w:val="55"/>
  </w:num>
  <w:num w:numId="43">
    <w:abstractNumId w:val="6"/>
  </w:num>
  <w:num w:numId="44">
    <w:abstractNumId w:val="43"/>
  </w:num>
  <w:num w:numId="45">
    <w:abstractNumId w:val="77"/>
  </w:num>
  <w:num w:numId="46">
    <w:abstractNumId w:val="82"/>
  </w:num>
  <w:num w:numId="47">
    <w:abstractNumId w:val="10"/>
  </w:num>
  <w:num w:numId="48">
    <w:abstractNumId w:val="15"/>
  </w:num>
  <w:num w:numId="49">
    <w:abstractNumId w:val="11"/>
  </w:num>
  <w:num w:numId="50">
    <w:abstractNumId w:val="7"/>
  </w:num>
  <w:num w:numId="51">
    <w:abstractNumId w:val="78"/>
  </w:num>
  <w:num w:numId="52">
    <w:abstractNumId w:val="66"/>
  </w:num>
  <w:num w:numId="53">
    <w:abstractNumId w:val="61"/>
  </w:num>
  <w:num w:numId="54">
    <w:abstractNumId w:val="1"/>
  </w:num>
  <w:num w:numId="55">
    <w:abstractNumId w:val="39"/>
  </w:num>
  <w:num w:numId="56">
    <w:abstractNumId w:val="81"/>
  </w:num>
  <w:num w:numId="57">
    <w:abstractNumId w:val="73"/>
  </w:num>
  <w:num w:numId="58">
    <w:abstractNumId w:val="2"/>
  </w:num>
  <w:num w:numId="59">
    <w:abstractNumId w:val="4"/>
  </w:num>
  <w:num w:numId="60">
    <w:abstractNumId w:val="64"/>
  </w:num>
  <w:num w:numId="61">
    <w:abstractNumId w:val="98"/>
  </w:num>
  <w:num w:numId="62">
    <w:abstractNumId w:val="58"/>
  </w:num>
  <w:num w:numId="63">
    <w:abstractNumId w:val="29"/>
  </w:num>
  <w:num w:numId="64">
    <w:abstractNumId w:val="25"/>
  </w:num>
  <w:num w:numId="65">
    <w:abstractNumId w:val="86"/>
  </w:num>
  <w:num w:numId="66">
    <w:abstractNumId w:val="40"/>
  </w:num>
  <w:num w:numId="67">
    <w:abstractNumId w:val="95"/>
  </w:num>
  <w:num w:numId="68">
    <w:abstractNumId w:val="49"/>
  </w:num>
  <w:num w:numId="69">
    <w:abstractNumId w:val="24"/>
  </w:num>
  <w:num w:numId="70">
    <w:abstractNumId w:val="85"/>
  </w:num>
  <w:num w:numId="71">
    <w:abstractNumId w:val="71"/>
  </w:num>
  <w:num w:numId="72">
    <w:abstractNumId w:val="12"/>
  </w:num>
  <w:num w:numId="73">
    <w:abstractNumId w:val="89"/>
  </w:num>
  <w:num w:numId="74">
    <w:abstractNumId w:val="63"/>
  </w:num>
  <w:num w:numId="75">
    <w:abstractNumId w:val="23"/>
  </w:num>
  <w:num w:numId="76">
    <w:abstractNumId w:val="19"/>
  </w:num>
  <w:num w:numId="77">
    <w:abstractNumId w:val="42"/>
  </w:num>
  <w:num w:numId="78">
    <w:abstractNumId w:val="41"/>
  </w:num>
  <w:num w:numId="79">
    <w:abstractNumId w:val="57"/>
  </w:num>
  <w:num w:numId="80">
    <w:abstractNumId w:val="13"/>
  </w:num>
  <w:num w:numId="81">
    <w:abstractNumId w:val="79"/>
  </w:num>
  <w:num w:numId="82">
    <w:abstractNumId w:val="44"/>
  </w:num>
  <w:num w:numId="83">
    <w:abstractNumId w:val="62"/>
  </w:num>
  <w:num w:numId="84">
    <w:abstractNumId w:val="70"/>
  </w:num>
  <w:num w:numId="85">
    <w:abstractNumId w:val="93"/>
  </w:num>
  <w:num w:numId="86">
    <w:abstractNumId w:val="14"/>
  </w:num>
  <w:num w:numId="87">
    <w:abstractNumId w:val="20"/>
  </w:num>
  <w:num w:numId="88">
    <w:abstractNumId w:val="31"/>
  </w:num>
  <w:num w:numId="89">
    <w:abstractNumId w:val="59"/>
  </w:num>
  <w:num w:numId="90">
    <w:abstractNumId w:val="5"/>
  </w:num>
  <w:num w:numId="91">
    <w:abstractNumId w:val="50"/>
  </w:num>
  <w:num w:numId="92">
    <w:abstractNumId w:val="92"/>
  </w:num>
  <w:num w:numId="93">
    <w:abstractNumId w:val="76"/>
  </w:num>
  <w:num w:numId="94">
    <w:abstractNumId w:val="84"/>
  </w:num>
  <w:num w:numId="95">
    <w:abstractNumId w:val="69"/>
  </w:num>
  <w:num w:numId="96">
    <w:abstractNumId w:val="88"/>
  </w:num>
  <w:num w:numId="97">
    <w:abstractNumId w:val="96"/>
  </w:num>
  <w:num w:numId="98">
    <w:abstractNumId w:val="68"/>
  </w:num>
  <w:num w:numId="99">
    <w:abstractNumId w:val="75"/>
  </w:num>
  <w:numIdMacAtCleanup w:val="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0"/>
  <w:activeWritingStyle w:appName="MSWord" w:lang="en-GB" w:vendorID="2" w:dllVersion="6" w:checkStyle="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rawingGridVerticalSpacing w:val="245"/>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2691"/>
    <w:rsid w:val="0001616D"/>
    <w:rsid w:val="00016839"/>
    <w:rsid w:val="000174F9"/>
    <w:rsid w:val="000249C2"/>
    <w:rsid w:val="000258F6"/>
    <w:rsid w:val="000345DB"/>
    <w:rsid w:val="000379A7"/>
    <w:rsid w:val="00040EB8"/>
    <w:rsid w:val="000567D9"/>
    <w:rsid w:val="00057B6D"/>
    <w:rsid w:val="00061A7B"/>
    <w:rsid w:val="0008654C"/>
    <w:rsid w:val="000904ED"/>
    <w:rsid w:val="00091545"/>
    <w:rsid w:val="000A1CCC"/>
    <w:rsid w:val="000A27A8"/>
    <w:rsid w:val="000A5C5C"/>
    <w:rsid w:val="000B2356"/>
    <w:rsid w:val="000C711B"/>
    <w:rsid w:val="000D2431"/>
    <w:rsid w:val="000E3954"/>
    <w:rsid w:val="000E3E52"/>
    <w:rsid w:val="000F0F9F"/>
    <w:rsid w:val="000F3F43"/>
    <w:rsid w:val="000F58ED"/>
    <w:rsid w:val="00113D5B"/>
    <w:rsid w:val="00113F8F"/>
    <w:rsid w:val="00114F05"/>
    <w:rsid w:val="001349DB"/>
    <w:rsid w:val="00135AEB"/>
    <w:rsid w:val="00136E58"/>
    <w:rsid w:val="001547F9"/>
    <w:rsid w:val="001607D8"/>
    <w:rsid w:val="00161325"/>
    <w:rsid w:val="00184427"/>
    <w:rsid w:val="001875B1"/>
    <w:rsid w:val="00197FCB"/>
    <w:rsid w:val="001A74D8"/>
    <w:rsid w:val="001B2A35"/>
    <w:rsid w:val="001B339A"/>
    <w:rsid w:val="001C36E5"/>
    <w:rsid w:val="001C650B"/>
    <w:rsid w:val="001C72B5"/>
    <w:rsid w:val="001D2E7A"/>
    <w:rsid w:val="001D3992"/>
    <w:rsid w:val="001D4A3E"/>
    <w:rsid w:val="001E2439"/>
    <w:rsid w:val="001E416D"/>
    <w:rsid w:val="001F4EF8"/>
    <w:rsid w:val="001F5AB1"/>
    <w:rsid w:val="0020116E"/>
    <w:rsid w:val="00201337"/>
    <w:rsid w:val="002022EA"/>
    <w:rsid w:val="00202D5F"/>
    <w:rsid w:val="002044E9"/>
    <w:rsid w:val="00205B17"/>
    <w:rsid w:val="00205D9B"/>
    <w:rsid w:val="002204DA"/>
    <w:rsid w:val="0022371A"/>
    <w:rsid w:val="00237785"/>
    <w:rsid w:val="00251FB9"/>
    <w:rsid w:val="002520AD"/>
    <w:rsid w:val="0025660A"/>
    <w:rsid w:val="00257DF8"/>
    <w:rsid w:val="00257E4A"/>
    <w:rsid w:val="0026038D"/>
    <w:rsid w:val="0027175D"/>
    <w:rsid w:val="0029793F"/>
    <w:rsid w:val="002A1C42"/>
    <w:rsid w:val="002A617C"/>
    <w:rsid w:val="002A71CF"/>
    <w:rsid w:val="002B3E9D"/>
    <w:rsid w:val="002C6BEF"/>
    <w:rsid w:val="002C77F4"/>
    <w:rsid w:val="002D0869"/>
    <w:rsid w:val="002D78FE"/>
    <w:rsid w:val="002E2922"/>
    <w:rsid w:val="002E4993"/>
    <w:rsid w:val="002E5BAC"/>
    <w:rsid w:val="002E7635"/>
    <w:rsid w:val="002F265A"/>
    <w:rsid w:val="0030413F"/>
    <w:rsid w:val="00305EFE"/>
    <w:rsid w:val="00313B4B"/>
    <w:rsid w:val="00313D85"/>
    <w:rsid w:val="00315CE3"/>
    <w:rsid w:val="0031629B"/>
    <w:rsid w:val="003251FE"/>
    <w:rsid w:val="003274DB"/>
    <w:rsid w:val="00327FBF"/>
    <w:rsid w:val="00332A7B"/>
    <w:rsid w:val="003343E0"/>
    <w:rsid w:val="00335E40"/>
    <w:rsid w:val="00335EE9"/>
    <w:rsid w:val="0034435A"/>
    <w:rsid w:val="00344408"/>
    <w:rsid w:val="00345E37"/>
    <w:rsid w:val="00347F3E"/>
    <w:rsid w:val="00351483"/>
    <w:rsid w:val="003621C3"/>
    <w:rsid w:val="0036382D"/>
    <w:rsid w:val="00380350"/>
    <w:rsid w:val="00380409"/>
    <w:rsid w:val="00380B4E"/>
    <w:rsid w:val="003816E4"/>
    <w:rsid w:val="0039131E"/>
    <w:rsid w:val="003A04A6"/>
    <w:rsid w:val="003A7759"/>
    <w:rsid w:val="003A7F6E"/>
    <w:rsid w:val="003B03EA"/>
    <w:rsid w:val="003C7C34"/>
    <w:rsid w:val="003D0F37"/>
    <w:rsid w:val="003D5150"/>
    <w:rsid w:val="003F1C3A"/>
    <w:rsid w:val="00414698"/>
    <w:rsid w:val="0042565E"/>
    <w:rsid w:val="00432C05"/>
    <w:rsid w:val="00440379"/>
    <w:rsid w:val="00441393"/>
    <w:rsid w:val="00447CF0"/>
    <w:rsid w:val="00456F10"/>
    <w:rsid w:val="00457C00"/>
    <w:rsid w:val="00474746"/>
    <w:rsid w:val="00476942"/>
    <w:rsid w:val="00477D62"/>
    <w:rsid w:val="004871A2"/>
    <w:rsid w:val="00492A8D"/>
    <w:rsid w:val="004944C8"/>
    <w:rsid w:val="004A0EBF"/>
    <w:rsid w:val="004A4EC4"/>
    <w:rsid w:val="004C0E4B"/>
    <w:rsid w:val="004C6301"/>
    <w:rsid w:val="004D5C7F"/>
    <w:rsid w:val="004E0BBB"/>
    <w:rsid w:val="004E1D57"/>
    <w:rsid w:val="004E2F16"/>
    <w:rsid w:val="004F5930"/>
    <w:rsid w:val="004F6196"/>
    <w:rsid w:val="00503044"/>
    <w:rsid w:val="00523666"/>
    <w:rsid w:val="00525922"/>
    <w:rsid w:val="00526234"/>
    <w:rsid w:val="00531D7E"/>
    <w:rsid w:val="00534F34"/>
    <w:rsid w:val="0053692E"/>
    <w:rsid w:val="005378A6"/>
    <w:rsid w:val="00547837"/>
    <w:rsid w:val="00557434"/>
    <w:rsid w:val="005613CA"/>
    <w:rsid w:val="0057289F"/>
    <w:rsid w:val="005805D2"/>
    <w:rsid w:val="00595415"/>
    <w:rsid w:val="00597652"/>
    <w:rsid w:val="005A0703"/>
    <w:rsid w:val="005A080B"/>
    <w:rsid w:val="005B12A5"/>
    <w:rsid w:val="005C161A"/>
    <w:rsid w:val="005C1BCB"/>
    <w:rsid w:val="005C2312"/>
    <w:rsid w:val="005C4735"/>
    <w:rsid w:val="005C5C63"/>
    <w:rsid w:val="005C67D0"/>
    <w:rsid w:val="005D03E9"/>
    <w:rsid w:val="005D304B"/>
    <w:rsid w:val="005D6E5D"/>
    <w:rsid w:val="005E3989"/>
    <w:rsid w:val="005E4659"/>
    <w:rsid w:val="005E657A"/>
    <w:rsid w:val="005F1386"/>
    <w:rsid w:val="005F17C2"/>
    <w:rsid w:val="00600C2B"/>
    <w:rsid w:val="006127AC"/>
    <w:rsid w:val="0062415E"/>
    <w:rsid w:val="00634A78"/>
    <w:rsid w:val="00642025"/>
    <w:rsid w:val="00646E87"/>
    <w:rsid w:val="0065107F"/>
    <w:rsid w:val="00661946"/>
    <w:rsid w:val="00666061"/>
    <w:rsid w:val="00667424"/>
    <w:rsid w:val="00667792"/>
    <w:rsid w:val="00671677"/>
    <w:rsid w:val="006744D8"/>
    <w:rsid w:val="006750F2"/>
    <w:rsid w:val="006752D6"/>
    <w:rsid w:val="00675E02"/>
    <w:rsid w:val="0068553C"/>
    <w:rsid w:val="00685F34"/>
    <w:rsid w:val="00695656"/>
    <w:rsid w:val="006975A8"/>
    <w:rsid w:val="006A1012"/>
    <w:rsid w:val="006B1785"/>
    <w:rsid w:val="006C1376"/>
    <w:rsid w:val="006C48F9"/>
    <w:rsid w:val="006D6C18"/>
    <w:rsid w:val="006E0E7D"/>
    <w:rsid w:val="006E10BF"/>
    <w:rsid w:val="006F1C14"/>
    <w:rsid w:val="00703A6A"/>
    <w:rsid w:val="00722236"/>
    <w:rsid w:val="00725CCA"/>
    <w:rsid w:val="0072737A"/>
    <w:rsid w:val="007311E7"/>
    <w:rsid w:val="00731DEE"/>
    <w:rsid w:val="00734BC6"/>
    <w:rsid w:val="007452D0"/>
    <w:rsid w:val="007541D3"/>
    <w:rsid w:val="007577D7"/>
    <w:rsid w:val="00767D81"/>
    <w:rsid w:val="007715E8"/>
    <w:rsid w:val="00776004"/>
    <w:rsid w:val="0078486B"/>
    <w:rsid w:val="00785A39"/>
    <w:rsid w:val="00787D8A"/>
    <w:rsid w:val="00790277"/>
    <w:rsid w:val="00791EBC"/>
    <w:rsid w:val="00793577"/>
    <w:rsid w:val="007A446A"/>
    <w:rsid w:val="007A53A6"/>
    <w:rsid w:val="007A6159"/>
    <w:rsid w:val="007B27E9"/>
    <w:rsid w:val="007B2C5B"/>
    <w:rsid w:val="007B2D11"/>
    <w:rsid w:val="007B3170"/>
    <w:rsid w:val="007B45D5"/>
    <w:rsid w:val="007B6700"/>
    <w:rsid w:val="007B6A93"/>
    <w:rsid w:val="007B7BEC"/>
    <w:rsid w:val="007D1805"/>
    <w:rsid w:val="007D2107"/>
    <w:rsid w:val="007D3A42"/>
    <w:rsid w:val="007D5895"/>
    <w:rsid w:val="007D77AB"/>
    <w:rsid w:val="007E28D0"/>
    <w:rsid w:val="007E30DF"/>
    <w:rsid w:val="007F7544"/>
    <w:rsid w:val="00800995"/>
    <w:rsid w:val="00816F79"/>
    <w:rsid w:val="008172F8"/>
    <w:rsid w:val="008326B2"/>
    <w:rsid w:val="00833180"/>
    <w:rsid w:val="00846831"/>
    <w:rsid w:val="00865532"/>
    <w:rsid w:val="00867686"/>
    <w:rsid w:val="008737D3"/>
    <w:rsid w:val="008747E0"/>
    <w:rsid w:val="00876841"/>
    <w:rsid w:val="00882B3C"/>
    <w:rsid w:val="00883287"/>
    <w:rsid w:val="00886D61"/>
    <w:rsid w:val="0088783D"/>
    <w:rsid w:val="008972C3"/>
    <w:rsid w:val="008A28D9"/>
    <w:rsid w:val="008A30BA"/>
    <w:rsid w:val="008B310A"/>
    <w:rsid w:val="008C33B5"/>
    <w:rsid w:val="008C3A72"/>
    <w:rsid w:val="008C6969"/>
    <w:rsid w:val="008E1A7E"/>
    <w:rsid w:val="008E1F69"/>
    <w:rsid w:val="008E76B1"/>
    <w:rsid w:val="008F38BB"/>
    <w:rsid w:val="008F57D8"/>
    <w:rsid w:val="008F6FFD"/>
    <w:rsid w:val="00902834"/>
    <w:rsid w:val="00914E26"/>
    <w:rsid w:val="0091590F"/>
    <w:rsid w:val="00923B4D"/>
    <w:rsid w:val="0092540C"/>
    <w:rsid w:val="00925E0F"/>
    <w:rsid w:val="00931A57"/>
    <w:rsid w:val="0093492E"/>
    <w:rsid w:val="00940661"/>
    <w:rsid w:val="009414E6"/>
    <w:rsid w:val="0095450F"/>
    <w:rsid w:val="00956901"/>
    <w:rsid w:val="00962EC1"/>
    <w:rsid w:val="00971591"/>
    <w:rsid w:val="00974564"/>
    <w:rsid w:val="00974E99"/>
    <w:rsid w:val="009764FA"/>
    <w:rsid w:val="00980192"/>
    <w:rsid w:val="009815A4"/>
    <w:rsid w:val="00982A22"/>
    <w:rsid w:val="00994D97"/>
    <w:rsid w:val="009A057F"/>
    <w:rsid w:val="009A07B7"/>
    <w:rsid w:val="009B1545"/>
    <w:rsid w:val="009B5023"/>
    <w:rsid w:val="009B785E"/>
    <w:rsid w:val="009C26F8"/>
    <w:rsid w:val="009C609E"/>
    <w:rsid w:val="009D25B8"/>
    <w:rsid w:val="009D26AB"/>
    <w:rsid w:val="009D74C0"/>
    <w:rsid w:val="009E16EC"/>
    <w:rsid w:val="009E433C"/>
    <w:rsid w:val="009E4A4D"/>
    <w:rsid w:val="009E6578"/>
    <w:rsid w:val="009F081F"/>
    <w:rsid w:val="00A06A3D"/>
    <w:rsid w:val="00A13E56"/>
    <w:rsid w:val="00A1642E"/>
    <w:rsid w:val="00A227BF"/>
    <w:rsid w:val="00A24838"/>
    <w:rsid w:val="00A2743E"/>
    <w:rsid w:val="00A30C33"/>
    <w:rsid w:val="00A35BE8"/>
    <w:rsid w:val="00A4308C"/>
    <w:rsid w:val="00A44836"/>
    <w:rsid w:val="00A524B5"/>
    <w:rsid w:val="00A546B5"/>
    <w:rsid w:val="00A549B3"/>
    <w:rsid w:val="00A56184"/>
    <w:rsid w:val="00A67954"/>
    <w:rsid w:val="00A72ED7"/>
    <w:rsid w:val="00A8083F"/>
    <w:rsid w:val="00A90D86"/>
    <w:rsid w:val="00A91DBA"/>
    <w:rsid w:val="00A97900"/>
    <w:rsid w:val="00AA1D7A"/>
    <w:rsid w:val="00AA3E01"/>
    <w:rsid w:val="00AB0BFA"/>
    <w:rsid w:val="00AB76B7"/>
    <w:rsid w:val="00AC2DE2"/>
    <w:rsid w:val="00AC33A2"/>
    <w:rsid w:val="00AD38F7"/>
    <w:rsid w:val="00AE65F1"/>
    <w:rsid w:val="00AE6BB4"/>
    <w:rsid w:val="00AE74AD"/>
    <w:rsid w:val="00AF159C"/>
    <w:rsid w:val="00AF4984"/>
    <w:rsid w:val="00B01873"/>
    <w:rsid w:val="00B074AB"/>
    <w:rsid w:val="00B07717"/>
    <w:rsid w:val="00B17253"/>
    <w:rsid w:val="00B2583D"/>
    <w:rsid w:val="00B31A41"/>
    <w:rsid w:val="00B40199"/>
    <w:rsid w:val="00B502FF"/>
    <w:rsid w:val="00B643DF"/>
    <w:rsid w:val="00B65300"/>
    <w:rsid w:val="00B67422"/>
    <w:rsid w:val="00B70BD4"/>
    <w:rsid w:val="00B712CA"/>
    <w:rsid w:val="00B73463"/>
    <w:rsid w:val="00B8560E"/>
    <w:rsid w:val="00B87C46"/>
    <w:rsid w:val="00B90123"/>
    <w:rsid w:val="00B9016D"/>
    <w:rsid w:val="00BA0F98"/>
    <w:rsid w:val="00BA1517"/>
    <w:rsid w:val="00BA4E39"/>
    <w:rsid w:val="00BA67FD"/>
    <w:rsid w:val="00BA7C48"/>
    <w:rsid w:val="00BC251F"/>
    <w:rsid w:val="00BC27F6"/>
    <w:rsid w:val="00BC39F4"/>
    <w:rsid w:val="00BD146B"/>
    <w:rsid w:val="00BD1587"/>
    <w:rsid w:val="00BD6A20"/>
    <w:rsid w:val="00BD7EE1"/>
    <w:rsid w:val="00BE5568"/>
    <w:rsid w:val="00BE5764"/>
    <w:rsid w:val="00BF1358"/>
    <w:rsid w:val="00C0106D"/>
    <w:rsid w:val="00C133BE"/>
    <w:rsid w:val="00C222B4"/>
    <w:rsid w:val="00C2269E"/>
    <w:rsid w:val="00C262E4"/>
    <w:rsid w:val="00C33E20"/>
    <w:rsid w:val="00C35CF6"/>
    <w:rsid w:val="00C3725B"/>
    <w:rsid w:val="00C43037"/>
    <w:rsid w:val="00C522BE"/>
    <w:rsid w:val="00C533EC"/>
    <w:rsid w:val="00C5470E"/>
    <w:rsid w:val="00C55EFB"/>
    <w:rsid w:val="00C56585"/>
    <w:rsid w:val="00C56B3F"/>
    <w:rsid w:val="00C65492"/>
    <w:rsid w:val="00C716E5"/>
    <w:rsid w:val="00C773D9"/>
    <w:rsid w:val="00C80307"/>
    <w:rsid w:val="00C80ACE"/>
    <w:rsid w:val="00C81162"/>
    <w:rsid w:val="00C83666"/>
    <w:rsid w:val="00C870B5"/>
    <w:rsid w:val="00C907DF"/>
    <w:rsid w:val="00C91630"/>
    <w:rsid w:val="00C9558A"/>
    <w:rsid w:val="00C966EB"/>
    <w:rsid w:val="00CA04B1"/>
    <w:rsid w:val="00CA2DFC"/>
    <w:rsid w:val="00CA4EC9"/>
    <w:rsid w:val="00CB03D4"/>
    <w:rsid w:val="00CB0617"/>
    <w:rsid w:val="00CB137B"/>
    <w:rsid w:val="00CB40DB"/>
    <w:rsid w:val="00CC28E8"/>
    <w:rsid w:val="00CC35EF"/>
    <w:rsid w:val="00CC5048"/>
    <w:rsid w:val="00CC6246"/>
    <w:rsid w:val="00CE5E46"/>
    <w:rsid w:val="00CF0183"/>
    <w:rsid w:val="00CF49CC"/>
    <w:rsid w:val="00D04F0B"/>
    <w:rsid w:val="00D1463A"/>
    <w:rsid w:val="00D15C96"/>
    <w:rsid w:val="00D252C9"/>
    <w:rsid w:val="00D262E8"/>
    <w:rsid w:val="00D32DDF"/>
    <w:rsid w:val="00D3700C"/>
    <w:rsid w:val="00D638E0"/>
    <w:rsid w:val="00D653B1"/>
    <w:rsid w:val="00D74AE1"/>
    <w:rsid w:val="00D75D42"/>
    <w:rsid w:val="00D80B20"/>
    <w:rsid w:val="00D865A8"/>
    <w:rsid w:val="00D9012A"/>
    <w:rsid w:val="00D92C2D"/>
    <w:rsid w:val="00D9361E"/>
    <w:rsid w:val="00D94F38"/>
    <w:rsid w:val="00DA17CD"/>
    <w:rsid w:val="00DA211F"/>
    <w:rsid w:val="00DB25B3"/>
    <w:rsid w:val="00DD60F2"/>
    <w:rsid w:val="00DE0893"/>
    <w:rsid w:val="00DE2814"/>
    <w:rsid w:val="00DE6796"/>
    <w:rsid w:val="00DF41B2"/>
    <w:rsid w:val="00E01272"/>
    <w:rsid w:val="00E02691"/>
    <w:rsid w:val="00E03067"/>
    <w:rsid w:val="00E03846"/>
    <w:rsid w:val="00E03CAA"/>
    <w:rsid w:val="00E16EB4"/>
    <w:rsid w:val="00E20A7D"/>
    <w:rsid w:val="00E21A27"/>
    <w:rsid w:val="00E27A2F"/>
    <w:rsid w:val="00E42A94"/>
    <w:rsid w:val="00E458BF"/>
    <w:rsid w:val="00E51829"/>
    <w:rsid w:val="00E54BFB"/>
    <w:rsid w:val="00E54CD7"/>
    <w:rsid w:val="00E706E7"/>
    <w:rsid w:val="00E818AD"/>
    <w:rsid w:val="00E8325B"/>
    <w:rsid w:val="00E84229"/>
    <w:rsid w:val="00E84965"/>
    <w:rsid w:val="00E90E4E"/>
    <w:rsid w:val="00E9391E"/>
    <w:rsid w:val="00EA1052"/>
    <w:rsid w:val="00EA218F"/>
    <w:rsid w:val="00EA4F29"/>
    <w:rsid w:val="00EA5B27"/>
    <w:rsid w:val="00EA5F83"/>
    <w:rsid w:val="00EA6F9D"/>
    <w:rsid w:val="00EB137E"/>
    <w:rsid w:val="00EB659D"/>
    <w:rsid w:val="00EB6F3C"/>
    <w:rsid w:val="00EC1E2C"/>
    <w:rsid w:val="00EC2B9A"/>
    <w:rsid w:val="00EC3723"/>
    <w:rsid w:val="00EC568A"/>
    <w:rsid w:val="00EC7C87"/>
    <w:rsid w:val="00ED030E"/>
    <w:rsid w:val="00ED2A8D"/>
    <w:rsid w:val="00ED4450"/>
    <w:rsid w:val="00EE54CB"/>
    <w:rsid w:val="00EE6424"/>
    <w:rsid w:val="00EF1C54"/>
    <w:rsid w:val="00EF404B"/>
    <w:rsid w:val="00F00376"/>
    <w:rsid w:val="00F01F0C"/>
    <w:rsid w:val="00F02A5A"/>
    <w:rsid w:val="00F05CE9"/>
    <w:rsid w:val="00F11368"/>
    <w:rsid w:val="00F11764"/>
    <w:rsid w:val="00F157E2"/>
    <w:rsid w:val="00F259E2"/>
    <w:rsid w:val="00F27D97"/>
    <w:rsid w:val="00F527AC"/>
    <w:rsid w:val="00F5503F"/>
    <w:rsid w:val="00F61D83"/>
    <w:rsid w:val="00F632E7"/>
    <w:rsid w:val="00F65DD1"/>
    <w:rsid w:val="00F707B3"/>
    <w:rsid w:val="00F71135"/>
    <w:rsid w:val="00F74309"/>
    <w:rsid w:val="00F82A12"/>
    <w:rsid w:val="00F90461"/>
    <w:rsid w:val="00FA370D"/>
    <w:rsid w:val="00FA6C9F"/>
    <w:rsid w:val="00FC378B"/>
    <w:rsid w:val="00FC3977"/>
    <w:rsid w:val="00FD2566"/>
    <w:rsid w:val="00FD2F16"/>
    <w:rsid w:val="00FD6065"/>
    <w:rsid w:val="00FE1D34"/>
    <w:rsid w:val="00FE244F"/>
    <w:rsid w:val="00FE2A6F"/>
    <w:rsid w:val="00FF4A33"/>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5ABD47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unhideWhenUsed="1"/>
    <w:lsdException w:name="envelope address" w:semiHidden="1" w:uiPriority="0"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380350"/>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816F79"/>
    <w:pPr>
      <w:keepNext/>
      <w:keepLines/>
      <w:numPr>
        <w:ilvl w:val="1"/>
        <w:numId w:val="15"/>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816F79"/>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6E10BF"/>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qFormat/>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unhideWhenUsed/>
    <w:rsid w:val="00CF49CC"/>
    <w:pPr>
      <w:spacing w:after="120"/>
      <w:ind w:left="360"/>
    </w:pPr>
    <w:rPr>
      <w:sz w:val="16"/>
      <w:szCs w:val="16"/>
    </w:rPr>
  </w:style>
  <w:style w:type="character" w:customStyle="1" w:styleId="BodyTextIndent3Char">
    <w:name w:val="Body Text Indent 3 Char"/>
    <w:basedOn w:val="DefaultParagraphFont"/>
    <w:link w:val="BodyTextIndent3"/>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uiPriority w:val="39"/>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uiPriority w:val="39"/>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uiPriority w:val="39"/>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uiPriority w:val="39"/>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9D25B8"/>
    <w:pPr>
      <w:numPr>
        <w:numId w:val="21"/>
      </w:numPr>
    </w:pPr>
    <w:rPr>
      <w:b/>
      <w:caps/>
      <w:color w:val="407EC9"/>
      <w:sz w:val="28"/>
    </w:rPr>
  </w:style>
  <w:style w:type="paragraph" w:customStyle="1" w:styleId="AnnexCHead2">
    <w:name w:val="Annex C Head 2"/>
    <w:basedOn w:val="Normal"/>
    <w:next w:val="Heading2separationline"/>
    <w:rsid w:val="009D25B8"/>
    <w:pPr>
      <w:numPr>
        <w:ilvl w:val="1"/>
        <w:numId w:val="21"/>
      </w:numPr>
    </w:pPr>
    <w:rPr>
      <w:b/>
      <w:caps/>
      <w:color w:val="407EC9"/>
      <w:sz w:val="24"/>
    </w:rPr>
  </w:style>
  <w:style w:type="paragraph" w:customStyle="1" w:styleId="AnnexCHead3">
    <w:name w:val="Annex C Head 3"/>
    <w:basedOn w:val="Normal"/>
    <w:rsid w:val="009D25B8"/>
    <w:pPr>
      <w:numPr>
        <w:ilvl w:val="2"/>
        <w:numId w:val="21"/>
      </w:numPr>
      <w:spacing w:before="120" w:after="120"/>
    </w:pPr>
    <w:rPr>
      <w:b/>
      <w:smallCaps/>
      <w:color w:val="407EC9"/>
      <w:sz w:val="22"/>
    </w:rPr>
  </w:style>
  <w:style w:type="paragraph" w:customStyle="1" w:styleId="AnnexCHead4">
    <w:name w:val="Annex C Head 4"/>
    <w:basedOn w:val="Normal"/>
    <w:next w:val="BodyText"/>
    <w:rsid w:val="009D25B8"/>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0"/>
      </w:numPr>
    </w:pPr>
    <w:rPr>
      <w:b/>
      <w:caps/>
      <w:color w:val="407EC9"/>
      <w:sz w:val="28"/>
      <w:lang w:eastAsia="de-DE"/>
    </w:rPr>
  </w:style>
  <w:style w:type="paragraph" w:customStyle="1" w:styleId="ANNEXDHEAD2">
    <w:name w:val="ANNEX D HEAD 2"/>
    <w:basedOn w:val="BodyText"/>
    <w:next w:val="Heading2separationline"/>
    <w:rsid w:val="006E10BF"/>
    <w:pPr>
      <w:numPr>
        <w:ilvl w:val="1"/>
        <w:numId w:val="20"/>
      </w:numPr>
      <w:spacing w:before="120"/>
    </w:pPr>
    <w:rPr>
      <w:b/>
      <w:color w:val="407EC9"/>
      <w:sz w:val="24"/>
      <w:lang w:eastAsia="de-DE"/>
    </w:rPr>
  </w:style>
  <w:style w:type="paragraph" w:customStyle="1" w:styleId="AnnexDHead3">
    <w:name w:val="Annex D Head 3"/>
    <w:basedOn w:val="BodyText"/>
    <w:rsid w:val="006E10BF"/>
    <w:pPr>
      <w:numPr>
        <w:ilvl w:val="2"/>
        <w:numId w:val="20"/>
      </w:numPr>
    </w:pPr>
    <w:rPr>
      <w:b/>
      <w:smallCaps/>
      <w:color w:val="407EC9"/>
      <w:lang w:eastAsia="de-DE"/>
    </w:rPr>
  </w:style>
  <w:style w:type="paragraph" w:customStyle="1" w:styleId="AnnexDHead4">
    <w:name w:val="Annex D Head 4"/>
    <w:basedOn w:val="Normal"/>
    <w:next w:val="BodyText"/>
    <w:rsid w:val="006E10BF"/>
    <w:pPr>
      <w:numPr>
        <w:ilvl w:val="3"/>
        <w:numId w:val="20"/>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2"/>
      </w:numPr>
    </w:pPr>
    <w:rPr>
      <w:b/>
      <w:color w:val="407EC9"/>
      <w:sz w:val="28"/>
    </w:rPr>
  </w:style>
  <w:style w:type="paragraph" w:customStyle="1" w:styleId="ANNEXEHEAD2">
    <w:name w:val="ANNEX E HEAD 2"/>
    <w:basedOn w:val="Normal"/>
    <w:next w:val="Heading2separationline"/>
    <w:rsid w:val="009D25B8"/>
    <w:pPr>
      <w:numPr>
        <w:ilvl w:val="1"/>
        <w:numId w:val="22"/>
      </w:numPr>
    </w:pPr>
    <w:rPr>
      <w:b/>
      <w:color w:val="407EC9"/>
      <w:sz w:val="24"/>
    </w:rPr>
  </w:style>
  <w:style w:type="paragraph" w:customStyle="1" w:styleId="ANNEXEHEAD3">
    <w:name w:val="ANNEX E HEAD 3"/>
    <w:basedOn w:val="Normal"/>
    <w:next w:val="BodyText"/>
    <w:rsid w:val="009D25B8"/>
    <w:pPr>
      <w:numPr>
        <w:ilvl w:val="2"/>
        <w:numId w:val="22"/>
      </w:numPr>
    </w:pPr>
    <w:rPr>
      <w:b/>
      <w:color w:val="407EC9"/>
      <w:sz w:val="22"/>
    </w:rPr>
  </w:style>
  <w:style w:type="paragraph" w:customStyle="1" w:styleId="AnnexEHead4">
    <w:name w:val="Annex E Head 4"/>
    <w:basedOn w:val="Normal"/>
    <w:next w:val="BodyText"/>
    <w:rsid w:val="009D25B8"/>
    <w:pPr>
      <w:numPr>
        <w:ilvl w:val="3"/>
        <w:numId w:val="23"/>
      </w:numPr>
    </w:pPr>
    <w:rPr>
      <w:b/>
      <w:color w:val="407EC9"/>
      <w:sz w:val="22"/>
    </w:rPr>
  </w:style>
  <w:style w:type="paragraph" w:customStyle="1" w:styleId="ANNEXFHEAD1">
    <w:name w:val="ANNEX F HEAD 1"/>
    <w:basedOn w:val="Normal"/>
    <w:next w:val="Heading1separatationline"/>
    <w:rsid w:val="009D25B8"/>
    <w:pPr>
      <w:numPr>
        <w:numId w:val="24"/>
      </w:numPr>
    </w:pPr>
    <w:rPr>
      <w:b/>
      <w:color w:val="407EC9"/>
      <w:sz w:val="28"/>
    </w:rPr>
  </w:style>
  <w:style w:type="paragraph" w:customStyle="1" w:styleId="ANNEXFHEAD2">
    <w:name w:val="ANNEX F HEAD 2"/>
    <w:basedOn w:val="Normal"/>
    <w:next w:val="Heading2separationline"/>
    <w:rsid w:val="009D25B8"/>
    <w:pPr>
      <w:numPr>
        <w:ilvl w:val="1"/>
        <w:numId w:val="24"/>
      </w:numPr>
    </w:pPr>
    <w:rPr>
      <w:b/>
      <w:color w:val="407EC9"/>
      <w:sz w:val="24"/>
    </w:rPr>
  </w:style>
  <w:style w:type="paragraph" w:customStyle="1" w:styleId="ANNEXFHEAD3">
    <w:name w:val="ANNEX F HEAD 3"/>
    <w:basedOn w:val="Normal"/>
    <w:next w:val="BodyText"/>
    <w:rsid w:val="009D25B8"/>
    <w:pPr>
      <w:numPr>
        <w:ilvl w:val="2"/>
        <w:numId w:val="24"/>
      </w:numPr>
    </w:pPr>
    <w:rPr>
      <w:b/>
      <w:smallCaps/>
      <w:color w:val="407EC9"/>
      <w:sz w:val="22"/>
    </w:rPr>
  </w:style>
  <w:style w:type="paragraph" w:customStyle="1" w:styleId="AnnexFHead4">
    <w:name w:val="Annex F Head 4"/>
    <w:basedOn w:val="Normal"/>
    <w:next w:val="BodyText"/>
    <w:rsid w:val="009D25B8"/>
    <w:pPr>
      <w:numPr>
        <w:ilvl w:val="3"/>
        <w:numId w:val="24"/>
      </w:numPr>
    </w:pPr>
    <w:rPr>
      <w:b/>
      <w:color w:val="407EC9"/>
      <w:sz w:val="22"/>
    </w:rPr>
  </w:style>
  <w:style w:type="paragraph" w:customStyle="1" w:styleId="ANNEXGHEAD1">
    <w:name w:val="ANNEX G HEAD 1"/>
    <w:basedOn w:val="Normal"/>
    <w:next w:val="Heading1separatationline"/>
    <w:rsid w:val="009D25B8"/>
    <w:pPr>
      <w:numPr>
        <w:numId w:val="25"/>
      </w:numPr>
    </w:pPr>
    <w:rPr>
      <w:b/>
      <w:color w:val="407EC9"/>
      <w:sz w:val="28"/>
    </w:rPr>
  </w:style>
  <w:style w:type="paragraph" w:customStyle="1" w:styleId="ANNEXGHEAD2">
    <w:name w:val="ANNEX G HEAD 2"/>
    <w:basedOn w:val="Normal"/>
    <w:next w:val="Heading2separationline"/>
    <w:rsid w:val="009D25B8"/>
    <w:pPr>
      <w:numPr>
        <w:ilvl w:val="1"/>
        <w:numId w:val="25"/>
      </w:numPr>
    </w:pPr>
    <w:rPr>
      <w:b/>
      <w:color w:val="407EC9"/>
      <w:sz w:val="24"/>
    </w:rPr>
  </w:style>
  <w:style w:type="paragraph" w:customStyle="1" w:styleId="ANNEXGHEAD3">
    <w:name w:val="ANNEX G HEAD 3"/>
    <w:basedOn w:val="Normal"/>
    <w:next w:val="BodyText"/>
    <w:rsid w:val="009D25B8"/>
    <w:pPr>
      <w:numPr>
        <w:ilvl w:val="2"/>
        <w:numId w:val="25"/>
      </w:numPr>
    </w:pPr>
    <w:rPr>
      <w:b/>
      <w:smallCaps/>
      <w:color w:val="407EC9"/>
      <w:sz w:val="22"/>
    </w:rPr>
  </w:style>
  <w:style w:type="paragraph" w:customStyle="1" w:styleId="AnnexGHead4">
    <w:name w:val="Annex G Head 4"/>
    <w:basedOn w:val="Normal"/>
    <w:next w:val="BodyText"/>
    <w:rsid w:val="009D25B8"/>
    <w:pPr>
      <w:numPr>
        <w:ilvl w:val="3"/>
        <w:numId w:val="25"/>
      </w:numPr>
    </w:pPr>
    <w:rPr>
      <w:b/>
      <w:color w:val="407EC9"/>
      <w:sz w:val="22"/>
    </w:rPr>
  </w:style>
  <w:style w:type="paragraph" w:customStyle="1" w:styleId="AnnexHHead1">
    <w:name w:val="Annex H Head 1"/>
    <w:basedOn w:val="Normal"/>
    <w:next w:val="Heading1separatationline"/>
    <w:rsid w:val="009D25B8"/>
    <w:pPr>
      <w:numPr>
        <w:numId w:val="26"/>
      </w:numPr>
    </w:pPr>
    <w:rPr>
      <w:b/>
      <w:caps/>
      <w:color w:val="407EC9"/>
      <w:sz w:val="28"/>
    </w:rPr>
  </w:style>
  <w:style w:type="paragraph" w:customStyle="1" w:styleId="AnnexHHead2">
    <w:name w:val="Annex H Head 2"/>
    <w:basedOn w:val="Normal"/>
    <w:next w:val="Heading2separationline"/>
    <w:rsid w:val="009D25B8"/>
    <w:pPr>
      <w:numPr>
        <w:ilvl w:val="1"/>
        <w:numId w:val="26"/>
      </w:numPr>
    </w:pPr>
    <w:rPr>
      <w:b/>
      <w:caps/>
      <w:color w:val="407EC9"/>
      <w:sz w:val="24"/>
    </w:rPr>
  </w:style>
  <w:style w:type="paragraph" w:customStyle="1" w:styleId="AnnexHHead3">
    <w:name w:val="Annex H Head 3"/>
    <w:basedOn w:val="Normal"/>
    <w:rsid w:val="009D25B8"/>
    <w:pPr>
      <w:numPr>
        <w:ilvl w:val="2"/>
        <w:numId w:val="26"/>
      </w:numPr>
    </w:pPr>
    <w:rPr>
      <w:b/>
      <w:color w:val="407EC9"/>
      <w:sz w:val="22"/>
    </w:rPr>
  </w:style>
  <w:style w:type="paragraph" w:customStyle="1" w:styleId="AnnexHHead4">
    <w:name w:val="Annex H Head 4"/>
    <w:basedOn w:val="Normal"/>
    <w:next w:val="BodyText"/>
    <w:rsid w:val="009D25B8"/>
    <w:pPr>
      <w:numPr>
        <w:ilvl w:val="3"/>
        <w:numId w:val="26"/>
      </w:numPr>
    </w:pPr>
    <w:rPr>
      <w:b/>
      <w:color w:val="407EC9"/>
      <w:sz w:val="22"/>
    </w:rPr>
  </w:style>
  <w:style w:type="paragraph" w:customStyle="1" w:styleId="AnnexIHead1">
    <w:name w:val="Annex I Head 1"/>
    <w:basedOn w:val="Normal"/>
    <w:next w:val="Heading1separatationline"/>
    <w:rsid w:val="009D25B8"/>
    <w:pPr>
      <w:numPr>
        <w:numId w:val="27"/>
      </w:numPr>
    </w:pPr>
    <w:rPr>
      <w:b/>
      <w:caps/>
      <w:color w:val="407EC9"/>
      <w:sz w:val="28"/>
    </w:rPr>
  </w:style>
  <w:style w:type="paragraph" w:customStyle="1" w:styleId="AnnexIHead2">
    <w:name w:val="Annex I Head 2"/>
    <w:basedOn w:val="Normal"/>
    <w:next w:val="Heading2separationline"/>
    <w:rsid w:val="009D25B8"/>
    <w:pPr>
      <w:numPr>
        <w:ilvl w:val="1"/>
        <w:numId w:val="27"/>
      </w:numPr>
    </w:pPr>
    <w:rPr>
      <w:b/>
      <w:caps/>
      <w:color w:val="407EC9"/>
      <w:sz w:val="24"/>
    </w:rPr>
  </w:style>
  <w:style w:type="paragraph" w:customStyle="1" w:styleId="AnnexIHead3">
    <w:name w:val="Annex I Head 3"/>
    <w:basedOn w:val="Normal"/>
    <w:next w:val="BodyText"/>
    <w:rsid w:val="009D25B8"/>
    <w:pPr>
      <w:numPr>
        <w:ilvl w:val="2"/>
        <w:numId w:val="27"/>
      </w:numPr>
    </w:pPr>
    <w:rPr>
      <w:b/>
      <w:smallCaps/>
      <w:color w:val="407EC9"/>
      <w:sz w:val="22"/>
    </w:rPr>
  </w:style>
  <w:style w:type="paragraph" w:customStyle="1" w:styleId="AnnexIHead4">
    <w:name w:val="Annex I Head 4"/>
    <w:basedOn w:val="Normal"/>
    <w:next w:val="BodyText"/>
    <w:rsid w:val="009D25B8"/>
    <w:pPr>
      <w:numPr>
        <w:ilvl w:val="3"/>
        <w:numId w:val="27"/>
      </w:numPr>
    </w:pPr>
    <w:rPr>
      <w:b/>
      <w:color w:val="407EC9"/>
      <w:sz w:val="22"/>
    </w:rPr>
  </w:style>
  <w:style w:type="paragraph" w:customStyle="1" w:styleId="AnnexJHead1">
    <w:name w:val="Annex J Head 1"/>
    <w:basedOn w:val="Normal"/>
    <w:next w:val="Heading1separatationline"/>
    <w:rsid w:val="009D25B8"/>
    <w:pPr>
      <w:numPr>
        <w:numId w:val="28"/>
      </w:numPr>
    </w:pPr>
    <w:rPr>
      <w:b/>
      <w:caps/>
      <w:color w:val="407EC9"/>
      <w:sz w:val="28"/>
    </w:rPr>
  </w:style>
  <w:style w:type="paragraph" w:customStyle="1" w:styleId="AnnexJHead2">
    <w:name w:val="Annex J Head 2"/>
    <w:basedOn w:val="Normal"/>
    <w:next w:val="Heading2separationline"/>
    <w:rsid w:val="009D25B8"/>
    <w:pPr>
      <w:numPr>
        <w:ilvl w:val="1"/>
        <w:numId w:val="28"/>
      </w:numPr>
    </w:pPr>
    <w:rPr>
      <w:b/>
      <w:caps/>
      <w:color w:val="407EC9"/>
      <w:sz w:val="24"/>
    </w:rPr>
  </w:style>
  <w:style w:type="paragraph" w:customStyle="1" w:styleId="AnnexJHead3">
    <w:name w:val="Annex J Head 3"/>
    <w:basedOn w:val="Normal"/>
    <w:next w:val="BodyText"/>
    <w:rsid w:val="009D25B8"/>
    <w:pPr>
      <w:numPr>
        <w:ilvl w:val="2"/>
        <w:numId w:val="28"/>
      </w:numPr>
    </w:pPr>
    <w:rPr>
      <w:b/>
      <w:smallCaps/>
      <w:color w:val="407EC9"/>
      <w:sz w:val="22"/>
    </w:rPr>
  </w:style>
  <w:style w:type="paragraph" w:customStyle="1" w:styleId="AnnexJHead4">
    <w:name w:val="Annex J Head 4"/>
    <w:basedOn w:val="Normal"/>
    <w:next w:val="BodyText"/>
    <w:rsid w:val="009D25B8"/>
    <w:pPr>
      <w:numPr>
        <w:ilvl w:val="3"/>
        <w:numId w:val="28"/>
      </w:numPr>
    </w:pPr>
    <w:rPr>
      <w:b/>
      <w:color w:val="407EC9"/>
      <w:sz w:val="22"/>
    </w:rPr>
  </w:style>
  <w:style w:type="paragraph" w:customStyle="1" w:styleId="AnnexKHead1">
    <w:name w:val="Annex K Head 1"/>
    <w:basedOn w:val="Normal"/>
    <w:next w:val="Heading1separatationline"/>
    <w:rsid w:val="009D25B8"/>
    <w:pPr>
      <w:numPr>
        <w:numId w:val="29"/>
      </w:numPr>
    </w:pPr>
    <w:rPr>
      <w:b/>
      <w:caps/>
      <w:color w:val="407EC9"/>
      <w:sz w:val="28"/>
    </w:rPr>
  </w:style>
  <w:style w:type="paragraph" w:customStyle="1" w:styleId="AnnexKHead2">
    <w:name w:val="Annex K Head 2"/>
    <w:basedOn w:val="Normal"/>
    <w:next w:val="Heading2separationline"/>
    <w:rsid w:val="009D25B8"/>
    <w:pPr>
      <w:numPr>
        <w:ilvl w:val="1"/>
        <w:numId w:val="29"/>
      </w:numPr>
    </w:pPr>
    <w:rPr>
      <w:b/>
      <w:caps/>
      <w:color w:val="407EC9"/>
      <w:sz w:val="24"/>
    </w:rPr>
  </w:style>
  <w:style w:type="paragraph" w:customStyle="1" w:styleId="AnnexKHead3">
    <w:name w:val="Annex K Head 3"/>
    <w:basedOn w:val="Normal"/>
    <w:next w:val="BodyText"/>
    <w:rsid w:val="009D25B8"/>
    <w:pPr>
      <w:numPr>
        <w:ilvl w:val="2"/>
        <w:numId w:val="29"/>
      </w:numPr>
    </w:pPr>
    <w:rPr>
      <w:b/>
      <w:smallCaps/>
      <w:color w:val="407EC9"/>
      <w:sz w:val="22"/>
    </w:rPr>
  </w:style>
  <w:style w:type="paragraph" w:customStyle="1" w:styleId="AnnexKHead4">
    <w:name w:val="Annex K Head 4"/>
    <w:basedOn w:val="Normal"/>
    <w:next w:val="BodyText"/>
    <w:rsid w:val="009D25B8"/>
    <w:pPr>
      <w:numPr>
        <w:ilvl w:val="3"/>
        <w:numId w:val="29"/>
      </w:numPr>
    </w:pPr>
    <w:rPr>
      <w:b/>
      <w:color w:val="407EC9"/>
      <w:sz w:val="22"/>
    </w:rPr>
  </w:style>
  <w:style w:type="paragraph" w:customStyle="1" w:styleId="AnnexLHead1">
    <w:name w:val="Annex L Head 1"/>
    <w:basedOn w:val="Normal"/>
    <w:next w:val="Heading1separatationline"/>
    <w:rsid w:val="009D25B8"/>
    <w:pPr>
      <w:numPr>
        <w:numId w:val="30"/>
      </w:numPr>
    </w:pPr>
    <w:rPr>
      <w:b/>
      <w:caps/>
      <w:color w:val="407EC9"/>
      <w:sz w:val="28"/>
    </w:rPr>
  </w:style>
  <w:style w:type="paragraph" w:customStyle="1" w:styleId="AnnexLHead2">
    <w:name w:val="Annex L Head 2"/>
    <w:basedOn w:val="Normal"/>
    <w:next w:val="BodyText"/>
    <w:rsid w:val="009D25B8"/>
    <w:pPr>
      <w:numPr>
        <w:ilvl w:val="1"/>
        <w:numId w:val="30"/>
      </w:numPr>
    </w:pPr>
    <w:rPr>
      <w:b/>
      <w:caps/>
      <w:color w:val="407EC9"/>
      <w:sz w:val="24"/>
    </w:rPr>
  </w:style>
  <w:style w:type="paragraph" w:customStyle="1" w:styleId="AnnexLHead3">
    <w:name w:val="Annex L Head 3"/>
    <w:basedOn w:val="Normal"/>
    <w:next w:val="BodyText"/>
    <w:rsid w:val="009D25B8"/>
    <w:pPr>
      <w:numPr>
        <w:ilvl w:val="2"/>
        <w:numId w:val="30"/>
      </w:numPr>
    </w:pPr>
    <w:rPr>
      <w:b/>
      <w:smallCaps/>
      <w:color w:val="407EC9"/>
      <w:sz w:val="22"/>
    </w:rPr>
  </w:style>
  <w:style w:type="paragraph" w:customStyle="1" w:styleId="AnnexLHead4">
    <w:name w:val="Annex L Head 4"/>
    <w:basedOn w:val="Normal"/>
    <w:next w:val="BodyText"/>
    <w:rsid w:val="009D25B8"/>
    <w:pPr>
      <w:numPr>
        <w:ilvl w:val="3"/>
        <w:numId w:val="30"/>
      </w:numPr>
    </w:pPr>
    <w:rPr>
      <w:b/>
      <w:color w:val="407EC9"/>
      <w:sz w:val="22"/>
    </w:rPr>
  </w:style>
  <w:style w:type="paragraph" w:customStyle="1" w:styleId="AnnexMHead1">
    <w:name w:val="Annex M Head 1"/>
    <w:basedOn w:val="Normal"/>
    <w:next w:val="Heading1separatationline"/>
    <w:rsid w:val="009D25B8"/>
    <w:pPr>
      <w:numPr>
        <w:numId w:val="31"/>
      </w:numPr>
    </w:pPr>
    <w:rPr>
      <w:b/>
      <w:caps/>
      <w:color w:val="407EC9"/>
      <w:sz w:val="28"/>
    </w:rPr>
  </w:style>
  <w:style w:type="paragraph" w:customStyle="1" w:styleId="AnnexMHead2">
    <w:name w:val="Annex M Head 2"/>
    <w:basedOn w:val="Normal"/>
    <w:next w:val="Heading2separationline"/>
    <w:rsid w:val="009D25B8"/>
    <w:pPr>
      <w:numPr>
        <w:ilvl w:val="1"/>
        <w:numId w:val="31"/>
      </w:numPr>
    </w:pPr>
    <w:rPr>
      <w:b/>
      <w:caps/>
      <w:color w:val="407EC9"/>
      <w:sz w:val="24"/>
    </w:rPr>
  </w:style>
  <w:style w:type="paragraph" w:customStyle="1" w:styleId="AnnexMHead3">
    <w:name w:val="Annex M Head 3"/>
    <w:basedOn w:val="Normal"/>
    <w:next w:val="BodyText"/>
    <w:rsid w:val="009D25B8"/>
    <w:pPr>
      <w:numPr>
        <w:ilvl w:val="2"/>
        <w:numId w:val="31"/>
      </w:numPr>
    </w:pPr>
    <w:rPr>
      <w:b/>
      <w:smallCaps/>
      <w:color w:val="407EC9"/>
      <w:sz w:val="22"/>
    </w:rPr>
  </w:style>
  <w:style w:type="paragraph" w:customStyle="1" w:styleId="AnnexMHead4">
    <w:name w:val="Annex M Head 4"/>
    <w:basedOn w:val="Normal"/>
    <w:next w:val="BodyText"/>
    <w:rsid w:val="009D25B8"/>
    <w:pPr>
      <w:numPr>
        <w:ilvl w:val="3"/>
        <w:numId w:val="31"/>
      </w:numPr>
    </w:pPr>
    <w:rPr>
      <w:b/>
      <w:color w:val="407EC9"/>
      <w:sz w:val="22"/>
    </w:rPr>
  </w:style>
  <w:style w:type="paragraph" w:customStyle="1" w:styleId="List1indent">
    <w:name w:val="List 1 indent"/>
    <w:basedOn w:val="Normal"/>
    <w:rsid w:val="009D74C0"/>
    <w:pPr>
      <w:tabs>
        <w:tab w:val="num" w:pos="993"/>
      </w:tabs>
      <w:spacing w:after="120" w:line="240" w:lineRule="auto"/>
      <w:ind w:left="993" w:hanging="567"/>
      <w:jc w:val="both"/>
    </w:pPr>
    <w:rPr>
      <w:rFonts w:ascii="Arial" w:eastAsia="Times New Roman" w:hAnsi="Arial" w:cs="Times New Roman"/>
      <w:sz w:val="22"/>
      <w:szCs w:val="20"/>
      <w:lang w:eastAsia="en-GB"/>
    </w:rPr>
  </w:style>
  <w:style w:type="paragraph" w:styleId="BlockText">
    <w:name w:val="Block Text"/>
    <w:basedOn w:val="Normal"/>
    <w:rsid w:val="00CC28E8"/>
    <w:pPr>
      <w:spacing w:after="120" w:line="240" w:lineRule="auto"/>
      <w:ind w:left="1440" w:right="1440"/>
    </w:pPr>
    <w:rPr>
      <w:rFonts w:ascii="Arial" w:eastAsia="Times New Roman" w:hAnsi="Arial" w:cs="Times New Roman"/>
      <w:sz w:val="22"/>
      <w:szCs w:val="24"/>
    </w:rPr>
  </w:style>
  <w:style w:type="paragraph" w:styleId="BodyTextIndent">
    <w:name w:val="Body Text Indent"/>
    <w:basedOn w:val="Normal"/>
    <w:link w:val="BodyTextIndentChar"/>
    <w:rsid w:val="00CC28E8"/>
    <w:pPr>
      <w:spacing w:after="120" w:line="240" w:lineRule="auto"/>
      <w:ind w:left="993"/>
    </w:pPr>
    <w:rPr>
      <w:rFonts w:ascii="Arial" w:eastAsia="Times New Roman" w:hAnsi="Arial" w:cs="Times New Roman"/>
      <w:sz w:val="22"/>
      <w:szCs w:val="24"/>
    </w:rPr>
  </w:style>
  <w:style w:type="character" w:customStyle="1" w:styleId="BodyTextIndentChar">
    <w:name w:val="Body Text Indent Char"/>
    <w:basedOn w:val="DefaultParagraphFont"/>
    <w:link w:val="BodyTextIndent"/>
    <w:rsid w:val="00CC28E8"/>
    <w:rPr>
      <w:rFonts w:ascii="Arial" w:eastAsia="Times New Roman" w:hAnsi="Arial" w:cs="Times New Roman"/>
      <w:szCs w:val="24"/>
      <w:lang w:val="en-GB"/>
    </w:rPr>
  </w:style>
  <w:style w:type="paragraph" w:styleId="BodyTextIndent2">
    <w:name w:val="Body Text Indent 2"/>
    <w:basedOn w:val="Normal"/>
    <w:link w:val="BodyTextIndent2Char"/>
    <w:rsid w:val="00CC28E8"/>
    <w:pPr>
      <w:spacing w:after="120" w:line="240" w:lineRule="auto"/>
      <w:ind w:left="1134"/>
      <w:jc w:val="both"/>
    </w:pPr>
    <w:rPr>
      <w:rFonts w:ascii="Arial" w:eastAsia="Times New Roman" w:hAnsi="Arial" w:cs="Times New Roman"/>
      <w:sz w:val="22"/>
      <w:szCs w:val="24"/>
      <w:lang w:eastAsia="de-DE"/>
    </w:rPr>
  </w:style>
  <w:style w:type="character" w:customStyle="1" w:styleId="BodyTextIndent2Char">
    <w:name w:val="Body Text Indent 2 Char"/>
    <w:basedOn w:val="DefaultParagraphFont"/>
    <w:link w:val="BodyTextIndent2"/>
    <w:rsid w:val="00CC28E8"/>
    <w:rPr>
      <w:rFonts w:ascii="Arial" w:eastAsia="Times New Roman" w:hAnsi="Arial" w:cs="Times New Roman"/>
      <w:szCs w:val="24"/>
      <w:lang w:val="en-GB" w:eastAsia="de-DE"/>
    </w:rPr>
  </w:style>
  <w:style w:type="paragraph" w:customStyle="1" w:styleId="Figure">
    <w:name w:val="Figure_#"/>
    <w:basedOn w:val="Normal"/>
    <w:next w:val="BodyText"/>
    <w:qFormat/>
    <w:rsid w:val="00CC28E8"/>
    <w:pPr>
      <w:numPr>
        <w:numId w:val="51"/>
      </w:numPr>
      <w:spacing w:before="120" w:after="120" w:line="240" w:lineRule="auto"/>
      <w:jc w:val="center"/>
    </w:pPr>
    <w:rPr>
      <w:rFonts w:ascii="Arial" w:eastAsia="Times New Roman" w:hAnsi="Arial" w:cs="Times New Roman"/>
      <w:i/>
      <w:sz w:val="22"/>
      <w:szCs w:val="20"/>
      <w:lang w:eastAsia="en-GB"/>
    </w:rPr>
  </w:style>
  <w:style w:type="paragraph" w:styleId="Index1">
    <w:name w:val="index 1"/>
    <w:basedOn w:val="Normal"/>
    <w:next w:val="Normal"/>
    <w:autoRedefine/>
    <w:rsid w:val="00CC28E8"/>
    <w:pPr>
      <w:tabs>
        <w:tab w:val="left" w:pos="794"/>
        <w:tab w:val="left" w:pos="1191"/>
        <w:tab w:val="left" w:pos="1588"/>
        <w:tab w:val="left" w:pos="1985"/>
      </w:tabs>
      <w:overflowPunct w:val="0"/>
      <w:autoSpaceDE w:val="0"/>
      <w:autoSpaceDN w:val="0"/>
      <w:adjustRightInd w:val="0"/>
      <w:spacing w:before="120" w:line="240" w:lineRule="auto"/>
      <w:textAlignment w:val="baseline"/>
    </w:pPr>
    <w:rPr>
      <w:rFonts w:ascii="Arial" w:eastAsia="Times New Roman" w:hAnsi="Arial" w:cs="Times New Roman"/>
      <w:sz w:val="22"/>
      <w:szCs w:val="24"/>
      <w:lang w:eastAsia="de-DE"/>
    </w:rPr>
  </w:style>
  <w:style w:type="paragraph" w:styleId="Index2">
    <w:name w:val="index 2"/>
    <w:basedOn w:val="Normal"/>
    <w:next w:val="Normal"/>
    <w:autoRedefine/>
    <w:rsid w:val="00CC28E8"/>
    <w:pPr>
      <w:tabs>
        <w:tab w:val="left" w:pos="794"/>
        <w:tab w:val="left" w:pos="1191"/>
        <w:tab w:val="left" w:pos="1588"/>
        <w:tab w:val="left" w:pos="1985"/>
      </w:tabs>
      <w:overflowPunct w:val="0"/>
      <w:autoSpaceDE w:val="0"/>
      <w:autoSpaceDN w:val="0"/>
      <w:adjustRightInd w:val="0"/>
      <w:spacing w:before="120" w:line="240" w:lineRule="auto"/>
      <w:ind w:left="283"/>
      <w:textAlignment w:val="baseline"/>
    </w:pPr>
    <w:rPr>
      <w:rFonts w:ascii="Arial" w:eastAsia="Times New Roman" w:hAnsi="Arial" w:cs="Times New Roman"/>
      <w:sz w:val="22"/>
      <w:szCs w:val="24"/>
      <w:lang w:eastAsia="de-DE"/>
    </w:rPr>
  </w:style>
  <w:style w:type="paragraph" w:styleId="Index3">
    <w:name w:val="index 3"/>
    <w:basedOn w:val="Normal"/>
    <w:next w:val="Normal"/>
    <w:autoRedefine/>
    <w:rsid w:val="00CC28E8"/>
    <w:pPr>
      <w:tabs>
        <w:tab w:val="left" w:pos="794"/>
        <w:tab w:val="left" w:pos="1191"/>
        <w:tab w:val="left" w:pos="1588"/>
        <w:tab w:val="left" w:pos="1985"/>
      </w:tabs>
      <w:overflowPunct w:val="0"/>
      <w:autoSpaceDE w:val="0"/>
      <w:autoSpaceDN w:val="0"/>
      <w:adjustRightInd w:val="0"/>
      <w:spacing w:before="120" w:line="240" w:lineRule="auto"/>
      <w:ind w:left="566"/>
      <w:textAlignment w:val="baseline"/>
    </w:pPr>
    <w:rPr>
      <w:rFonts w:ascii="Arial" w:eastAsia="Times New Roman" w:hAnsi="Arial" w:cs="Times New Roman"/>
      <w:sz w:val="22"/>
      <w:szCs w:val="24"/>
      <w:lang w:eastAsia="de-DE"/>
    </w:rPr>
  </w:style>
  <w:style w:type="paragraph" w:styleId="Index4">
    <w:name w:val="index 4"/>
    <w:basedOn w:val="Normal"/>
    <w:next w:val="Normal"/>
    <w:autoRedefine/>
    <w:rsid w:val="00CC28E8"/>
    <w:pPr>
      <w:tabs>
        <w:tab w:val="left" w:pos="794"/>
        <w:tab w:val="left" w:pos="1191"/>
        <w:tab w:val="left" w:pos="1588"/>
        <w:tab w:val="left" w:pos="1985"/>
      </w:tabs>
      <w:overflowPunct w:val="0"/>
      <w:autoSpaceDE w:val="0"/>
      <w:autoSpaceDN w:val="0"/>
      <w:adjustRightInd w:val="0"/>
      <w:spacing w:before="120" w:line="240" w:lineRule="auto"/>
      <w:ind w:left="849"/>
      <w:textAlignment w:val="baseline"/>
    </w:pPr>
    <w:rPr>
      <w:rFonts w:ascii="Arial" w:eastAsia="Times New Roman" w:hAnsi="Arial" w:cs="Times New Roman"/>
      <w:sz w:val="22"/>
      <w:szCs w:val="24"/>
      <w:lang w:eastAsia="de-DE"/>
    </w:rPr>
  </w:style>
  <w:style w:type="paragraph" w:styleId="Index5">
    <w:name w:val="index 5"/>
    <w:basedOn w:val="Normal"/>
    <w:next w:val="Normal"/>
    <w:autoRedefine/>
    <w:rsid w:val="00CC28E8"/>
    <w:pPr>
      <w:tabs>
        <w:tab w:val="left" w:pos="794"/>
        <w:tab w:val="left" w:pos="1191"/>
        <w:tab w:val="left" w:pos="1588"/>
        <w:tab w:val="left" w:pos="1985"/>
      </w:tabs>
      <w:overflowPunct w:val="0"/>
      <w:autoSpaceDE w:val="0"/>
      <w:autoSpaceDN w:val="0"/>
      <w:adjustRightInd w:val="0"/>
      <w:spacing w:before="120" w:line="240" w:lineRule="auto"/>
      <w:ind w:left="1132"/>
      <w:textAlignment w:val="baseline"/>
    </w:pPr>
    <w:rPr>
      <w:rFonts w:ascii="Arial" w:eastAsia="Times New Roman" w:hAnsi="Arial" w:cs="Times New Roman"/>
      <w:sz w:val="22"/>
      <w:szCs w:val="24"/>
      <w:lang w:eastAsia="de-DE"/>
    </w:rPr>
  </w:style>
  <w:style w:type="paragraph" w:styleId="Index6">
    <w:name w:val="index 6"/>
    <w:basedOn w:val="Normal"/>
    <w:next w:val="Normal"/>
    <w:autoRedefine/>
    <w:rsid w:val="00CC28E8"/>
    <w:pPr>
      <w:tabs>
        <w:tab w:val="left" w:pos="794"/>
        <w:tab w:val="left" w:pos="1191"/>
        <w:tab w:val="left" w:pos="1588"/>
        <w:tab w:val="left" w:pos="1985"/>
      </w:tabs>
      <w:overflowPunct w:val="0"/>
      <w:autoSpaceDE w:val="0"/>
      <w:autoSpaceDN w:val="0"/>
      <w:adjustRightInd w:val="0"/>
      <w:spacing w:before="120" w:line="240" w:lineRule="auto"/>
      <w:ind w:left="1415"/>
      <w:textAlignment w:val="baseline"/>
    </w:pPr>
    <w:rPr>
      <w:rFonts w:ascii="Arial" w:eastAsia="Times New Roman" w:hAnsi="Arial" w:cs="Times New Roman"/>
      <w:sz w:val="22"/>
      <w:szCs w:val="24"/>
      <w:lang w:eastAsia="de-DE"/>
    </w:rPr>
  </w:style>
  <w:style w:type="paragraph" w:styleId="Index7">
    <w:name w:val="index 7"/>
    <w:basedOn w:val="Normal"/>
    <w:next w:val="Normal"/>
    <w:autoRedefine/>
    <w:rsid w:val="00CC28E8"/>
    <w:pPr>
      <w:tabs>
        <w:tab w:val="left" w:pos="794"/>
        <w:tab w:val="left" w:pos="1191"/>
        <w:tab w:val="left" w:pos="1588"/>
        <w:tab w:val="left" w:pos="1985"/>
      </w:tabs>
      <w:overflowPunct w:val="0"/>
      <w:autoSpaceDE w:val="0"/>
      <w:autoSpaceDN w:val="0"/>
      <w:adjustRightInd w:val="0"/>
      <w:spacing w:before="120" w:line="240" w:lineRule="auto"/>
      <w:ind w:left="1698"/>
      <w:textAlignment w:val="baseline"/>
    </w:pPr>
    <w:rPr>
      <w:rFonts w:ascii="Arial" w:eastAsia="Times New Roman" w:hAnsi="Arial" w:cs="Times New Roman"/>
      <w:sz w:val="22"/>
      <w:szCs w:val="24"/>
      <w:lang w:eastAsia="de-DE"/>
    </w:rPr>
  </w:style>
  <w:style w:type="paragraph" w:styleId="IndexHeading">
    <w:name w:val="index heading"/>
    <w:basedOn w:val="Normal"/>
    <w:next w:val="Index1"/>
    <w:rsid w:val="00CC28E8"/>
    <w:pPr>
      <w:tabs>
        <w:tab w:val="left" w:pos="794"/>
        <w:tab w:val="left" w:pos="1191"/>
        <w:tab w:val="left" w:pos="1588"/>
        <w:tab w:val="left" w:pos="1985"/>
      </w:tabs>
      <w:overflowPunct w:val="0"/>
      <w:autoSpaceDE w:val="0"/>
      <w:autoSpaceDN w:val="0"/>
      <w:adjustRightInd w:val="0"/>
      <w:spacing w:before="120" w:line="240" w:lineRule="auto"/>
      <w:textAlignment w:val="baseline"/>
    </w:pPr>
    <w:rPr>
      <w:rFonts w:ascii="Arial" w:eastAsia="Times New Roman" w:hAnsi="Arial" w:cs="Times New Roman"/>
      <w:sz w:val="22"/>
      <w:szCs w:val="24"/>
      <w:lang w:eastAsia="de-DE"/>
    </w:rPr>
  </w:style>
  <w:style w:type="paragraph" w:customStyle="1" w:styleId="List1indent2">
    <w:name w:val="List 1 indent 2"/>
    <w:basedOn w:val="Normal"/>
    <w:rsid w:val="00CC28E8"/>
    <w:pPr>
      <w:numPr>
        <w:ilvl w:val="2"/>
        <w:numId w:val="52"/>
      </w:numPr>
      <w:spacing w:after="120" w:line="240" w:lineRule="auto"/>
      <w:jc w:val="both"/>
    </w:pPr>
    <w:rPr>
      <w:rFonts w:ascii="Arial" w:eastAsia="Times New Roman" w:hAnsi="Arial" w:cs="Times New Roman"/>
      <w:sz w:val="20"/>
      <w:szCs w:val="20"/>
      <w:lang w:eastAsia="en-GB"/>
    </w:rPr>
  </w:style>
  <w:style w:type="paragraph" w:customStyle="1" w:styleId="List1indent2text">
    <w:name w:val="List 1 indent 2 text"/>
    <w:basedOn w:val="Normal"/>
    <w:rsid w:val="00CC28E8"/>
    <w:pPr>
      <w:spacing w:after="120" w:line="240" w:lineRule="auto"/>
      <w:ind w:left="1701"/>
      <w:jc w:val="both"/>
    </w:pPr>
    <w:rPr>
      <w:rFonts w:ascii="Arial" w:eastAsia="Times New Roman" w:hAnsi="Arial" w:cs="Times New Roman"/>
      <w:sz w:val="20"/>
      <w:szCs w:val="20"/>
      <w:lang w:eastAsia="en-GB"/>
    </w:rPr>
  </w:style>
  <w:style w:type="paragraph" w:customStyle="1" w:styleId="List1indenttext">
    <w:name w:val="List 1 indent text"/>
    <w:basedOn w:val="Normal"/>
    <w:rsid w:val="00CC28E8"/>
    <w:pPr>
      <w:spacing w:after="120" w:line="240" w:lineRule="auto"/>
      <w:ind w:left="1134"/>
      <w:jc w:val="both"/>
    </w:pPr>
    <w:rPr>
      <w:rFonts w:ascii="Arial" w:eastAsia="Times New Roman" w:hAnsi="Arial" w:cs="Times New Roman"/>
      <w:sz w:val="22"/>
      <w:szCs w:val="20"/>
      <w:lang w:eastAsia="en-GB"/>
    </w:rPr>
  </w:style>
  <w:style w:type="paragraph" w:styleId="ListBullet">
    <w:name w:val="List Bullet"/>
    <w:basedOn w:val="Normal"/>
    <w:autoRedefine/>
    <w:rsid w:val="00CC28E8"/>
    <w:pPr>
      <w:spacing w:before="60" w:after="80" w:line="240" w:lineRule="auto"/>
      <w:ind w:left="354"/>
    </w:pPr>
    <w:rPr>
      <w:rFonts w:ascii="Arial" w:eastAsia="Times New Roman" w:hAnsi="Arial" w:cs="Times New Roman"/>
      <w:sz w:val="22"/>
      <w:szCs w:val="24"/>
    </w:rPr>
  </w:style>
  <w:style w:type="paragraph" w:styleId="Quote">
    <w:name w:val="Quote"/>
    <w:basedOn w:val="Normal"/>
    <w:link w:val="QuoteChar"/>
    <w:qFormat/>
    <w:rsid w:val="00CC28E8"/>
    <w:pPr>
      <w:spacing w:before="60" w:after="60" w:line="240" w:lineRule="auto"/>
      <w:ind w:left="567" w:right="935"/>
      <w:jc w:val="both"/>
    </w:pPr>
    <w:rPr>
      <w:rFonts w:ascii="Arial" w:eastAsia="Times New Roman" w:hAnsi="Arial" w:cs="Times New Roman"/>
      <w:i/>
      <w:sz w:val="22"/>
      <w:szCs w:val="24"/>
    </w:rPr>
  </w:style>
  <w:style w:type="character" w:customStyle="1" w:styleId="QuoteChar">
    <w:name w:val="Quote Char"/>
    <w:basedOn w:val="DefaultParagraphFont"/>
    <w:link w:val="Quote"/>
    <w:rsid w:val="00CC28E8"/>
    <w:rPr>
      <w:rFonts w:ascii="Arial" w:eastAsia="Times New Roman" w:hAnsi="Arial" w:cs="Times New Roman"/>
      <w:i/>
      <w:szCs w:val="24"/>
      <w:lang w:val="en-GB"/>
    </w:rPr>
  </w:style>
  <w:style w:type="paragraph" w:customStyle="1" w:styleId="References">
    <w:name w:val="References"/>
    <w:basedOn w:val="Normal"/>
    <w:rsid w:val="00CC28E8"/>
    <w:pPr>
      <w:tabs>
        <w:tab w:val="left" w:pos="567"/>
      </w:tabs>
      <w:spacing w:after="120" w:line="240" w:lineRule="auto"/>
      <w:ind w:left="720" w:hanging="360"/>
    </w:pPr>
    <w:rPr>
      <w:rFonts w:ascii="Arial" w:eastAsia="Times New Roman" w:hAnsi="Arial" w:cs="Times New Roman"/>
      <w:sz w:val="22"/>
      <w:szCs w:val="20"/>
    </w:rPr>
  </w:style>
  <w:style w:type="paragraph" w:styleId="Subtitle">
    <w:name w:val="Subtitle"/>
    <w:basedOn w:val="Normal"/>
    <w:link w:val="SubtitleChar"/>
    <w:rsid w:val="00CC28E8"/>
    <w:pPr>
      <w:spacing w:after="60" w:line="240" w:lineRule="auto"/>
      <w:jc w:val="center"/>
      <w:outlineLvl w:val="1"/>
    </w:pPr>
    <w:rPr>
      <w:rFonts w:ascii="Arial" w:eastAsia="Times New Roman" w:hAnsi="Arial" w:cs="Arial"/>
      <w:b/>
      <w:sz w:val="28"/>
      <w:szCs w:val="28"/>
    </w:rPr>
  </w:style>
  <w:style w:type="character" w:customStyle="1" w:styleId="SubtitleChar">
    <w:name w:val="Subtitle Char"/>
    <w:basedOn w:val="DefaultParagraphFont"/>
    <w:link w:val="Subtitle"/>
    <w:rsid w:val="00CC28E8"/>
    <w:rPr>
      <w:rFonts w:ascii="Arial" w:eastAsia="Times New Roman" w:hAnsi="Arial" w:cs="Arial"/>
      <w:b/>
      <w:sz w:val="28"/>
      <w:szCs w:val="28"/>
      <w:lang w:val="en-GB"/>
    </w:rPr>
  </w:style>
  <w:style w:type="paragraph" w:customStyle="1" w:styleId="Table">
    <w:name w:val="Table_#"/>
    <w:basedOn w:val="Normal"/>
    <w:next w:val="Normal"/>
    <w:rsid w:val="00CC28E8"/>
    <w:pPr>
      <w:numPr>
        <w:numId w:val="53"/>
      </w:numPr>
      <w:spacing w:before="120" w:after="120" w:line="240" w:lineRule="auto"/>
      <w:jc w:val="center"/>
    </w:pPr>
    <w:rPr>
      <w:rFonts w:ascii="Arial" w:eastAsia="Times New Roman" w:hAnsi="Arial" w:cs="Times New Roman"/>
      <w:i/>
      <w:sz w:val="22"/>
      <w:szCs w:val="20"/>
      <w:lang w:eastAsia="en-GB"/>
    </w:rPr>
  </w:style>
  <w:style w:type="paragraph" w:customStyle="1" w:styleId="Tabletext0">
    <w:name w:val="Table_text"/>
    <w:basedOn w:val="Normal"/>
    <w:rsid w:val="00CC28E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Arial" w:eastAsia="Times New Roman" w:hAnsi="Arial" w:cs="Times New Roman"/>
      <w:iCs/>
      <w:szCs w:val="24"/>
      <w:lang w:val="en-US"/>
    </w:rPr>
  </w:style>
  <w:style w:type="paragraph" w:styleId="Title">
    <w:name w:val="Title"/>
    <w:basedOn w:val="Normal"/>
    <w:link w:val="TitleChar"/>
    <w:rsid w:val="00CC28E8"/>
    <w:pPr>
      <w:spacing w:before="180" w:after="60" w:line="240" w:lineRule="auto"/>
      <w:jc w:val="center"/>
      <w:outlineLvl w:val="0"/>
    </w:pPr>
    <w:rPr>
      <w:rFonts w:ascii="Arial" w:eastAsia="Times New Roman" w:hAnsi="Arial" w:cs="Arial"/>
      <w:b/>
      <w:bCs/>
      <w:kern w:val="28"/>
      <w:sz w:val="32"/>
      <w:szCs w:val="32"/>
    </w:rPr>
  </w:style>
  <w:style w:type="character" w:customStyle="1" w:styleId="TitleChar">
    <w:name w:val="Title Char"/>
    <w:basedOn w:val="DefaultParagraphFont"/>
    <w:link w:val="Title"/>
    <w:rsid w:val="00CC28E8"/>
    <w:rPr>
      <w:rFonts w:ascii="Arial" w:eastAsia="Times New Roman" w:hAnsi="Arial" w:cs="Arial"/>
      <w:b/>
      <w:bCs/>
      <w:kern w:val="28"/>
      <w:sz w:val="32"/>
      <w:szCs w:val="32"/>
      <w:lang w:val="en-GB"/>
    </w:rPr>
  </w:style>
  <w:style w:type="paragraph" w:customStyle="1" w:styleId="ActionItem">
    <w:name w:val="Action Item"/>
    <w:basedOn w:val="BodyText"/>
    <w:link w:val="ActionItemChar1"/>
    <w:rsid w:val="00CC28E8"/>
    <w:pPr>
      <w:spacing w:before="240" w:after="240" w:line="240" w:lineRule="auto"/>
    </w:pPr>
    <w:rPr>
      <w:rFonts w:ascii="Arial" w:eastAsia="Times New Roman" w:hAnsi="Arial" w:cs="Times New Roman"/>
      <w:b/>
      <w:i/>
      <w:iCs/>
      <w:szCs w:val="24"/>
    </w:rPr>
  </w:style>
  <w:style w:type="character" w:customStyle="1" w:styleId="ActionItemChar">
    <w:name w:val="Action Item Char"/>
    <w:basedOn w:val="DefaultParagraphFont"/>
    <w:rsid w:val="00CC28E8"/>
    <w:rPr>
      <w:i/>
      <w:iCs/>
      <w:sz w:val="24"/>
      <w:szCs w:val="24"/>
      <w:lang w:val="en-GB" w:eastAsia="en-US" w:bidi="ar-SA"/>
    </w:rPr>
  </w:style>
  <w:style w:type="character" w:customStyle="1" w:styleId="ActionItemChar1">
    <w:name w:val="Action Item Char1"/>
    <w:basedOn w:val="DefaultParagraphFont"/>
    <w:link w:val="ActionItem"/>
    <w:rsid w:val="00CC28E8"/>
    <w:rPr>
      <w:rFonts w:ascii="Arial" w:eastAsia="Times New Roman" w:hAnsi="Arial" w:cs="Times New Roman"/>
      <w:b/>
      <w:i/>
      <w:iCs/>
      <w:szCs w:val="24"/>
      <w:lang w:val="en-GB"/>
    </w:rPr>
  </w:style>
  <w:style w:type="paragraph" w:customStyle="1" w:styleId="ActionMember">
    <w:name w:val="Action Member"/>
    <w:basedOn w:val="Normal"/>
    <w:next w:val="Normal"/>
    <w:rsid w:val="00CC28E8"/>
    <w:pPr>
      <w:spacing w:after="120" w:line="240" w:lineRule="auto"/>
      <w:jc w:val="both"/>
    </w:pPr>
    <w:rPr>
      <w:rFonts w:ascii="Arial" w:eastAsia="MS Mincho" w:hAnsi="Arial" w:cs="Arial"/>
      <w:b/>
      <w:i/>
      <w:iCs/>
      <w:sz w:val="22"/>
      <w:lang w:eastAsia="ja-JP"/>
    </w:rPr>
  </w:style>
  <w:style w:type="paragraph" w:customStyle="1" w:styleId="BodyText1">
    <w:name w:val="Body Text1"/>
    <w:basedOn w:val="Normal"/>
    <w:rsid w:val="00CC28E8"/>
    <w:pPr>
      <w:spacing w:after="120" w:line="240" w:lineRule="auto"/>
      <w:jc w:val="both"/>
    </w:pPr>
    <w:rPr>
      <w:rFonts w:ascii="Arial" w:eastAsia="MS Mincho" w:hAnsi="Arial" w:cs="Arial"/>
      <w:sz w:val="22"/>
      <w:lang w:eastAsia="ja-JP"/>
    </w:rPr>
  </w:style>
  <w:style w:type="paragraph" w:customStyle="1" w:styleId="xl24">
    <w:name w:val="xl24"/>
    <w:basedOn w:val="Normal"/>
    <w:rsid w:val="00CC28E8"/>
    <w:pPr>
      <w:spacing w:before="100" w:beforeAutospacing="1" w:after="100" w:afterAutospacing="1" w:line="240" w:lineRule="auto"/>
      <w:jc w:val="center"/>
      <w:textAlignment w:val="center"/>
    </w:pPr>
    <w:rPr>
      <w:rFonts w:ascii="Times New Roman" w:eastAsia="Times New Roman" w:hAnsi="Times New Roman" w:cs="Times New Roman"/>
      <w:b/>
      <w:sz w:val="20"/>
      <w:szCs w:val="20"/>
      <w:lang w:val="en-US"/>
    </w:rPr>
  </w:style>
  <w:style w:type="paragraph" w:customStyle="1" w:styleId="xl25">
    <w:name w:val="xl25"/>
    <w:basedOn w:val="Normal"/>
    <w:rsid w:val="00CC28E8"/>
    <w:pPr>
      <w:spacing w:before="100" w:beforeAutospacing="1" w:after="100" w:afterAutospacing="1" w:line="240" w:lineRule="auto"/>
      <w:textAlignment w:val="center"/>
    </w:pPr>
    <w:rPr>
      <w:rFonts w:ascii="Times New Roman" w:eastAsia="Times New Roman" w:hAnsi="Times New Roman" w:cs="Times New Roman"/>
      <w:b/>
      <w:sz w:val="20"/>
      <w:szCs w:val="20"/>
      <w:lang w:val="en-US"/>
    </w:rPr>
  </w:style>
  <w:style w:type="paragraph" w:customStyle="1" w:styleId="xl26">
    <w:name w:val="xl26"/>
    <w:basedOn w:val="Normal"/>
    <w:rsid w:val="00CC28E8"/>
    <w:pPr>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27">
    <w:name w:val="xl27"/>
    <w:basedOn w:val="Normal"/>
    <w:rsid w:val="00CC28E8"/>
    <w:pPr>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28">
    <w:name w:val="xl28"/>
    <w:basedOn w:val="Normal"/>
    <w:rsid w:val="00CC28E8"/>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b/>
      <w:sz w:val="20"/>
      <w:szCs w:val="20"/>
      <w:lang w:val="en-US"/>
    </w:rPr>
  </w:style>
  <w:style w:type="paragraph" w:customStyle="1" w:styleId="xl29">
    <w:name w:val="xl29"/>
    <w:basedOn w:val="Normal"/>
    <w:rsid w:val="00CC28E8"/>
    <w:pPr>
      <w:pBdr>
        <w:top w:val="single" w:sz="4" w:space="0" w:color="auto"/>
      </w:pBdr>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30">
    <w:name w:val="xl30"/>
    <w:basedOn w:val="Normal"/>
    <w:rsid w:val="00CC28E8"/>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31">
    <w:name w:val="xl31"/>
    <w:basedOn w:val="Normal"/>
    <w:rsid w:val="00CC28E8"/>
    <w:pPr>
      <w:pBdr>
        <w:left w:val="single" w:sz="4" w:space="0" w:color="auto"/>
      </w:pBdr>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32">
    <w:name w:val="xl32"/>
    <w:basedOn w:val="Normal"/>
    <w:rsid w:val="00CC28E8"/>
    <w:pPr>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33">
    <w:name w:val="xl33"/>
    <w:basedOn w:val="Normal"/>
    <w:rsid w:val="00CC28E8"/>
    <w:pPr>
      <w:pBdr>
        <w:right w:val="single" w:sz="4" w:space="0" w:color="auto"/>
      </w:pBdr>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34">
    <w:name w:val="xl34"/>
    <w:basedOn w:val="Normal"/>
    <w:rsid w:val="00CC28E8"/>
    <w:pPr>
      <w:pBdr>
        <w:left w:val="single" w:sz="4" w:space="0" w:color="auto"/>
      </w:pBdr>
      <w:spacing w:before="100" w:beforeAutospacing="1" w:after="100" w:afterAutospacing="1" w:line="240" w:lineRule="auto"/>
    </w:pPr>
    <w:rPr>
      <w:rFonts w:ascii="Times New Roman" w:eastAsia="Times New Roman" w:hAnsi="Times New Roman" w:cs="Times New Roman"/>
      <w:b/>
      <w:sz w:val="20"/>
      <w:szCs w:val="20"/>
      <w:lang w:val="en-US"/>
    </w:rPr>
  </w:style>
  <w:style w:type="paragraph" w:customStyle="1" w:styleId="xl35">
    <w:name w:val="xl35"/>
    <w:basedOn w:val="Normal"/>
    <w:rsid w:val="00CC28E8"/>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36">
    <w:name w:val="xl36"/>
    <w:basedOn w:val="Normal"/>
    <w:rsid w:val="00CC28E8"/>
    <w:pPr>
      <w:pBdr>
        <w:bottom w:val="single" w:sz="4" w:space="0" w:color="auto"/>
      </w:pBdr>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37">
    <w:name w:val="xl37"/>
    <w:basedOn w:val="Normal"/>
    <w:rsid w:val="00CC28E8"/>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38">
    <w:name w:val="xl38"/>
    <w:basedOn w:val="Normal"/>
    <w:rsid w:val="00CC28E8"/>
    <w:pPr>
      <w:pBdr>
        <w:top w:val="single" w:sz="4" w:space="0" w:color="auto"/>
      </w:pBdr>
      <w:spacing w:before="100" w:beforeAutospacing="1" w:after="100" w:afterAutospacing="1" w:line="240" w:lineRule="auto"/>
    </w:pPr>
    <w:rPr>
      <w:rFonts w:ascii="Times New Roman" w:eastAsia="Times New Roman" w:hAnsi="Times New Roman" w:cs="Times New Roman"/>
      <w:b/>
      <w:sz w:val="20"/>
      <w:szCs w:val="20"/>
      <w:lang w:val="en-US"/>
    </w:rPr>
  </w:style>
  <w:style w:type="paragraph" w:customStyle="1" w:styleId="xl39">
    <w:name w:val="xl39"/>
    <w:basedOn w:val="Normal"/>
    <w:rsid w:val="00CC28E8"/>
    <w:pPr>
      <w:pBdr>
        <w:bottom w:val="single" w:sz="4" w:space="0" w:color="auto"/>
      </w:pBdr>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40">
    <w:name w:val="xl40"/>
    <w:basedOn w:val="Normal"/>
    <w:rsid w:val="00CC28E8"/>
    <w:pPr>
      <w:pBdr>
        <w:right w:val="single" w:sz="4" w:space="0" w:color="auto"/>
      </w:pBdr>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41">
    <w:name w:val="xl41"/>
    <w:basedOn w:val="Normal"/>
    <w:rsid w:val="00CC28E8"/>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sz w:val="20"/>
      <w:szCs w:val="20"/>
      <w:lang w:val="en-US"/>
    </w:rPr>
  </w:style>
  <w:style w:type="paragraph" w:customStyle="1" w:styleId="xl42">
    <w:name w:val="xl42"/>
    <w:basedOn w:val="Normal"/>
    <w:rsid w:val="00CC28E8"/>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43">
    <w:name w:val="xl43"/>
    <w:basedOn w:val="Normal"/>
    <w:rsid w:val="00CC28E8"/>
    <w:pPr>
      <w:pBdr>
        <w:top w:val="single" w:sz="4" w:space="0" w:color="auto"/>
      </w:pBdr>
      <w:spacing w:before="100" w:beforeAutospacing="1" w:after="100" w:afterAutospacing="1" w:line="240" w:lineRule="auto"/>
      <w:jc w:val="center"/>
    </w:pPr>
    <w:rPr>
      <w:rFonts w:ascii="Times New Roman" w:eastAsia="Times New Roman" w:hAnsi="Times New Roman" w:cs="Times New Roman"/>
      <w:b/>
      <w:sz w:val="20"/>
      <w:szCs w:val="20"/>
      <w:lang w:val="en-US"/>
    </w:rPr>
  </w:style>
  <w:style w:type="paragraph" w:styleId="BodyText2">
    <w:name w:val="Body Text 2"/>
    <w:basedOn w:val="Normal"/>
    <w:link w:val="BodyText2Char"/>
    <w:rsid w:val="00CC28E8"/>
    <w:pPr>
      <w:spacing w:after="120" w:line="480" w:lineRule="auto"/>
    </w:pPr>
    <w:rPr>
      <w:rFonts w:ascii="Arial" w:eastAsia="Times New Roman" w:hAnsi="Arial" w:cs="Times New Roman"/>
      <w:sz w:val="24"/>
      <w:szCs w:val="20"/>
    </w:rPr>
  </w:style>
  <w:style w:type="character" w:customStyle="1" w:styleId="BodyText2Char">
    <w:name w:val="Body Text 2 Char"/>
    <w:basedOn w:val="DefaultParagraphFont"/>
    <w:link w:val="BodyText2"/>
    <w:rsid w:val="00CC28E8"/>
    <w:rPr>
      <w:rFonts w:ascii="Arial" w:eastAsia="Times New Roman" w:hAnsi="Arial" w:cs="Times New Roman"/>
      <w:sz w:val="24"/>
      <w:szCs w:val="20"/>
      <w:lang w:val="en-GB"/>
    </w:rPr>
  </w:style>
  <w:style w:type="paragraph" w:styleId="EnvelopeAddress">
    <w:name w:val="envelope address"/>
    <w:basedOn w:val="Normal"/>
    <w:rsid w:val="00CC28E8"/>
    <w:pPr>
      <w:framePr w:w="7920" w:h="1980" w:hRule="exact" w:hSpace="180" w:wrap="auto" w:hAnchor="page" w:xAlign="center" w:yAlign="bottom"/>
      <w:spacing w:line="240" w:lineRule="auto"/>
      <w:ind w:left="2880"/>
    </w:pPr>
    <w:rPr>
      <w:rFonts w:ascii="Arial" w:eastAsia="Times New Roman" w:hAnsi="Arial" w:cs="Times New Roman"/>
      <w:kern w:val="28"/>
      <w:sz w:val="22"/>
      <w:szCs w:val="20"/>
    </w:rPr>
  </w:style>
  <w:style w:type="paragraph" w:styleId="BodyText3">
    <w:name w:val="Body Text 3"/>
    <w:basedOn w:val="Normal"/>
    <w:link w:val="BodyText3Char"/>
    <w:rsid w:val="00CC28E8"/>
    <w:pPr>
      <w:spacing w:line="240" w:lineRule="auto"/>
    </w:pPr>
    <w:rPr>
      <w:rFonts w:ascii="Arial" w:eastAsia="Times New Roman" w:hAnsi="Arial" w:cs="Times New Roman"/>
      <w:kern w:val="28"/>
      <w:szCs w:val="20"/>
    </w:rPr>
  </w:style>
  <w:style w:type="character" w:customStyle="1" w:styleId="BodyText3Char">
    <w:name w:val="Body Text 3 Char"/>
    <w:basedOn w:val="DefaultParagraphFont"/>
    <w:link w:val="BodyText3"/>
    <w:rsid w:val="00CC28E8"/>
    <w:rPr>
      <w:rFonts w:ascii="Arial" w:eastAsia="Times New Roman" w:hAnsi="Arial" w:cs="Times New Roman"/>
      <w:kern w:val="28"/>
      <w:sz w:val="18"/>
      <w:szCs w:val="20"/>
      <w:lang w:val="en-GB"/>
    </w:rPr>
  </w:style>
  <w:style w:type="paragraph" w:customStyle="1" w:styleId="mysubheading">
    <w:name w:val="my sub heading"/>
    <w:basedOn w:val="BodyText"/>
    <w:rsid w:val="00CC28E8"/>
    <w:pPr>
      <w:spacing w:after="0" w:line="240" w:lineRule="auto"/>
    </w:pPr>
    <w:rPr>
      <w:rFonts w:ascii="Arial" w:eastAsia="Times New Roman" w:hAnsi="Arial" w:cs="Times New Roman"/>
      <w:b/>
      <w:i/>
      <w:sz w:val="24"/>
      <w:szCs w:val="20"/>
    </w:rPr>
  </w:style>
  <w:style w:type="paragraph" w:customStyle="1" w:styleId="Titre2">
    <w:name w:val="Titre 2"/>
    <w:basedOn w:val="Normal"/>
    <w:rsid w:val="00CC28E8"/>
    <w:pPr>
      <w:widowControl w:val="0"/>
      <w:autoSpaceDE w:val="0"/>
      <w:autoSpaceDN w:val="0"/>
      <w:adjustRightInd w:val="0"/>
      <w:spacing w:line="240" w:lineRule="auto"/>
    </w:pPr>
    <w:rPr>
      <w:rFonts w:ascii="Times New Roman" w:eastAsia="Times New Roman" w:hAnsi="Times New Roman" w:cs="Times New Roman"/>
      <w:b/>
      <w:bCs/>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78.jpeg"/><Relationship Id="rId21" Type="http://schemas.openxmlformats.org/officeDocument/2006/relationships/image" Target="media/image6.png"/><Relationship Id="rId42" Type="http://schemas.openxmlformats.org/officeDocument/2006/relationships/footer" Target="footer8.xml"/><Relationship Id="rId47" Type="http://schemas.openxmlformats.org/officeDocument/2006/relationships/image" Target="media/image20.jpeg"/><Relationship Id="rId63" Type="http://schemas.openxmlformats.org/officeDocument/2006/relationships/oleObject" Target="embeddings/oleObject6.bin"/><Relationship Id="rId68" Type="http://schemas.openxmlformats.org/officeDocument/2006/relationships/hyperlink" Target="http://www.schrijversystem.com" TargetMode="External"/><Relationship Id="rId84" Type="http://schemas.openxmlformats.org/officeDocument/2006/relationships/image" Target="media/image49.jpeg"/><Relationship Id="rId89" Type="http://schemas.openxmlformats.org/officeDocument/2006/relationships/image" Target="media/image54.jpeg"/><Relationship Id="rId112" Type="http://schemas.openxmlformats.org/officeDocument/2006/relationships/image" Target="media/image73.jpeg"/><Relationship Id="rId133" Type="http://schemas.openxmlformats.org/officeDocument/2006/relationships/image" Target="media/image94.jpeg"/><Relationship Id="rId138" Type="http://schemas.openxmlformats.org/officeDocument/2006/relationships/image" Target="media/image99.jpeg"/><Relationship Id="rId154" Type="http://schemas.openxmlformats.org/officeDocument/2006/relationships/footer" Target="footer13.xml"/><Relationship Id="rId159" Type="http://schemas.openxmlformats.org/officeDocument/2006/relationships/footer" Target="footer15.xml"/><Relationship Id="rId175" Type="http://schemas.openxmlformats.org/officeDocument/2006/relationships/hyperlink" Target="http://www.trinityhouse.co.uk/" TargetMode="External"/><Relationship Id="rId170" Type="http://schemas.openxmlformats.org/officeDocument/2006/relationships/hyperlink" Target="http://www.ucl.ac.uk/sustainableheritage/RH_pattern_book.pdf" TargetMode="External"/><Relationship Id="rId191" Type="http://schemas.openxmlformats.org/officeDocument/2006/relationships/footer" Target="footer19.xml"/><Relationship Id="rId16" Type="http://schemas.openxmlformats.org/officeDocument/2006/relationships/header" Target="header5.xml"/><Relationship Id="rId107" Type="http://schemas.openxmlformats.org/officeDocument/2006/relationships/image" Target="media/image68.jpeg"/><Relationship Id="rId11" Type="http://schemas.openxmlformats.org/officeDocument/2006/relationships/header" Target="header2.xml"/><Relationship Id="rId32" Type="http://schemas.openxmlformats.org/officeDocument/2006/relationships/image" Target="media/image11.jpeg"/><Relationship Id="rId37" Type="http://schemas.openxmlformats.org/officeDocument/2006/relationships/image" Target="media/image16.jpeg"/><Relationship Id="rId53" Type="http://schemas.openxmlformats.org/officeDocument/2006/relationships/oleObject" Target="embeddings/oleObject1.bin"/><Relationship Id="rId58" Type="http://schemas.openxmlformats.org/officeDocument/2006/relationships/image" Target="media/image28.png"/><Relationship Id="rId74" Type="http://schemas.openxmlformats.org/officeDocument/2006/relationships/image" Target="media/image39.jpeg"/><Relationship Id="rId79" Type="http://schemas.openxmlformats.org/officeDocument/2006/relationships/image" Target="media/image44.jpeg"/><Relationship Id="rId102" Type="http://schemas.openxmlformats.org/officeDocument/2006/relationships/image" Target="media/image63.jpeg"/><Relationship Id="rId123" Type="http://schemas.openxmlformats.org/officeDocument/2006/relationships/image" Target="media/image84.jpeg"/><Relationship Id="rId128" Type="http://schemas.openxmlformats.org/officeDocument/2006/relationships/image" Target="media/image89.jpeg"/><Relationship Id="rId144" Type="http://schemas.openxmlformats.org/officeDocument/2006/relationships/hyperlink" Target="http://en.wikipedia.org/wiki/Molecule" TargetMode="External"/><Relationship Id="rId149" Type="http://schemas.openxmlformats.org/officeDocument/2006/relationships/hyperlink" Target="http://en.wikipedia.org/wiki/Vapor_pressure" TargetMode="External"/><Relationship Id="rId5" Type="http://schemas.openxmlformats.org/officeDocument/2006/relationships/webSettings" Target="webSettings.xml"/><Relationship Id="rId90" Type="http://schemas.openxmlformats.org/officeDocument/2006/relationships/image" Target="media/image55.png"/><Relationship Id="rId95" Type="http://schemas.openxmlformats.org/officeDocument/2006/relationships/header" Target="header11.xml"/><Relationship Id="rId160" Type="http://schemas.openxmlformats.org/officeDocument/2006/relationships/header" Target="header16.xml"/><Relationship Id="rId165" Type="http://schemas.openxmlformats.org/officeDocument/2006/relationships/header" Target="header18.xml"/><Relationship Id="rId181" Type="http://schemas.openxmlformats.org/officeDocument/2006/relationships/hyperlink" Target="http://www.grant.co.uk/" TargetMode="External"/><Relationship Id="rId186" Type="http://schemas.openxmlformats.org/officeDocument/2006/relationships/hyperlink" Target="http://www.bre.co.uk/" TargetMode="External"/><Relationship Id="rId22" Type="http://schemas.openxmlformats.org/officeDocument/2006/relationships/image" Target="media/image7.png"/><Relationship Id="rId27" Type="http://schemas.openxmlformats.org/officeDocument/2006/relationships/header" Target="header6.xml"/><Relationship Id="rId43" Type="http://schemas.openxmlformats.org/officeDocument/2006/relationships/image" Target="media/image18.png"/><Relationship Id="rId48" Type="http://schemas.openxmlformats.org/officeDocument/2006/relationships/image" Target="media/image21.jpeg"/><Relationship Id="rId64" Type="http://schemas.openxmlformats.org/officeDocument/2006/relationships/image" Target="media/image31.jpeg"/><Relationship Id="rId69" Type="http://schemas.openxmlformats.org/officeDocument/2006/relationships/image" Target="media/image34.jpeg"/><Relationship Id="rId113" Type="http://schemas.openxmlformats.org/officeDocument/2006/relationships/image" Target="media/image74.jpeg"/><Relationship Id="rId118" Type="http://schemas.openxmlformats.org/officeDocument/2006/relationships/image" Target="media/image79.jpeg"/><Relationship Id="rId134" Type="http://schemas.openxmlformats.org/officeDocument/2006/relationships/image" Target="media/image95.jpeg"/><Relationship Id="rId139" Type="http://schemas.openxmlformats.org/officeDocument/2006/relationships/image" Target="media/image100.jpeg"/><Relationship Id="rId80" Type="http://schemas.openxmlformats.org/officeDocument/2006/relationships/image" Target="media/image45.jpeg"/><Relationship Id="rId85" Type="http://schemas.openxmlformats.org/officeDocument/2006/relationships/image" Target="media/image50.png"/><Relationship Id="rId150" Type="http://schemas.openxmlformats.org/officeDocument/2006/relationships/hyperlink" Target="http://en.wikipedia.org/wiki/Thermal_conductivity" TargetMode="External"/><Relationship Id="rId155" Type="http://schemas.openxmlformats.org/officeDocument/2006/relationships/image" Target="media/image102.png"/><Relationship Id="rId171" Type="http://schemas.openxmlformats.org/officeDocument/2006/relationships/hyperlink" Target="http://www.nps.gov/history/maritime/handbook.htm" TargetMode="External"/><Relationship Id="rId176" Type="http://schemas.openxmlformats.org/officeDocument/2006/relationships/hyperlink" Target="http://www.nlb.org.uk/" TargetMode="External"/><Relationship Id="rId192" Type="http://schemas.openxmlformats.org/officeDocument/2006/relationships/fontTable" Target="fontTable.xml"/><Relationship Id="rId12" Type="http://schemas.openxmlformats.org/officeDocument/2006/relationships/footer" Target="footer3.xml"/><Relationship Id="rId17" Type="http://schemas.openxmlformats.org/officeDocument/2006/relationships/footer" Target="footer5.xml"/><Relationship Id="rId33" Type="http://schemas.openxmlformats.org/officeDocument/2006/relationships/image" Target="media/image12.jpeg"/><Relationship Id="rId38" Type="http://schemas.openxmlformats.org/officeDocument/2006/relationships/image" Target="media/image17.jpeg"/><Relationship Id="rId59" Type="http://schemas.openxmlformats.org/officeDocument/2006/relationships/oleObject" Target="embeddings/oleObject4.bin"/><Relationship Id="rId103" Type="http://schemas.openxmlformats.org/officeDocument/2006/relationships/image" Target="media/image64.jpeg"/><Relationship Id="rId108" Type="http://schemas.openxmlformats.org/officeDocument/2006/relationships/image" Target="media/image69.jpeg"/><Relationship Id="rId124" Type="http://schemas.openxmlformats.org/officeDocument/2006/relationships/image" Target="media/image85.jpeg"/><Relationship Id="rId129" Type="http://schemas.openxmlformats.org/officeDocument/2006/relationships/image" Target="media/image90.jpeg"/><Relationship Id="rId54" Type="http://schemas.openxmlformats.org/officeDocument/2006/relationships/image" Target="media/image26.png"/><Relationship Id="rId70" Type="http://schemas.openxmlformats.org/officeDocument/2006/relationships/image" Target="media/image35.jpeg"/><Relationship Id="rId75" Type="http://schemas.openxmlformats.org/officeDocument/2006/relationships/image" Target="media/image40.jpeg"/><Relationship Id="rId91" Type="http://schemas.openxmlformats.org/officeDocument/2006/relationships/image" Target="media/image56.jpeg"/><Relationship Id="rId96" Type="http://schemas.openxmlformats.org/officeDocument/2006/relationships/footer" Target="footer10.xml"/><Relationship Id="rId140" Type="http://schemas.openxmlformats.org/officeDocument/2006/relationships/image" Target="media/image101.jpeg"/><Relationship Id="rId145" Type="http://schemas.openxmlformats.org/officeDocument/2006/relationships/hyperlink" Target="http://en.wikipedia.org/wiki/Natural_environment" TargetMode="External"/><Relationship Id="rId161" Type="http://schemas.openxmlformats.org/officeDocument/2006/relationships/footer" Target="footer16.xml"/><Relationship Id="rId166" Type="http://schemas.openxmlformats.org/officeDocument/2006/relationships/footer" Target="footer18.xml"/><Relationship Id="rId182" Type="http://schemas.openxmlformats.org/officeDocument/2006/relationships/hyperlink" Target="http://www.geminidataloggers.com/" TargetMode="External"/><Relationship Id="rId187" Type="http://schemas.openxmlformats.org/officeDocument/2006/relationships/hyperlink" Target="http://www2.rgu.ac.uk/Schools/mcrg/miconsol.htm"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www.trinityhouse.co.uk/index.html" TargetMode="External"/><Relationship Id="rId28" Type="http://schemas.openxmlformats.org/officeDocument/2006/relationships/image" Target="media/image9.png"/><Relationship Id="rId49" Type="http://schemas.openxmlformats.org/officeDocument/2006/relationships/image" Target="media/image22.jpeg"/><Relationship Id="rId114" Type="http://schemas.openxmlformats.org/officeDocument/2006/relationships/image" Target="media/image75.jpeg"/><Relationship Id="rId119" Type="http://schemas.openxmlformats.org/officeDocument/2006/relationships/image" Target="media/image80.jpeg"/><Relationship Id="rId44" Type="http://schemas.openxmlformats.org/officeDocument/2006/relationships/header" Target="header10.xml"/><Relationship Id="rId60" Type="http://schemas.openxmlformats.org/officeDocument/2006/relationships/image" Target="media/image29.png"/><Relationship Id="rId65" Type="http://schemas.openxmlformats.org/officeDocument/2006/relationships/image" Target="media/image32.jpeg"/><Relationship Id="rId81" Type="http://schemas.openxmlformats.org/officeDocument/2006/relationships/image" Target="media/image46.jpeg"/><Relationship Id="rId86" Type="http://schemas.openxmlformats.org/officeDocument/2006/relationships/image" Target="media/image51.png"/><Relationship Id="rId130" Type="http://schemas.openxmlformats.org/officeDocument/2006/relationships/image" Target="media/image91.jpeg"/><Relationship Id="rId135" Type="http://schemas.openxmlformats.org/officeDocument/2006/relationships/image" Target="media/image96.jpeg"/><Relationship Id="rId151" Type="http://schemas.openxmlformats.org/officeDocument/2006/relationships/header" Target="header13.xml"/><Relationship Id="rId156" Type="http://schemas.openxmlformats.org/officeDocument/2006/relationships/header" Target="header15.xml"/><Relationship Id="rId177" Type="http://schemas.openxmlformats.org/officeDocument/2006/relationships/hyperlink" Target="http://schrijversystem.com/english/en_solution.html" TargetMode="External"/><Relationship Id="rId172" Type="http://schemas.openxmlformats.org/officeDocument/2006/relationships/hyperlink" Target="http://www2.rgu.ac.uk/Schools/mcrg/miconsol.htm" TargetMode="External"/><Relationship Id="rId193" Type="http://schemas.openxmlformats.org/officeDocument/2006/relationships/theme" Target="theme/theme1.xml"/><Relationship Id="rId13" Type="http://schemas.openxmlformats.org/officeDocument/2006/relationships/header" Target="header3.xml"/><Relationship Id="rId18" Type="http://schemas.openxmlformats.org/officeDocument/2006/relationships/comments" Target="comments.xml"/><Relationship Id="rId39" Type="http://schemas.openxmlformats.org/officeDocument/2006/relationships/header" Target="header8.xml"/><Relationship Id="rId109" Type="http://schemas.openxmlformats.org/officeDocument/2006/relationships/image" Target="media/image70.jpeg"/><Relationship Id="rId34" Type="http://schemas.openxmlformats.org/officeDocument/2006/relationships/image" Target="media/image13.jpeg"/><Relationship Id="rId50" Type="http://schemas.openxmlformats.org/officeDocument/2006/relationships/image" Target="media/image23.jpeg"/><Relationship Id="rId55" Type="http://schemas.openxmlformats.org/officeDocument/2006/relationships/oleObject" Target="embeddings/oleObject2.bin"/><Relationship Id="rId76" Type="http://schemas.openxmlformats.org/officeDocument/2006/relationships/image" Target="media/image41.jpeg"/><Relationship Id="rId97" Type="http://schemas.openxmlformats.org/officeDocument/2006/relationships/image" Target="media/image60.png"/><Relationship Id="rId104" Type="http://schemas.openxmlformats.org/officeDocument/2006/relationships/image" Target="media/image65.jpeg"/><Relationship Id="rId120" Type="http://schemas.openxmlformats.org/officeDocument/2006/relationships/image" Target="media/image81.jpeg"/><Relationship Id="rId125" Type="http://schemas.openxmlformats.org/officeDocument/2006/relationships/image" Target="media/image86.jpeg"/><Relationship Id="rId141" Type="http://schemas.openxmlformats.org/officeDocument/2006/relationships/hyperlink" Target="http://en.wikipedia.org/wiki/Electric_current" TargetMode="External"/><Relationship Id="rId146" Type="http://schemas.openxmlformats.org/officeDocument/2006/relationships/hyperlink" Target="http://en.wikipedia.org/wiki/Absorption_(chemistry)" TargetMode="External"/><Relationship Id="rId167" Type="http://schemas.openxmlformats.org/officeDocument/2006/relationships/image" Target="media/image105.png"/><Relationship Id="rId188" Type="http://schemas.openxmlformats.org/officeDocument/2006/relationships/hyperlink" Target="http://www.ucl.ac.uk/sustainableheritage/RH_pattern_book.pdf" TargetMode="External"/><Relationship Id="rId7" Type="http://schemas.openxmlformats.org/officeDocument/2006/relationships/endnotes" Target="endnotes.xml"/><Relationship Id="rId71" Type="http://schemas.openxmlformats.org/officeDocument/2006/relationships/image" Target="media/image36.jpeg"/><Relationship Id="rId92" Type="http://schemas.openxmlformats.org/officeDocument/2006/relationships/image" Target="media/image57.jpeg"/><Relationship Id="rId162" Type="http://schemas.openxmlformats.org/officeDocument/2006/relationships/header" Target="header17.xml"/><Relationship Id="rId183" Type="http://schemas.openxmlformats.org/officeDocument/2006/relationships/hyperlink" Target="http://www.onsetcomp.com/" TargetMode="External"/><Relationship Id="rId2" Type="http://schemas.openxmlformats.org/officeDocument/2006/relationships/numbering" Target="numbering.xml"/><Relationship Id="rId29" Type="http://schemas.openxmlformats.org/officeDocument/2006/relationships/header" Target="header7.xml"/><Relationship Id="rId24" Type="http://schemas.openxmlformats.org/officeDocument/2006/relationships/hyperlink" Target="http://www.nlb.org.uk/" TargetMode="External"/><Relationship Id="rId40" Type="http://schemas.openxmlformats.org/officeDocument/2006/relationships/footer" Target="footer7.xml"/><Relationship Id="rId45" Type="http://schemas.openxmlformats.org/officeDocument/2006/relationships/footer" Target="footer9.xml"/><Relationship Id="rId66" Type="http://schemas.openxmlformats.org/officeDocument/2006/relationships/image" Target="media/image33.jpeg"/><Relationship Id="rId87" Type="http://schemas.openxmlformats.org/officeDocument/2006/relationships/image" Target="media/image52.jpeg"/><Relationship Id="rId110" Type="http://schemas.openxmlformats.org/officeDocument/2006/relationships/image" Target="media/image71.jpeg"/><Relationship Id="rId115" Type="http://schemas.openxmlformats.org/officeDocument/2006/relationships/image" Target="media/image76.jpeg"/><Relationship Id="rId131" Type="http://schemas.openxmlformats.org/officeDocument/2006/relationships/image" Target="media/image92.jpeg"/><Relationship Id="rId136" Type="http://schemas.openxmlformats.org/officeDocument/2006/relationships/image" Target="media/image97.jpeg"/><Relationship Id="rId157" Type="http://schemas.openxmlformats.org/officeDocument/2006/relationships/image" Target="media/image103.png"/><Relationship Id="rId178" Type="http://schemas.openxmlformats.org/officeDocument/2006/relationships/hyperlink" Target="http://www.deltamembranes.com/" TargetMode="External"/><Relationship Id="rId61" Type="http://schemas.openxmlformats.org/officeDocument/2006/relationships/oleObject" Target="embeddings/oleObject5.bin"/><Relationship Id="rId82" Type="http://schemas.openxmlformats.org/officeDocument/2006/relationships/image" Target="media/image47.emf"/><Relationship Id="rId152" Type="http://schemas.openxmlformats.org/officeDocument/2006/relationships/footer" Target="footer12.xml"/><Relationship Id="rId173" Type="http://schemas.openxmlformats.org/officeDocument/2006/relationships/hyperlink" Target="http://www.iala-aism.org/" TargetMode="External"/><Relationship Id="rId19" Type="http://schemas.microsoft.com/office/2011/relationships/commentsExtended" Target="commentsExtended.xml"/><Relationship Id="rId14" Type="http://schemas.openxmlformats.org/officeDocument/2006/relationships/footer" Target="footer4.xml"/><Relationship Id="rId30" Type="http://schemas.openxmlformats.org/officeDocument/2006/relationships/footer" Target="footer6.xml"/><Relationship Id="rId35" Type="http://schemas.openxmlformats.org/officeDocument/2006/relationships/image" Target="media/image14.jpeg"/><Relationship Id="rId56" Type="http://schemas.openxmlformats.org/officeDocument/2006/relationships/image" Target="media/image27.png"/><Relationship Id="rId77" Type="http://schemas.openxmlformats.org/officeDocument/2006/relationships/image" Target="media/image42.jpeg"/><Relationship Id="rId100" Type="http://schemas.openxmlformats.org/officeDocument/2006/relationships/image" Target="media/image61.png"/><Relationship Id="rId105" Type="http://schemas.openxmlformats.org/officeDocument/2006/relationships/image" Target="media/image66.jpeg"/><Relationship Id="rId126" Type="http://schemas.openxmlformats.org/officeDocument/2006/relationships/image" Target="media/image87.jpeg"/><Relationship Id="rId147" Type="http://schemas.openxmlformats.org/officeDocument/2006/relationships/hyperlink" Target="http://en.wikipedia.org/wiki/Adsorption" TargetMode="External"/><Relationship Id="rId168" Type="http://schemas.openxmlformats.org/officeDocument/2006/relationships/image" Target="media/image106.png"/><Relationship Id="rId8" Type="http://schemas.openxmlformats.org/officeDocument/2006/relationships/header" Target="header1.xml"/><Relationship Id="rId51" Type="http://schemas.openxmlformats.org/officeDocument/2006/relationships/image" Target="media/image24.jpeg"/><Relationship Id="rId72" Type="http://schemas.openxmlformats.org/officeDocument/2006/relationships/image" Target="media/image37.jpeg"/><Relationship Id="rId93" Type="http://schemas.openxmlformats.org/officeDocument/2006/relationships/image" Target="media/image58.jpeg"/><Relationship Id="rId98" Type="http://schemas.openxmlformats.org/officeDocument/2006/relationships/header" Target="header12.xml"/><Relationship Id="rId121" Type="http://schemas.openxmlformats.org/officeDocument/2006/relationships/image" Target="media/image82.jpeg"/><Relationship Id="rId142" Type="http://schemas.openxmlformats.org/officeDocument/2006/relationships/hyperlink" Target="http://www.britannica.com/EBchecked/topic/156605/deliquescence" TargetMode="External"/><Relationship Id="rId163" Type="http://schemas.openxmlformats.org/officeDocument/2006/relationships/footer" Target="footer17.xml"/><Relationship Id="rId184" Type="http://schemas.openxmlformats.org/officeDocument/2006/relationships/hyperlink" Target="http://www.provenenergy.co.uk/" TargetMode="External"/><Relationship Id="rId189" Type="http://schemas.openxmlformats.org/officeDocument/2006/relationships/hyperlink" Target="http://www.nps.gov/history/maritime/handbook.htm" TargetMode="External"/><Relationship Id="rId3" Type="http://schemas.openxmlformats.org/officeDocument/2006/relationships/styles" Target="styles.xml"/><Relationship Id="rId25" Type="http://schemas.openxmlformats.org/officeDocument/2006/relationships/hyperlink" Target="http://www.cil.ie/" TargetMode="External"/><Relationship Id="rId46" Type="http://schemas.openxmlformats.org/officeDocument/2006/relationships/image" Target="media/image19.jpeg"/><Relationship Id="rId67" Type="http://schemas.openxmlformats.org/officeDocument/2006/relationships/hyperlink" Target="http://www.schrijversystem.com" TargetMode="External"/><Relationship Id="rId116" Type="http://schemas.openxmlformats.org/officeDocument/2006/relationships/image" Target="media/image77.jpeg"/><Relationship Id="rId137" Type="http://schemas.openxmlformats.org/officeDocument/2006/relationships/image" Target="media/image98.jpeg"/><Relationship Id="rId158" Type="http://schemas.openxmlformats.org/officeDocument/2006/relationships/footer" Target="footer14.xml"/><Relationship Id="rId20" Type="http://schemas.openxmlformats.org/officeDocument/2006/relationships/image" Target="media/image5.png"/><Relationship Id="rId41" Type="http://schemas.openxmlformats.org/officeDocument/2006/relationships/header" Target="header9.xml"/><Relationship Id="rId62" Type="http://schemas.openxmlformats.org/officeDocument/2006/relationships/image" Target="media/image30.png"/><Relationship Id="rId83" Type="http://schemas.openxmlformats.org/officeDocument/2006/relationships/image" Target="media/image48.png"/><Relationship Id="rId88" Type="http://schemas.openxmlformats.org/officeDocument/2006/relationships/image" Target="media/image53.jpeg"/><Relationship Id="rId111" Type="http://schemas.openxmlformats.org/officeDocument/2006/relationships/image" Target="media/image72.jpeg"/><Relationship Id="rId132" Type="http://schemas.openxmlformats.org/officeDocument/2006/relationships/image" Target="media/image93.jpeg"/><Relationship Id="rId153" Type="http://schemas.openxmlformats.org/officeDocument/2006/relationships/header" Target="header14.xml"/><Relationship Id="rId174" Type="http://schemas.openxmlformats.org/officeDocument/2006/relationships/hyperlink" Target="http://www.cil.ie/" TargetMode="External"/><Relationship Id="rId179" Type="http://schemas.openxmlformats.org/officeDocument/2006/relationships/hyperlink" Target="http://www.newton-membranes.co.uk/" TargetMode="External"/><Relationship Id="rId190" Type="http://schemas.openxmlformats.org/officeDocument/2006/relationships/header" Target="header19.xml"/><Relationship Id="rId15" Type="http://schemas.openxmlformats.org/officeDocument/2006/relationships/header" Target="header4.xml"/><Relationship Id="rId36" Type="http://schemas.openxmlformats.org/officeDocument/2006/relationships/image" Target="media/image15.jpeg"/><Relationship Id="rId57" Type="http://schemas.openxmlformats.org/officeDocument/2006/relationships/oleObject" Target="embeddings/oleObject3.bin"/><Relationship Id="rId106" Type="http://schemas.openxmlformats.org/officeDocument/2006/relationships/image" Target="media/image67.jpeg"/><Relationship Id="rId127" Type="http://schemas.openxmlformats.org/officeDocument/2006/relationships/image" Target="media/image88.jpeg"/><Relationship Id="rId10" Type="http://schemas.openxmlformats.org/officeDocument/2006/relationships/footer" Target="footer2.xml"/><Relationship Id="rId31" Type="http://schemas.openxmlformats.org/officeDocument/2006/relationships/image" Target="media/image10.png"/><Relationship Id="rId52" Type="http://schemas.openxmlformats.org/officeDocument/2006/relationships/image" Target="media/image25.png"/><Relationship Id="rId73" Type="http://schemas.openxmlformats.org/officeDocument/2006/relationships/image" Target="media/image38.jpeg"/><Relationship Id="rId78" Type="http://schemas.openxmlformats.org/officeDocument/2006/relationships/image" Target="media/image43.jpeg"/><Relationship Id="rId94" Type="http://schemas.openxmlformats.org/officeDocument/2006/relationships/image" Target="media/image59.jpeg"/><Relationship Id="rId99" Type="http://schemas.openxmlformats.org/officeDocument/2006/relationships/footer" Target="footer11.xml"/><Relationship Id="rId101" Type="http://schemas.openxmlformats.org/officeDocument/2006/relationships/image" Target="media/image62.jpeg"/><Relationship Id="rId122" Type="http://schemas.openxmlformats.org/officeDocument/2006/relationships/image" Target="media/image83.jpeg"/><Relationship Id="rId143" Type="http://schemas.openxmlformats.org/officeDocument/2006/relationships/hyperlink" Target="http://en.wikipedia.org/wiki/Water" TargetMode="External"/><Relationship Id="rId148" Type="http://schemas.openxmlformats.org/officeDocument/2006/relationships/hyperlink" Target="http://en.wikipedia.org/wiki/Partial_pressure" TargetMode="External"/><Relationship Id="rId164" Type="http://schemas.openxmlformats.org/officeDocument/2006/relationships/image" Target="media/image104.png"/><Relationship Id="rId169" Type="http://schemas.openxmlformats.org/officeDocument/2006/relationships/image" Target="media/image107.png"/><Relationship Id="rId185" Type="http://schemas.openxmlformats.org/officeDocument/2006/relationships/hyperlink" Target="http://www.whispergen.com/" TargetMode="External"/><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hyperlink" Target="http://www.lascarelectronics.com/usb-data-logger.php" TargetMode="External"/><Relationship Id="rId26" Type="http://schemas.openxmlformats.org/officeDocument/2006/relationships/image" Target="media/image8.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4.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12.xml.rels><?xml version="1.0" encoding="UTF-8" standalone="yes"?>
<Relationships xmlns="http://schemas.openxmlformats.org/package/2006/relationships"><Relationship Id="rId1" Type="http://schemas.openxmlformats.org/officeDocument/2006/relationships/image" Target="media/image4.png"/></Relationships>
</file>

<file path=word/_rels/header13.xml.rels><?xml version="1.0" encoding="UTF-8" standalone="yes"?>
<Relationships xmlns="http://schemas.openxmlformats.org/package/2006/relationships"><Relationship Id="rId1" Type="http://schemas.openxmlformats.org/officeDocument/2006/relationships/image" Target="media/image4.png"/></Relationships>
</file>

<file path=word/_rels/header14.xml.rels><?xml version="1.0" encoding="UTF-8" standalone="yes"?>
<Relationships xmlns="http://schemas.openxmlformats.org/package/2006/relationships"><Relationship Id="rId1" Type="http://schemas.openxmlformats.org/officeDocument/2006/relationships/image" Target="media/image4.png"/></Relationships>
</file>

<file path=word/_rels/header15.xml.rels><?xml version="1.0" encoding="UTF-8" standalone="yes"?>
<Relationships xmlns="http://schemas.openxmlformats.org/package/2006/relationships"><Relationship Id="rId1" Type="http://schemas.openxmlformats.org/officeDocument/2006/relationships/image" Target="media/image4.png"/></Relationships>
</file>

<file path=word/_rels/header16.xml.rels><?xml version="1.0" encoding="UTF-8" standalone="yes"?>
<Relationships xmlns="http://schemas.openxmlformats.org/package/2006/relationships"><Relationship Id="rId1" Type="http://schemas.openxmlformats.org/officeDocument/2006/relationships/image" Target="media/image4.png"/></Relationships>
</file>

<file path=word/_rels/header17.xml.rels><?xml version="1.0" encoding="UTF-8" standalone="yes"?>
<Relationships xmlns="http://schemas.openxmlformats.org/package/2006/relationships"><Relationship Id="rId1" Type="http://schemas.openxmlformats.org/officeDocument/2006/relationships/image" Target="media/image4.png"/></Relationships>
</file>

<file path=word/_rels/header18.xml.rels><?xml version="1.0" encoding="UTF-8" standalone="yes"?>
<Relationships xmlns="http://schemas.openxmlformats.org/package/2006/relationships"><Relationship Id="rId1" Type="http://schemas.openxmlformats.org/officeDocument/2006/relationships/image" Target="media/image4.png"/></Relationships>
</file>

<file path=word/_rels/header19.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6B7AF0-B15E-4089-AF10-08FE069D2B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TotalTime>
  <Pages>10</Pages>
  <Words>34431</Words>
  <Characters>196261</Characters>
  <Application>Microsoft Office Word</Application>
  <DocSecurity>0</DocSecurity>
  <Lines>1635</Lines>
  <Paragraphs>460</Paragraphs>
  <ScaleCrop>false</ScaleCrop>
  <HeadingPairs>
    <vt:vector size="2" baseType="variant">
      <vt:variant>
        <vt:lpstr>Title</vt:lpstr>
      </vt:variant>
      <vt:variant>
        <vt:i4>1</vt:i4>
      </vt:variant>
    </vt:vector>
  </HeadingPairs>
  <TitlesOfParts>
    <vt:vector size="1" baseType="lpstr">
      <vt:lpstr>IALA Guideline 1115</vt:lpstr>
    </vt:vector>
  </TitlesOfParts>
  <Manager>IALA</Manager>
  <Company>IALA</Company>
  <LinksUpToDate>false</LinksUpToDate>
  <CharactersWithSpaces>230232</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keywords/>
  <dc:description/>
  <cp:lastModifiedBy>Seamus Doyle</cp:lastModifiedBy>
  <cp:revision>12</cp:revision>
  <dcterms:created xsi:type="dcterms:W3CDTF">2016-05-26T16:11:00Z</dcterms:created>
  <dcterms:modified xsi:type="dcterms:W3CDTF">2016-09-26T20:09:00Z</dcterms:modified>
  <cp:category/>
</cp:coreProperties>
</file>